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63E" w:rsidRPr="002B363E" w:rsidRDefault="002B363E" w:rsidP="002B363E">
      <w:pPr>
        <w:spacing w:after="160" w:line="259" w:lineRule="auto"/>
        <w:jc w:val="center"/>
        <w:rPr>
          <w:rFonts w:ascii="Open Sans" w:eastAsia="Calibri" w:hAnsi="Open Sans" w:cs="Open Sans"/>
          <w:b/>
          <w:iCs w:val="0"/>
          <w:sz w:val="36"/>
          <w:szCs w:val="36"/>
          <w:lang w:eastAsia="en-US"/>
        </w:rPr>
      </w:pPr>
      <w:r w:rsidRPr="002B363E">
        <w:rPr>
          <w:rFonts w:ascii="Open Sans" w:eastAsia="Calibri" w:hAnsi="Open Sans" w:cs="Open Sans"/>
          <w:b/>
          <w:iCs w:val="0"/>
          <w:sz w:val="36"/>
          <w:szCs w:val="36"/>
          <w:lang w:eastAsia="en-US"/>
        </w:rPr>
        <w:t>Iedereen doet mee!</w:t>
      </w:r>
    </w:p>
    <w:p w:rsidR="002B363E" w:rsidRPr="002B363E" w:rsidRDefault="002B363E" w:rsidP="002B363E">
      <w:pPr>
        <w:spacing w:after="160" w:line="259" w:lineRule="auto"/>
        <w:jc w:val="center"/>
        <w:rPr>
          <w:rFonts w:ascii="Open Sans" w:eastAsia="Calibri" w:hAnsi="Open Sans" w:cs="Open Sans"/>
          <w:iCs w:val="0"/>
          <w:szCs w:val="20"/>
          <w:lang w:eastAsia="en-US"/>
        </w:rPr>
      </w:pPr>
    </w:p>
    <w:p w:rsidR="002B363E" w:rsidRDefault="002B363E" w:rsidP="002B363E">
      <w:pPr>
        <w:spacing w:after="160" w:line="259" w:lineRule="auto"/>
        <w:rPr>
          <w:rFonts w:ascii="Open Sans" w:eastAsia="Calibri" w:hAnsi="Open Sans" w:cs="Open Sans"/>
          <w:iCs w:val="0"/>
          <w:szCs w:val="20"/>
          <w:lang w:eastAsia="en-US"/>
        </w:rPr>
      </w:pP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25 Nederlandse </w:t>
      </w:r>
      <w:r w:rsidR="0047798C">
        <w:rPr>
          <w:rFonts w:ascii="Open Sans" w:eastAsia="Calibri" w:hAnsi="Open Sans" w:cs="Open Sans"/>
          <w:iCs w:val="0"/>
          <w:szCs w:val="20"/>
          <w:lang w:eastAsia="en-US"/>
        </w:rPr>
        <w:t>koplopergemeenten</w:t>
      </w: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 werken de komende twee jaar samen om het VN-Verdrag Handicap in hun gemeente verder in te voeren. In dit manifest leggen we uit waar we voor staan, wat we gaan doen en wat we willen bereiken.</w:t>
      </w:r>
    </w:p>
    <w:p w:rsidR="005440B3" w:rsidRPr="002B363E" w:rsidRDefault="005440B3" w:rsidP="002B363E">
      <w:pPr>
        <w:spacing w:after="160" w:line="259" w:lineRule="auto"/>
        <w:rPr>
          <w:rFonts w:ascii="Open Sans" w:eastAsia="Calibri" w:hAnsi="Open Sans" w:cs="Open Sans"/>
          <w:iCs w:val="0"/>
          <w:szCs w:val="20"/>
          <w:lang w:eastAsia="en-US"/>
        </w:rPr>
      </w:pPr>
    </w:p>
    <w:p w:rsidR="002B363E" w:rsidRPr="002B363E" w:rsidRDefault="002B363E" w:rsidP="002B363E">
      <w:pPr>
        <w:spacing w:after="160" w:line="259" w:lineRule="auto"/>
        <w:rPr>
          <w:rFonts w:ascii="Open Sans" w:eastAsia="Calibri" w:hAnsi="Open Sans" w:cs="Open Sans"/>
          <w:b/>
          <w:iCs w:val="0"/>
          <w:szCs w:val="20"/>
          <w:lang w:eastAsia="en-US"/>
        </w:rPr>
      </w:pPr>
      <w:r w:rsidRPr="002B363E">
        <w:rPr>
          <w:rFonts w:ascii="Open Sans" w:eastAsia="Calibri" w:hAnsi="Open Sans" w:cs="Open Sans"/>
          <w:b/>
          <w:iCs w:val="0"/>
          <w:szCs w:val="20"/>
          <w:lang w:eastAsia="en-US"/>
        </w:rPr>
        <w:t>Wij staan ervoor dat:</w:t>
      </w:r>
    </w:p>
    <w:p w:rsidR="002B363E" w:rsidRPr="002B363E" w:rsidRDefault="002B363E" w:rsidP="002B363E">
      <w:pPr>
        <w:numPr>
          <w:ilvl w:val="0"/>
          <w:numId w:val="1"/>
        </w:numPr>
        <w:spacing w:after="160" w:line="259" w:lineRule="auto"/>
        <w:contextualSpacing/>
        <w:rPr>
          <w:rFonts w:ascii="Open Sans" w:eastAsia="Calibri" w:hAnsi="Open Sans" w:cs="Open Sans"/>
          <w:iCs w:val="0"/>
          <w:szCs w:val="20"/>
          <w:lang w:eastAsia="en-US"/>
        </w:rPr>
      </w:pP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Wij de uitspraak ‘Niets over ons, zonder ons’ heel serieus nemen. Dus alles wat we zeggen, bedenken en doen, doen </w:t>
      </w:r>
      <w:r w:rsidR="00B7648D">
        <w:rPr>
          <w:rFonts w:ascii="Open Sans" w:eastAsia="Calibri" w:hAnsi="Open Sans" w:cs="Open Sans"/>
          <w:iCs w:val="0"/>
          <w:szCs w:val="20"/>
          <w:lang w:eastAsia="en-US"/>
        </w:rPr>
        <w:t xml:space="preserve">we </w:t>
      </w:r>
      <w:r w:rsidRPr="002B363E">
        <w:rPr>
          <w:rFonts w:ascii="Open Sans" w:eastAsia="Calibri" w:hAnsi="Open Sans" w:cs="Open Sans"/>
          <w:i/>
          <w:iCs w:val="0"/>
          <w:szCs w:val="20"/>
          <w:lang w:eastAsia="en-US"/>
        </w:rPr>
        <w:t>samen</w:t>
      </w: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 met de mensen met een beperking</w:t>
      </w:r>
      <w:r w:rsidR="0047798C">
        <w:rPr>
          <w:rFonts w:ascii="Open Sans" w:eastAsia="Calibri" w:hAnsi="Open Sans" w:cs="Open Sans"/>
          <w:iCs w:val="0"/>
          <w:szCs w:val="20"/>
          <w:lang w:eastAsia="en-US"/>
        </w:rPr>
        <w:t>.</w:t>
      </w:r>
    </w:p>
    <w:p w:rsidR="002B363E" w:rsidRPr="002B363E" w:rsidRDefault="002B363E" w:rsidP="002B363E">
      <w:pPr>
        <w:numPr>
          <w:ilvl w:val="0"/>
          <w:numId w:val="1"/>
        </w:numPr>
        <w:spacing w:after="160" w:line="259" w:lineRule="auto"/>
        <w:contextualSpacing/>
        <w:rPr>
          <w:rFonts w:ascii="Open Sans" w:eastAsia="Calibri" w:hAnsi="Open Sans" w:cs="Open Sans"/>
          <w:iCs w:val="0"/>
          <w:szCs w:val="20"/>
          <w:lang w:eastAsia="en-US"/>
        </w:rPr>
      </w:pP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Iedereen gelijkwaardig is. </w:t>
      </w:r>
      <w:r w:rsidR="00B7648D">
        <w:rPr>
          <w:rFonts w:ascii="Open Sans" w:eastAsia="Calibri" w:hAnsi="Open Sans" w:cs="Open Sans"/>
          <w:iCs w:val="0"/>
          <w:szCs w:val="20"/>
          <w:lang w:eastAsia="en-US"/>
        </w:rPr>
        <w:t>D</w:t>
      </w: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>at betekent niet dat iedereen gelijk is. Wij waarderen de verschillen tussen mensen.</w:t>
      </w:r>
    </w:p>
    <w:p w:rsidR="002B363E" w:rsidRDefault="002B363E" w:rsidP="002B363E">
      <w:pPr>
        <w:numPr>
          <w:ilvl w:val="0"/>
          <w:numId w:val="1"/>
        </w:numPr>
        <w:spacing w:after="160" w:line="259" w:lineRule="auto"/>
        <w:contextualSpacing/>
        <w:rPr>
          <w:rFonts w:ascii="Open Sans" w:eastAsia="Calibri" w:hAnsi="Open Sans" w:cs="Open Sans"/>
          <w:iCs w:val="0"/>
          <w:szCs w:val="20"/>
          <w:lang w:eastAsia="en-US"/>
        </w:rPr>
      </w:pP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Mensen keuzes hebben. Als we zeggen ‘Iedereen doet mee’ betekent </w:t>
      </w:r>
      <w:r w:rsidR="00B7648D">
        <w:rPr>
          <w:rFonts w:ascii="Open Sans" w:eastAsia="Calibri" w:hAnsi="Open Sans" w:cs="Open Sans"/>
          <w:iCs w:val="0"/>
          <w:szCs w:val="20"/>
          <w:lang w:eastAsia="en-US"/>
        </w:rPr>
        <w:t xml:space="preserve">dit, </w:t>
      </w: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dat iedereen mee doet voor zover hij dat kan en wil. Juist omdat we rekening houden met de verschillen </w:t>
      </w:r>
      <w:r w:rsidR="00B7648D">
        <w:rPr>
          <w:rFonts w:ascii="Open Sans" w:eastAsia="Calibri" w:hAnsi="Open Sans" w:cs="Open Sans"/>
          <w:iCs w:val="0"/>
          <w:szCs w:val="20"/>
          <w:lang w:eastAsia="en-US"/>
        </w:rPr>
        <w:t>tussen mensen.</w:t>
      </w:r>
    </w:p>
    <w:p w:rsidR="00B7648D" w:rsidRDefault="00B7648D" w:rsidP="00B7648D">
      <w:pPr>
        <w:spacing w:after="160" w:line="259" w:lineRule="auto"/>
        <w:ind w:left="720"/>
        <w:contextualSpacing/>
        <w:rPr>
          <w:rFonts w:ascii="Open Sans" w:eastAsia="Calibri" w:hAnsi="Open Sans" w:cs="Open Sans"/>
          <w:iCs w:val="0"/>
          <w:szCs w:val="20"/>
          <w:lang w:eastAsia="en-US"/>
        </w:rPr>
      </w:pPr>
    </w:p>
    <w:p w:rsidR="002B363E" w:rsidRPr="002B363E" w:rsidRDefault="002B363E" w:rsidP="002B363E">
      <w:pPr>
        <w:spacing w:after="160" w:line="259" w:lineRule="auto"/>
        <w:rPr>
          <w:rFonts w:ascii="Open Sans" w:eastAsia="Calibri" w:hAnsi="Open Sans" w:cs="Open Sans"/>
          <w:b/>
          <w:iCs w:val="0"/>
          <w:szCs w:val="20"/>
          <w:lang w:eastAsia="en-US"/>
        </w:rPr>
      </w:pPr>
      <w:r w:rsidRPr="002B363E">
        <w:rPr>
          <w:rFonts w:ascii="Open Sans" w:eastAsia="Calibri" w:hAnsi="Open Sans" w:cs="Open Sans"/>
          <w:b/>
          <w:iCs w:val="0"/>
          <w:szCs w:val="20"/>
          <w:lang w:eastAsia="en-US"/>
        </w:rPr>
        <w:t>Wat wij gaan doen:</w:t>
      </w:r>
    </w:p>
    <w:p w:rsidR="002B363E" w:rsidRPr="002B363E" w:rsidRDefault="002B363E" w:rsidP="002B363E">
      <w:pPr>
        <w:numPr>
          <w:ilvl w:val="0"/>
          <w:numId w:val="1"/>
        </w:numPr>
        <w:spacing w:after="160" w:line="259" w:lineRule="auto"/>
        <w:contextualSpacing/>
        <w:rPr>
          <w:rFonts w:ascii="Open Sans" w:eastAsia="Calibri" w:hAnsi="Open Sans" w:cs="Open Sans"/>
          <w:iCs w:val="0"/>
          <w:szCs w:val="20"/>
          <w:lang w:eastAsia="en-US"/>
        </w:rPr>
      </w:pP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Alles begint bij bewustwording. Dus medewerkers van de gemeente moeten weten dat iedereen evenveel recht heeft om mee te </w:t>
      </w:r>
      <w:r w:rsidR="00B7648D">
        <w:rPr>
          <w:rFonts w:ascii="Open Sans" w:eastAsia="Calibri" w:hAnsi="Open Sans" w:cs="Open Sans"/>
          <w:iCs w:val="0"/>
          <w:szCs w:val="20"/>
          <w:lang w:eastAsia="en-US"/>
        </w:rPr>
        <w:t xml:space="preserve">doen. </w:t>
      </w:r>
      <w:r w:rsidR="00860FA7">
        <w:rPr>
          <w:rFonts w:ascii="Open Sans" w:eastAsia="Calibri" w:hAnsi="Open Sans" w:cs="Open Sans"/>
          <w:iCs w:val="0"/>
          <w:szCs w:val="20"/>
          <w:lang w:eastAsia="en-US"/>
        </w:rPr>
        <w:t xml:space="preserve">En </w:t>
      </w:r>
      <w:r w:rsidR="00B7648D">
        <w:rPr>
          <w:rFonts w:ascii="Open Sans" w:eastAsia="Calibri" w:hAnsi="Open Sans" w:cs="Open Sans"/>
          <w:iCs w:val="0"/>
          <w:szCs w:val="20"/>
          <w:lang w:eastAsia="en-US"/>
        </w:rPr>
        <w:t>de inwoners van d</w:t>
      </w: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e gemeente moeten dit weten. Daarom </w:t>
      </w:r>
      <w:r w:rsidR="00B7648D">
        <w:rPr>
          <w:rFonts w:ascii="Open Sans" w:eastAsia="Calibri" w:hAnsi="Open Sans" w:cs="Open Sans"/>
          <w:iCs w:val="0"/>
          <w:szCs w:val="20"/>
          <w:lang w:eastAsia="en-US"/>
        </w:rPr>
        <w:t xml:space="preserve">werken wij actief </w:t>
      </w: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>samen</w:t>
      </w:r>
      <w:r w:rsidR="00B7648D">
        <w:rPr>
          <w:rFonts w:ascii="Open Sans" w:eastAsia="Calibri" w:hAnsi="Open Sans" w:cs="Open Sans"/>
          <w:iCs w:val="0"/>
          <w:szCs w:val="20"/>
          <w:lang w:eastAsia="en-US"/>
        </w:rPr>
        <w:t xml:space="preserve"> </w:t>
      </w: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aan die bewustwording. </w:t>
      </w:r>
    </w:p>
    <w:p w:rsidR="002B363E" w:rsidRPr="002B363E" w:rsidRDefault="002B363E" w:rsidP="002B363E">
      <w:pPr>
        <w:numPr>
          <w:ilvl w:val="0"/>
          <w:numId w:val="1"/>
        </w:numPr>
        <w:spacing w:after="160" w:line="259" w:lineRule="auto"/>
        <w:contextualSpacing/>
        <w:rPr>
          <w:rFonts w:ascii="Open Sans" w:eastAsia="Calibri" w:hAnsi="Open Sans" w:cs="Open Sans"/>
          <w:iCs w:val="0"/>
          <w:szCs w:val="20"/>
          <w:lang w:eastAsia="en-US"/>
        </w:rPr>
      </w:pP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Wij kunnen niet alles tegelijk, maar wij willen dat iedereen zich op alle vlakken in het dagelijks leven even gewaardeerd voelt. Iedereen moet </w:t>
      </w:r>
      <w:r w:rsidR="00B7648D">
        <w:rPr>
          <w:rFonts w:ascii="Open Sans" w:eastAsia="Calibri" w:hAnsi="Open Sans" w:cs="Open Sans"/>
          <w:iCs w:val="0"/>
          <w:szCs w:val="20"/>
          <w:lang w:eastAsia="en-US"/>
        </w:rPr>
        <w:t xml:space="preserve">samen </w:t>
      </w: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>kunnen spelen</w:t>
      </w:r>
      <w:r w:rsidR="00860FA7">
        <w:rPr>
          <w:rFonts w:ascii="Open Sans" w:eastAsia="Calibri" w:hAnsi="Open Sans" w:cs="Open Sans"/>
          <w:iCs w:val="0"/>
          <w:szCs w:val="20"/>
          <w:lang w:eastAsia="en-US"/>
        </w:rPr>
        <w:t xml:space="preserve"> en naar </w:t>
      </w: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school kunnen gaan, </w:t>
      </w:r>
      <w:r w:rsidR="00860FA7">
        <w:rPr>
          <w:rFonts w:ascii="Open Sans" w:eastAsia="Calibri" w:hAnsi="Open Sans" w:cs="Open Sans"/>
          <w:iCs w:val="0"/>
          <w:szCs w:val="20"/>
          <w:lang w:eastAsia="en-US"/>
        </w:rPr>
        <w:t xml:space="preserve">samen </w:t>
      </w: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>kunnen werken, zich thuis voelen in de buurt en zijn vrije tijd naar eigen inzicht kunnen indelen.</w:t>
      </w:r>
    </w:p>
    <w:p w:rsidR="00B7648D" w:rsidRDefault="002B363E" w:rsidP="002B363E">
      <w:pPr>
        <w:numPr>
          <w:ilvl w:val="0"/>
          <w:numId w:val="1"/>
        </w:numPr>
        <w:spacing w:after="160" w:line="259" w:lineRule="auto"/>
        <w:contextualSpacing/>
        <w:rPr>
          <w:rFonts w:ascii="Open Sans" w:eastAsia="Calibri" w:hAnsi="Open Sans" w:cs="Open Sans"/>
          <w:iCs w:val="0"/>
          <w:szCs w:val="20"/>
          <w:lang w:eastAsia="en-US"/>
        </w:rPr>
      </w:pPr>
      <w:r w:rsidRPr="00B7648D">
        <w:rPr>
          <w:rFonts w:ascii="Open Sans" w:eastAsia="Calibri" w:hAnsi="Open Sans" w:cs="Open Sans"/>
          <w:iCs w:val="0"/>
          <w:szCs w:val="20"/>
          <w:lang w:eastAsia="en-US"/>
        </w:rPr>
        <w:t xml:space="preserve">Om dit te bereiken, </w:t>
      </w:r>
      <w:r w:rsidR="00860FA7">
        <w:rPr>
          <w:rFonts w:ascii="Open Sans" w:eastAsia="Calibri" w:hAnsi="Open Sans" w:cs="Open Sans"/>
          <w:iCs w:val="0"/>
          <w:szCs w:val="20"/>
          <w:lang w:eastAsia="en-US"/>
        </w:rPr>
        <w:t xml:space="preserve">willen </w:t>
      </w:r>
      <w:r w:rsidRPr="00B7648D">
        <w:rPr>
          <w:rFonts w:ascii="Open Sans" w:eastAsia="Calibri" w:hAnsi="Open Sans" w:cs="Open Sans"/>
          <w:iCs w:val="0"/>
          <w:szCs w:val="20"/>
          <w:lang w:eastAsia="en-US"/>
        </w:rPr>
        <w:t xml:space="preserve">wij van elkaar leren. Wij delen onderling wat goed gaat </w:t>
      </w:r>
      <w:r w:rsidR="00B7648D" w:rsidRPr="00B7648D">
        <w:rPr>
          <w:rFonts w:ascii="Open Sans" w:eastAsia="Calibri" w:hAnsi="Open Sans" w:cs="Open Sans"/>
          <w:iCs w:val="0"/>
          <w:szCs w:val="20"/>
          <w:lang w:eastAsia="en-US"/>
        </w:rPr>
        <w:t xml:space="preserve">en wat </w:t>
      </w:r>
      <w:r w:rsidRPr="00B7648D">
        <w:rPr>
          <w:rFonts w:ascii="Open Sans" w:eastAsia="Calibri" w:hAnsi="Open Sans" w:cs="Open Sans"/>
          <w:iCs w:val="0"/>
          <w:szCs w:val="20"/>
          <w:lang w:eastAsia="en-US"/>
        </w:rPr>
        <w:t xml:space="preserve">we moeilijk vinden. We gaan bij elkaar op bezoek en bespreken </w:t>
      </w:r>
      <w:r w:rsidR="00B7648D">
        <w:rPr>
          <w:rFonts w:ascii="Open Sans" w:eastAsia="Calibri" w:hAnsi="Open Sans" w:cs="Open Sans"/>
          <w:iCs w:val="0"/>
          <w:szCs w:val="20"/>
          <w:lang w:eastAsia="en-US"/>
        </w:rPr>
        <w:t xml:space="preserve">onze leerpunten </w:t>
      </w:r>
      <w:r w:rsidRPr="00B7648D">
        <w:rPr>
          <w:rFonts w:ascii="Open Sans" w:eastAsia="Calibri" w:hAnsi="Open Sans" w:cs="Open Sans"/>
          <w:iCs w:val="0"/>
          <w:szCs w:val="20"/>
          <w:lang w:eastAsia="en-US"/>
        </w:rPr>
        <w:t xml:space="preserve">met elkaar. </w:t>
      </w:r>
    </w:p>
    <w:p w:rsidR="00B7648D" w:rsidRPr="00B7648D" w:rsidRDefault="00B7648D" w:rsidP="00B7648D">
      <w:pPr>
        <w:spacing w:after="160" w:line="259" w:lineRule="auto"/>
        <w:ind w:left="720"/>
        <w:contextualSpacing/>
        <w:rPr>
          <w:rFonts w:ascii="Open Sans" w:eastAsia="Calibri" w:hAnsi="Open Sans" w:cs="Open Sans"/>
          <w:iCs w:val="0"/>
          <w:szCs w:val="20"/>
          <w:lang w:eastAsia="en-US"/>
        </w:rPr>
      </w:pPr>
    </w:p>
    <w:p w:rsidR="002B363E" w:rsidRPr="002B363E" w:rsidRDefault="002B363E" w:rsidP="002B363E">
      <w:pPr>
        <w:spacing w:after="160" w:line="259" w:lineRule="auto"/>
        <w:rPr>
          <w:rFonts w:ascii="Open Sans" w:eastAsia="Calibri" w:hAnsi="Open Sans" w:cs="Open Sans"/>
          <w:b/>
          <w:iCs w:val="0"/>
          <w:szCs w:val="20"/>
          <w:lang w:eastAsia="en-US"/>
        </w:rPr>
      </w:pPr>
      <w:r w:rsidRPr="002B363E">
        <w:rPr>
          <w:rFonts w:ascii="Open Sans" w:eastAsia="Calibri" w:hAnsi="Open Sans" w:cs="Open Sans"/>
          <w:b/>
          <w:iCs w:val="0"/>
          <w:szCs w:val="20"/>
          <w:lang w:eastAsia="en-US"/>
        </w:rPr>
        <w:t>Wat wij willen bereiken:</w:t>
      </w:r>
    </w:p>
    <w:p w:rsidR="00B7648D" w:rsidRDefault="005440B3" w:rsidP="002B363E">
      <w:pPr>
        <w:numPr>
          <w:ilvl w:val="0"/>
          <w:numId w:val="1"/>
        </w:numPr>
        <w:spacing w:after="160" w:line="259" w:lineRule="auto"/>
        <w:contextualSpacing/>
        <w:rPr>
          <w:rFonts w:ascii="Open Sans" w:eastAsia="Calibri" w:hAnsi="Open Sans" w:cs="Open Sans"/>
          <w:iCs w:val="0"/>
          <w:szCs w:val="20"/>
          <w:lang w:eastAsia="en-US"/>
        </w:rPr>
      </w:pPr>
      <w:r>
        <w:rPr>
          <w:rFonts w:ascii="Open Sans" w:eastAsia="Calibri" w:hAnsi="Open Sans" w:cs="Open Sans"/>
          <w:iCs w:val="0"/>
          <w:szCs w:val="20"/>
          <w:lang w:eastAsia="en-US"/>
        </w:rPr>
        <w:t xml:space="preserve">In 2020 hebben wij verschillende samenwerkingen </w:t>
      </w:r>
      <w:r w:rsidR="006D4B02">
        <w:rPr>
          <w:rFonts w:ascii="Open Sans" w:eastAsia="Calibri" w:hAnsi="Open Sans" w:cs="Open Sans"/>
          <w:iCs w:val="0"/>
          <w:szCs w:val="20"/>
          <w:lang w:eastAsia="en-US"/>
        </w:rPr>
        <w:t xml:space="preserve">opgezet </w:t>
      </w:r>
      <w:r>
        <w:rPr>
          <w:rFonts w:ascii="Open Sans" w:eastAsia="Calibri" w:hAnsi="Open Sans" w:cs="Open Sans"/>
          <w:iCs w:val="0"/>
          <w:szCs w:val="20"/>
          <w:lang w:eastAsia="en-US"/>
        </w:rPr>
        <w:t xml:space="preserve">met </w:t>
      </w: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>andere gemeenten</w:t>
      </w:r>
      <w:r>
        <w:rPr>
          <w:rFonts w:ascii="Open Sans" w:eastAsia="Calibri" w:hAnsi="Open Sans" w:cs="Open Sans"/>
          <w:iCs w:val="0"/>
          <w:szCs w:val="20"/>
          <w:lang w:eastAsia="en-US"/>
        </w:rPr>
        <w:t>. B</w:t>
      </w: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ijvoorbeeld </w:t>
      </w:r>
      <w:r>
        <w:rPr>
          <w:rFonts w:ascii="Open Sans" w:eastAsia="Calibri" w:hAnsi="Open Sans" w:cs="Open Sans"/>
          <w:iCs w:val="0"/>
          <w:szCs w:val="20"/>
          <w:lang w:eastAsia="en-US"/>
        </w:rPr>
        <w:t xml:space="preserve">met </w:t>
      </w: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>gemeenten uit dezelfde regio of gemeenten die met dezelfde thema</w:t>
      </w:r>
      <w:r>
        <w:rPr>
          <w:rFonts w:ascii="Open Sans" w:eastAsia="Calibri" w:hAnsi="Open Sans" w:cs="Open Sans"/>
          <w:iCs w:val="0"/>
          <w:szCs w:val="20"/>
          <w:lang w:eastAsia="en-US"/>
        </w:rPr>
        <w:t>’</w:t>
      </w: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>s werken</w:t>
      </w:r>
      <w:r>
        <w:rPr>
          <w:rFonts w:ascii="Open Sans" w:eastAsia="Calibri" w:hAnsi="Open Sans" w:cs="Open Sans"/>
          <w:iCs w:val="0"/>
          <w:szCs w:val="20"/>
          <w:lang w:eastAsia="en-US"/>
        </w:rPr>
        <w:t>.</w:t>
      </w:r>
    </w:p>
    <w:p w:rsidR="005440B3" w:rsidRDefault="006D4B02" w:rsidP="005440B3">
      <w:pPr>
        <w:numPr>
          <w:ilvl w:val="0"/>
          <w:numId w:val="1"/>
        </w:numPr>
        <w:spacing w:after="160" w:line="259" w:lineRule="auto"/>
        <w:contextualSpacing/>
        <w:rPr>
          <w:rFonts w:ascii="Open Sans" w:eastAsia="Calibri" w:hAnsi="Open Sans" w:cs="Open Sans"/>
          <w:iCs w:val="0"/>
          <w:szCs w:val="20"/>
          <w:lang w:eastAsia="en-US"/>
        </w:rPr>
      </w:pPr>
      <w:r>
        <w:rPr>
          <w:rFonts w:ascii="Open Sans" w:eastAsia="Calibri" w:hAnsi="Open Sans" w:cs="Open Sans"/>
          <w:iCs w:val="0"/>
          <w:szCs w:val="20"/>
          <w:lang w:eastAsia="en-US"/>
        </w:rPr>
        <w:t>Mede hierdoor werken i</w:t>
      </w:r>
      <w:r w:rsidR="005440B3">
        <w:rPr>
          <w:rFonts w:ascii="Open Sans" w:eastAsia="Calibri" w:hAnsi="Open Sans" w:cs="Open Sans"/>
          <w:iCs w:val="0"/>
          <w:szCs w:val="20"/>
          <w:lang w:eastAsia="en-US"/>
        </w:rPr>
        <w:t xml:space="preserve">n 2020 meer </w:t>
      </w:r>
      <w:r w:rsidR="005440B3"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dan </w:t>
      </w:r>
      <w:r w:rsidR="00860FA7">
        <w:rPr>
          <w:rFonts w:ascii="Open Sans" w:eastAsia="Calibri" w:hAnsi="Open Sans" w:cs="Open Sans"/>
          <w:iCs w:val="0"/>
          <w:szCs w:val="20"/>
          <w:lang w:eastAsia="en-US"/>
        </w:rPr>
        <w:t xml:space="preserve">honderd </w:t>
      </w:r>
      <w:r w:rsidR="005440B3"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gemeenten actief </w:t>
      </w:r>
      <w:r w:rsidR="005440B3">
        <w:rPr>
          <w:rFonts w:ascii="Open Sans" w:eastAsia="Calibri" w:hAnsi="Open Sans" w:cs="Open Sans"/>
          <w:iCs w:val="0"/>
          <w:szCs w:val="20"/>
          <w:lang w:eastAsia="en-US"/>
        </w:rPr>
        <w:t>a</w:t>
      </w:r>
      <w:r w:rsidR="005440B3"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an </w:t>
      </w:r>
      <w:r w:rsidR="005440B3">
        <w:rPr>
          <w:rFonts w:ascii="Open Sans" w:eastAsia="Calibri" w:hAnsi="Open Sans" w:cs="Open Sans"/>
          <w:iCs w:val="0"/>
          <w:szCs w:val="20"/>
          <w:lang w:eastAsia="en-US"/>
        </w:rPr>
        <w:t>een inclusieve samenleving.</w:t>
      </w:r>
    </w:p>
    <w:p w:rsidR="005440B3" w:rsidRDefault="005440B3" w:rsidP="005440B3">
      <w:pPr>
        <w:spacing w:after="160" w:line="259" w:lineRule="auto"/>
        <w:ind w:left="720"/>
        <w:contextualSpacing/>
        <w:rPr>
          <w:rFonts w:ascii="Open Sans" w:eastAsia="Calibri" w:hAnsi="Open Sans" w:cs="Open Sans"/>
          <w:iCs w:val="0"/>
          <w:szCs w:val="20"/>
          <w:lang w:eastAsia="en-US"/>
        </w:rPr>
      </w:pPr>
    </w:p>
    <w:p w:rsidR="002B363E" w:rsidRPr="002B363E" w:rsidRDefault="002B363E" w:rsidP="00B7648D">
      <w:pPr>
        <w:spacing w:after="160" w:line="259" w:lineRule="auto"/>
        <w:ind w:left="720"/>
        <w:contextualSpacing/>
        <w:rPr>
          <w:rFonts w:ascii="Open Sans" w:eastAsia="Calibri" w:hAnsi="Open Sans" w:cs="Open Sans"/>
          <w:iCs w:val="0"/>
          <w:szCs w:val="20"/>
          <w:lang w:eastAsia="en-US"/>
        </w:rPr>
      </w:pP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 </w:t>
      </w:r>
    </w:p>
    <w:p w:rsidR="002B363E" w:rsidRPr="002B363E" w:rsidRDefault="002B363E" w:rsidP="002B363E">
      <w:pPr>
        <w:spacing w:after="160" w:line="259" w:lineRule="auto"/>
        <w:rPr>
          <w:rFonts w:ascii="Open Sans" w:eastAsia="Calibri" w:hAnsi="Open Sans" w:cs="Open Sans"/>
          <w:b/>
          <w:iCs w:val="0"/>
          <w:szCs w:val="20"/>
          <w:lang w:eastAsia="en-US"/>
        </w:rPr>
      </w:pPr>
      <w:r w:rsidRPr="002B363E">
        <w:rPr>
          <w:rFonts w:ascii="Open Sans" w:eastAsia="Calibri" w:hAnsi="Open Sans" w:cs="Open Sans"/>
          <w:b/>
          <w:iCs w:val="0"/>
          <w:szCs w:val="20"/>
          <w:lang w:eastAsia="en-US"/>
        </w:rPr>
        <w:t xml:space="preserve">Ambitie na twee jaar </w:t>
      </w:r>
      <w:r w:rsidRPr="002B363E">
        <w:rPr>
          <w:rFonts w:ascii="Open Sans" w:eastAsia="Calibri" w:hAnsi="Open Sans" w:cs="Open Sans"/>
          <w:b/>
          <w:i/>
          <w:iCs w:val="0"/>
          <w:szCs w:val="20"/>
          <w:lang w:eastAsia="en-US"/>
        </w:rPr>
        <w:t>Iedereen doet mee!</w:t>
      </w:r>
      <w:r w:rsidRPr="002B363E">
        <w:rPr>
          <w:rFonts w:ascii="Open Sans" w:eastAsia="Calibri" w:hAnsi="Open Sans" w:cs="Open Sans"/>
          <w:b/>
          <w:iCs w:val="0"/>
          <w:szCs w:val="20"/>
          <w:lang w:eastAsia="en-US"/>
        </w:rPr>
        <w:t>:</w:t>
      </w:r>
    </w:p>
    <w:p w:rsidR="002B363E" w:rsidRPr="002B363E" w:rsidRDefault="002B363E" w:rsidP="002B363E">
      <w:pPr>
        <w:spacing w:after="160" w:line="259" w:lineRule="auto"/>
        <w:rPr>
          <w:rFonts w:ascii="Open Sans" w:eastAsia="Calibri" w:hAnsi="Open Sans" w:cs="Open Sans"/>
          <w:iCs w:val="0"/>
          <w:szCs w:val="20"/>
          <w:lang w:eastAsia="en-US"/>
        </w:rPr>
      </w:pP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Over twee jaar willen we verder. </w:t>
      </w:r>
      <w:r w:rsidR="00B7648D">
        <w:rPr>
          <w:rFonts w:ascii="Open Sans" w:eastAsia="Calibri" w:hAnsi="Open Sans" w:cs="Open Sans"/>
          <w:iCs w:val="0"/>
          <w:szCs w:val="20"/>
          <w:lang w:eastAsia="en-US"/>
        </w:rPr>
        <w:t xml:space="preserve">Dan laten we zien </w:t>
      </w:r>
      <w:r w:rsidRPr="002B363E">
        <w:rPr>
          <w:rFonts w:ascii="Open Sans" w:eastAsia="Calibri" w:hAnsi="Open Sans" w:cs="Open Sans"/>
          <w:iCs w:val="0"/>
          <w:szCs w:val="20"/>
          <w:lang w:eastAsia="en-US"/>
        </w:rPr>
        <w:t>wat we hebben bereikt, maar ook wat we nog moeten doen om er echt voor te zorgen dat iedereen kan meedoen. Niet alleen bij de koplopergemeenten, maar in alle ge</w:t>
      </w:r>
      <w:bookmarkStart w:id="0" w:name="_GoBack"/>
      <w:bookmarkEnd w:id="0"/>
      <w:r w:rsidRPr="002B363E">
        <w:rPr>
          <w:rFonts w:ascii="Open Sans" w:eastAsia="Calibri" w:hAnsi="Open Sans" w:cs="Open Sans"/>
          <w:iCs w:val="0"/>
          <w:szCs w:val="20"/>
          <w:lang w:eastAsia="en-US"/>
        </w:rPr>
        <w:t xml:space="preserve">meenten van Nederland. </w:t>
      </w:r>
    </w:p>
    <w:sectPr w:rsidR="002B363E" w:rsidRPr="002B36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DAF" w:rsidRDefault="00421DAF" w:rsidP="00421DAF">
      <w:pPr>
        <w:spacing w:line="240" w:lineRule="auto"/>
      </w:pPr>
      <w:r>
        <w:separator/>
      </w:r>
    </w:p>
  </w:endnote>
  <w:endnote w:type="continuationSeparator" w:id="0">
    <w:p w:rsidR="00421DAF" w:rsidRDefault="00421DAF" w:rsidP="00421D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Verdana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DAF" w:rsidRPr="00421DAF" w:rsidRDefault="00421DAF">
    <w:pPr>
      <w:pStyle w:val="Voettekst"/>
      <w:rPr>
        <w:i/>
      </w:rPr>
    </w:pPr>
    <w:r w:rsidRPr="00421DAF">
      <w:rPr>
        <w:i/>
      </w:rPr>
      <w:t xml:space="preserve">‘Iedereen doet mee’ is een project van de Vereniging van Nederlandse Gemeenten (VNG) dat twee jaar duurt. De </w:t>
    </w:r>
    <w:r w:rsidR="0047798C">
      <w:rPr>
        <w:i/>
      </w:rPr>
      <w:t xml:space="preserve">Alliantie VN-Verdrag is nauw betrokken bij dit project. </w:t>
    </w:r>
    <w:r w:rsidR="001E48E3">
      <w:rPr>
        <w:i/>
      </w:rPr>
      <w:t xml:space="preserve">De </w:t>
    </w:r>
    <w:r w:rsidRPr="00421DAF">
      <w:rPr>
        <w:i/>
      </w:rPr>
      <w:t xml:space="preserve">VNG </w:t>
    </w:r>
    <w:r w:rsidR="0047798C">
      <w:rPr>
        <w:i/>
      </w:rPr>
      <w:t xml:space="preserve">helpt </w:t>
    </w:r>
    <w:r w:rsidRPr="00421DAF">
      <w:rPr>
        <w:i/>
      </w:rPr>
      <w:t>gemeenten zodat zij hun activiteiten waarmee ze werken aan een samenleving waarin alle mensen echt mee kunnen doen, nog beter kunnen maken. Onder ‘iedereen’ verstaan we alle mensen</w:t>
    </w:r>
    <w:r w:rsidR="005440B3">
      <w:rPr>
        <w:i/>
      </w:rPr>
      <w:t xml:space="preserve"> maar zeker ook alle gemeenten.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DAF" w:rsidRDefault="00421DAF" w:rsidP="00421DAF">
      <w:pPr>
        <w:spacing w:line="240" w:lineRule="auto"/>
      </w:pPr>
      <w:r>
        <w:separator/>
      </w:r>
    </w:p>
  </w:footnote>
  <w:footnote w:type="continuationSeparator" w:id="0">
    <w:p w:rsidR="00421DAF" w:rsidRDefault="00421DAF" w:rsidP="00421D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4E0114"/>
    <w:multiLevelType w:val="hybridMultilevel"/>
    <w:tmpl w:val="D242E8B8"/>
    <w:lvl w:ilvl="0" w:tplc="8B5E296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63E"/>
    <w:rsid w:val="00014493"/>
    <w:rsid w:val="00042225"/>
    <w:rsid w:val="00054D97"/>
    <w:rsid w:val="00055D11"/>
    <w:rsid w:val="000B3D68"/>
    <w:rsid w:val="001B5A5F"/>
    <w:rsid w:val="001E48E3"/>
    <w:rsid w:val="00243969"/>
    <w:rsid w:val="002518DF"/>
    <w:rsid w:val="002A5A34"/>
    <w:rsid w:val="002B363E"/>
    <w:rsid w:val="002C28DE"/>
    <w:rsid w:val="002D1FEA"/>
    <w:rsid w:val="00360A17"/>
    <w:rsid w:val="00413664"/>
    <w:rsid w:val="00421DAF"/>
    <w:rsid w:val="00454E5E"/>
    <w:rsid w:val="0047798C"/>
    <w:rsid w:val="005153DA"/>
    <w:rsid w:val="005440B3"/>
    <w:rsid w:val="006520FF"/>
    <w:rsid w:val="00684927"/>
    <w:rsid w:val="006D4B02"/>
    <w:rsid w:val="006D7DD1"/>
    <w:rsid w:val="00751B77"/>
    <w:rsid w:val="00860FA7"/>
    <w:rsid w:val="009E036D"/>
    <w:rsid w:val="00A34245"/>
    <w:rsid w:val="00AF3DCB"/>
    <w:rsid w:val="00B16704"/>
    <w:rsid w:val="00B7170B"/>
    <w:rsid w:val="00B7648D"/>
    <w:rsid w:val="00CE1C58"/>
    <w:rsid w:val="00D32CBA"/>
    <w:rsid w:val="00D5062C"/>
    <w:rsid w:val="00D63E3B"/>
    <w:rsid w:val="00DF50B2"/>
    <w:rsid w:val="00E61F91"/>
    <w:rsid w:val="00E626CD"/>
    <w:rsid w:val="00E70D31"/>
    <w:rsid w:val="00EA53B4"/>
    <w:rsid w:val="00F2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E6222-7148-49E6-8CDB-6923EACD3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theme="majorBidi"/>
        <w:iCs/>
        <w:szCs w:val="24"/>
        <w:lang w:val="nl-NL" w:eastAsia="nl-NL" w:bidi="ar-SA"/>
      </w:rPr>
    </w:rPrDefault>
    <w:pPrDefault>
      <w:pPr>
        <w:spacing w:line="312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43969"/>
  </w:style>
  <w:style w:type="paragraph" w:styleId="Kop1">
    <w:name w:val="heading 1"/>
    <w:basedOn w:val="Standaard"/>
    <w:next w:val="Standaard"/>
    <w:link w:val="Kop1Char"/>
    <w:qFormat/>
    <w:rsid w:val="00243969"/>
    <w:pPr>
      <w:keepNext/>
      <w:keepLines/>
      <w:spacing w:before="120" w:after="120"/>
      <w:outlineLvl w:val="0"/>
    </w:pPr>
    <w:rPr>
      <w:rFonts w:eastAsiaTheme="majorEastAsia"/>
      <w:b/>
      <w:bCs/>
      <w:sz w:val="24"/>
      <w:szCs w:val="28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360A17"/>
    <w:pPr>
      <w:keepNext/>
      <w:keepLines/>
      <w:spacing w:before="40"/>
      <w:outlineLvl w:val="1"/>
    </w:pPr>
    <w:rPr>
      <w:rFonts w:asciiTheme="majorHAnsi" w:eastAsiaTheme="majorEastAsia" w:hAnsiTheme="majorHAnsi"/>
      <w:iCs w:val="0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3969"/>
    <w:rPr>
      <w:rFonts w:eastAsiaTheme="majorEastAsia" w:cstheme="majorBidi"/>
      <w:b/>
      <w:bCs/>
      <w:sz w:val="24"/>
      <w:szCs w:val="28"/>
    </w:rPr>
  </w:style>
  <w:style w:type="paragraph" w:styleId="Ondertitel">
    <w:name w:val="Subtitle"/>
    <w:basedOn w:val="Standaard"/>
    <w:next w:val="Standaard"/>
    <w:link w:val="OndertitelChar"/>
    <w:qFormat/>
    <w:rsid w:val="00243969"/>
    <w:pPr>
      <w:numPr>
        <w:ilvl w:val="1"/>
      </w:numPr>
    </w:pPr>
    <w:rPr>
      <w:rFonts w:eastAsiaTheme="majorEastAsia"/>
      <w:i/>
      <w:iCs w:val="0"/>
      <w:spacing w:val="15"/>
    </w:rPr>
  </w:style>
  <w:style w:type="character" w:customStyle="1" w:styleId="OndertitelChar">
    <w:name w:val="Ondertitel Char"/>
    <w:basedOn w:val="Standaardalinea-lettertype"/>
    <w:link w:val="Ondertitel"/>
    <w:rsid w:val="00243969"/>
    <w:rPr>
      <w:rFonts w:eastAsiaTheme="majorEastAsia" w:cstheme="majorBidi"/>
      <w:i/>
      <w:iCs/>
      <w:spacing w:val="15"/>
    </w:rPr>
  </w:style>
  <w:style w:type="character" w:customStyle="1" w:styleId="Kop2Char">
    <w:name w:val="Kop 2 Char"/>
    <w:basedOn w:val="Standaardalinea-lettertype"/>
    <w:link w:val="Kop2"/>
    <w:semiHidden/>
    <w:rsid w:val="00360A17"/>
    <w:rPr>
      <w:rFonts w:asciiTheme="majorHAnsi" w:eastAsiaTheme="majorEastAsia" w:hAnsiTheme="majorHAnsi"/>
      <w:iCs w:val="0"/>
      <w:color w:val="365F91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nhideWhenUsed/>
    <w:rsid w:val="00421DAF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421DAF"/>
  </w:style>
  <w:style w:type="paragraph" w:styleId="Voettekst">
    <w:name w:val="footer"/>
    <w:basedOn w:val="Standaard"/>
    <w:link w:val="VoettekstChar"/>
    <w:unhideWhenUsed/>
    <w:rsid w:val="00421DAF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rsid w:val="00421DAF"/>
  </w:style>
  <w:style w:type="paragraph" w:styleId="Ballontekst">
    <w:name w:val="Balloon Text"/>
    <w:basedOn w:val="Standaard"/>
    <w:link w:val="BallontekstChar"/>
    <w:semiHidden/>
    <w:unhideWhenUsed/>
    <w:rsid w:val="005440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544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342</Words>
  <Characters>1681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Valid WPS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Leidorf</dc:creator>
  <cp:keywords/>
  <dc:description/>
  <cp:lastModifiedBy>Maartje van Boekel</cp:lastModifiedBy>
  <cp:revision>4</cp:revision>
  <cp:lastPrinted>2018-05-29T13:11:00Z</cp:lastPrinted>
  <dcterms:created xsi:type="dcterms:W3CDTF">2018-05-29T12:20:00Z</dcterms:created>
  <dcterms:modified xsi:type="dcterms:W3CDTF">2018-05-29T14:46:00Z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TStuknummer">
    <vt:lpwstr/>
  </property>
  <property fmtid="{D5CDD505-2E9C-101B-9397-08002B2CF9AE}" pid="3" name="CTDBID">
    <vt:lpwstr/>
  </property>
</Properties>
</file>