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A3FDB" w14:textId="77777777" w:rsidR="00727341" w:rsidRPr="00727341" w:rsidRDefault="00727341" w:rsidP="00727341">
      <w:r w:rsidRPr="00727341">
        <w:t>&lt;</w:t>
      </w:r>
      <w:proofErr w:type="gramStart"/>
      <w:r w:rsidRPr="00727341">
        <w:rPr>
          <w:highlight w:val="yellow"/>
        </w:rPr>
        <w:t>naam</w:t>
      </w:r>
      <w:proofErr w:type="gramEnd"/>
      <w:r w:rsidRPr="00727341">
        <w:rPr>
          <w:highlight w:val="yellow"/>
        </w:rPr>
        <w:t xml:space="preserve"> contactpersoon gemeente</w:t>
      </w:r>
      <w:r w:rsidRPr="00727341">
        <w:t>&gt;</w:t>
      </w:r>
    </w:p>
    <w:p w14:paraId="60A08448" w14:textId="77777777" w:rsidR="00727341" w:rsidRPr="00727341" w:rsidRDefault="00727341" w:rsidP="00727341">
      <w:r w:rsidRPr="00727341">
        <w:t>&lt;</w:t>
      </w:r>
      <w:proofErr w:type="gramStart"/>
      <w:r w:rsidRPr="00727341">
        <w:rPr>
          <w:highlight w:val="yellow"/>
        </w:rPr>
        <w:t>naam</w:t>
      </w:r>
      <w:proofErr w:type="gramEnd"/>
      <w:r w:rsidRPr="00727341">
        <w:rPr>
          <w:highlight w:val="yellow"/>
        </w:rPr>
        <w:t xml:space="preserve"> gemeente</w:t>
      </w:r>
      <w:r w:rsidRPr="00727341">
        <w:t>&gt;</w:t>
      </w:r>
    </w:p>
    <w:p w14:paraId="08FFA230" w14:textId="77777777" w:rsidR="00727341" w:rsidRPr="00727341" w:rsidRDefault="00727341" w:rsidP="00727341">
      <w:r w:rsidRPr="00727341">
        <w:t>&lt;</w:t>
      </w:r>
      <w:proofErr w:type="gramStart"/>
      <w:r w:rsidRPr="00727341">
        <w:rPr>
          <w:highlight w:val="yellow"/>
        </w:rPr>
        <w:t>adres</w:t>
      </w:r>
      <w:proofErr w:type="gramEnd"/>
      <w:r w:rsidRPr="00727341">
        <w:rPr>
          <w:highlight w:val="yellow"/>
        </w:rPr>
        <w:t xml:space="preserve"> gemeente</w:t>
      </w:r>
      <w:r w:rsidRPr="00727341">
        <w:t>&gt;</w:t>
      </w:r>
    </w:p>
    <w:p w14:paraId="51FDD1B8" w14:textId="77777777" w:rsidR="00727341" w:rsidRPr="00727341" w:rsidRDefault="00727341" w:rsidP="00727341">
      <w:r w:rsidRPr="00727341">
        <w:t>&lt;</w:t>
      </w:r>
      <w:proofErr w:type="gramStart"/>
      <w:r w:rsidRPr="00727341">
        <w:rPr>
          <w:highlight w:val="yellow"/>
        </w:rPr>
        <w:t>plaats</w:t>
      </w:r>
      <w:proofErr w:type="gramEnd"/>
      <w:r w:rsidRPr="00727341">
        <w:rPr>
          <w:highlight w:val="yellow"/>
        </w:rPr>
        <w:t>, postcode</w:t>
      </w:r>
      <w:r w:rsidRPr="00727341">
        <w:t>&gt;</w:t>
      </w:r>
    </w:p>
    <w:p w14:paraId="11636839" w14:textId="77777777" w:rsidR="00727341" w:rsidRPr="00727341" w:rsidRDefault="00727341" w:rsidP="00727341"/>
    <w:p w14:paraId="2DA20729" w14:textId="77777777" w:rsidR="00727341" w:rsidRPr="00727341" w:rsidRDefault="00727341" w:rsidP="00727341">
      <w:r w:rsidRPr="00727341">
        <w:t>&lt;</w:t>
      </w:r>
      <w:proofErr w:type="gramStart"/>
      <w:r w:rsidRPr="00727341">
        <w:rPr>
          <w:highlight w:val="yellow"/>
        </w:rPr>
        <w:t>naam</w:t>
      </w:r>
      <w:proofErr w:type="gramEnd"/>
      <w:r w:rsidRPr="00727341">
        <w:rPr>
          <w:highlight w:val="yellow"/>
        </w:rPr>
        <w:t xml:space="preserve"> contactpersoon leverancier</w:t>
      </w:r>
      <w:r w:rsidRPr="00727341">
        <w:t>&gt;</w:t>
      </w:r>
    </w:p>
    <w:p w14:paraId="3BF96911" w14:textId="77777777" w:rsidR="00727341" w:rsidRPr="00727341" w:rsidRDefault="00727341" w:rsidP="00727341">
      <w:r w:rsidRPr="00727341">
        <w:t>&lt;</w:t>
      </w:r>
      <w:proofErr w:type="gramStart"/>
      <w:r w:rsidRPr="00727341">
        <w:rPr>
          <w:highlight w:val="yellow"/>
        </w:rPr>
        <w:t>naam</w:t>
      </w:r>
      <w:proofErr w:type="gramEnd"/>
      <w:r w:rsidRPr="00727341">
        <w:rPr>
          <w:highlight w:val="yellow"/>
        </w:rPr>
        <w:t xml:space="preserve"> organisatie leverancier</w:t>
      </w:r>
      <w:r w:rsidRPr="00727341">
        <w:t>&gt;</w:t>
      </w:r>
    </w:p>
    <w:p w14:paraId="6A407B5A" w14:textId="77777777" w:rsidR="00727341" w:rsidRPr="00727341" w:rsidRDefault="00727341" w:rsidP="00727341">
      <w:r w:rsidRPr="00727341">
        <w:t>&lt;</w:t>
      </w:r>
      <w:proofErr w:type="gramStart"/>
      <w:r w:rsidRPr="00727341">
        <w:rPr>
          <w:highlight w:val="yellow"/>
        </w:rPr>
        <w:t>adres</w:t>
      </w:r>
      <w:proofErr w:type="gramEnd"/>
      <w:r w:rsidRPr="00727341">
        <w:rPr>
          <w:highlight w:val="yellow"/>
        </w:rPr>
        <w:t xml:space="preserve"> organisatie leverancier</w:t>
      </w:r>
      <w:r w:rsidRPr="00727341">
        <w:t>&gt;</w:t>
      </w:r>
    </w:p>
    <w:p w14:paraId="46C92527" w14:textId="77777777" w:rsidR="00727341" w:rsidRPr="00727341" w:rsidRDefault="00727341" w:rsidP="00727341">
      <w:r w:rsidRPr="00727341">
        <w:t>&lt;</w:t>
      </w:r>
      <w:proofErr w:type="gramStart"/>
      <w:r w:rsidRPr="00727341">
        <w:rPr>
          <w:highlight w:val="yellow"/>
        </w:rPr>
        <w:t>plaats</w:t>
      </w:r>
      <w:proofErr w:type="gramEnd"/>
      <w:r w:rsidRPr="00727341">
        <w:rPr>
          <w:highlight w:val="yellow"/>
        </w:rPr>
        <w:t>, postcode</w:t>
      </w:r>
      <w:r w:rsidRPr="00727341">
        <w:t>&gt;</w:t>
      </w:r>
    </w:p>
    <w:p w14:paraId="2DA333DE" w14:textId="77777777" w:rsidR="00727341" w:rsidRPr="00727341" w:rsidRDefault="00727341" w:rsidP="00727341"/>
    <w:p w14:paraId="6909984C" w14:textId="77777777" w:rsidR="00727341" w:rsidRPr="00727341" w:rsidRDefault="00727341" w:rsidP="00727341"/>
    <w:p w14:paraId="302494D8" w14:textId="77777777" w:rsidR="00727341" w:rsidRPr="00727341" w:rsidRDefault="00727341" w:rsidP="00727341">
      <w:r w:rsidRPr="00727341">
        <w:t>&lt;</w:t>
      </w:r>
      <w:proofErr w:type="gramStart"/>
      <w:r w:rsidRPr="00727341">
        <w:rPr>
          <w:highlight w:val="yellow"/>
        </w:rPr>
        <w:t>datum</w:t>
      </w:r>
      <w:proofErr w:type="gramEnd"/>
      <w:r w:rsidRPr="00727341">
        <w:t>&gt;</w:t>
      </w:r>
    </w:p>
    <w:p w14:paraId="066EF844" w14:textId="77777777" w:rsidR="00727341" w:rsidRDefault="00727341" w:rsidP="00727341"/>
    <w:p w14:paraId="6A36FB5A" w14:textId="77777777" w:rsidR="00727341" w:rsidRDefault="00727341" w:rsidP="00727341">
      <w:r>
        <w:t>Geachte &lt;</w:t>
      </w:r>
      <w:r w:rsidRPr="00F365A6">
        <w:rPr>
          <w:highlight w:val="yellow"/>
        </w:rPr>
        <w:t>leverancier</w:t>
      </w:r>
      <w:r>
        <w:t>&gt;,</w:t>
      </w:r>
    </w:p>
    <w:p w14:paraId="5A55A3CE" w14:textId="77777777" w:rsidR="00727341" w:rsidRDefault="00727341" w:rsidP="00727341"/>
    <w:p w14:paraId="2279F632" w14:textId="77777777" w:rsidR="00727341" w:rsidRPr="002638AE" w:rsidRDefault="00727341" w:rsidP="00727341">
      <w:r>
        <w:t>Hierbij bevestig ik de ontvangst van uw &lt;</w:t>
      </w:r>
      <w:r w:rsidRPr="029CB9EA">
        <w:rPr>
          <w:highlight w:val="yellow"/>
        </w:rPr>
        <w:t>brief/mail</w:t>
      </w:r>
      <w:r>
        <w:t>&gt; d.d. &lt;d</w:t>
      </w:r>
      <w:r w:rsidRPr="029CB9EA">
        <w:rPr>
          <w:highlight w:val="yellow"/>
        </w:rPr>
        <w:t>atum</w:t>
      </w:r>
      <w:r>
        <w:t>&gt; over &lt;</w:t>
      </w:r>
      <w:r w:rsidRPr="029CB9EA">
        <w:rPr>
          <w:highlight w:val="yellow"/>
        </w:rPr>
        <w:t xml:space="preserve">wijzigen van de tarieven/ aanpassen </w:t>
      </w:r>
      <w:proofErr w:type="gramStart"/>
      <w:r w:rsidRPr="029CB9EA">
        <w:rPr>
          <w:highlight w:val="yellow"/>
        </w:rPr>
        <w:t>indexering….</w:t>
      </w:r>
      <w:proofErr w:type="gramEnd"/>
      <w:r w:rsidRPr="029CB9EA">
        <w:rPr>
          <w:highlight w:val="yellow"/>
        </w:rPr>
        <w:t>.</w:t>
      </w:r>
      <w:r>
        <w:t>&gt;.</w:t>
      </w:r>
    </w:p>
    <w:p w14:paraId="3BE6A645" w14:textId="77777777" w:rsidR="00727341" w:rsidRPr="002638AE" w:rsidRDefault="00727341" w:rsidP="00727341"/>
    <w:p w14:paraId="1A857132" w14:textId="77777777" w:rsidR="00727341" w:rsidRPr="002638AE" w:rsidRDefault="00727341" w:rsidP="00727341">
      <w:r>
        <w:t>Het uitgangspunt van de &lt;</w:t>
      </w:r>
      <w:r>
        <w:rPr>
          <w:highlight w:val="yellow"/>
        </w:rPr>
        <w:t>n</w:t>
      </w:r>
      <w:r w:rsidRPr="007E44D5">
        <w:rPr>
          <w:highlight w:val="yellow"/>
        </w:rPr>
        <w:t>aam gemeente</w:t>
      </w:r>
      <w:r>
        <w:t xml:space="preserve">&gt; is dat – behoudens andere afspraken (zoals inzake indexering) – wijzigingen van prijzen binnen de risicosfeer van opdrachtnemer liggen. </w:t>
      </w:r>
      <w:r w:rsidRPr="002638AE">
        <w:t xml:space="preserve">Prijsstijgingen die binnen het normale ondernemersrisico vallen, geven geen aanleiding om een contract aan te passen en worden niet vergoed. </w:t>
      </w:r>
    </w:p>
    <w:p w14:paraId="0C5453A0" w14:textId="77777777" w:rsidR="00727341" w:rsidRPr="002638AE" w:rsidRDefault="00727341" w:rsidP="00727341"/>
    <w:p w14:paraId="1A18C70B" w14:textId="77777777" w:rsidR="00727341" w:rsidRPr="002638AE" w:rsidRDefault="00727341" w:rsidP="00727341">
      <w:r w:rsidRPr="002638AE">
        <w:t>Op de met u gesloten overeenkomst d.d. &lt;</w:t>
      </w:r>
      <w:r w:rsidRPr="00F365A6">
        <w:rPr>
          <w:highlight w:val="yellow"/>
        </w:rPr>
        <w:t>datum&gt;</w:t>
      </w:r>
      <w:r w:rsidRPr="002638AE">
        <w:t xml:space="preserve"> zijn de &lt;</w:t>
      </w:r>
      <w:r w:rsidRPr="00F365A6">
        <w:rPr>
          <w:highlight w:val="yellow"/>
        </w:rPr>
        <w:t>algemene inkoopvoorwaarden bij IT</w:t>
      </w:r>
      <w:r w:rsidRPr="002638AE">
        <w:t>&gt; van toepassing. In &lt;</w:t>
      </w:r>
      <w:r w:rsidRPr="00F365A6">
        <w:rPr>
          <w:highlight w:val="yellow"/>
        </w:rPr>
        <w:t xml:space="preserve">artikel </w:t>
      </w:r>
      <w:proofErr w:type="spellStart"/>
      <w:r w:rsidRPr="00A56965">
        <w:rPr>
          <w:highlight w:val="yellow"/>
        </w:rPr>
        <w:t>nr</w:t>
      </w:r>
      <w:proofErr w:type="spellEnd"/>
      <w:r w:rsidRPr="00A56965">
        <w:t>&gt;</w:t>
      </w:r>
      <w:r w:rsidRPr="002638AE">
        <w:t xml:space="preserve"> is een indexeringsregeling opgenomen. Hierin is rekening gehouden met de huidige prijsontwikkeling. </w:t>
      </w:r>
    </w:p>
    <w:p w14:paraId="4398A106" w14:textId="77777777" w:rsidR="00727341" w:rsidRPr="002638AE" w:rsidRDefault="00727341" w:rsidP="00727341"/>
    <w:p w14:paraId="51664D94" w14:textId="77777777" w:rsidR="00727341" w:rsidRPr="002638AE" w:rsidRDefault="00727341" w:rsidP="00727341">
      <w:r>
        <w:t>De gemeente gaat niet akkoord met de door u voorgestelde &lt;</w:t>
      </w:r>
      <w:r w:rsidRPr="029CB9EA">
        <w:rPr>
          <w:highlight w:val="yellow"/>
        </w:rPr>
        <w:t>indexering/</w:t>
      </w:r>
      <w:r w:rsidRPr="00727341">
        <w:rPr>
          <w:highlight w:val="yellow"/>
        </w:rPr>
        <w:t>aanpassing tarieven</w:t>
      </w:r>
      <w:r>
        <w:t xml:space="preserve">&gt;, nu deze afwijkt van de gemaakte afspraken. Zij houdt vast aan de contractueel overeengekomen indexatieafspraken. </w:t>
      </w:r>
      <w:r w:rsidRPr="002638AE">
        <w:t xml:space="preserve">Indien een prijsindexatie in de </w:t>
      </w:r>
      <w:r>
        <w:t>&lt;</w:t>
      </w:r>
      <w:r w:rsidRPr="007165F9">
        <w:rPr>
          <w:highlight w:val="yellow"/>
        </w:rPr>
        <w:t>overeenkomst /algemene voorwaarden</w:t>
      </w:r>
      <w:r>
        <w:t>&gt;</w:t>
      </w:r>
      <w:r w:rsidRPr="002638AE">
        <w:t xml:space="preserve"> is overeengekomen wordt immers periodiek een deel van het risico (achteraf) al verrekend.</w:t>
      </w:r>
    </w:p>
    <w:p w14:paraId="5CBAFDE8" w14:textId="77777777" w:rsidR="00727341" w:rsidRDefault="00727341" w:rsidP="00727341"/>
    <w:p w14:paraId="0CAB90A4" w14:textId="77777777" w:rsidR="00727341" w:rsidRPr="002638AE" w:rsidRDefault="00727341" w:rsidP="00727341">
      <w:r>
        <w:t xml:space="preserve">Indien de onjuiste prijsindex al is opgenomen in een reeds verzonden factuur verzoeken wij u om deze factuur te crediteren en een nieuwe factuur te sturen waarin de juiste prijsindexering is verwerkt. </w:t>
      </w:r>
    </w:p>
    <w:p w14:paraId="2CD89183" w14:textId="77777777" w:rsidR="00727341" w:rsidRPr="002638AE" w:rsidRDefault="00727341" w:rsidP="00727341"/>
    <w:p w14:paraId="0B530F55" w14:textId="77777777" w:rsidR="00727341" w:rsidRDefault="00727341" w:rsidP="00727341">
      <w:r w:rsidRPr="002638AE">
        <w:t>Met vriendelijke groet,</w:t>
      </w:r>
    </w:p>
    <w:p w14:paraId="0C7FE0F6" w14:textId="77777777" w:rsidR="007F2A1A" w:rsidRDefault="007F2A1A" w:rsidP="00727341"/>
    <w:p w14:paraId="20E5EFDF" w14:textId="77777777" w:rsidR="007F2A1A" w:rsidRDefault="007F2A1A" w:rsidP="00727341">
      <w:r>
        <w:t>&lt;</w:t>
      </w:r>
      <w:proofErr w:type="gramStart"/>
      <w:r w:rsidRPr="007F2A1A">
        <w:rPr>
          <w:highlight w:val="yellow"/>
        </w:rPr>
        <w:t>handtekening</w:t>
      </w:r>
      <w:proofErr w:type="gramEnd"/>
      <w:r>
        <w:t>&gt;</w:t>
      </w:r>
    </w:p>
    <w:p w14:paraId="303001D3" w14:textId="77777777" w:rsidR="007F2A1A" w:rsidRDefault="007F2A1A" w:rsidP="00727341"/>
    <w:p w14:paraId="3CC2BDE4" w14:textId="77777777" w:rsidR="007F2A1A" w:rsidRDefault="007F2A1A" w:rsidP="00727341"/>
    <w:p w14:paraId="15FB9D30" w14:textId="77777777" w:rsidR="007F2A1A" w:rsidRDefault="007F2A1A" w:rsidP="00727341"/>
    <w:p w14:paraId="70C9E73E" w14:textId="77777777" w:rsidR="007F2A1A" w:rsidRDefault="007F2A1A" w:rsidP="007F2A1A">
      <w:r>
        <w:t>&lt;</w:t>
      </w:r>
      <w:proofErr w:type="gramStart"/>
      <w:r w:rsidRPr="007F2A1A">
        <w:rPr>
          <w:highlight w:val="yellow"/>
        </w:rPr>
        <w:t>naam</w:t>
      </w:r>
      <w:proofErr w:type="gramEnd"/>
      <w:r w:rsidRPr="007F2A1A">
        <w:rPr>
          <w:highlight w:val="yellow"/>
        </w:rPr>
        <w:t xml:space="preserve"> contactpersoon gemeente</w:t>
      </w:r>
      <w:r>
        <w:t>&gt;</w:t>
      </w:r>
    </w:p>
    <w:p w14:paraId="0CB92731" w14:textId="77777777" w:rsidR="007F2A1A" w:rsidRPr="002638AE" w:rsidRDefault="007F2A1A" w:rsidP="00727341"/>
    <w:p w14:paraId="36214B68" w14:textId="77777777" w:rsidR="00D507A1" w:rsidRDefault="00D507A1"/>
    <w:sectPr w:rsidR="00D50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BFAEC" w14:textId="77777777" w:rsidR="002404DB" w:rsidRDefault="002404DB" w:rsidP="00727341">
      <w:pPr>
        <w:spacing w:line="240" w:lineRule="auto"/>
      </w:pPr>
      <w:r>
        <w:separator/>
      </w:r>
    </w:p>
  </w:endnote>
  <w:endnote w:type="continuationSeparator" w:id="0">
    <w:p w14:paraId="54359D8E" w14:textId="77777777" w:rsidR="002404DB" w:rsidRDefault="002404DB" w:rsidP="00727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646C9" w14:textId="77777777" w:rsidR="002404DB" w:rsidRDefault="002404DB" w:rsidP="00727341">
      <w:pPr>
        <w:spacing w:line="240" w:lineRule="auto"/>
      </w:pPr>
      <w:r>
        <w:separator/>
      </w:r>
    </w:p>
  </w:footnote>
  <w:footnote w:type="continuationSeparator" w:id="0">
    <w:p w14:paraId="07AF62A6" w14:textId="77777777" w:rsidR="002404DB" w:rsidRDefault="002404DB" w:rsidP="007273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41"/>
    <w:rsid w:val="000C435E"/>
    <w:rsid w:val="001D1127"/>
    <w:rsid w:val="002404DB"/>
    <w:rsid w:val="00410D9A"/>
    <w:rsid w:val="005B5884"/>
    <w:rsid w:val="00727341"/>
    <w:rsid w:val="007F2A1A"/>
    <w:rsid w:val="00D507A1"/>
    <w:rsid w:val="00E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13D61A"/>
  <w15:chartTrackingRefBased/>
  <w15:docId w15:val="{EC21F402-E3D4-4B41-AED7-30FB8056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7341"/>
    <w:pPr>
      <w:spacing w:line="280" w:lineRule="atLeast"/>
    </w:pPr>
    <w:rPr>
      <w:rFonts w:ascii="Arial" w:eastAsia="Times New Roman" w:hAnsi="Arial" w:cs="Times New Roman"/>
      <w:kern w:val="0"/>
      <w:sz w:val="20"/>
      <w:szCs w:val="2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elichting_x002f_status xmlns="599d1bf0-c500-436c-b035-fcbdca62378f" xsi:nil="true"/>
    <TaxCatchAll xmlns="8c7b992d-45e7-4351-81df-d630adece4b2" xsi:nil="true"/>
    <lcf76f155ced4ddcb4097134ff3c332f xmlns="599d1bf0-c500-436c-b035-fcbdca62378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D833E8F124D4BAE6E967D4AEC57BB" ma:contentTypeVersion="16" ma:contentTypeDescription="Een nieuw document maken." ma:contentTypeScope="" ma:versionID="630809125b9c6dafec355aee424ec734">
  <xsd:schema xmlns:xsd="http://www.w3.org/2001/XMLSchema" xmlns:xs="http://www.w3.org/2001/XMLSchema" xmlns:p="http://schemas.microsoft.com/office/2006/metadata/properties" xmlns:ns2="599d1bf0-c500-436c-b035-fcbdca62378f" xmlns:ns3="8c7b992d-45e7-4351-81df-d630adece4b2" targetNamespace="http://schemas.microsoft.com/office/2006/metadata/properties" ma:root="true" ma:fieldsID="b08360e7bed636607914dec9a7ac8e04" ns2:_="" ns3:_="">
    <xsd:import namespace="599d1bf0-c500-436c-b035-fcbdca62378f"/>
    <xsd:import namespace="8c7b992d-45e7-4351-81df-d630adece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oelichting_x002f_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d1bf0-c500-436c-b035-fcbdca623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a99bed0e-432a-4091-b929-67b863917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oelichting_x002f_status" ma:index="22" nillable="true" ma:displayName="Toelichting / status" ma:format="Dropdown" ma:internalName="Toelichting_x002f_statu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b992d-45e7-4351-81df-d630adece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f7f1e75-1e46-44f1-914e-9ad0e5e5e193}" ma:internalName="TaxCatchAll" ma:showField="CatchAllData" ma:web="8c7b992d-45e7-4351-81df-d630adece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2028B7-B806-4D99-959D-134E13F1EA33}">
  <ds:schemaRefs>
    <ds:schemaRef ds:uri="http://schemas.microsoft.com/office/2006/metadata/properties"/>
    <ds:schemaRef ds:uri="http://schemas.microsoft.com/office/infopath/2007/PartnerControls"/>
    <ds:schemaRef ds:uri="599d1bf0-c500-436c-b035-fcbdca62378f"/>
    <ds:schemaRef ds:uri="8c7b992d-45e7-4351-81df-d630adece4b2"/>
  </ds:schemaRefs>
</ds:datastoreItem>
</file>

<file path=customXml/itemProps2.xml><?xml version="1.0" encoding="utf-8"?>
<ds:datastoreItem xmlns:ds="http://schemas.openxmlformats.org/officeDocument/2006/customXml" ds:itemID="{18CDCF75-F259-4B55-B191-7D0D612D9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F9A4E-F087-46E6-ABEE-899B8EE1E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d1bf0-c500-436c-b035-fcbdca62378f"/>
    <ds:schemaRef ds:uri="8c7b992d-45e7-4351-81df-d630adece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Floor</dc:creator>
  <cp:keywords/>
  <dc:description/>
  <cp:lastModifiedBy>Nils Verhoeven</cp:lastModifiedBy>
  <cp:revision>2</cp:revision>
  <dcterms:created xsi:type="dcterms:W3CDTF">2024-10-17T13:30:00Z</dcterms:created>
  <dcterms:modified xsi:type="dcterms:W3CDTF">2024-10-17T13:30:00Z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0x0101006EBD833E8F124D4BAE6E967D4AEC57BB</vt:lpwstr>
  </property>
  <property fmtid="{D5CDD505-2E9C-101B-9397-08002B2CF9AE}" pid="3" name="MediaServiceImageTags">
    <vt:lpwstr/>
  </property>
</Properties>
</file>