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589B" w14:textId="60BD8F45" w:rsidR="00E73F5C" w:rsidRDefault="00E73F5C" w:rsidP="003C39EC">
      <w:pPr>
        <w:pStyle w:val="OPTitel"/>
      </w:pPr>
      <w:r w:rsidRPr="001464AE">
        <w:t xml:space="preserve">Model </w:t>
      </w:r>
      <w:r w:rsidR="001464AE" w:rsidRPr="001464AE">
        <w:t xml:space="preserve">Verordening </w:t>
      </w:r>
      <w:proofErr w:type="spellStart"/>
      <w:r w:rsidR="001464AE" w:rsidRPr="001464AE">
        <w:t>antidiscriminatievoorziening</w:t>
      </w:r>
      <w:proofErr w:type="spellEnd"/>
      <w:r w:rsidR="001464AE" w:rsidRPr="001464AE">
        <w:t xml:space="preserve"> (nieuw model, </w:t>
      </w:r>
      <w:r w:rsidR="005240A7">
        <w:t>juni 2024</w:t>
      </w:r>
      <w:r w:rsidR="001464AE" w:rsidRPr="001464AE">
        <w:t>)</w:t>
      </w:r>
    </w:p>
    <w:p w14:paraId="513C1EDE" w14:textId="77777777" w:rsidR="00262E06" w:rsidRDefault="00262E06" w:rsidP="00262E06">
      <w:pPr>
        <w:pStyle w:val="OPAanhef"/>
      </w:pPr>
    </w:p>
    <w:p w14:paraId="17B9DE56" w14:textId="77777777" w:rsidR="00262E06" w:rsidRDefault="00262E06" w:rsidP="00262E06">
      <w:pPr>
        <w:pStyle w:val="Geenafstand"/>
        <w:rPr>
          <w:rFonts w:eastAsiaTheme="minorEastAsia"/>
        </w:rPr>
      </w:pPr>
    </w:p>
    <w:tbl>
      <w:tblPr>
        <w:tblW w:w="9047" w:type="dxa"/>
        <w:tblInd w:w="-8" w:type="dxa"/>
        <w:tblBorders>
          <w:bottom w:val="single" w:sz="6" w:space="0" w:color="DFDFDF"/>
        </w:tblBorders>
        <w:tblCellMar>
          <w:top w:w="15" w:type="dxa"/>
          <w:left w:w="15" w:type="dxa"/>
          <w:bottom w:w="15" w:type="dxa"/>
          <w:right w:w="15" w:type="dxa"/>
        </w:tblCellMar>
        <w:tblLook w:val="04A0" w:firstRow="1" w:lastRow="0" w:firstColumn="1" w:lastColumn="0" w:noHBand="0" w:noVBand="1"/>
      </w:tblPr>
      <w:tblGrid>
        <w:gridCol w:w="9047"/>
      </w:tblGrid>
      <w:tr w:rsidR="00262E06" w14:paraId="3CBB02F0" w14:textId="77777777" w:rsidTr="00BF6E66">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50934496" w14:textId="77777777" w:rsidR="00262E06" w:rsidRDefault="00262E06" w:rsidP="00BF6E66">
            <w:pPr>
              <w:pStyle w:val="Kop3"/>
            </w:pPr>
          </w:p>
        </w:tc>
      </w:tr>
      <w:tr w:rsidR="00262E06" w14:paraId="40ED9032" w14:textId="77777777" w:rsidTr="00BF6E66">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6D6C7FDC" w14:textId="77777777" w:rsidR="00262E06" w:rsidRPr="00036A8D" w:rsidRDefault="00262E06" w:rsidP="00BF6E66">
            <w:pPr>
              <w:rPr>
                <w:b/>
                <w:color w:val="222222"/>
                <w:sz w:val="21"/>
                <w:szCs w:val="21"/>
              </w:rPr>
            </w:pPr>
            <w:r w:rsidRPr="00036A8D">
              <w:rPr>
                <w:b/>
              </w:rPr>
              <w:t>Leeswijzer modelbepalingen</w:t>
            </w:r>
          </w:p>
          <w:p w14:paraId="7672107B" w14:textId="77777777" w:rsidR="00262E06" w:rsidRDefault="00262E06" w:rsidP="00BF6E66">
            <w:pPr>
              <w:pStyle w:val="Geenafstand"/>
            </w:pPr>
          </w:p>
          <w:p w14:paraId="45469C78" w14:textId="5ADA770B" w:rsidR="00262E06" w:rsidRPr="009951C0" w:rsidRDefault="00262E06" w:rsidP="009951C0">
            <w:r w:rsidRPr="00036A8D">
              <w:rPr>
                <w:rFonts w:cstheme="minorHAnsi"/>
              </w:rPr>
              <w:t>- [</w:t>
            </w:r>
            <w:r w:rsidRPr="00036A8D">
              <w:rPr>
                <w:rStyle w:val="Zwaar"/>
                <w:rFonts w:cstheme="minorHAnsi"/>
                <w:color w:val="222222"/>
                <w:bdr w:val="none" w:sz="0" w:space="0" w:color="auto" w:frame="1"/>
              </w:rPr>
              <w:t>…</w:t>
            </w:r>
            <w:r w:rsidRPr="00036A8D">
              <w:rPr>
                <w:rFonts w:cstheme="minorHAnsi"/>
              </w:rPr>
              <w:t>] of bijvoorbeeld [</w:t>
            </w:r>
            <w:r>
              <w:rPr>
                <w:rStyle w:val="Zwaar"/>
                <w:rFonts w:cstheme="minorHAnsi"/>
                <w:color w:val="222222"/>
                <w:bdr w:val="none" w:sz="0" w:space="0" w:color="auto" w:frame="1"/>
              </w:rPr>
              <w:t>iets</w:t>
            </w:r>
            <w:r w:rsidRPr="00036A8D">
              <w:rPr>
                <w:rFonts w:cstheme="minorHAnsi"/>
              </w:rPr>
              <w:t>] = door gemeente in te vullen</w:t>
            </w:r>
            <w:r w:rsidRPr="002441EA">
              <w:t>, zie</w:t>
            </w:r>
            <w:r w:rsidRPr="00036A8D">
              <w:rPr>
                <w:rFonts w:cstheme="minorHAnsi"/>
              </w:rPr>
              <w:t xml:space="preserve"> bijvoorbeeld artikel </w:t>
            </w:r>
            <w:r>
              <w:rPr>
                <w:rFonts w:cstheme="minorHAnsi"/>
              </w:rPr>
              <w:t>7.</w:t>
            </w:r>
            <w:r w:rsidRPr="00036A8D">
              <w:rPr>
                <w:rFonts w:cstheme="minorHAnsi"/>
              </w:rPr>
              <w:br/>
              <w:t>- [</w:t>
            </w:r>
            <w:r w:rsidRPr="00036A8D">
              <w:rPr>
                <w:rStyle w:val="Nadruk"/>
                <w:rFonts w:cstheme="minorHAnsi"/>
                <w:color w:val="222222"/>
                <w:bdr w:val="none" w:sz="0" w:space="0" w:color="auto" w:frame="1"/>
              </w:rPr>
              <w:t>iets</w:t>
            </w:r>
            <w:r w:rsidRPr="00036A8D">
              <w:rPr>
                <w:rFonts w:cstheme="minorHAnsi"/>
              </w:rPr>
              <w:t>] = facultatief</w:t>
            </w:r>
            <w:r w:rsidRPr="002441EA">
              <w:t>, zie bijvoorbeeld</w:t>
            </w:r>
            <w:r w:rsidRPr="00036A8D">
              <w:rPr>
                <w:rFonts w:cstheme="minorHAnsi"/>
              </w:rPr>
              <w:t xml:space="preserve"> artikel </w:t>
            </w:r>
            <w:r w:rsidR="009951C0">
              <w:rPr>
                <w:rFonts w:cstheme="minorHAnsi"/>
              </w:rPr>
              <w:t>5</w:t>
            </w:r>
            <w:r w:rsidRPr="002441EA">
              <w:t>.</w:t>
            </w:r>
            <w:r w:rsidRPr="00036A8D">
              <w:rPr>
                <w:rFonts w:cstheme="minorHAnsi"/>
              </w:rPr>
              <w:br/>
              <w:t>- Combinaties zijn ook mogelijk</w:t>
            </w:r>
            <w:r w:rsidRPr="002441EA">
              <w:t>, zie</w:t>
            </w:r>
            <w:r w:rsidRPr="00036A8D">
              <w:rPr>
                <w:rFonts w:cstheme="minorHAnsi"/>
              </w:rPr>
              <w:t xml:space="preserve"> bijvoorbeeld artikel </w:t>
            </w:r>
            <w:r w:rsidR="009951C0">
              <w:rPr>
                <w:rFonts w:cstheme="minorHAnsi"/>
              </w:rPr>
              <w:t>5.</w:t>
            </w:r>
            <w:r w:rsidRPr="002441EA">
              <w:t xml:space="preserve"> </w:t>
            </w:r>
            <w:r w:rsidRPr="00036A8D">
              <w:rPr>
                <w:rFonts w:cstheme="minorHAnsi"/>
              </w:rPr>
              <w:br/>
            </w:r>
            <w:r w:rsidRPr="00036A8D">
              <w:rPr>
                <w:rFonts w:cstheme="minorHAnsi"/>
              </w:rPr>
              <w:br/>
              <w:t xml:space="preserve">Nadere uitleg is opgenomen in de </w:t>
            </w:r>
            <w:r w:rsidRPr="002441EA">
              <w:t>VNG</w:t>
            </w:r>
            <w:r w:rsidRPr="00036A8D">
              <w:rPr>
                <w:rFonts w:cstheme="minorHAnsi"/>
              </w:rPr>
              <w:t xml:space="preserve"> ledenbrief.</w:t>
            </w:r>
          </w:p>
        </w:tc>
      </w:tr>
    </w:tbl>
    <w:p w14:paraId="60437A5B" w14:textId="77777777" w:rsidR="00262E06" w:rsidRPr="00262E06" w:rsidRDefault="00262E06" w:rsidP="00262E06">
      <w:pPr>
        <w:pStyle w:val="OPAanhef"/>
      </w:pPr>
    </w:p>
    <w:p w14:paraId="0542FD77" w14:textId="77777777" w:rsidR="00E73F5C" w:rsidRPr="001464AE" w:rsidRDefault="00E73F5C" w:rsidP="003C39EC">
      <w:pPr>
        <w:pStyle w:val="OPAanhef"/>
      </w:pPr>
    </w:p>
    <w:p w14:paraId="518096C8" w14:textId="77777777" w:rsidR="001464AE" w:rsidRPr="001464AE" w:rsidRDefault="001464AE" w:rsidP="001464AE">
      <w:pPr>
        <w:pStyle w:val="OPAanhef"/>
        <w:rPr>
          <w:sz w:val="22"/>
          <w:szCs w:val="22"/>
        </w:rPr>
      </w:pPr>
      <w:r w:rsidRPr="001464AE">
        <w:rPr>
          <w:sz w:val="22"/>
          <w:szCs w:val="22"/>
        </w:rPr>
        <w:t>De raad van de gemeente [</w:t>
      </w:r>
      <w:r w:rsidRPr="003A1C40">
        <w:rPr>
          <w:b/>
          <w:bCs w:val="0"/>
          <w:sz w:val="22"/>
          <w:szCs w:val="22"/>
        </w:rPr>
        <w:t>naam gemeente</w:t>
      </w:r>
      <w:r w:rsidRPr="001464AE">
        <w:rPr>
          <w:sz w:val="22"/>
          <w:szCs w:val="22"/>
        </w:rPr>
        <w:t>];</w:t>
      </w:r>
    </w:p>
    <w:p w14:paraId="4D25549E" w14:textId="1BA1A60F" w:rsidR="001464AE" w:rsidRPr="001464AE" w:rsidRDefault="001464AE" w:rsidP="001464AE">
      <w:pPr>
        <w:pStyle w:val="OPAanhef"/>
        <w:rPr>
          <w:sz w:val="22"/>
          <w:szCs w:val="22"/>
        </w:rPr>
      </w:pPr>
      <w:r w:rsidRPr="001464AE">
        <w:rPr>
          <w:sz w:val="22"/>
          <w:szCs w:val="22"/>
        </w:rPr>
        <w:t xml:space="preserve">gelezen het voorstel van </w:t>
      </w:r>
      <w:r w:rsidR="00CC016C">
        <w:rPr>
          <w:sz w:val="22"/>
          <w:szCs w:val="22"/>
        </w:rPr>
        <w:t xml:space="preserve">het college van </w:t>
      </w:r>
      <w:r w:rsidRPr="001464AE">
        <w:rPr>
          <w:sz w:val="22"/>
          <w:szCs w:val="22"/>
        </w:rPr>
        <w:t xml:space="preserve">burgemeester en wethouders van </w:t>
      </w:r>
      <w:r w:rsidRPr="003A1C40">
        <w:rPr>
          <w:sz w:val="22"/>
          <w:szCs w:val="22"/>
        </w:rPr>
        <w:t>[</w:t>
      </w:r>
      <w:r w:rsidRPr="003A1C40">
        <w:rPr>
          <w:b/>
          <w:bCs w:val="0"/>
          <w:sz w:val="22"/>
          <w:szCs w:val="22"/>
        </w:rPr>
        <w:t>datum en nummer</w:t>
      </w:r>
      <w:r w:rsidRPr="003A1C40">
        <w:rPr>
          <w:sz w:val="22"/>
          <w:szCs w:val="22"/>
        </w:rPr>
        <w:t>]</w:t>
      </w:r>
      <w:r w:rsidRPr="001464AE">
        <w:rPr>
          <w:sz w:val="22"/>
          <w:szCs w:val="22"/>
        </w:rPr>
        <w:t>;</w:t>
      </w:r>
    </w:p>
    <w:p w14:paraId="2C2C02B2" w14:textId="6242A9C9" w:rsidR="001464AE" w:rsidRPr="001464AE" w:rsidRDefault="001464AE" w:rsidP="001464AE">
      <w:pPr>
        <w:pStyle w:val="OPAanhef"/>
        <w:rPr>
          <w:sz w:val="22"/>
          <w:szCs w:val="22"/>
        </w:rPr>
      </w:pPr>
      <w:r w:rsidRPr="001464AE">
        <w:rPr>
          <w:sz w:val="22"/>
          <w:szCs w:val="22"/>
        </w:rPr>
        <w:t xml:space="preserve">gelet op </w:t>
      </w:r>
      <w:r w:rsidR="003A1C40">
        <w:rPr>
          <w:sz w:val="22"/>
          <w:szCs w:val="22"/>
        </w:rPr>
        <w:t xml:space="preserve">artikel 2, </w:t>
      </w:r>
      <w:r w:rsidR="00552BBC">
        <w:rPr>
          <w:sz w:val="22"/>
          <w:szCs w:val="22"/>
        </w:rPr>
        <w:t>tweede lid</w:t>
      </w:r>
      <w:r w:rsidRPr="001464AE">
        <w:rPr>
          <w:sz w:val="22"/>
          <w:szCs w:val="22"/>
        </w:rPr>
        <w:t xml:space="preserve"> van de Wet gemeentelijke </w:t>
      </w:r>
      <w:proofErr w:type="spellStart"/>
      <w:r w:rsidRPr="001464AE">
        <w:rPr>
          <w:sz w:val="22"/>
          <w:szCs w:val="22"/>
        </w:rPr>
        <w:t>antidiscriminatievoorzieningen</w:t>
      </w:r>
      <w:proofErr w:type="spellEnd"/>
      <w:r w:rsidRPr="001464AE">
        <w:rPr>
          <w:sz w:val="22"/>
          <w:szCs w:val="22"/>
        </w:rPr>
        <w:t>;</w:t>
      </w:r>
    </w:p>
    <w:p w14:paraId="2F704394" w14:textId="78A7971F" w:rsidR="001464AE" w:rsidRPr="001464AE" w:rsidRDefault="001464AE" w:rsidP="001464AE">
      <w:pPr>
        <w:pStyle w:val="OPAanhef"/>
        <w:rPr>
          <w:sz w:val="22"/>
          <w:szCs w:val="22"/>
        </w:rPr>
      </w:pPr>
      <w:r w:rsidRPr="001464AE">
        <w:rPr>
          <w:sz w:val="22"/>
          <w:szCs w:val="22"/>
        </w:rPr>
        <w:t xml:space="preserve">gezien het advies van de </w:t>
      </w:r>
      <w:r w:rsidRPr="003A1C40">
        <w:rPr>
          <w:sz w:val="22"/>
          <w:szCs w:val="22"/>
        </w:rPr>
        <w:t>[</w:t>
      </w:r>
      <w:r w:rsidRPr="003A1C40">
        <w:rPr>
          <w:b/>
          <w:bCs w:val="0"/>
          <w:sz w:val="22"/>
          <w:szCs w:val="22"/>
        </w:rPr>
        <w:t>naam commissie</w:t>
      </w:r>
      <w:r w:rsidRPr="003A1C40">
        <w:rPr>
          <w:sz w:val="22"/>
          <w:szCs w:val="22"/>
        </w:rPr>
        <w:t>]</w:t>
      </w:r>
      <w:r w:rsidRPr="001464AE">
        <w:rPr>
          <w:sz w:val="22"/>
          <w:szCs w:val="22"/>
        </w:rPr>
        <w:t>;</w:t>
      </w:r>
    </w:p>
    <w:p w14:paraId="7D4F689B" w14:textId="6185DA10" w:rsidR="001464AE" w:rsidRPr="001464AE" w:rsidRDefault="001464AE" w:rsidP="001464AE">
      <w:pPr>
        <w:pStyle w:val="OPAanhef"/>
        <w:rPr>
          <w:sz w:val="22"/>
          <w:szCs w:val="22"/>
        </w:rPr>
      </w:pPr>
      <w:r w:rsidRPr="001464AE">
        <w:rPr>
          <w:sz w:val="22"/>
          <w:szCs w:val="22"/>
        </w:rPr>
        <w:t>besluit vast te stellen de volgende verordening:</w:t>
      </w:r>
    </w:p>
    <w:p w14:paraId="04F75999" w14:textId="77777777" w:rsidR="001464AE" w:rsidRDefault="001464AE" w:rsidP="001464AE">
      <w:pPr>
        <w:rPr>
          <w:rFonts w:ascii="Lucida Sans Unicode" w:hAnsi="Lucida Sans Unicode" w:cs="Lucida Sans Unicode"/>
          <w:sz w:val="32"/>
          <w:szCs w:val="32"/>
        </w:rPr>
      </w:pPr>
    </w:p>
    <w:p w14:paraId="3152228F" w14:textId="689DB360" w:rsidR="001464AE" w:rsidRPr="001464AE" w:rsidRDefault="001464AE" w:rsidP="001464AE">
      <w:pPr>
        <w:rPr>
          <w:rFonts w:ascii="Lucida Sans Unicode" w:hAnsi="Lucida Sans Unicode" w:cs="Lucida Sans Unicode"/>
          <w:b/>
          <w:bCs/>
          <w:szCs w:val="22"/>
        </w:rPr>
      </w:pPr>
      <w:r w:rsidRPr="001464AE">
        <w:rPr>
          <w:rFonts w:ascii="Lucida Sans Unicode" w:hAnsi="Lucida Sans Unicode" w:cs="Lucida Sans Unicode"/>
          <w:b/>
          <w:bCs/>
          <w:szCs w:val="22"/>
        </w:rPr>
        <w:t xml:space="preserve">Verordening </w:t>
      </w:r>
      <w:proofErr w:type="spellStart"/>
      <w:r w:rsidRPr="001464AE">
        <w:rPr>
          <w:rFonts w:ascii="Lucida Sans Unicode" w:hAnsi="Lucida Sans Unicode" w:cs="Lucida Sans Unicode"/>
          <w:b/>
          <w:bCs/>
          <w:szCs w:val="22"/>
        </w:rPr>
        <w:t>antidiscriminatievoorziening</w:t>
      </w:r>
      <w:proofErr w:type="spellEnd"/>
      <w:r w:rsidRPr="001464AE">
        <w:rPr>
          <w:rFonts w:ascii="Lucida Sans Unicode" w:hAnsi="Lucida Sans Unicode" w:cs="Lucida Sans Unicode"/>
          <w:b/>
          <w:bCs/>
          <w:szCs w:val="22"/>
        </w:rPr>
        <w:t xml:space="preserve"> [naam gemeente en eventueel jaartal]</w:t>
      </w:r>
    </w:p>
    <w:p w14:paraId="57284F18" w14:textId="77777777" w:rsidR="001464AE" w:rsidRPr="001464AE" w:rsidRDefault="001464AE" w:rsidP="001464AE">
      <w:pPr>
        <w:rPr>
          <w:rFonts w:ascii="Lucida Sans Unicode" w:hAnsi="Lucida Sans Unicode" w:cs="Lucida Sans Unicode"/>
          <w:b/>
          <w:bCs/>
        </w:rPr>
      </w:pPr>
    </w:p>
    <w:p w14:paraId="6A6CEBCE" w14:textId="74D9809F" w:rsidR="001464AE" w:rsidRPr="001464AE" w:rsidRDefault="001464AE" w:rsidP="001464AE">
      <w:pPr>
        <w:rPr>
          <w:rFonts w:ascii="Lucida Sans Unicode" w:hAnsi="Lucida Sans Unicode" w:cs="Lucida Sans Unicode"/>
          <w:b/>
          <w:bCs/>
        </w:rPr>
      </w:pPr>
      <w:r w:rsidRPr="001464AE">
        <w:rPr>
          <w:rFonts w:ascii="Lucida Sans Unicode" w:hAnsi="Lucida Sans Unicode" w:cs="Lucida Sans Unicode"/>
          <w:b/>
          <w:bCs/>
        </w:rPr>
        <w:t>Artikel 1. Definities</w:t>
      </w:r>
    </w:p>
    <w:p w14:paraId="6F9F3472" w14:textId="77777777" w:rsidR="001464AE" w:rsidRPr="001464AE" w:rsidRDefault="001464AE" w:rsidP="001464AE">
      <w:pPr>
        <w:rPr>
          <w:rFonts w:ascii="Lucida Sans Unicode" w:eastAsiaTheme="minorHAnsi" w:hAnsi="Lucida Sans Unicode" w:cs="Lucida Sans Unicode"/>
        </w:rPr>
      </w:pPr>
      <w:r w:rsidRPr="001464AE">
        <w:rPr>
          <w:rFonts w:ascii="Lucida Sans Unicode" w:hAnsi="Lucida Sans Unicode" w:cs="Lucida Sans Unicode"/>
        </w:rPr>
        <w:t>Deze verordening verstaat onder:</w:t>
      </w:r>
    </w:p>
    <w:p w14:paraId="62EAB2DE" w14:textId="6E3AF181" w:rsidR="001464AE" w:rsidRPr="001464AE" w:rsidRDefault="001464AE" w:rsidP="001464AE">
      <w:pPr>
        <w:rPr>
          <w:rFonts w:ascii="Lucida Sans Unicode" w:hAnsi="Lucida Sans Unicode" w:cs="Lucida Sans Unicode"/>
        </w:rPr>
      </w:pPr>
      <w:r w:rsidRPr="001464AE">
        <w:rPr>
          <w:rFonts w:ascii="Lucida Sans Unicode" w:hAnsi="Lucida Sans Unicode" w:cs="Lucida Sans Unicode"/>
        </w:rPr>
        <w:t xml:space="preserve">- </w:t>
      </w:r>
      <w:proofErr w:type="spellStart"/>
      <w:r w:rsidRPr="001464AE">
        <w:rPr>
          <w:rFonts w:ascii="Lucida Sans Unicode" w:hAnsi="Lucida Sans Unicode" w:cs="Lucida Sans Unicode"/>
          <w:i/>
          <w:iCs/>
        </w:rPr>
        <w:t>antidiscriminatievoorziening</w:t>
      </w:r>
      <w:proofErr w:type="spellEnd"/>
      <w:r w:rsidRPr="001464AE">
        <w:rPr>
          <w:rFonts w:ascii="Lucida Sans Unicode" w:hAnsi="Lucida Sans Unicode" w:cs="Lucida Sans Unicode"/>
        </w:rPr>
        <w:t xml:space="preserve">: </w:t>
      </w:r>
      <w:proofErr w:type="spellStart"/>
      <w:r w:rsidRPr="001464AE">
        <w:rPr>
          <w:rFonts w:ascii="Lucida Sans Unicode" w:hAnsi="Lucida Sans Unicode" w:cs="Lucida Sans Unicode"/>
        </w:rPr>
        <w:t>antidiscriminatievoorziening</w:t>
      </w:r>
      <w:proofErr w:type="spellEnd"/>
      <w:r w:rsidRPr="001464AE">
        <w:rPr>
          <w:rFonts w:ascii="Lucida Sans Unicode" w:hAnsi="Lucida Sans Unicode" w:cs="Lucida Sans Unicode"/>
        </w:rPr>
        <w:t xml:space="preserve"> als bedoeld in artikel 1 van de </w:t>
      </w:r>
      <w:r w:rsidR="00AC6835" w:rsidRPr="001464AE">
        <w:rPr>
          <w:rFonts w:ascii="Lucida Sans Unicode" w:hAnsi="Lucida Sans Unicode" w:cs="Lucida Sans Unicode"/>
        </w:rPr>
        <w:t xml:space="preserve">Wet gemeentelijke </w:t>
      </w:r>
      <w:proofErr w:type="spellStart"/>
      <w:r w:rsidR="00AC6835" w:rsidRPr="001464AE">
        <w:rPr>
          <w:rFonts w:ascii="Lucida Sans Unicode" w:hAnsi="Lucida Sans Unicode" w:cs="Lucida Sans Unicode"/>
        </w:rPr>
        <w:t>antidiscriminatievoorzieningen</w:t>
      </w:r>
      <w:proofErr w:type="spellEnd"/>
      <w:r w:rsidRPr="001464AE">
        <w:rPr>
          <w:rFonts w:ascii="Lucida Sans Unicode" w:hAnsi="Lucida Sans Unicode" w:cs="Lucida Sans Unicode"/>
        </w:rPr>
        <w:t>;</w:t>
      </w:r>
    </w:p>
    <w:p w14:paraId="292EEFA8" w14:textId="77777777" w:rsidR="00963984" w:rsidRDefault="001464AE" w:rsidP="001464AE">
      <w:pPr>
        <w:rPr>
          <w:rFonts w:ascii="Lucida Sans Unicode" w:hAnsi="Lucida Sans Unicode" w:cs="Lucida Sans Unicode"/>
        </w:rPr>
      </w:pPr>
      <w:r w:rsidRPr="001464AE">
        <w:rPr>
          <w:rFonts w:ascii="Lucida Sans Unicode" w:hAnsi="Lucida Sans Unicode" w:cs="Lucida Sans Unicode"/>
          <w:i/>
          <w:iCs/>
        </w:rPr>
        <w:t xml:space="preserve">- </w:t>
      </w:r>
      <w:r w:rsidR="000733F4">
        <w:rPr>
          <w:rFonts w:ascii="Lucida Sans Unicode" w:hAnsi="Lucida Sans Unicode" w:cs="Lucida Sans Unicode"/>
          <w:i/>
          <w:iCs/>
        </w:rPr>
        <w:t xml:space="preserve">Besluit: </w:t>
      </w:r>
      <w:r w:rsidR="000733F4" w:rsidRPr="001464AE">
        <w:rPr>
          <w:rFonts w:ascii="Lucida Sans Unicode" w:hAnsi="Lucida Sans Unicode" w:cs="Lucida Sans Unicode"/>
        </w:rPr>
        <w:t xml:space="preserve">Besluit gemeentelijke </w:t>
      </w:r>
      <w:proofErr w:type="spellStart"/>
      <w:r w:rsidR="000733F4" w:rsidRPr="001464AE">
        <w:rPr>
          <w:rFonts w:ascii="Lucida Sans Unicode" w:hAnsi="Lucida Sans Unicode" w:cs="Lucida Sans Unicode"/>
        </w:rPr>
        <w:t>antidiscriminatievoorzieningen</w:t>
      </w:r>
      <w:proofErr w:type="spellEnd"/>
      <w:r w:rsidR="00963984">
        <w:rPr>
          <w:rFonts w:ascii="Lucida Sans Unicode" w:hAnsi="Lucida Sans Unicode" w:cs="Lucida Sans Unicode"/>
        </w:rPr>
        <w:t>;</w:t>
      </w:r>
    </w:p>
    <w:p w14:paraId="60DCE795" w14:textId="05EEBD4B" w:rsidR="001464AE" w:rsidRPr="004E6837" w:rsidRDefault="00963984" w:rsidP="001464AE">
      <w:pPr>
        <w:rPr>
          <w:rFonts w:ascii="Lucida Sans Unicode" w:hAnsi="Lucida Sans Unicode" w:cs="Lucida Sans Unicode"/>
        </w:rPr>
      </w:pPr>
      <w:r>
        <w:rPr>
          <w:rFonts w:ascii="Lucida Sans Unicode" w:hAnsi="Lucida Sans Unicode" w:cs="Lucida Sans Unicode"/>
        </w:rPr>
        <w:t>-</w:t>
      </w:r>
      <w:r w:rsidR="000733F4" w:rsidRPr="001464AE">
        <w:rPr>
          <w:rFonts w:ascii="Lucida Sans Unicode" w:hAnsi="Lucida Sans Unicode" w:cs="Lucida Sans Unicode"/>
          <w:i/>
          <w:iCs/>
        </w:rPr>
        <w:t xml:space="preserve"> </w:t>
      </w:r>
      <w:r>
        <w:rPr>
          <w:rFonts w:ascii="Lucida Sans Unicode" w:hAnsi="Lucida Sans Unicode" w:cs="Lucida Sans Unicode"/>
          <w:i/>
          <w:iCs/>
        </w:rPr>
        <w:t>burgemeester en wethouders</w:t>
      </w:r>
      <w:r w:rsidR="001464AE" w:rsidRPr="001464AE">
        <w:rPr>
          <w:rFonts w:ascii="Lucida Sans Unicode" w:hAnsi="Lucida Sans Unicode" w:cs="Lucida Sans Unicode"/>
          <w:i/>
          <w:iCs/>
        </w:rPr>
        <w:t xml:space="preserve">: </w:t>
      </w:r>
      <w:r w:rsidR="001464AE" w:rsidRPr="004E6837">
        <w:rPr>
          <w:rFonts w:ascii="Lucida Sans Unicode" w:hAnsi="Lucida Sans Unicode" w:cs="Lucida Sans Unicode"/>
        </w:rPr>
        <w:t>college van burgemeester en wethouders</w:t>
      </w:r>
      <w:r w:rsidR="006A22A4">
        <w:rPr>
          <w:rFonts w:ascii="Lucida Sans Unicode" w:hAnsi="Lucida Sans Unicode" w:cs="Lucida Sans Unicode"/>
        </w:rPr>
        <w:t xml:space="preserve"> van de gemeente </w:t>
      </w:r>
      <w:r w:rsidR="006A22A4" w:rsidRPr="00212046">
        <w:rPr>
          <w:rFonts w:ascii="Lucida Sans Unicode" w:hAnsi="Lucida Sans Unicode" w:cs="Lucida Sans Unicode"/>
        </w:rPr>
        <w:t>[</w:t>
      </w:r>
      <w:r w:rsidR="006A22A4" w:rsidRPr="006A22A4">
        <w:rPr>
          <w:rFonts w:ascii="Lucida Sans Unicode" w:hAnsi="Lucida Sans Unicode" w:cs="Lucida Sans Unicode"/>
          <w:b/>
          <w:bCs/>
        </w:rPr>
        <w:t>naam gemeente</w:t>
      </w:r>
      <w:r w:rsidR="006A22A4" w:rsidRPr="00212046">
        <w:rPr>
          <w:rFonts w:ascii="Lucida Sans Unicode" w:hAnsi="Lucida Sans Unicode" w:cs="Lucida Sans Unicode"/>
        </w:rPr>
        <w:t>]</w:t>
      </w:r>
      <w:r w:rsidR="001464AE" w:rsidRPr="004E6837">
        <w:rPr>
          <w:rFonts w:ascii="Lucida Sans Unicode" w:hAnsi="Lucida Sans Unicode" w:cs="Lucida Sans Unicode"/>
        </w:rPr>
        <w:t>;</w:t>
      </w:r>
    </w:p>
    <w:p w14:paraId="4677C2D8" w14:textId="1E271F53" w:rsidR="006A22A4" w:rsidRDefault="001464AE" w:rsidP="001464AE">
      <w:pPr>
        <w:rPr>
          <w:rFonts w:ascii="Lucida Sans Unicode" w:hAnsi="Lucida Sans Unicode" w:cs="Lucida Sans Unicode"/>
        </w:rPr>
      </w:pPr>
      <w:r w:rsidRPr="001464AE">
        <w:rPr>
          <w:rFonts w:ascii="Lucida Sans Unicode" w:hAnsi="Lucida Sans Unicode" w:cs="Lucida Sans Unicode"/>
        </w:rPr>
        <w:t xml:space="preserve">- </w:t>
      </w:r>
      <w:r w:rsidR="006A22A4" w:rsidRPr="006A22A4">
        <w:rPr>
          <w:rFonts w:ascii="Lucida Sans Unicode" w:hAnsi="Lucida Sans Unicode" w:cs="Lucida Sans Unicode"/>
          <w:i/>
          <w:iCs/>
        </w:rPr>
        <w:t>ingezetene</w:t>
      </w:r>
      <w:r w:rsidR="006A22A4">
        <w:rPr>
          <w:rFonts w:ascii="Lucida Sans Unicode" w:hAnsi="Lucida Sans Unicode" w:cs="Lucida Sans Unicode"/>
        </w:rPr>
        <w:t xml:space="preserve">: </w:t>
      </w:r>
      <w:r w:rsidR="006A22A4" w:rsidRPr="006A22A4">
        <w:rPr>
          <w:rFonts w:ascii="Lucida Sans Unicode" w:hAnsi="Lucida Sans Unicode" w:cs="Lucida Sans Unicode"/>
        </w:rPr>
        <w:t>ingezetene als bedoeld in artikel 2 van de Gemeentewet</w:t>
      </w:r>
      <w:r w:rsidR="006A22A4">
        <w:rPr>
          <w:rFonts w:ascii="Lucida Sans Unicode" w:hAnsi="Lucida Sans Unicode" w:cs="Lucida Sans Unicode"/>
        </w:rPr>
        <w:t>;</w:t>
      </w:r>
    </w:p>
    <w:p w14:paraId="15AD1F6A" w14:textId="43B790F8" w:rsidR="001464AE" w:rsidRPr="001464AE" w:rsidRDefault="00AC6835" w:rsidP="001464AE">
      <w:pPr>
        <w:rPr>
          <w:rFonts w:ascii="Lucida Sans Unicode" w:hAnsi="Lucida Sans Unicode" w:cs="Lucida Sans Unicode"/>
          <w:shd w:val="clear" w:color="auto" w:fill="FFFFFF"/>
        </w:rPr>
      </w:pPr>
      <w:r>
        <w:rPr>
          <w:rStyle w:val="Nadruk"/>
          <w:rFonts w:ascii="Lucida Sans Unicode" w:hAnsi="Lucida Sans Unicode" w:cs="Lucida Sans Unicode"/>
        </w:rPr>
        <w:t xml:space="preserve">- </w:t>
      </w:r>
      <w:r w:rsidR="001464AE" w:rsidRPr="001464AE">
        <w:rPr>
          <w:rStyle w:val="Nadruk"/>
          <w:rFonts w:ascii="Lucida Sans Unicode" w:hAnsi="Lucida Sans Unicode" w:cs="Lucida Sans Unicode"/>
        </w:rPr>
        <w:t>klacht:</w:t>
      </w:r>
      <w:r w:rsidR="001464AE" w:rsidRPr="001464AE">
        <w:rPr>
          <w:rStyle w:val="apple-converted-space"/>
          <w:rFonts w:ascii="Lucida Sans Unicode" w:hAnsi="Lucida Sans Unicode" w:cs="Lucida Sans Unicode"/>
          <w:shd w:val="clear" w:color="auto" w:fill="FFFFFF"/>
        </w:rPr>
        <w:t> </w:t>
      </w:r>
      <w:r w:rsidR="001464AE" w:rsidRPr="001464AE">
        <w:rPr>
          <w:rFonts w:ascii="Lucida Sans Unicode" w:hAnsi="Lucida Sans Unicode" w:cs="Lucida Sans Unicode"/>
          <w:shd w:val="clear" w:color="auto" w:fill="FFFFFF"/>
        </w:rPr>
        <w:t>klacht als bedoeld in</w:t>
      </w:r>
      <w:r w:rsidR="001464AE" w:rsidRPr="001464AE">
        <w:rPr>
          <w:rStyle w:val="apple-converted-space"/>
          <w:rFonts w:ascii="Lucida Sans Unicode" w:hAnsi="Lucida Sans Unicode" w:cs="Lucida Sans Unicode"/>
          <w:shd w:val="clear" w:color="auto" w:fill="FFFFFF"/>
        </w:rPr>
        <w:t> </w:t>
      </w:r>
      <w:r w:rsidR="001464AE" w:rsidRPr="001464AE">
        <w:rPr>
          <w:rFonts w:ascii="Lucida Sans Unicode" w:hAnsi="Lucida Sans Unicode" w:cs="Lucida Sans Unicode"/>
        </w:rPr>
        <w:t xml:space="preserve">artikel 2, eerste lid, onder a, van de </w:t>
      </w:r>
      <w:r w:rsidRPr="001464AE">
        <w:rPr>
          <w:rFonts w:ascii="Lucida Sans Unicode" w:hAnsi="Lucida Sans Unicode" w:cs="Lucida Sans Unicode"/>
        </w:rPr>
        <w:t xml:space="preserve">Wet gemeentelijke </w:t>
      </w:r>
      <w:proofErr w:type="spellStart"/>
      <w:r w:rsidRPr="001464AE">
        <w:rPr>
          <w:rFonts w:ascii="Lucida Sans Unicode" w:hAnsi="Lucida Sans Unicode" w:cs="Lucida Sans Unicode"/>
        </w:rPr>
        <w:t>antidiscriminatievoorzieningen</w:t>
      </w:r>
      <w:proofErr w:type="spellEnd"/>
      <w:r w:rsidR="001464AE" w:rsidRPr="001464AE">
        <w:rPr>
          <w:rFonts w:ascii="Lucida Sans Unicode" w:hAnsi="Lucida Sans Unicode" w:cs="Lucida Sans Unicode"/>
          <w:shd w:val="clear" w:color="auto" w:fill="FFFFFF"/>
        </w:rPr>
        <w:t>;</w:t>
      </w:r>
    </w:p>
    <w:p w14:paraId="2D9AE8A5" w14:textId="0C551CCE" w:rsidR="001464AE" w:rsidRPr="001464AE" w:rsidRDefault="001464AE" w:rsidP="001464AE">
      <w:pPr>
        <w:rPr>
          <w:rFonts w:ascii="Lucida Sans Unicode" w:hAnsi="Lucida Sans Unicode" w:cs="Lucida Sans Unicode"/>
          <w:shd w:val="clear" w:color="auto" w:fill="FFFFFF"/>
        </w:rPr>
      </w:pPr>
      <w:r w:rsidRPr="001464AE">
        <w:rPr>
          <w:rFonts w:ascii="Lucida Sans Unicode" w:hAnsi="Lucida Sans Unicode" w:cs="Lucida Sans Unicode"/>
          <w:shd w:val="clear" w:color="auto" w:fill="FFFFFF"/>
        </w:rPr>
        <w:t xml:space="preserve">- </w:t>
      </w:r>
      <w:r w:rsidRPr="001464AE">
        <w:rPr>
          <w:rStyle w:val="Nadruk"/>
          <w:rFonts w:ascii="Lucida Sans Unicode" w:hAnsi="Lucida Sans Unicode" w:cs="Lucida Sans Unicode"/>
        </w:rPr>
        <w:t>klachtbehandelaar:</w:t>
      </w:r>
      <w:r w:rsidRPr="001464AE">
        <w:rPr>
          <w:rStyle w:val="apple-converted-space"/>
          <w:rFonts w:ascii="Lucida Sans Unicode" w:hAnsi="Lucida Sans Unicode" w:cs="Lucida Sans Unicode"/>
          <w:shd w:val="clear" w:color="auto" w:fill="FFFFFF"/>
        </w:rPr>
        <w:t> </w:t>
      </w:r>
      <w:r w:rsidR="002141ED" w:rsidRPr="002141ED">
        <w:rPr>
          <w:rFonts w:ascii="Lucida Sans Unicode" w:hAnsi="Lucida Sans Unicode" w:cs="Lucida Sans Unicode"/>
          <w:shd w:val="clear" w:color="auto" w:fill="FFFFFF"/>
        </w:rPr>
        <w:t>klachtbehandelaar als bedoeld in artikel 1</w:t>
      </w:r>
      <w:r w:rsidR="000E4DFA">
        <w:rPr>
          <w:rFonts w:ascii="Lucida Sans Unicode" w:hAnsi="Lucida Sans Unicode" w:cs="Lucida Sans Unicode"/>
          <w:shd w:val="clear" w:color="auto" w:fill="FFFFFF"/>
        </w:rPr>
        <w:t>, onder d,</w:t>
      </w:r>
      <w:r w:rsidR="002141ED" w:rsidRPr="002141ED">
        <w:rPr>
          <w:rFonts w:ascii="Lucida Sans Unicode" w:hAnsi="Lucida Sans Unicode" w:cs="Lucida Sans Unicode"/>
          <w:shd w:val="clear" w:color="auto" w:fill="FFFFFF"/>
        </w:rPr>
        <w:t xml:space="preserve"> van het </w:t>
      </w:r>
      <w:r w:rsidR="00AC6835" w:rsidRPr="001464AE">
        <w:rPr>
          <w:rFonts w:ascii="Lucida Sans Unicode" w:hAnsi="Lucida Sans Unicode" w:cs="Lucida Sans Unicode"/>
        </w:rPr>
        <w:t>Besluit</w:t>
      </w:r>
      <w:r w:rsidR="002141ED">
        <w:rPr>
          <w:rFonts w:ascii="Lucida Sans Unicode" w:hAnsi="Lucida Sans Unicode" w:cs="Lucida Sans Unicode"/>
          <w:shd w:val="clear" w:color="auto" w:fill="FFFFFF"/>
        </w:rPr>
        <w:t>;</w:t>
      </w:r>
    </w:p>
    <w:p w14:paraId="2ADBD231" w14:textId="383ECCB3" w:rsidR="001464AE" w:rsidRPr="001464AE" w:rsidRDefault="001464AE" w:rsidP="001464AE">
      <w:pPr>
        <w:rPr>
          <w:rFonts w:ascii="Lucida Sans Unicode" w:hAnsi="Lucida Sans Unicode" w:cs="Lucida Sans Unicode"/>
        </w:rPr>
      </w:pPr>
      <w:r w:rsidRPr="001464AE">
        <w:rPr>
          <w:rFonts w:ascii="Lucida Sans Unicode" w:hAnsi="Lucida Sans Unicode" w:cs="Lucida Sans Unicode"/>
        </w:rPr>
        <w:t xml:space="preserve">- </w:t>
      </w:r>
      <w:r w:rsidR="006A22A4" w:rsidRPr="006A22A4">
        <w:rPr>
          <w:rFonts w:ascii="Lucida Sans Unicode" w:hAnsi="Lucida Sans Unicode" w:cs="Lucida Sans Unicode"/>
          <w:i/>
          <w:iCs/>
        </w:rPr>
        <w:t>verzoek</w:t>
      </w:r>
      <w:r w:rsidR="006A22A4">
        <w:rPr>
          <w:rFonts w:ascii="Lucida Sans Unicode" w:hAnsi="Lucida Sans Unicode" w:cs="Lucida Sans Unicode"/>
        </w:rPr>
        <w:t>:</w:t>
      </w:r>
      <w:r w:rsidR="006A22A4" w:rsidRPr="006A22A4">
        <w:rPr>
          <w:rFonts w:ascii="Lucida Sans Unicode" w:hAnsi="Lucida Sans Unicode" w:cs="Lucida Sans Unicode"/>
        </w:rPr>
        <w:t xml:space="preserve"> </w:t>
      </w:r>
      <w:r w:rsidR="006A22A4">
        <w:rPr>
          <w:rFonts w:ascii="Lucida Sans Unicode" w:hAnsi="Lucida Sans Unicode" w:cs="Lucida Sans Unicode"/>
        </w:rPr>
        <w:t xml:space="preserve">verzoek om het instellen van een onderzoek als bedoeld in artikel 12, </w:t>
      </w:r>
      <w:r w:rsidR="000E4DFA">
        <w:rPr>
          <w:rFonts w:ascii="Lucida Sans Unicode" w:hAnsi="Lucida Sans Unicode" w:cs="Lucida Sans Unicode"/>
        </w:rPr>
        <w:t>eerst</w:t>
      </w:r>
      <w:r w:rsidR="006A22A4">
        <w:rPr>
          <w:rFonts w:ascii="Lucida Sans Unicode" w:hAnsi="Lucida Sans Unicode" w:cs="Lucida Sans Unicode"/>
        </w:rPr>
        <w:t xml:space="preserve">e lid, van het </w:t>
      </w:r>
      <w:r w:rsidR="00AC6835" w:rsidRPr="001464AE">
        <w:rPr>
          <w:rFonts w:ascii="Lucida Sans Unicode" w:hAnsi="Lucida Sans Unicode" w:cs="Lucida Sans Unicode"/>
        </w:rPr>
        <w:t>Besluit</w:t>
      </w:r>
      <w:r w:rsidR="00AC6835">
        <w:rPr>
          <w:rFonts w:ascii="Lucida Sans Unicode" w:hAnsi="Lucida Sans Unicode" w:cs="Lucida Sans Unicode"/>
        </w:rPr>
        <w:t>.</w:t>
      </w:r>
    </w:p>
    <w:p w14:paraId="4E1B69E2" w14:textId="77777777" w:rsidR="001464AE" w:rsidRPr="001464AE" w:rsidRDefault="001464AE" w:rsidP="001464AE">
      <w:pPr>
        <w:rPr>
          <w:rFonts w:ascii="Lucida Sans Unicode" w:hAnsi="Lucida Sans Unicode" w:cs="Lucida Sans Unicode"/>
        </w:rPr>
      </w:pPr>
    </w:p>
    <w:p w14:paraId="6FFFD888" w14:textId="3DD28F1C" w:rsidR="006A22A4" w:rsidRPr="001464AE" w:rsidRDefault="006A22A4" w:rsidP="006A22A4">
      <w:pPr>
        <w:rPr>
          <w:rFonts w:ascii="Lucida Sans Unicode" w:hAnsi="Lucida Sans Unicode" w:cs="Lucida Sans Unicode"/>
          <w:b/>
          <w:bCs/>
        </w:rPr>
      </w:pPr>
      <w:bookmarkStart w:id="0" w:name="_Hlk171505892"/>
      <w:r w:rsidRPr="001464AE">
        <w:rPr>
          <w:rFonts w:ascii="Lucida Sans Unicode" w:hAnsi="Lucida Sans Unicode" w:cs="Lucida Sans Unicode"/>
          <w:b/>
          <w:bCs/>
        </w:rPr>
        <w:t xml:space="preserve">Artikel </w:t>
      </w:r>
      <w:r w:rsidR="00F45E8C">
        <w:rPr>
          <w:rFonts w:ascii="Lucida Sans Unicode" w:hAnsi="Lucida Sans Unicode" w:cs="Lucida Sans Unicode"/>
          <w:b/>
          <w:bCs/>
        </w:rPr>
        <w:t>2</w:t>
      </w:r>
      <w:r w:rsidRPr="001464AE">
        <w:rPr>
          <w:rFonts w:ascii="Lucida Sans Unicode" w:hAnsi="Lucida Sans Unicode" w:cs="Lucida Sans Unicode"/>
          <w:b/>
          <w:bCs/>
        </w:rPr>
        <w:t xml:space="preserve">. </w:t>
      </w:r>
      <w:r w:rsidR="00745848">
        <w:rPr>
          <w:rFonts w:ascii="Lucida Sans Unicode" w:hAnsi="Lucida Sans Unicode" w:cs="Lucida Sans Unicode"/>
          <w:b/>
          <w:bCs/>
        </w:rPr>
        <w:t>Toegankelijkheid</w:t>
      </w:r>
      <w:r>
        <w:rPr>
          <w:rFonts w:ascii="Lucida Sans Unicode" w:hAnsi="Lucida Sans Unicode" w:cs="Lucida Sans Unicode"/>
          <w:b/>
          <w:bCs/>
        </w:rPr>
        <w:t xml:space="preserve"> </w:t>
      </w:r>
      <w:proofErr w:type="spellStart"/>
      <w:r>
        <w:rPr>
          <w:rFonts w:ascii="Lucida Sans Unicode" w:hAnsi="Lucida Sans Unicode" w:cs="Lucida Sans Unicode"/>
          <w:b/>
          <w:bCs/>
        </w:rPr>
        <w:t>antidiscriminatievoorziening</w:t>
      </w:r>
      <w:proofErr w:type="spellEnd"/>
    </w:p>
    <w:p w14:paraId="05C6D430" w14:textId="4E5AE25C" w:rsidR="00D46AC0" w:rsidRDefault="00CC016C" w:rsidP="006A22A4">
      <w:pPr>
        <w:spacing w:line="280" w:lineRule="atLeast"/>
        <w:rPr>
          <w:rFonts w:ascii="Lucida Sans Unicode" w:hAnsi="Lucida Sans Unicode" w:cs="Lucida Sans Unicode"/>
        </w:rPr>
      </w:pPr>
      <w:r>
        <w:rPr>
          <w:rFonts w:ascii="Lucida Sans Unicode" w:hAnsi="Lucida Sans Unicode" w:cs="Lucida Sans Unicode"/>
        </w:rPr>
        <w:t>Burgemeester en wethouders</w:t>
      </w:r>
      <w:r w:rsidR="00972124">
        <w:rPr>
          <w:rFonts w:ascii="Lucida Sans Unicode" w:hAnsi="Lucida Sans Unicode" w:cs="Lucida Sans Unicode"/>
        </w:rPr>
        <w:t xml:space="preserve"> </w:t>
      </w:r>
      <w:r w:rsidR="00D46AC0">
        <w:rPr>
          <w:rFonts w:ascii="Lucida Sans Unicode" w:hAnsi="Lucida Sans Unicode" w:cs="Lucida Sans Unicode"/>
        </w:rPr>
        <w:t>dra</w:t>
      </w:r>
      <w:r>
        <w:rPr>
          <w:rFonts w:ascii="Lucida Sans Unicode" w:hAnsi="Lucida Sans Unicode" w:cs="Lucida Sans Unicode"/>
        </w:rPr>
        <w:t>gen</w:t>
      </w:r>
      <w:r w:rsidR="00D46AC0">
        <w:rPr>
          <w:rFonts w:ascii="Lucida Sans Unicode" w:hAnsi="Lucida Sans Unicode" w:cs="Lucida Sans Unicode"/>
        </w:rPr>
        <w:t xml:space="preserve"> er zorg voor dat:</w:t>
      </w:r>
    </w:p>
    <w:p w14:paraId="53A0F26D" w14:textId="52836766" w:rsidR="006A22A4" w:rsidRDefault="00D46AC0" w:rsidP="006A22A4">
      <w:pPr>
        <w:spacing w:line="280" w:lineRule="atLeast"/>
        <w:rPr>
          <w:rFonts w:ascii="Lucida Sans Unicode" w:hAnsi="Lucida Sans Unicode" w:cs="Lucida Sans Unicode"/>
        </w:rPr>
      </w:pPr>
      <w:r>
        <w:rPr>
          <w:rFonts w:ascii="Lucida Sans Unicode" w:hAnsi="Lucida Sans Unicode" w:cs="Lucida Sans Unicode"/>
        </w:rPr>
        <w:t>a.</w:t>
      </w:r>
      <w:r w:rsidR="004F7D5B">
        <w:rPr>
          <w:rFonts w:ascii="Lucida Sans Unicode" w:hAnsi="Lucida Sans Unicode" w:cs="Lucida Sans Unicode"/>
        </w:rPr>
        <w:t xml:space="preserve"> er een procedure is zodat</w:t>
      </w:r>
      <w:r w:rsidR="00642636">
        <w:rPr>
          <w:rFonts w:ascii="Lucida Sans Unicode" w:hAnsi="Lucida Sans Unicode" w:cs="Lucida Sans Unicode"/>
        </w:rPr>
        <w:t xml:space="preserve"> </w:t>
      </w:r>
      <w:r w:rsidR="00972124">
        <w:rPr>
          <w:rFonts w:ascii="Lucida Sans Unicode" w:hAnsi="Lucida Sans Unicode" w:cs="Lucida Sans Unicode"/>
        </w:rPr>
        <w:t>i</w:t>
      </w:r>
      <w:r w:rsidR="006A22A4" w:rsidRPr="006A22A4">
        <w:rPr>
          <w:rFonts w:ascii="Lucida Sans Unicode" w:hAnsi="Lucida Sans Unicode" w:cs="Lucida Sans Unicode"/>
        </w:rPr>
        <w:t xml:space="preserve">ngezetenen in hun directe leefomgeving </w:t>
      </w:r>
      <w:r w:rsidR="00E96D57">
        <w:rPr>
          <w:rFonts w:ascii="Lucida Sans Unicode" w:hAnsi="Lucida Sans Unicode" w:cs="Lucida Sans Unicode"/>
        </w:rPr>
        <w:t>melding kunnen maken van een klacht</w:t>
      </w:r>
      <w:r>
        <w:rPr>
          <w:rFonts w:ascii="Lucida Sans Unicode" w:hAnsi="Lucida Sans Unicode" w:cs="Lucida Sans Unicode"/>
        </w:rPr>
        <w:t>;</w:t>
      </w:r>
    </w:p>
    <w:p w14:paraId="108B2930" w14:textId="2DBE17B7" w:rsidR="0058217B" w:rsidRDefault="00D46AC0" w:rsidP="006A22A4">
      <w:pPr>
        <w:spacing w:line="280" w:lineRule="atLeast"/>
        <w:rPr>
          <w:rFonts w:ascii="Lucida Sans Unicode" w:hAnsi="Lucida Sans Unicode" w:cs="Lucida Sans Unicode"/>
        </w:rPr>
      </w:pPr>
      <w:r>
        <w:rPr>
          <w:rFonts w:ascii="Lucida Sans Unicode" w:hAnsi="Lucida Sans Unicode" w:cs="Lucida Sans Unicode"/>
        </w:rPr>
        <w:t xml:space="preserve">b. </w:t>
      </w:r>
      <w:r w:rsidR="006A22A4" w:rsidRPr="006A22A4">
        <w:rPr>
          <w:rFonts w:ascii="Lucida Sans Unicode" w:hAnsi="Lucida Sans Unicode" w:cs="Lucida Sans Unicode"/>
        </w:rPr>
        <w:t xml:space="preserve">de medewerker die </w:t>
      </w:r>
      <w:r w:rsidR="001343BC">
        <w:rPr>
          <w:rFonts w:ascii="Lucida Sans Unicode" w:hAnsi="Lucida Sans Unicode" w:cs="Lucida Sans Unicode"/>
        </w:rPr>
        <w:t xml:space="preserve">meldingen van klachten </w:t>
      </w:r>
      <w:r w:rsidR="006A22A4" w:rsidRPr="006A22A4">
        <w:rPr>
          <w:rFonts w:ascii="Lucida Sans Unicode" w:hAnsi="Lucida Sans Unicode" w:cs="Lucida Sans Unicode"/>
        </w:rPr>
        <w:t>opneemt en door</w:t>
      </w:r>
      <w:r w:rsidR="00AE4F65">
        <w:rPr>
          <w:rFonts w:ascii="Lucida Sans Unicode" w:hAnsi="Lucida Sans Unicode" w:cs="Lucida Sans Unicode"/>
        </w:rPr>
        <w:t>ge</w:t>
      </w:r>
      <w:r w:rsidR="007645A0">
        <w:rPr>
          <w:rFonts w:ascii="Lucida Sans Unicode" w:hAnsi="Lucida Sans Unicode" w:cs="Lucida Sans Unicode"/>
        </w:rPr>
        <w:t>leidt voor behandeling</w:t>
      </w:r>
      <w:r w:rsidR="002E776B">
        <w:rPr>
          <w:rFonts w:ascii="Lucida Sans Unicode" w:hAnsi="Lucida Sans Unicode" w:cs="Lucida Sans Unicode"/>
        </w:rPr>
        <w:t xml:space="preserve"> over de</w:t>
      </w:r>
      <w:r w:rsidR="00AE7FE3">
        <w:rPr>
          <w:rFonts w:ascii="Lucida Sans Unicode" w:hAnsi="Lucida Sans Unicode" w:cs="Lucida Sans Unicode"/>
        </w:rPr>
        <w:t xml:space="preserve"> daarvoor</w:t>
      </w:r>
      <w:r w:rsidR="002E776B">
        <w:rPr>
          <w:rFonts w:ascii="Lucida Sans Unicode" w:hAnsi="Lucida Sans Unicode" w:cs="Lucida Sans Unicode"/>
        </w:rPr>
        <w:t xml:space="preserve"> vereiste de</w:t>
      </w:r>
      <w:r w:rsidR="007645A0">
        <w:rPr>
          <w:rFonts w:ascii="Lucida Sans Unicode" w:hAnsi="Lucida Sans Unicode" w:cs="Lucida Sans Unicode"/>
        </w:rPr>
        <w:t>skundigheid beschikt;</w:t>
      </w:r>
    </w:p>
    <w:p w14:paraId="391AC1C2" w14:textId="51A8BA8A" w:rsidR="00C12832" w:rsidRDefault="0058217B" w:rsidP="006A22A4">
      <w:pPr>
        <w:spacing w:line="280" w:lineRule="atLeast"/>
        <w:rPr>
          <w:rFonts w:ascii="Lucida Sans Unicode" w:hAnsi="Lucida Sans Unicode" w:cs="Lucida Sans Unicode"/>
        </w:rPr>
      </w:pPr>
      <w:r>
        <w:rPr>
          <w:rFonts w:ascii="Lucida Sans Unicode" w:hAnsi="Lucida Sans Unicode" w:cs="Lucida Sans Unicode"/>
        </w:rPr>
        <w:t xml:space="preserve">c. </w:t>
      </w:r>
      <w:r w:rsidR="00371B7E">
        <w:rPr>
          <w:rFonts w:ascii="Lucida Sans Unicode" w:hAnsi="Lucida Sans Unicode" w:cs="Lucida Sans Unicode"/>
        </w:rPr>
        <w:t>een</w:t>
      </w:r>
      <w:r>
        <w:rPr>
          <w:rFonts w:ascii="Lucida Sans Unicode" w:hAnsi="Lucida Sans Unicode" w:cs="Lucida Sans Unicode"/>
        </w:rPr>
        <w:t xml:space="preserve"> klacht na de melding </w:t>
      </w:r>
      <w:r w:rsidR="00A371AC">
        <w:rPr>
          <w:rFonts w:ascii="Lucida Sans Unicode" w:hAnsi="Lucida Sans Unicode" w:cs="Lucida Sans Unicode"/>
        </w:rPr>
        <w:t xml:space="preserve">ervan </w:t>
      </w:r>
      <w:r>
        <w:rPr>
          <w:rFonts w:ascii="Lucida Sans Unicode" w:hAnsi="Lucida Sans Unicode" w:cs="Lucida Sans Unicode"/>
        </w:rPr>
        <w:t xml:space="preserve">wordt </w:t>
      </w:r>
      <w:r w:rsidR="00C12832">
        <w:rPr>
          <w:rFonts w:ascii="Lucida Sans Unicode" w:hAnsi="Lucida Sans Unicode" w:cs="Lucida Sans Unicode"/>
        </w:rPr>
        <w:t xml:space="preserve">doorgeleid </w:t>
      </w:r>
      <w:r w:rsidR="006A22A4" w:rsidRPr="006A22A4">
        <w:rPr>
          <w:rFonts w:ascii="Lucida Sans Unicode" w:hAnsi="Lucida Sans Unicode" w:cs="Lucida Sans Unicode"/>
        </w:rPr>
        <w:t xml:space="preserve">naar de </w:t>
      </w:r>
      <w:proofErr w:type="spellStart"/>
      <w:r w:rsidR="006A22A4" w:rsidRPr="006A22A4">
        <w:rPr>
          <w:rFonts w:ascii="Lucida Sans Unicode" w:hAnsi="Lucida Sans Unicode" w:cs="Lucida Sans Unicode"/>
        </w:rPr>
        <w:t>antidiscriminatievoorziening</w:t>
      </w:r>
      <w:proofErr w:type="spellEnd"/>
      <w:r w:rsidR="00C12832">
        <w:rPr>
          <w:rFonts w:ascii="Lucida Sans Unicode" w:hAnsi="Lucida Sans Unicode" w:cs="Lucida Sans Unicode"/>
        </w:rPr>
        <w:t>;</w:t>
      </w:r>
    </w:p>
    <w:p w14:paraId="44187CED" w14:textId="654B3DEC" w:rsidR="006A22A4" w:rsidRPr="006A22A4" w:rsidRDefault="00C12832" w:rsidP="006A22A4">
      <w:pPr>
        <w:spacing w:line="280" w:lineRule="atLeast"/>
        <w:rPr>
          <w:rFonts w:ascii="Lucida Sans Unicode" w:hAnsi="Lucida Sans Unicode" w:cs="Lucida Sans Unicode"/>
        </w:rPr>
      </w:pPr>
      <w:r>
        <w:rPr>
          <w:rFonts w:ascii="Lucida Sans Unicode" w:hAnsi="Lucida Sans Unicode" w:cs="Lucida Sans Unicode"/>
        </w:rPr>
        <w:t xml:space="preserve">d. de </w:t>
      </w:r>
      <w:r w:rsidR="004F7D5B">
        <w:rPr>
          <w:rFonts w:ascii="Lucida Sans Unicode" w:hAnsi="Lucida Sans Unicode" w:cs="Lucida Sans Unicode"/>
        </w:rPr>
        <w:t>in het eerste lid genoemde procedure bekend wordt gemaakt.</w:t>
      </w:r>
    </w:p>
    <w:bookmarkEnd w:id="0"/>
    <w:p w14:paraId="42CA1553" w14:textId="77777777" w:rsidR="00376D95" w:rsidRDefault="00376D95" w:rsidP="00311250">
      <w:pPr>
        <w:rPr>
          <w:rFonts w:ascii="Lucida Sans Unicode" w:hAnsi="Lucida Sans Unicode" w:cs="Lucida Sans Unicode"/>
          <w:b/>
          <w:bCs/>
        </w:rPr>
      </w:pPr>
    </w:p>
    <w:p w14:paraId="35FA0B56" w14:textId="39FA39C1" w:rsidR="00DE53C8" w:rsidRPr="001464AE" w:rsidRDefault="00DE53C8" w:rsidP="00DE53C8">
      <w:pPr>
        <w:rPr>
          <w:rFonts w:ascii="Lucida Sans Unicode" w:hAnsi="Lucida Sans Unicode" w:cs="Lucida Sans Unicode"/>
          <w:b/>
          <w:bCs/>
        </w:rPr>
      </w:pPr>
      <w:bookmarkStart w:id="1" w:name="_Hlk171506728"/>
      <w:r w:rsidRPr="001464AE">
        <w:rPr>
          <w:rFonts w:ascii="Lucida Sans Unicode" w:hAnsi="Lucida Sans Unicode" w:cs="Lucida Sans Unicode"/>
          <w:b/>
          <w:bCs/>
        </w:rPr>
        <w:t xml:space="preserve">Artikel </w:t>
      </w:r>
      <w:r w:rsidR="00F45E8C">
        <w:rPr>
          <w:rFonts w:ascii="Lucida Sans Unicode" w:hAnsi="Lucida Sans Unicode" w:cs="Lucida Sans Unicode"/>
          <w:b/>
          <w:bCs/>
        </w:rPr>
        <w:t>3</w:t>
      </w:r>
      <w:r w:rsidRPr="001464AE">
        <w:rPr>
          <w:rFonts w:ascii="Lucida Sans Unicode" w:hAnsi="Lucida Sans Unicode" w:cs="Lucida Sans Unicode"/>
          <w:b/>
          <w:bCs/>
        </w:rPr>
        <w:t xml:space="preserve">. </w:t>
      </w:r>
      <w:r>
        <w:rPr>
          <w:rFonts w:ascii="Lucida Sans Unicode" w:hAnsi="Lucida Sans Unicode" w:cs="Lucida Sans Unicode"/>
          <w:b/>
          <w:bCs/>
        </w:rPr>
        <w:t>Deskundigheid en onafhankelijkheid klachtbehandeling</w:t>
      </w:r>
    </w:p>
    <w:p w14:paraId="5491AFCB" w14:textId="2F754249" w:rsidR="00DE53C8" w:rsidRDefault="00CC016C" w:rsidP="00DE53C8">
      <w:pPr>
        <w:spacing w:line="280" w:lineRule="atLeast"/>
        <w:rPr>
          <w:rFonts w:ascii="Lucida Sans Unicode" w:hAnsi="Lucida Sans Unicode" w:cs="Lucida Sans Unicode"/>
        </w:rPr>
      </w:pPr>
      <w:r>
        <w:rPr>
          <w:rFonts w:ascii="Lucida Sans Unicode" w:hAnsi="Lucida Sans Unicode" w:cs="Lucida Sans Unicode"/>
        </w:rPr>
        <w:t>Burgemeester en wethouders</w:t>
      </w:r>
      <w:r w:rsidR="00DE53C8">
        <w:rPr>
          <w:rFonts w:ascii="Lucida Sans Unicode" w:hAnsi="Lucida Sans Unicode" w:cs="Lucida Sans Unicode"/>
        </w:rPr>
        <w:t xml:space="preserve"> dra</w:t>
      </w:r>
      <w:r>
        <w:rPr>
          <w:rFonts w:ascii="Lucida Sans Unicode" w:hAnsi="Lucida Sans Unicode" w:cs="Lucida Sans Unicode"/>
        </w:rPr>
        <w:t>gen</w:t>
      </w:r>
      <w:r w:rsidR="00DE53C8">
        <w:rPr>
          <w:rFonts w:ascii="Lucida Sans Unicode" w:hAnsi="Lucida Sans Unicode" w:cs="Lucida Sans Unicode"/>
        </w:rPr>
        <w:t xml:space="preserve"> er zorg voor dat:</w:t>
      </w:r>
    </w:p>
    <w:p w14:paraId="7411D882" w14:textId="77777777" w:rsidR="00DE53C8" w:rsidRDefault="00DE53C8" w:rsidP="00DE53C8">
      <w:pPr>
        <w:spacing w:line="280" w:lineRule="atLeast"/>
        <w:rPr>
          <w:rFonts w:ascii="Lucida Sans Unicode" w:hAnsi="Lucida Sans Unicode" w:cs="Lucida Sans Unicode"/>
        </w:rPr>
      </w:pPr>
      <w:r>
        <w:rPr>
          <w:rFonts w:ascii="Lucida Sans Unicode" w:hAnsi="Lucida Sans Unicode" w:cs="Lucida Sans Unicode"/>
        </w:rPr>
        <w:t xml:space="preserve">a. </w:t>
      </w:r>
      <w:r w:rsidRPr="00D56BCE">
        <w:rPr>
          <w:rFonts w:ascii="Lucida Sans Unicode" w:hAnsi="Lucida Sans Unicode" w:cs="Lucida Sans Unicode"/>
        </w:rPr>
        <w:t>de klachtbehandelaars beschikken over de voor de klachtbehandeling vereiste deskundigheid en onafhankelijkheid;</w:t>
      </w:r>
    </w:p>
    <w:p w14:paraId="6BABE44B" w14:textId="77777777" w:rsidR="00DE53C8" w:rsidRDefault="00DE53C8" w:rsidP="00DE53C8">
      <w:pPr>
        <w:spacing w:line="280" w:lineRule="atLeast"/>
        <w:rPr>
          <w:rFonts w:ascii="Lucida Sans Unicode" w:hAnsi="Lucida Sans Unicode" w:cs="Lucida Sans Unicode"/>
        </w:rPr>
      </w:pPr>
      <w:r>
        <w:rPr>
          <w:rFonts w:ascii="Lucida Sans Unicode" w:hAnsi="Lucida Sans Unicode" w:cs="Lucida Sans Unicode"/>
        </w:rPr>
        <w:t xml:space="preserve">b. </w:t>
      </w:r>
      <w:r w:rsidRPr="00E11B64">
        <w:rPr>
          <w:rFonts w:ascii="Lucida Sans Unicode" w:hAnsi="Lucida Sans Unicode" w:cs="Lucida Sans Unicode"/>
        </w:rPr>
        <w:t xml:space="preserve">de klachtbehandelaars hun deskundigheid </w:t>
      </w:r>
      <w:r>
        <w:rPr>
          <w:rFonts w:ascii="Lucida Sans Unicode" w:hAnsi="Lucida Sans Unicode" w:cs="Lucida Sans Unicode"/>
        </w:rPr>
        <w:t>kunnen</w:t>
      </w:r>
      <w:r w:rsidRPr="00E11B64">
        <w:rPr>
          <w:rFonts w:ascii="Lucida Sans Unicode" w:hAnsi="Lucida Sans Unicode" w:cs="Lucida Sans Unicode"/>
        </w:rPr>
        <w:t xml:space="preserve"> onderhouden en verder </w:t>
      </w:r>
      <w:r>
        <w:rPr>
          <w:rFonts w:ascii="Lucida Sans Unicode" w:hAnsi="Lucida Sans Unicode" w:cs="Lucida Sans Unicode"/>
        </w:rPr>
        <w:t xml:space="preserve">kunnen </w:t>
      </w:r>
      <w:r w:rsidRPr="00E11B64">
        <w:rPr>
          <w:rFonts w:ascii="Lucida Sans Unicode" w:hAnsi="Lucida Sans Unicode" w:cs="Lucida Sans Unicode"/>
        </w:rPr>
        <w:t>ontwikkelen</w:t>
      </w:r>
      <w:r>
        <w:rPr>
          <w:rFonts w:ascii="Lucida Sans Unicode" w:hAnsi="Lucida Sans Unicode" w:cs="Lucida Sans Unicode"/>
        </w:rPr>
        <w:t>;</w:t>
      </w:r>
    </w:p>
    <w:p w14:paraId="3C61EED5" w14:textId="77777777" w:rsidR="00DE53C8" w:rsidRPr="00E11B64" w:rsidRDefault="00DE53C8" w:rsidP="00DE53C8">
      <w:pPr>
        <w:spacing w:line="280" w:lineRule="atLeast"/>
        <w:rPr>
          <w:rFonts w:ascii="Lucida Sans Unicode" w:hAnsi="Lucida Sans Unicode" w:cs="Lucida Sans Unicode"/>
        </w:rPr>
      </w:pPr>
      <w:r>
        <w:rPr>
          <w:rFonts w:ascii="Lucida Sans Unicode" w:hAnsi="Lucida Sans Unicode" w:cs="Lucida Sans Unicode"/>
        </w:rPr>
        <w:t>c. patronen van discriminatie worden gemonitord en maatregelen worden genomen ter preventie van discriminatie door beleidsadvisering en publieksvoorlichting.</w:t>
      </w:r>
    </w:p>
    <w:bookmarkEnd w:id="1"/>
    <w:p w14:paraId="53B54972" w14:textId="77777777" w:rsidR="00DE53C8" w:rsidRDefault="00DE53C8" w:rsidP="00311250">
      <w:pPr>
        <w:rPr>
          <w:rFonts w:ascii="Lucida Sans Unicode" w:hAnsi="Lucida Sans Unicode" w:cs="Lucida Sans Unicode"/>
          <w:b/>
          <w:bCs/>
        </w:rPr>
      </w:pPr>
    </w:p>
    <w:p w14:paraId="58C2C4AE" w14:textId="1F77D864" w:rsidR="00311250" w:rsidRPr="00311250" w:rsidRDefault="00311250" w:rsidP="00311250">
      <w:pPr>
        <w:rPr>
          <w:rFonts w:ascii="Lucida Sans Unicode" w:hAnsi="Lucida Sans Unicode" w:cs="Lucida Sans Unicode"/>
          <w:b/>
          <w:bCs/>
        </w:rPr>
      </w:pPr>
      <w:bookmarkStart w:id="2" w:name="_Hlk171506385"/>
      <w:r w:rsidRPr="00311250">
        <w:rPr>
          <w:rFonts w:ascii="Lucida Sans Unicode" w:hAnsi="Lucida Sans Unicode" w:cs="Lucida Sans Unicode"/>
          <w:b/>
          <w:bCs/>
        </w:rPr>
        <w:t xml:space="preserve">Artikel </w:t>
      </w:r>
      <w:r w:rsidR="006A22A4">
        <w:rPr>
          <w:rFonts w:ascii="Lucida Sans Unicode" w:hAnsi="Lucida Sans Unicode" w:cs="Lucida Sans Unicode"/>
          <w:b/>
          <w:bCs/>
        </w:rPr>
        <w:t>4</w:t>
      </w:r>
      <w:r w:rsidRPr="00311250">
        <w:rPr>
          <w:rFonts w:ascii="Lucida Sans Unicode" w:hAnsi="Lucida Sans Unicode" w:cs="Lucida Sans Unicode"/>
          <w:b/>
          <w:bCs/>
        </w:rPr>
        <w:t xml:space="preserve"> Protocol </w:t>
      </w:r>
      <w:r>
        <w:rPr>
          <w:rFonts w:ascii="Lucida Sans Unicode" w:hAnsi="Lucida Sans Unicode" w:cs="Lucida Sans Unicode"/>
          <w:b/>
          <w:bCs/>
        </w:rPr>
        <w:t>behandeling klachten en verzoeken</w:t>
      </w:r>
    </w:p>
    <w:p w14:paraId="717C161C" w14:textId="0AFD9A32" w:rsidR="006A22A4" w:rsidRDefault="00311250" w:rsidP="006A22A4">
      <w:pPr>
        <w:pStyle w:val="Normaalweb"/>
        <w:spacing w:before="0" w:beforeAutospacing="0" w:after="0" w:afterAutospacing="0"/>
        <w:rPr>
          <w:rFonts w:ascii="Lucida Sans Unicode" w:eastAsiaTheme="minorEastAsia" w:hAnsi="Lucida Sans Unicode" w:cs="Lucida Sans Unicode"/>
          <w:sz w:val="22"/>
        </w:rPr>
      </w:pPr>
      <w:r w:rsidRPr="00311250">
        <w:rPr>
          <w:rFonts w:ascii="Lucida Sans Unicode" w:eastAsiaTheme="minorEastAsia" w:hAnsi="Lucida Sans Unicode" w:cs="Lucida Sans Unicode"/>
          <w:sz w:val="22"/>
        </w:rPr>
        <w:t>Het protocol voor de behandeling van klachten</w:t>
      </w:r>
      <w:r w:rsidR="005D3CC9">
        <w:rPr>
          <w:rFonts w:ascii="Lucida Sans Unicode" w:eastAsiaTheme="minorEastAsia" w:hAnsi="Lucida Sans Unicode" w:cs="Lucida Sans Unicode"/>
          <w:sz w:val="22"/>
        </w:rPr>
        <w:t>,</w:t>
      </w:r>
      <w:r w:rsidRPr="00311250">
        <w:rPr>
          <w:rFonts w:ascii="Lucida Sans Unicode" w:eastAsiaTheme="minorEastAsia" w:hAnsi="Lucida Sans Unicode" w:cs="Lucida Sans Unicode"/>
          <w:sz w:val="22"/>
        </w:rPr>
        <w:t xml:space="preserve"> </w:t>
      </w:r>
      <w:r w:rsidR="005D3CC9">
        <w:rPr>
          <w:rFonts w:ascii="Lucida Sans Unicode" w:eastAsiaTheme="minorEastAsia" w:hAnsi="Lucida Sans Unicode" w:cs="Lucida Sans Unicode"/>
          <w:sz w:val="22"/>
        </w:rPr>
        <w:t xml:space="preserve">als bedoeld in artikel 6 van het Besluit, </w:t>
      </w:r>
      <w:r w:rsidR="00AE4F65">
        <w:rPr>
          <w:rFonts w:ascii="Lucida Sans Unicode" w:eastAsiaTheme="minorEastAsia" w:hAnsi="Lucida Sans Unicode" w:cs="Lucida Sans Unicode"/>
          <w:sz w:val="22"/>
        </w:rPr>
        <w:t xml:space="preserve">en </w:t>
      </w:r>
      <w:r w:rsidR="004D5E58">
        <w:rPr>
          <w:rFonts w:ascii="Lucida Sans Unicode" w:eastAsiaTheme="minorEastAsia" w:hAnsi="Lucida Sans Unicode" w:cs="Lucida Sans Unicode"/>
          <w:sz w:val="22"/>
        </w:rPr>
        <w:t xml:space="preserve">het protocol voor </w:t>
      </w:r>
      <w:r w:rsidR="006A22A4">
        <w:rPr>
          <w:rFonts w:ascii="Lucida Sans Unicode" w:eastAsiaTheme="minorEastAsia" w:hAnsi="Lucida Sans Unicode" w:cs="Lucida Sans Unicode"/>
          <w:sz w:val="22"/>
        </w:rPr>
        <w:t>de behandeling van verzoeken</w:t>
      </w:r>
      <w:r w:rsidR="000733F4">
        <w:rPr>
          <w:rFonts w:ascii="Lucida Sans Unicode" w:eastAsiaTheme="minorEastAsia" w:hAnsi="Lucida Sans Unicode" w:cs="Lucida Sans Unicode"/>
          <w:sz w:val="22"/>
        </w:rPr>
        <w:t xml:space="preserve">, als bedoeld in </w:t>
      </w:r>
      <w:r w:rsidR="003772EF">
        <w:rPr>
          <w:rFonts w:ascii="Lucida Sans Unicode" w:eastAsiaTheme="minorEastAsia" w:hAnsi="Lucida Sans Unicode" w:cs="Lucida Sans Unicode"/>
          <w:sz w:val="22"/>
        </w:rPr>
        <w:t xml:space="preserve">artikel 12, derde lid, van het Besluit, </w:t>
      </w:r>
      <w:r w:rsidRPr="00311250">
        <w:rPr>
          <w:rFonts w:ascii="Lucida Sans Unicode" w:eastAsiaTheme="minorEastAsia" w:hAnsi="Lucida Sans Unicode" w:cs="Lucida Sans Unicode"/>
          <w:sz w:val="22"/>
        </w:rPr>
        <w:t>regel</w:t>
      </w:r>
      <w:r w:rsidR="00AE4F65">
        <w:rPr>
          <w:rFonts w:ascii="Lucida Sans Unicode" w:eastAsiaTheme="minorEastAsia" w:hAnsi="Lucida Sans Unicode" w:cs="Lucida Sans Unicode"/>
          <w:sz w:val="22"/>
        </w:rPr>
        <w:t>en i</w:t>
      </w:r>
      <w:r w:rsidRPr="00311250">
        <w:rPr>
          <w:rFonts w:ascii="Lucida Sans Unicode" w:eastAsiaTheme="minorEastAsia" w:hAnsi="Lucida Sans Unicode" w:cs="Lucida Sans Unicode"/>
          <w:sz w:val="22"/>
        </w:rPr>
        <w:t>n ieder geval:</w:t>
      </w:r>
    </w:p>
    <w:p w14:paraId="7C65B842" w14:textId="27EB9B06" w:rsidR="006A22A4" w:rsidRPr="002141ED" w:rsidRDefault="006A22A4" w:rsidP="006A22A4">
      <w:pPr>
        <w:spacing w:line="280" w:lineRule="atLeast"/>
        <w:rPr>
          <w:rFonts w:ascii="Lucida Sans Unicode" w:hAnsi="Lucida Sans Unicode" w:cs="Lucida Sans Unicode"/>
        </w:rPr>
      </w:pPr>
      <w:r>
        <w:rPr>
          <w:rFonts w:ascii="Lucida Sans Unicode" w:hAnsi="Lucida Sans Unicode" w:cs="Lucida Sans Unicode"/>
        </w:rPr>
        <w:t xml:space="preserve">a. </w:t>
      </w:r>
      <w:r w:rsidRPr="002141ED">
        <w:rPr>
          <w:rFonts w:ascii="Lucida Sans Unicode" w:hAnsi="Lucida Sans Unicode" w:cs="Lucida Sans Unicode"/>
        </w:rPr>
        <w:t xml:space="preserve">de </w:t>
      </w:r>
      <w:r>
        <w:rPr>
          <w:rFonts w:ascii="Lucida Sans Unicode" w:hAnsi="Lucida Sans Unicode" w:cs="Lucida Sans Unicode"/>
        </w:rPr>
        <w:t>afdoeningstermijn van de klachten en verzoeken;</w:t>
      </w:r>
    </w:p>
    <w:p w14:paraId="03BC330B" w14:textId="77777777" w:rsidR="006A22A4" w:rsidRDefault="006A22A4" w:rsidP="006A22A4">
      <w:pPr>
        <w:spacing w:line="280" w:lineRule="atLeast"/>
        <w:rPr>
          <w:rFonts w:ascii="Lucida Sans Unicode" w:hAnsi="Lucida Sans Unicode" w:cs="Lucida Sans Unicode"/>
        </w:rPr>
      </w:pPr>
      <w:r>
        <w:rPr>
          <w:rFonts w:ascii="Lucida Sans Unicode" w:hAnsi="Lucida Sans Unicode" w:cs="Lucida Sans Unicode"/>
        </w:rPr>
        <w:t xml:space="preserve">b. </w:t>
      </w:r>
      <w:r w:rsidRPr="002141ED">
        <w:rPr>
          <w:rFonts w:ascii="Lucida Sans Unicode" w:hAnsi="Lucida Sans Unicode" w:cs="Lucida Sans Unicode"/>
        </w:rPr>
        <w:t xml:space="preserve">de </w:t>
      </w:r>
      <w:r>
        <w:rPr>
          <w:rFonts w:ascii="Lucida Sans Unicode" w:hAnsi="Lucida Sans Unicode" w:cs="Lucida Sans Unicode"/>
        </w:rPr>
        <w:t>wijze van afdoening van klachten en verzoeken;</w:t>
      </w:r>
    </w:p>
    <w:p w14:paraId="2C50AE3F" w14:textId="77777777" w:rsidR="003C41BF" w:rsidRDefault="006A22A4" w:rsidP="006A22A4">
      <w:pPr>
        <w:spacing w:line="280" w:lineRule="atLeast"/>
        <w:rPr>
          <w:rFonts w:ascii="Lucida Sans Unicode" w:hAnsi="Lucida Sans Unicode" w:cs="Lucida Sans Unicode"/>
        </w:rPr>
      </w:pPr>
      <w:r>
        <w:rPr>
          <w:rFonts w:ascii="Lucida Sans Unicode" w:hAnsi="Lucida Sans Unicode" w:cs="Lucida Sans Unicode"/>
        </w:rPr>
        <w:t>c. de registratie van klachten en verzoeken</w:t>
      </w:r>
      <w:r w:rsidR="003C41BF">
        <w:rPr>
          <w:rFonts w:ascii="Lucida Sans Unicode" w:hAnsi="Lucida Sans Unicode" w:cs="Lucida Sans Unicode"/>
        </w:rPr>
        <w:t>;</w:t>
      </w:r>
    </w:p>
    <w:p w14:paraId="759E6280" w14:textId="2CE0B7F9" w:rsidR="006A22A4" w:rsidRPr="00311250" w:rsidRDefault="003C41BF" w:rsidP="006A22A4">
      <w:pPr>
        <w:spacing w:line="280" w:lineRule="atLeast"/>
        <w:rPr>
          <w:rFonts w:ascii="Lucida Sans Unicode" w:hAnsi="Lucida Sans Unicode" w:cs="Lucida Sans Unicode"/>
        </w:rPr>
      </w:pPr>
      <w:r>
        <w:rPr>
          <w:rFonts w:ascii="Lucida Sans Unicode" w:hAnsi="Lucida Sans Unicode" w:cs="Lucida Sans Unicode"/>
        </w:rPr>
        <w:t>d. de</w:t>
      </w:r>
      <w:r w:rsidR="00D44710">
        <w:rPr>
          <w:rFonts w:ascii="Lucida Sans Unicode" w:hAnsi="Lucida Sans Unicode" w:cs="Lucida Sans Unicode"/>
        </w:rPr>
        <w:t xml:space="preserve"> verslaglegging richting </w:t>
      </w:r>
      <w:r w:rsidR="00CC016C">
        <w:rPr>
          <w:rFonts w:ascii="Lucida Sans Unicode" w:hAnsi="Lucida Sans Unicode" w:cs="Lucida Sans Unicode"/>
        </w:rPr>
        <w:t>burgemeester en wethouders</w:t>
      </w:r>
      <w:r w:rsidR="00D44710">
        <w:rPr>
          <w:rFonts w:ascii="Lucida Sans Unicode" w:hAnsi="Lucida Sans Unicode" w:cs="Lucida Sans Unicode"/>
        </w:rPr>
        <w:t xml:space="preserve"> over de klachten en verzoeken en de wijze waarop de klachten en verzoeken zijn afgedaan</w:t>
      </w:r>
      <w:r w:rsidR="006A22A4">
        <w:rPr>
          <w:rFonts w:ascii="Lucida Sans Unicode" w:hAnsi="Lucida Sans Unicode" w:cs="Lucida Sans Unicode"/>
        </w:rPr>
        <w:t>.</w:t>
      </w:r>
    </w:p>
    <w:bookmarkEnd w:id="2"/>
    <w:p w14:paraId="55D8B6F5" w14:textId="77777777" w:rsidR="001464AE" w:rsidRPr="001464AE" w:rsidRDefault="001464AE" w:rsidP="001464AE">
      <w:pPr>
        <w:rPr>
          <w:rFonts w:ascii="Lucida Sans Unicode" w:hAnsi="Lucida Sans Unicode" w:cs="Lucida Sans Unicode"/>
        </w:rPr>
      </w:pPr>
    </w:p>
    <w:p w14:paraId="0CD73F90" w14:textId="5A884318" w:rsidR="00376D95" w:rsidRPr="00376D95" w:rsidRDefault="00376D95" w:rsidP="00376D95">
      <w:pPr>
        <w:rPr>
          <w:rFonts w:ascii="Lucida Sans Unicode" w:hAnsi="Lucida Sans Unicode" w:cs="Lucida Sans Unicode"/>
          <w:b/>
          <w:bCs/>
          <w:i/>
          <w:iCs/>
        </w:rPr>
      </w:pPr>
      <w:r w:rsidRPr="00376D95">
        <w:rPr>
          <w:rFonts w:ascii="Lucida Sans Unicode" w:hAnsi="Lucida Sans Unicode" w:cs="Lucida Sans Unicode"/>
          <w:b/>
          <w:bCs/>
          <w:i/>
          <w:iCs/>
        </w:rPr>
        <w:t>[Artikel 5 Intrekking oude regelingen</w:t>
      </w:r>
    </w:p>
    <w:p w14:paraId="0F559A68" w14:textId="73651592" w:rsidR="00376D95" w:rsidRPr="00376D95" w:rsidRDefault="00376D95" w:rsidP="00376D95">
      <w:pPr>
        <w:spacing w:line="280" w:lineRule="atLeast"/>
        <w:rPr>
          <w:rFonts w:ascii="Lucida Sans Unicode" w:hAnsi="Lucida Sans Unicode" w:cs="Lucida Sans Unicode"/>
          <w:i/>
          <w:iCs/>
        </w:rPr>
      </w:pPr>
      <w:r w:rsidRPr="00376D95">
        <w:rPr>
          <w:rFonts w:ascii="Lucida Sans Unicode" w:hAnsi="Lucida Sans Unicode" w:cs="Lucida Sans Unicode"/>
          <w:i/>
          <w:iCs/>
        </w:rPr>
        <w:t xml:space="preserve">1. De Verordening </w:t>
      </w:r>
      <w:r w:rsidRPr="00376D95">
        <w:rPr>
          <w:rFonts w:ascii="Lucida Sans Unicode" w:hAnsi="Lucida Sans Unicode" w:cs="Lucida Sans Unicode"/>
          <w:b/>
          <w:bCs/>
          <w:i/>
          <w:iCs/>
        </w:rPr>
        <w:t>[citeertitel verordening]</w:t>
      </w:r>
      <w:r w:rsidRPr="00376D95">
        <w:rPr>
          <w:rFonts w:ascii="Lucida Sans Unicode" w:hAnsi="Lucida Sans Unicode" w:cs="Lucida Sans Unicode"/>
          <w:i/>
          <w:iCs/>
        </w:rPr>
        <w:t xml:space="preserve"> wordt ingetrokken.</w:t>
      </w:r>
    </w:p>
    <w:p w14:paraId="4D26219A" w14:textId="26BECE0B" w:rsidR="00376D95" w:rsidRPr="00376D95" w:rsidRDefault="00376D95" w:rsidP="00376D95">
      <w:pPr>
        <w:spacing w:line="280" w:lineRule="atLeast"/>
        <w:rPr>
          <w:rFonts w:ascii="Lucida Sans Unicode" w:hAnsi="Lucida Sans Unicode" w:cs="Lucida Sans Unicode"/>
          <w:i/>
          <w:iCs/>
        </w:rPr>
      </w:pPr>
      <w:r w:rsidRPr="00376D95">
        <w:rPr>
          <w:rFonts w:ascii="Lucida Sans Unicode" w:hAnsi="Lucida Sans Unicode" w:cs="Lucida Sans Unicode"/>
          <w:i/>
          <w:iCs/>
        </w:rPr>
        <w:t>2. Klachten die op basis van de verordening, genoemd in het eerste lid, in behandeling zijn ten tijde van de inwerkingtreding van deze verordening, worden op basis van deze verordening afgehandeld.]</w:t>
      </w:r>
    </w:p>
    <w:p w14:paraId="0FEA334D" w14:textId="77777777" w:rsidR="00376D95" w:rsidRDefault="00376D95" w:rsidP="00376D95">
      <w:pPr>
        <w:rPr>
          <w:rFonts w:ascii="Lucida Sans Unicode" w:hAnsi="Lucida Sans Unicode" w:cs="Lucida Sans Unicode"/>
          <w:b/>
          <w:bCs/>
        </w:rPr>
      </w:pPr>
    </w:p>
    <w:p w14:paraId="4AE3E610" w14:textId="2CEB3B29" w:rsidR="00376D95" w:rsidRPr="00376D95" w:rsidRDefault="00376D95" w:rsidP="00376D95">
      <w:pPr>
        <w:rPr>
          <w:rFonts w:ascii="Lucida Sans Unicode" w:hAnsi="Lucida Sans Unicode" w:cs="Lucida Sans Unicode"/>
          <w:b/>
          <w:bCs/>
        </w:rPr>
      </w:pPr>
      <w:r w:rsidRPr="00376D95">
        <w:rPr>
          <w:rFonts w:ascii="Lucida Sans Unicode" w:hAnsi="Lucida Sans Unicode" w:cs="Lucida Sans Unicode"/>
          <w:b/>
          <w:bCs/>
        </w:rPr>
        <w:t xml:space="preserve">Artikel </w:t>
      </w:r>
      <w:r>
        <w:rPr>
          <w:rFonts w:ascii="Lucida Sans Unicode" w:hAnsi="Lucida Sans Unicode" w:cs="Lucida Sans Unicode"/>
          <w:b/>
          <w:bCs/>
        </w:rPr>
        <w:t>6</w:t>
      </w:r>
      <w:r w:rsidRPr="00376D95">
        <w:rPr>
          <w:rFonts w:ascii="Lucida Sans Unicode" w:hAnsi="Lucida Sans Unicode" w:cs="Lucida Sans Unicode"/>
          <w:b/>
          <w:bCs/>
        </w:rPr>
        <w:t xml:space="preserve"> Inwerkingtreding</w:t>
      </w:r>
    </w:p>
    <w:p w14:paraId="23FDDAD7" w14:textId="77777777" w:rsidR="00376D95" w:rsidRPr="00376D95" w:rsidRDefault="00376D95" w:rsidP="00376D95">
      <w:pPr>
        <w:rPr>
          <w:rFonts w:ascii="Lucida Sans Unicode" w:hAnsi="Lucida Sans Unicode" w:cs="Lucida Sans Unicode"/>
        </w:rPr>
      </w:pPr>
      <w:r w:rsidRPr="00376D95">
        <w:rPr>
          <w:rFonts w:ascii="Lucida Sans Unicode" w:hAnsi="Lucida Sans Unicode" w:cs="Lucida Sans Unicode"/>
        </w:rPr>
        <w:t>Deze verordening treedt in werking op de dag na die van bekendmaking.</w:t>
      </w:r>
    </w:p>
    <w:p w14:paraId="447DAE97" w14:textId="77777777" w:rsidR="00376D95" w:rsidRDefault="00376D95" w:rsidP="00376D95">
      <w:pPr>
        <w:rPr>
          <w:rFonts w:ascii="Lucida Sans Unicode" w:hAnsi="Lucida Sans Unicode" w:cs="Lucida Sans Unicode"/>
          <w:b/>
          <w:bCs/>
        </w:rPr>
      </w:pPr>
    </w:p>
    <w:p w14:paraId="5CC13A94" w14:textId="6119D1CE" w:rsidR="00376D95" w:rsidRPr="00376D95" w:rsidRDefault="00376D95" w:rsidP="00376D95">
      <w:pPr>
        <w:rPr>
          <w:rFonts w:ascii="Lucida Sans Unicode" w:hAnsi="Lucida Sans Unicode" w:cs="Lucida Sans Unicode"/>
          <w:b/>
          <w:bCs/>
        </w:rPr>
      </w:pPr>
      <w:r w:rsidRPr="00376D95">
        <w:rPr>
          <w:rFonts w:ascii="Lucida Sans Unicode" w:hAnsi="Lucida Sans Unicode" w:cs="Lucida Sans Unicode"/>
          <w:b/>
          <w:bCs/>
        </w:rPr>
        <w:t xml:space="preserve">Artikel </w:t>
      </w:r>
      <w:r w:rsidR="00745848">
        <w:rPr>
          <w:rFonts w:ascii="Lucida Sans Unicode" w:hAnsi="Lucida Sans Unicode" w:cs="Lucida Sans Unicode"/>
          <w:b/>
          <w:bCs/>
        </w:rPr>
        <w:t>7</w:t>
      </w:r>
      <w:r w:rsidRPr="00376D95">
        <w:rPr>
          <w:rFonts w:ascii="Lucida Sans Unicode" w:hAnsi="Lucida Sans Unicode" w:cs="Lucida Sans Unicode"/>
          <w:b/>
          <w:bCs/>
        </w:rPr>
        <w:t xml:space="preserve"> Citeertitel</w:t>
      </w:r>
    </w:p>
    <w:p w14:paraId="54EF1EFE" w14:textId="5079F4B8" w:rsidR="00376D95" w:rsidRPr="00376D95" w:rsidRDefault="00376D95" w:rsidP="00376D95">
      <w:pPr>
        <w:rPr>
          <w:rFonts w:ascii="Lucida Sans Unicode" w:hAnsi="Lucida Sans Unicode" w:cs="Lucida Sans Unicode"/>
          <w:szCs w:val="22"/>
        </w:rPr>
      </w:pPr>
      <w:r w:rsidRPr="00376D95">
        <w:rPr>
          <w:rFonts w:ascii="Lucida Sans Unicode" w:hAnsi="Lucida Sans Unicode" w:cs="Lucida Sans Unicode"/>
        </w:rPr>
        <w:lastRenderedPageBreak/>
        <w:t xml:space="preserve">Deze verordening </w:t>
      </w:r>
      <w:r>
        <w:rPr>
          <w:rFonts w:ascii="Lucida Sans Unicode" w:hAnsi="Lucida Sans Unicode" w:cs="Lucida Sans Unicode"/>
        </w:rPr>
        <w:t xml:space="preserve">wordt aangehaald als </w:t>
      </w:r>
      <w:r w:rsidRPr="00376D95">
        <w:rPr>
          <w:rFonts w:ascii="Lucida Sans Unicode" w:hAnsi="Lucida Sans Unicode" w:cs="Lucida Sans Unicode"/>
          <w:szCs w:val="22"/>
        </w:rPr>
        <w:t xml:space="preserve">Verordening </w:t>
      </w:r>
      <w:proofErr w:type="spellStart"/>
      <w:r w:rsidRPr="00376D95">
        <w:rPr>
          <w:rFonts w:ascii="Lucida Sans Unicode" w:hAnsi="Lucida Sans Unicode" w:cs="Lucida Sans Unicode"/>
          <w:szCs w:val="22"/>
        </w:rPr>
        <w:t>antidiscriminatievoorziening</w:t>
      </w:r>
      <w:proofErr w:type="spellEnd"/>
      <w:r w:rsidRPr="00376D95">
        <w:rPr>
          <w:rFonts w:ascii="Lucida Sans Unicode" w:hAnsi="Lucida Sans Unicode" w:cs="Lucida Sans Unicode"/>
          <w:szCs w:val="22"/>
        </w:rPr>
        <w:t xml:space="preserve"> </w:t>
      </w:r>
      <w:r w:rsidRPr="001464AE">
        <w:rPr>
          <w:rFonts w:ascii="Lucida Sans Unicode" w:hAnsi="Lucida Sans Unicode" w:cs="Lucida Sans Unicode"/>
          <w:b/>
          <w:bCs/>
          <w:szCs w:val="22"/>
        </w:rPr>
        <w:t>[naam gemeente en eventueel jaartal]</w:t>
      </w:r>
      <w:r>
        <w:rPr>
          <w:rFonts w:ascii="Lucida Sans Unicode" w:hAnsi="Lucida Sans Unicode" w:cs="Lucida Sans Unicode"/>
          <w:szCs w:val="22"/>
        </w:rPr>
        <w:t>.</w:t>
      </w:r>
    </w:p>
    <w:p w14:paraId="627C20A5" w14:textId="77777777" w:rsidR="001464AE" w:rsidRPr="001464AE" w:rsidRDefault="001464AE" w:rsidP="001464AE">
      <w:pPr>
        <w:rPr>
          <w:rFonts w:ascii="Lucida Sans Unicode" w:hAnsi="Lucida Sans Unicode" w:cs="Lucida Sans Unicode"/>
        </w:rPr>
      </w:pPr>
    </w:p>
    <w:p w14:paraId="4EFD332E" w14:textId="77777777" w:rsidR="001464AE" w:rsidRPr="001464AE" w:rsidRDefault="001464AE" w:rsidP="001464AE">
      <w:pPr>
        <w:rPr>
          <w:rFonts w:ascii="Lucida Sans Unicode" w:hAnsi="Lucida Sans Unicode" w:cs="Lucida Sans Unicode"/>
          <w:b/>
          <w:bCs/>
        </w:rPr>
      </w:pPr>
      <w:r w:rsidRPr="001464AE">
        <w:rPr>
          <w:rFonts w:ascii="Lucida Sans Unicode" w:hAnsi="Lucida Sans Unicode" w:cs="Lucida Sans Unicode"/>
        </w:rPr>
        <w:t>Aldus vastgesteld in de openbare raadsvergadering van [</w:t>
      </w:r>
      <w:r w:rsidRPr="001464AE">
        <w:rPr>
          <w:rFonts w:ascii="Lucida Sans Unicode" w:hAnsi="Lucida Sans Unicode" w:cs="Lucida Sans Unicode"/>
          <w:b/>
          <w:bCs/>
        </w:rPr>
        <w:t>datum</w:t>
      </w:r>
      <w:r w:rsidRPr="001464AE">
        <w:rPr>
          <w:rFonts w:ascii="Lucida Sans Unicode" w:hAnsi="Lucida Sans Unicode" w:cs="Lucida Sans Unicode"/>
        </w:rPr>
        <w:t>].</w:t>
      </w:r>
    </w:p>
    <w:p w14:paraId="62A1525C" w14:textId="77777777" w:rsidR="001464AE" w:rsidRPr="001464AE" w:rsidRDefault="001464AE" w:rsidP="001464AE">
      <w:pPr>
        <w:rPr>
          <w:rFonts w:ascii="Lucida Sans Unicode" w:hAnsi="Lucida Sans Unicode" w:cs="Lucida Sans Unicode"/>
          <w:b/>
          <w:bCs/>
        </w:rPr>
      </w:pPr>
    </w:p>
    <w:p w14:paraId="61E18DC7" w14:textId="77777777" w:rsidR="001464AE" w:rsidRPr="001464AE" w:rsidRDefault="001464AE" w:rsidP="001464AE">
      <w:pPr>
        <w:rPr>
          <w:rFonts w:ascii="Lucida Sans Unicode" w:hAnsi="Lucida Sans Unicode" w:cs="Lucida Sans Unicode"/>
        </w:rPr>
      </w:pPr>
      <w:r w:rsidRPr="001464AE">
        <w:rPr>
          <w:rFonts w:ascii="Lucida Sans Unicode" w:hAnsi="Lucida Sans Unicode" w:cs="Lucida Sans Unicode"/>
        </w:rPr>
        <w:t>De voorzitter,</w:t>
      </w:r>
    </w:p>
    <w:p w14:paraId="2508FCE3" w14:textId="77777777" w:rsidR="001464AE" w:rsidRPr="001464AE" w:rsidRDefault="001464AE" w:rsidP="001464AE">
      <w:pPr>
        <w:rPr>
          <w:rFonts w:ascii="Lucida Sans Unicode" w:hAnsi="Lucida Sans Unicode" w:cs="Lucida Sans Unicode"/>
        </w:rPr>
      </w:pPr>
      <w:r w:rsidRPr="001464AE">
        <w:rPr>
          <w:rFonts w:ascii="Lucida Sans Unicode" w:hAnsi="Lucida Sans Unicode" w:cs="Lucida Sans Unicode"/>
        </w:rPr>
        <w:t>De griffier,</w:t>
      </w:r>
    </w:p>
    <w:p w14:paraId="0AE1958B" w14:textId="77777777" w:rsidR="001464AE" w:rsidRPr="001464AE" w:rsidRDefault="001464AE" w:rsidP="001464AE">
      <w:pPr>
        <w:rPr>
          <w:rFonts w:ascii="Lucida Sans Unicode" w:hAnsi="Lucida Sans Unicode" w:cs="Lucida Sans Unicode"/>
        </w:rPr>
      </w:pPr>
    </w:p>
    <w:p w14:paraId="1FE4926B" w14:textId="77777777" w:rsidR="00A9572E" w:rsidRDefault="00A9572E">
      <w:pPr>
        <w:rPr>
          <w:rFonts w:ascii="Lucida Sans Unicode" w:hAnsi="Lucida Sans Unicode" w:cs="Lucida Sans Unicode"/>
        </w:rPr>
      </w:pPr>
      <w:r>
        <w:rPr>
          <w:rFonts w:ascii="Lucida Sans Unicode" w:hAnsi="Lucida Sans Unicode" w:cs="Lucida Sans Unicode"/>
        </w:rPr>
        <w:br w:type="page"/>
      </w:r>
    </w:p>
    <w:p w14:paraId="0B32BD6E" w14:textId="5D8A5B7C" w:rsidR="001464AE" w:rsidRPr="001464AE" w:rsidRDefault="001464AE" w:rsidP="001464AE">
      <w:pPr>
        <w:rPr>
          <w:rFonts w:ascii="Lucida Sans Unicode" w:eastAsiaTheme="majorEastAsia" w:hAnsi="Lucida Sans Unicode" w:cs="Lucida Sans Unicode"/>
          <w:b/>
          <w:bCs/>
          <w:szCs w:val="22"/>
        </w:rPr>
      </w:pPr>
      <w:r w:rsidRPr="001464AE">
        <w:rPr>
          <w:rFonts w:ascii="Lucida Sans Unicode" w:eastAsiaTheme="majorEastAsia" w:hAnsi="Lucida Sans Unicode" w:cs="Lucida Sans Unicode"/>
          <w:b/>
          <w:bCs/>
          <w:szCs w:val="22"/>
        </w:rPr>
        <w:lastRenderedPageBreak/>
        <w:t>Toelichting</w:t>
      </w:r>
    </w:p>
    <w:p w14:paraId="3499E6D3" w14:textId="77777777" w:rsidR="001464AE" w:rsidRPr="001464AE" w:rsidRDefault="001464AE" w:rsidP="001464AE">
      <w:pPr>
        <w:rPr>
          <w:rFonts w:ascii="Lucida Sans Unicode" w:hAnsi="Lucida Sans Unicode" w:cs="Lucida Sans Unicode"/>
        </w:rPr>
      </w:pPr>
    </w:p>
    <w:p w14:paraId="0F38F988" w14:textId="789AF3D3" w:rsidR="001464AE" w:rsidRPr="001464AE" w:rsidRDefault="001464AE" w:rsidP="001464AE">
      <w:pPr>
        <w:rPr>
          <w:rFonts w:ascii="Lucida Sans Unicode" w:hAnsi="Lucida Sans Unicode" w:cs="Lucida Sans Unicode"/>
        </w:rPr>
      </w:pPr>
      <w:r w:rsidRPr="002141ED">
        <w:rPr>
          <w:rFonts w:ascii="Lucida Sans Unicode" w:hAnsi="Lucida Sans Unicode" w:cs="Lucida Sans Unicode"/>
          <w:b/>
          <w:bCs/>
        </w:rPr>
        <w:t>Algemeen</w:t>
      </w:r>
    </w:p>
    <w:p w14:paraId="17C997D2" w14:textId="52431650" w:rsidR="001464AE" w:rsidRPr="001464AE" w:rsidRDefault="001464AE" w:rsidP="001464AE">
      <w:pPr>
        <w:rPr>
          <w:rFonts w:ascii="Lucida Sans Unicode" w:hAnsi="Lucida Sans Unicode" w:cs="Lucida Sans Unicode"/>
        </w:rPr>
      </w:pPr>
      <w:r w:rsidRPr="001464AE">
        <w:rPr>
          <w:rFonts w:ascii="Lucida Sans Unicode" w:hAnsi="Lucida Sans Unicode" w:cs="Lucida Sans Unicode"/>
        </w:rPr>
        <w:t xml:space="preserve">De Wet gemeentelijke </w:t>
      </w:r>
      <w:proofErr w:type="spellStart"/>
      <w:r w:rsidRPr="001464AE">
        <w:rPr>
          <w:rFonts w:ascii="Lucida Sans Unicode" w:hAnsi="Lucida Sans Unicode" w:cs="Lucida Sans Unicode"/>
        </w:rPr>
        <w:t>antidiscriminatievoorzieningen</w:t>
      </w:r>
      <w:proofErr w:type="spellEnd"/>
      <w:r w:rsidRPr="001464AE">
        <w:rPr>
          <w:rFonts w:ascii="Lucida Sans Unicode" w:hAnsi="Lucida Sans Unicode" w:cs="Lucida Sans Unicode"/>
        </w:rPr>
        <w:t xml:space="preserve"> (hierna: de </w:t>
      </w:r>
      <w:r w:rsidR="009227AD">
        <w:rPr>
          <w:rFonts w:ascii="Lucida Sans Unicode" w:hAnsi="Lucida Sans Unicode" w:cs="Lucida Sans Unicode"/>
        </w:rPr>
        <w:t>W</w:t>
      </w:r>
      <w:r w:rsidRPr="001464AE">
        <w:rPr>
          <w:rFonts w:ascii="Lucida Sans Unicode" w:hAnsi="Lucida Sans Unicode" w:cs="Lucida Sans Unicode"/>
        </w:rPr>
        <w:t xml:space="preserve">et) voorziet erin dat de burger zoveel mogelijk in zijn directe leefomgeving terecht kan voor bijstand als hij zich gediscrimineerd voelt. Om dat te bereiken verplicht de </w:t>
      </w:r>
      <w:r w:rsidR="009227AD">
        <w:rPr>
          <w:rFonts w:ascii="Lucida Sans Unicode" w:hAnsi="Lucida Sans Unicode" w:cs="Lucida Sans Unicode"/>
        </w:rPr>
        <w:t>Wet</w:t>
      </w:r>
      <w:r w:rsidRPr="001464AE">
        <w:rPr>
          <w:rFonts w:ascii="Lucida Sans Unicode" w:hAnsi="Lucida Sans Unicode" w:cs="Lucida Sans Unicode"/>
        </w:rPr>
        <w:t xml:space="preserve"> </w:t>
      </w:r>
      <w:r w:rsidR="00CC016C">
        <w:rPr>
          <w:rFonts w:ascii="Lucida Sans Unicode" w:hAnsi="Lucida Sans Unicode" w:cs="Lucida Sans Unicode"/>
        </w:rPr>
        <w:t xml:space="preserve">het college van </w:t>
      </w:r>
      <w:r w:rsidRPr="001464AE">
        <w:rPr>
          <w:rFonts w:ascii="Lucida Sans Unicode" w:hAnsi="Lucida Sans Unicode" w:cs="Lucida Sans Unicode"/>
        </w:rPr>
        <w:t xml:space="preserve">burgemeester en wethouders </w:t>
      </w:r>
      <w:r w:rsidR="00CC016C">
        <w:rPr>
          <w:rFonts w:ascii="Lucida Sans Unicode" w:hAnsi="Lucida Sans Unicode" w:cs="Lucida Sans Unicode"/>
        </w:rPr>
        <w:t xml:space="preserve">(hierna ook: burgemeester en wethouders) </w:t>
      </w:r>
      <w:r w:rsidRPr="001464AE">
        <w:rPr>
          <w:rFonts w:ascii="Lucida Sans Unicode" w:hAnsi="Lucida Sans Unicode" w:cs="Lucida Sans Unicode"/>
        </w:rPr>
        <w:t xml:space="preserve">om ingezetenen toegang te bieden tot een </w:t>
      </w:r>
      <w:proofErr w:type="spellStart"/>
      <w:r w:rsidRPr="001464AE">
        <w:rPr>
          <w:rFonts w:ascii="Lucida Sans Unicode" w:hAnsi="Lucida Sans Unicode" w:cs="Lucida Sans Unicode"/>
        </w:rPr>
        <w:t>antidiscriminatievoorziening</w:t>
      </w:r>
      <w:proofErr w:type="spellEnd"/>
      <w:r w:rsidR="00CE59CB">
        <w:rPr>
          <w:rFonts w:ascii="Lucida Sans Unicode" w:hAnsi="Lucida Sans Unicode" w:cs="Lucida Sans Unicode"/>
        </w:rPr>
        <w:t xml:space="preserve"> (hierna: voorziening)</w:t>
      </w:r>
      <w:r w:rsidRPr="001464AE">
        <w:rPr>
          <w:rFonts w:ascii="Lucida Sans Unicode" w:hAnsi="Lucida Sans Unicode" w:cs="Lucida Sans Unicode"/>
        </w:rPr>
        <w:t xml:space="preserve">. De gemeenteraad </w:t>
      </w:r>
      <w:r w:rsidR="004F1E20">
        <w:rPr>
          <w:rFonts w:ascii="Lucida Sans Unicode" w:hAnsi="Lucida Sans Unicode" w:cs="Lucida Sans Unicode"/>
        </w:rPr>
        <w:t xml:space="preserve">dient op grond van artikel </w:t>
      </w:r>
      <w:r w:rsidR="00600D85">
        <w:rPr>
          <w:rFonts w:ascii="Lucida Sans Unicode" w:hAnsi="Lucida Sans Unicode" w:cs="Lucida Sans Unicode"/>
        </w:rPr>
        <w:t>2</w:t>
      </w:r>
      <w:r w:rsidR="000E702A">
        <w:rPr>
          <w:rFonts w:ascii="Lucida Sans Unicode" w:hAnsi="Lucida Sans Unicode" w:cs="Lucida Sans Unicode"/>
        </w:rPr>
        <w:t xml:space="preserve">, tweede lid van de </w:t>
      </w:r>
      <w:r w:rsidR="009227AD">
        <w:rPr>
          <w:rFonts w:ascii="Lucida Sans Unicode" w:hAnsi="Lucida Sans Unicode" w:cs="Lucida Sans Unicode"/>
        </w:rPr>
        <w:t>Wet</w:t>
      </w:r>
      <w:r w:rsidR="000E702A">
        <w:rPr>
          <w:rFonts w:ascii="Lucida Sans Unicode" w:hAnsi="Lucida Sans Unicode" w:cs="Lucida Sans Unicode"/>
        </w:rPr>
        <w:t xml:space="preserve"> </w:t>
      </w:r>
      <w:r w:rsidRPr="001464AE">
        <w:rPr>
          <w:rFonts w:ascii="Lucida Sans Unicode" w:hAnsi="Lucida Sans Unicode" w:cs="Lucida Sans Unicode"/>
        </w:rPr>
        <w:t>bij verordening regels vast</w:t>
      </w:r>
      <w:r w:rsidR="000E702A">
        <w:rPr>
          <w:rFonts w:ascii="Lucida Sans Unicode" w:hAnsi="Lucida Sans Unicode" w:cs="Lucida Sans Unicode"/>
        </w:rPr>
        <w:t xml:space="preserve"> te stellen</w:t>
      </w:r>
      <w:r w:rsidRPr="001464AE">
        <w:rPr>
          <w:rFonts w:ascii="Lucida Sans Unicode" w:hAnsi="Lucida Sans Unicode" w:cs="Lucida Sans Unicode"/>
        </w:rPr>
        <w:t xml:space="preserve"> omtrent de inrichting van de voorziening en de uitvoering door die voorziening van diens taak. </w:t>
      </w:r>
      <w:r w:rsidR="00AC6835">
        <w:rPr>
          <w:rFonts w:ascii="Lucida Sans Unicode" w:hAnsi="Lucida Sans Unicode" w:cs="Lucida Sans Unicode"/>
        </w:rPr>
        <w:t xml:space="preserve">Deze verordening voorziet </w:t>
      </w:r>
      <w:r w:rsidR="000E702A">
        <w:rPr>
          <w:rFonts w:ascii="Lucida Sans Unicode" w:hAnsi="Lucida Sans Unicode" w:cs="Lucida Sans Unicode"/>
        </w:rPr>
        <w:t>in die regels</w:t>
      </w:r>
      <w:r w:rsidR="00AC6835">
        <w:rPr>
          <w:rFonts w:ascii="Lucida Sans Unicode" w:hAnsi="Lucida Sans Unicode" w:cs="Lucida Sans Unicode"/>
        </w:rPr>
        <w:t>.</w:t>
      </w:r>
    </w:p>
    <w:p w14:paraId="07CCF973" w14:textId="77777777" w:rsidR="00A9572E" w:rsidRDefault="00A9572E" w:rsidP="001464AE">
      <w:pPr>
        <w:rPr>
          <w:rFonts w:ascii="Lucida Sans Unicode" w:hAnsi="Lucida Sans Unicode" w:cs="Lucida Sans Unicode"/>
          <w:b/>
          <w:bCs/>
        </w:rPr>
      </w:pPr>
    </w:p>
    <w:p w14:paraId="01CABB67" w14:textId="77777777" w:rsidR="00AE4F65" w:rsidRDefault="00AC6835" w:rsidP="00AE4F65">
      <w:pPr>
        <w:rPr>
          <w:rFonts w:ascii="Lucida Sans Unicode" w:hAnsi="Lucida Sans Unicode" w:cs="Lucida Sans Unicode"/>
          <w:u w:val="single"/>
          <w:shd w:val="clear" w:color="auto" w:fill="FFFFFF"/>
        </w:rPr>
      </w:pPr>
      <w:r w:rsidRPr="00AC6835">
        <w:rPr>
          <w:rFonts w:ascii="Lucida Sans Unicode" w:hAnsi="Lucida Sans Unicode" w:cs="Lucida Sans Unicode"/>
          <w:b/>
          <w:bCs/>
        </w:rPr>
        <w:t>Artikelsgewijs</w:t>
      </w:r>
      <w:r w:rsidR="00AE4F65" w:rsidRPr="00AE4F65">
        <w:rPr>
          <w:rFonts w:ascii="Lucida Sans Unicode" w:hAnsi="Lucida Sans Unicode" w:cs="Lucida Sans Unicode"/>
          <w:u w:val="single"/>
          <w:shd w:val="clear" w:color="auto" w:fill="FFFFFF"/>
        </w:rPr>
        <w:t xml:space="preserve"> </w:t>
      </w:r>
    </w:p>
    <w:p w14:paraId="3A7012B6" w14:textId="77777777" w:rsidR="00AE4F65" w:rsidRDefault="00AE4F65" w:rsidP="00AE4F65">
      <w:pPr>
        <w:rPr>
          <w:rFonts w:ascii="Lucida Sans Unicode" w:hAnsi="Lucida Sans Unicode" w:cs="Lucida Sans Unicode"/>
          <w:u w:val="single"/>
          <w:shd w:val="clear" w:color="auto" w:fill="FFFFFF"/>
        </w:rPr>
      </w:pPr>
    </w:p>
    <w:p w14:paraId="16463093" w14:textId="5984103E" w:rsidR="00AE4F65" w:rsidRPr="001464AE" w:rsidRDefault="00AE4F65" w:rsidP="00AE4F65">
      <w:pPr>
        <w:rPr>
          <w:rFonts w:ascii="Lucida Sans Unicode" w:hAnsi="Lucida Sans Unicode" w:cs="Lucida Sans Unicode"/>
          <w:b/>
          <w:bCs/>
        </w:rPr>
      </w:pPr>
      <w:r w:rsidRPr="00307C90">
        <w:rPr>
          <w:rFonts w:ascii="Lucida Sans Unicode" w:hAnsi="Lucida Sans Unicode" w:cs="Lucida Sans Unicode"/>
          <w:u w:val="single"/>
          <w:shd w:val="clear" w:color="auto" w:fill="FFFFFF"/>
        </w:rPr>
        <w:t xml:space="preserve">Artikel </w:t>
      </w:r>
      <w:r>
        <w:rPr>
          <w:rFonts w:ascii="Lucida Sans Unicode" w:hAnsi="Lucida Sans Unicode" w:cs="Lucida Sans Unicode"/>
          <w:u w:val="single"/>
          <w:shd w:val="clear" w:color="auto" w:fill="FFFFFF"/>
        </w:rPr>
        <w:t xml:space="preserve">2 </w:t>
      </w:r>
      <w:r w:rsidRPr="00C572A7">
        <w:rPr>
          <w:rFonts w:ascii="Lucida Sans Unicode" w:hAnsi="Lucida Sans Unicode" w:cs="Lucida Sans Unicode"/>
          <w:u w:val="single"/>
          <w:shd w:val="clear" w:color="auto" w:fill="FFFFFF"/>
        </w:rPr>
        <w:t xml:space="preserve">Toegankelijkheid </w:t>
      </w:r>
      <w:proofErr w:type="spellStart"/>
      <w:r w:rsidRPr="00C572A7">
        <w:rPr>
          <w:rFonts w:ascii="Lucida Sans Unicode" w:hAnsi="Lucida Sans Unicode" w:cs="Lucida Sans Unicode"/>
          <w:u w:val="single"/>
          <w:shd w:val="clear" w:color="auto" w:fill="FFFFFF"/>
        </w:rPr>
        <w:t>antidiscriminatievoorziening</w:t>
      </w:r>
      <w:proofErr w:type="spellEnd"/>
    </w:p>
    <w:p w14:paraId="1DC224A9" w14:textId="77777777" w:rsidR="00AE4F65" w:rsidRDefault="00AE4F65" w:rsidP="00AE4F65">
      <w:pPr>
        <w:rPr>
          <w:rFonts w:ascii="Lucida Sans Unicode" w:hAnsi="Lucida Sans Unicode" w:cs="Lucida Sans Unicode"/>
          <w:shd w:val="clear" w:color="auto" w:fill="FFFFFF"/>
        </w:rPr>
      </w:pPr>
      <w:r>
        <w:rPr>
          <w:rFonts w:ascii="Lucida Sans Unicode" w:hAnsi="Lucida Sans Unicode" w:cs="Lucida Sans Unicode"/>
          <w:shd w:val="clear" w:color="auto" w:fill="FFFFFF"/>
        </w:rPr>
        <w:t xml:space="preserve">Voor de laagdrempeligheid van de </w:t>
      </w:r>
      <w:r w:rsidRPr="00FE788F">
        <w:rPr>
          <w:rFonts w:ascii="Lucida Sans Unicode" w:hAnsi="Lucida Sans Unicode" w:cs="Lucida Sans Unicode"/>
          <w:shd w:val="clear" w:color="auto" w:fill="FFFFFF"/>
        </w:rPr>
        <w:t xml:space="preserve">voorziening </w:t>
      </w:r>
      <w:r>
        <w:rPr>
          <w:rFonts w:ascii="Lucida Sans Unicode" w:hAnsi="Lucida Sans Unicode" w:cs="Lucida Sans Unicode"/>
          <w:shd w:val="clear" w:color="auto" w:fill="FFFFFF"/>
        </w:rPr>
        <w:t>is van belang dat artikel 7 van het Besluit</w:t>
      </w:r>
      <w:r w:rsidRPr="00FE788F">
        <w:rPr>
          <w:rFonts w:ascii="Lucida Sans Unicode" w:hAnsi="Lucida Sans Unicode" w:cs="Lucida Sans Unicode"/>
          <w:shd w:val="clear" w:color="auto" w:fill="FFFFFF"/>
        </w:rPr>
        <w:t xml:space="preserve"> de mogelijkheid </w:t>
      </w:r>
      <w:r>
        <w:rPr>
          <w:rFonts w:ascii="Lucida Sans Unicode" w:hAnsi="Lucida Sans Unicode" w:cs="Lucida Sans Unicode"/>
          <w:shd w:val="clear" w:color="auto" w:fill="FFFFFF"/>
        </w:rPr>
        <w:t xml:space="preserve">biedt om </w:t>
      </w:r>
      <w:r w:rsidRPr="00FE788F">
        <w:rPr>
          <w:rFonts w:ascii="Lucida Sans Unicode" w:hAnsi="Lucida Sans Unicode" w:cs="Lucida Sans Unicode"/>
          <w:shd w:val="clear" w:color="auto" w:fill="FFFFFF"/>
        </w:rPr>
        <w:t xml:space="preserve">per post, elektronisch, telefonisch en persoonlijk klachten te melden. </w:t>
      </w:r>
      <w:r>
        <w:rPr>
          <w:rFonts w:ascii="Lucida Sans Unicode" w:hAnsi="Lucida Sans Unicode" w:cs="Lucida Sans Unicode"/>
          <w:shd w:val="clear" w:color="auto" w:fill="FFFFFF"/>
        </w:rPr>
        <w:t>In het verlengde daarvan is in artikel 2 van de verordening geregeld dat burgemeester en wethouders ervoor moeten zorgen dat er een procedure is zodat de ingezetenen van de gemeente niet alleen bij de voorziening zelf, maar ook meer in hun directe leefomgeving melding kunnen maken van een klacht (artikel 2, aanhef en onder a.). De bepaling is ook van toepassing als burgemeester en wethouders besluiten om middels een regionale samenwerking uitvoering te geven aan de wettelijke verplichting om ingezetenen toegang te geven tot een voorziening. Dit kan bijvoorbeeld door ingezetenen de mogelijkheid te geven om bij de balie van het gemeentehuis melding te maken van een klacht.</w:t>
      </w:r>
    </w:p>
    <w:p w14:paraId="3C053625" w14:textId="77777777" w:rsidR="00AE4F65" w:rsidRDefault="00AE4F65" w:rsidP="00AE4F65">
      <w:pPr>
        <w:rPr>
          <w:rFonts w:ascii="Lucida Sans Unicode" w:hAnsi="Lucida Sans Unicode" w:cs="Lucida Sans Unicode"/>
          <w:shd w:val="clear" w:color="auto" w:fill="FFFFFF"/>
        </w:rPr>
      </w:pPr>
    </w:p>
    <w:p w14:paraId="2EFAFF9C" w14:textId="77777777" w:rsidR="00AE4F65" w:rsidRDefault="00AE4F65" w:rsidP="00AE4F65">
      <w:pPr>
        <w:rPr>
          <w:rFonts w:ascii="Lucida Sans Unicode" w:hAnsi="Lucida Sans Unicode" w:cs="Lucida Sans Unicode"/>
          <w:shd w:val="clear" w:color="auto" w:fill="FFFFFF"/>
        </w:rPr>
      </w:pPr>
      <w:r>
        <w:rPr>
          <w:rFonts w:ascii="Lucida Sans Unicode" w:hAnsi="Lucida Sans Unicode" w:cs="Lucida Sans Unicode"/>
          <w:shd w:val="clear" w:color="auto" w:fill="FFFFFF"/>
        </w:rPr>
        <w:t xml:space="preserve">Verder moeten burgemeester en wethouders er voor zorgen dat de medewerkers, waarbij melding kan worden gemaakt van een klacht, over de deskundigheid beschikken die nodig is om klachten over discriminatie op een adequate manier op te nemen en door te verwijzen naar de voorziening (artikel 2, aanhef en onder b.). Dit betekent bijvoorbeeld dat burgemeester en wethouders ervoor moeten zorgen dat er op de plek waar de melding in de directe leefomgeving kan worden gedaan, een medewerker is die weet wat de taken van de voorziening zijn en hoe de voorziening met klachten omgaat, maar ook bijvoorbeeld hoe de voorziening de privacy borgt van degene die een klacht indient. Burgemeester en wethouders moeten er bovendien voor zorgen dat de klacht wordt doorgeleid naar de voorziening (artikel 2, aanhef en onder c.). Dit betekent dat het ook van belang is dat de medewerkers beschikken over kennis van de wijze waarop de doorgeleiding plaatsvindt en wat daarna het vervolg is. Tot slot moeten burgemeester en </w:t>
      </w:r>
      <w:r>
        <w:rPr>
          <w:rFonts w:ascii="Lucida Sans Unicode" w:hAnsi="Lucida Sans Unicode" w:cs="Lucida Sans Unicode"/>
          <w:shd w:val="clear" w:color="auto" w:fill="FFFFFF"/>
        </w:rPr>
        <w:lastRenderedPageBreak/>
        <w:t>wethouders bekend maken hoe de procedure eruit ziet (artikel 2, aanhef en onder d.).</w:t>
      </w:r>
    </w:p>
    <w:p w14:paraId="2BD21CB8" w14:textId="6E2CD92A" w:rsidR="001464AE" w:rsidRPr="00AC6835" w:rsidRDefault="001464AE" w:rsidP="001464AE">
      <w:pPr>
        <w:rPr>
          <w:rFonts w:ascii="Lucida Sans Unicode" w:hAnsi="Lucida Sans Unicode" w:cs="Lucida Sans Unicode"/>
          <w:b/>
          <w:bCs/>
        </w:rPr>
      </w:pPr>
    </w:p>
    <w:p w14:paraId="72E3786B" w14:textId="37B1ECE1" w:rsidR="00DA62FC" w:rsidRPr="00145DBE" w:rsidRDefault="00DA62FC" w:rsidP="00DA62FC">
      <w:pPr>
        <w:rPr>
          <w:rFonts w:ascii="Lucida Sans Unicode" w:hAnsi="Lucida Sans Unicode" w:cs="Lucida Sans Unicode"/>
          <w:u w:val="single"/>
        </w:rPr>
      </w:pPr>
      <w:r w:rsidRPr="00145DBE">
        <w:rPr>
          <w:rFonts w:ascii="Lucida Sans Unicode" w:hAnsi="Lucida Sans Unicode" w:cs="Lucida Sans Unicode"/>
          <w:u w:val="single"/>
        </w:rPr>
        <w:t xml:space="preserve">Artikel </w:t>
      </w:r>
      <w:r w:rsidR="00AE4F65">
        <w:rPr>
          <w:rFonts w:ascii="Lucida Sans Unicode" w:hAnsi="Lucida Sans Unicode" w:cs="Lucida Sans Unicode"/>
          <w:u w:val="single"/>
        </w:rPr>
        <w:t>3</w:t>
      </w:r>
      <w:r w:rsidRPr="00145DBE">
        <w:rPr>
          <w:rFonts w:ascii="Lucida Sans Unicode" w:hAnsi="Lucida Sans Unicode" w:cs="Lucida Sans Unicode"/>
          <w:u w:val="single"/>
        </w:rPr>
        <w:t xml:space="preserve"> Deskundigheid </w:t>
      </w:r>
      <w:r w:rsidR="00184A0D">
        <w:rPr>
          <w:rFonts w:ascii="Lucida Sans Unicode" w:hAnsi="Lucida Sans Unicode" w:cs="Lucida Sans Unicode"/>
          <w:u w:val="single"/>
        </w:rPr>
        <w:t xml:space="preserve">en onafhankelijkheid </w:t>
      </w:r>
      <w:r w:rsidRPr="00145DBE">
        <w:rPr>
          <w:rFonts w:ascii="Lucida Sans Unicode" w:hAnsi="Lucida Sans Unicode" w:cs="Lucida Sans Unicode"/>
          <w:u w:val="single"/>
        </w:rPr>
        <w:t>klachtbehandeling</w:t>
      </w:r>
    </w:p>
    <w:p w14:paraId="27232296" w14:textId="78EA5A2A" w:rsidR="00C436D9" w:rsidRDefault="00A763E8" w:rsidP="00463383">
      <w:pPr>
        <w:rPr>
          <w:rFonts w:ascii="Lucida Sans Unicode" w:hAnsi="Lucida Sans Unicode" w:cs="Lucida Sans Unicode"/>
        </w:rPr>
      </w:pPr>
      <w:r w:rsidRPr="00A763E8">
        <w:rPr>
          <w:rFonts w:ascii="Lucida Sans Unicode" w:hAnsi="Lucida Sans Unicode" w:cs="Lucida Sans Unicode"/>
        </w:rPr>
        <w:t>D</w:t>
      </w:r>
      <w:r>
        <w:rPr>
          <w:rFonts w:ascii="Lucida Sans Unicode" w:hAnsi="Lucida Sans Unicode" w:cs="Lucida Sans Unicode"/>
        </w:rPr>
        <w:t xml:space="preserve">oel van de </w:t>
      </w:r>
      <w:r w:rsidR="009227AD">
        <w:rPr>
          <w:rFonts w:ascii="Lucida Sans Unicode" w:hAnsi="Lucida Sans Unicode" w:cs="Lucida Sans Unicode"/>
        </w:rPr>
        <w:t>Wet</w:t>
      </w:r>
      <w:r>
        <w:rPr>
          <w:rFonts w:ascii="Lucida Sans Unicode" w:hAnsi="Lucida Sans Unicode" w:cs="Lucida Sans Unicode"/>
        </w:rPr>
        <w:t xml:space="preserve"> is dat </w:t>
      </w:r>
      <w:r w:rsidRPr="00A763E8">
        <w:rPr>
          <w:rFonts w:ascii="Lucida Sans Unicode" w:hAnsi="Lucida Sans Unicode" w:cs="Lucida Sans Unicode"/>
        </w:rPr>
        <w:t>burgers die zich</w:t>
      </w:r>
      <w:r w:rsidR="00C436D9">
        <w:rPr>
          <w:rFonts w:ascii="Lucida Sans Unicode" w:hAnsi="Lucida Sans Unicode" w:cs="Lucida Sans Unicode"/>
        </w:rPr>
        <w:t xml:space="preserve"> </w:t>
      </w:r>
      <w:r w:rsidRPr="00A763E8">
        <w:rPr>
          <w:rFonts w:ascii="Lucida Sans Unicode" w:hAnsi="Lucida Sans Unicode" w:cs="Lucida Sans Unicode"/>
        </w:rPr>
        <w:t xml:space="preserve">gediscrimineerd voelen, </w:t>
      </w:r>
      <w:r w:rsidR="00C73582">
        <w:rPr>
          <w:rFonts w:ascii="Lucida Sans Unicode" w:hAnsi="Lucida Sans Unicode" w:cs="Lucida Sans Unicode"/>
        </w:rPr>
        <w:t xml:space="preserve">op een laagdrempelige manier </w:t>
      </w:r>
      <w:r w:rsidRPr="00A763E8">
        <w:rPr>
          <w:rFonts w:ascii="Lucida Sans Unicode" w:hAnsi="Lucida Sans Unicode" w:cs="Lucida Sans Unicode"/>
        </w:rPr>
        <w:t>onafhankelijke en efficiënte bijstand kunnen krijgen.</w:t>
      </w:r>
      <w:r w:rsidR="00C73582">
        <w:rPr>
          <w:rStyle w:val="Voetnootmarkering"/>
          <w:rFonts w:ascii="Lucida Sans Unicode" w:hAnsi="Lucida Sans Unicode" w:cs="Lucida Sans Unicode"/>
        </w:rPr>
        <w:footnoteReference w:id="2"/>
      </w:r>
      <w:r w:rsidR="00C73582">
        <w:rPr>
          <w:rFonts w:ascii="Lucida Sans Unicode" w:hAnsi="Lucida Sans Unicode" w:cs="Lucida Sans Unicode"/>
        </w:rPr>
        <w:t xml:space="preserve"> </w:t>
      </w:r>
    </w:p>
    <w:p w14:paraId="25AA83F5" w14:textId="77777777" w:rsidR="00C436D9" w:rsidRDefault="00C436D9" w:rsidP="00463383">
      <w:pPr>
        <w:rPr>
          <w:rFonts w:ascii="Lucida Sans Unicode" w:hAnsi="Lucida Sans Unicode" w:cs="Lucida Sans Unicode"/>
        </w:rPr>
      </w:pPr>
    </w:p>
    <w:p w14:paraId="2EC25D5D" w14:textId="1F1BDB20" w:rsidR="00463383" w:rsidRDefault="00D66493" w:rsidP="00463383">
      <w:pPr>
        <w:rPr>
          <w:rFonts w:ascii="Lucida Sans Unicode" w:hAnsi="Lucida Sans Unicode" w:cs="Lucida Sans Unicode"/>
          <w:shd w:val="clear" w:color="auto" w:fill="FFFFFF"/>
        </w:rPr>
      </w:pPr>
      <w:r>
        <w:rPr>
          <w:rFonts w:ascii="Lucida Sans Unicode" w:hAnsi="Lucida Sans Unicode" w:cs="Lucida Sans Unicode"/>
        </w:rPr>
        <w:t>Tegen die achtergrond zijn i</w:t>
      </w:r>
      <w:r w:rsidR="00D17C72">
        <w:rPr>
          <w:rFonts w:ascii="Lucida Sans Unicode" w:hAnsi="Lucida Sans Unicode" w:cs="Lucida Sans Unicode"/>
        </w:rPr>
        <w:t xml:space="preserve">n het </w:t>
      </w:r>
      <w:r w:rsidR="00780655">
        <w:rPr>
          <w:rFonts w:ascii="Lucida Sans Unicode" w:hAnsi="Lucida Sans Unicode" w:cs="Lucida Sans Unicode"/>
        </w:rPr>
        <w:t xml:space="preserve">landelijke </w:t>
      </w:r>
      <w:r w:rsidR="00D17C72" w:rsidRPr="001464AE">
        <w:rPr>
          <w:rFonts w:ascii="Lucida Sans Unicode" w:hAnsi="Lucida Sans Unicode" w:cs="Lucida Sans Unicode"/>
        </w:rPr>
        <w:t>Besluit gemeentelijke antidiscriminatie</w:t>
      </w:r>
      <w:r>
        <w:rPr>
          <w:rFonts w:ascii="Lucida Sans Unicode" w:hAnsi="Lucida Sans Unicode" w:cs="Lucida Sans Unicode"/>
        </w:rPr>
        <w:t>-</w:t>
      </w:r>
      <w:r w:rsidR="00D17C72" w:rsidRPr="001464AE">
        <w:rPr>
          <w:rFonts w:ascii="Lucida Sans Unicode" w:hAnsi="Lucida Sans Unicode" w:cs="Lucida Sans Unicode"/>
        </w:rPr>
        <w:t xml:space="preserve">voorzieningen (hierna: het </w:t>
      </w:r>
      <w:r w:rsidR="009227AD">
        <w:rPr>
          <w:rFonts w:ascii="Lucida Sans Unicode" w:hAnsi="Lucida Sans Unicode" w:cs="Lucida Sans Unicode"/>
        </w:rPr>
        <w:t>B</w:t>
      </w:r>
      <w:r w:rsidR="00D17C72" w:rsidRPr="001464AE">
        <w:rPr>
          <w:rFonts w:ascii="Lucida Sans Unicode" w:hAnsi="Lucida Sans Unicode" w:cs="Lucida Sans Unicode"/>
        </w:rPr>
        <w:t>esluit)</w:t>
      </w:r>
      <w:r w:rsidR="00463383">
        <w:rPr>
          <w:rFonts w:ascii="Lucida Sans Unicode" w:hAnsi="Lucida Sans Unicode" w:cs="Lucida Sans Unicode"/>
        </w:rPr>
        <w:t xml:space="preserve"> verschillende bepalingen </w:t>
      </w:r>
      <w:r w:rsidR="000D3047">
        <w:rPr>
          <w:rFonts w:ascii="Lucida Sans Unicode" w:hAnsi="Lucida Sans Unicode" w:cs="Lucida Sans Unicode"/>
        </w:rPr>
        <w:t xml:space="preserve">opgenomen om de </w:t>
      </w:r>
      <w:r w:rsidR="00463383">
        <w:rPr>
          <w:rFonts w:ascii="Lucida Sans Unicode" w:hAnsi="Lucida Sans Unicode" w:cs="Lucida Sans Unicode"/>
        </w:rPr>
        <w:t xml:space="preserve">onafhankelijkheid van de klachtbehandelaars </w:t>
      </w:r>
      <w:r w:rsidR="000D3047">
        <w:rPr>
          <w:rFonts w:ascii="Lucida Sans Unicode" w:hAnsi="Lucida Sans Unicode" w:cs="Lucida Sans Unicode"/>
        </w:rPr>
        <w:t>te waarborgen</w:t>
      </w:r>
      <w:r w:rsidR="00463383">
        <w:rPr>
          <w:rFonts w:ascii="Lucida Sans Unicode" w:hAnsi="Lucida Sans Unicode" w:cs="Lucida Sans Unicode"/>
        </w:rPr>
        <w:t xml:space="preserve">. Zo is geregeld dat de klachtbehandelaars onafhankelijk dienen te zijn en dus </w:t>
      </w:r>
      <w:r w:rsidR="00463383" w:rsidRPr="001464AE">
        <w:rPr>
          <w:rFonts w:ascii="Lucida Sans Unicode" w:hAnsi="Lucida Sans Unicode" w:cs="Lucida Sans Unicode"/>
        </w:rPr>
        <w:t>geen</w:t>
      </w:r>
      <w:r w:rsidR="00463383" w:rsidRPr="001464AE">
        <w:rPr>
          <w:rStyle w:val="apple-converted-space"/>
          <w:rFonts w:ascii="Lucida Sans Unicode" w:hAnsi="Lucida Sans Unicode" w:cs="Lucida Sans Unicode"/>
          <w:shd w:val="clear" w:color="auto" w:fill="FFFFFF"/>
        </w:rPr>
        <w:t> </w:t>
      </w:r>
      <w:r w:rsidR="00463383" w:rsidRPr="001464AE">
        <w:rPr>
          <w:rFonts w:ascii="Lucida Sans Unicode" w:hAnsi="Lucida Sans Unicode" w:cs="Lucida Sans Unicode"/>
          <w:shd w:val="clear" w:color="auto" w:fill="FFFFFF"/>
        </w:rPr>
        <w:t xml:space="preserve">lid </w:t>
      </w:r>
      <w:r w:rsidR="00463383">
        <w:rPr>
          <w:rFonts w:ascii="Lucida Sans Unicode" w:hAnsi="Lucida Sans Unicode" w:cs="Lucida Sans Unicode"/>
          <w:shd w:val="clear" w:color="auto" w:fill="FFFFFF"/>
        </w:rPr>
        <w:t xml:space="preserve">zijn </w:t>
      </w:r>
      <w:r w:rsidR="00463383" w:rsidRPr="001464AE">
        <w:rPr>
          <w:rFonts w:ascii="Lucida Sans Unicode" w:hAnsi="Lucida Sans Unicode" w:cs="Lucida Sans Unicode"/>
          <w:shd w:val="clear" w:color="auto" w:fill="FFFFFF"/>
        </w:rPr>
        <w:t>van het college</w:t>
      </w:r>
      <w:r w:rsidR="00CC016C">
        <w:rPr>
          <w:rFonts w:ascii="Lucida Sans Unicode" w:hAnsi="Lucida Sans Unicode" w:cs="Lucida Sans Unicode"/>
          <w:shd w:val="clear" w:color="auto" w:fill="FFFFFF"/>
        </w:rPr>
        <w:t xml:space="preserve"> van burgemeester en wethouders</w:t>
      </w:r>
      <w:r w:rsidR="00463383">
        <w:rPr>
          <w:rFonts w:ascii="Lucida Sans Unicode" w:hAnsi="Lucida Sans Unicode" w:cs="Lucida Sans Unicode"/>
          <w:shd w:val="clear" w:color="auto" w:fill="FFFFFF"/>
        </w:rPr>
        <w:t xml:space="preserve">, geen </w:t>
      </w:r>
      <w:r w:rsidR="00463383" w:rsidRPr="001464AE">
        <w:rPr>
          <w:rFonts w:ascii="Lucida Sans Unicode" w:hAnsi="Lucida Sans Unicode" w:cs="Lucida Sans Unicode"/>
          <w:shd w:val="clear" w:color="auto" w:fill="FFFFFF"/>
        </w:rPr>
        <w:t xml:space="preserve">arbeidsovereenkomst </w:t>
      </w:r>
      <w:r w:rsidR="00463383">
        <w:rPr>
          <w:rFonts w:ascii="Lucida Sans Unicode" w:hAnsi="Lucida Sans Unicode" w:cs="Lucida Sans Unicode"/>
          <w:shd w:val="clear" w:color="auto" w:fill="FFFFFF"/>
        </w:rPr>
        <w:t>hebben met het college</w:t>
      </w:r>
      <w:r w:rsidR="00CC016C">
        <w:rPr>
          <w:rFonts w:ascii="Lucida Sans Unicode" w:hAnsi="Lucida Sans Unicode" w:cs="Lucida Sans Unicode"/>
          <w:shd w:val="clear" w:color="auto" w:fill="FFFFFF"/>
        </w:rPr>
        <w:t xml:space="preserve"> van burgemeester en wethouders</w:t>
      </w:r>
      <w:r w:rsidR="00463383">
        <w:rPr>
          <w:rFonts w:ascii="Lucida Sans Unicode" w:hAnsi="Lucida Sans Unicode" w:cs="Lucida Sans Unicode"/>
          <w:shd w:val="clear" w:color="auto" w:fill="FFFFFF"/>
        </w:rPr>
        <w:t xml:space="preserve"> en ook </w:t>
      </w:r>
      <w:r w:rsidR="00463383" w:rsidRPr="001464AE">
        <w:rPr>
          <w:rFonts w:ascii="Lucida Sans Unicode" w:hAnsi="Lucida Sans Unicode" w:cs="Lucida Sans Unicode"/>
          <w:shd w:val="clear" w:color="auto" w:fill="FFFFFF"/>
        </w:rPr>
        <w:t>niet op een andere manier aan het college</w:t>
      </w:r>
      <w:r w:rsidR="00CC016C">
        <w:rPr>
          <w:rFonts w:ascii="Lucida Sans Unicode" w:hAnsi="Lucida Sans Unicode" w:cs="Lucida Sans Unicode"/>
          <w:shd w:val="clear" w:color="auto" w:fill="FFFFFF"/>
        </w:rPr>
        <w:t xml:space="preserve"> van burgemeester en wethouders</w:t>
      </w:r>
      <w:r w:rsidR="00463383" w:rsidRPr="001464AE">
        <w:rPr>
          <w:rFonts w:ascii="Lucida Sans Unicode" w:hAnsi="Lucida Sans Unicode" w:cs="Lucida Sans Unicode"/>
          <w:shd w:val="clear" w:color="auto" w:fill="FFFFFF"/>
        </w:rPr>
        <w:t xml:space="preserve"> ondergeschikt</w:t>
      </w:r>
      <w:r w:rsidR="00463383">
        <w:rPr>
          <w:rFonts w:ascii="Lucida Sans Unicode" w:hAnsi="Lucida Sans Unicode" w:cs="Lucida Sans Unicode"/>
          <w:shd w:val="clear" w:color="auto" w:fill="FFFFFF"/>
        </w:rPr>
        <w:t xml:space="preserve"> zijn (artikel 2, eerste, tweede en derde lid, van het Besluit). Verder is geregeld dat de </w:t>
      </w:r>
      <w:r w:rsidR="00463383" w:rsidRPr="001464AE">
        <w:rPr>
          <w:rFonts w:ascii="Lucida Sans Unicode" w:hAnsi="Lucida Sans Unicode" w:cs="Lucida Sans Unicode"/>
          <w:shd w:val="clear" w:color="auto" w:fill="FFFFFF"/>
        </w:rPr>
        <w:t xml:space="preserve">voorziening haar taak zonder vooringenomenheid </w:t>
      </w:r>
      <w:r w:rsidR="002A6CF9">
        <w:rPr>
          <w:rFonts w:ascii="Lucida Sans Unicode" w:hAnsi="Lucida Sans Unicode" w:cs="Lucida Sans Unicode"/>
          <w:shd w:val="clear" w:color="auto" w:fill="FFFFFF"/>
        </w:rPr>
        <w:t>moet</w:t>
      </w:r>
      <w:r w:rsidR="00463383">
        <w:rPr>
          <w:rFonts w:ascii="Lucida Sans Unicode" w:hAnsi="Lucida Sans Unicode" w:cs="Lucida Sans Unicode"/>
          <w:shd w:val="clear" w:color="auto" w:fill="FFFFFF"/>
        </w:rPr>
        <w:t xml:space="preserve"> vervullen en ertegen waakt </w:t>
      </w:r>
      <w:r w:rsidR="00463383" w:rsidRPr="001464AE">
        <w:rPr>
          <w:rFonts w:ascii="Lucida Sans Unicode" w:hAnsi="Lucida Sans Unicode" w:cs="Lucida Sans Unicode"/>
          <w:shd w:val="clear" w:color="auto" w:fill="FFFFFF"/>
        </w:rPr>
        <w:t>dat een klachtbehandelaar die een persoonlijk belang bij een ingediende klacht heeft de behandeling van deze klacht beïnvloedt</w:t>
      </w:r>
      <w:r w:rsidR="00463383">
        <w:rPr>
          <w:rFonts w:ascii="Lucida Sans Unicode" w:hAnsi="Lucida Sans Unicode" w:cs="Lucida Sans Unicode"/>
          <w:shd w:val="clear" w:color="auto" w:fill="FFFFFF"/>
        </w:rPr>
        <w:t xml:space="preserve"> (artikel 2, vijfde en zesde lid, van het Besluit)</w:t>
      </w:r>
      <w:r w:rsidR="00463383" w:rsidRPr="001464AE">
        <w:rPr>
          <w:rFonts w:ascii="Lucida Sans Unicode" w:hAnsi="Lucida Sans Unicode" w:cs="Lucida Sans Unicode"/>
          <w:shd w:val="clear" w:color="auto" w:fill="FFFFFF"/>
        </w:rPr>
        <w:t>.</w:t>
      </w:r>
    </w:p>
    <w:p w14:paraId="4FE1BB26" w14:textId="77777777" w:rsidR="00501111" w:rsidRDefault="00501111" w:rsidP="00DA62FC">
      <w:pPr>
        <w:rPr>
          <w:rFonts w:ascii="Lucida Sans Unicode" w:hAnsi="Lucida Sans Unicode" w:cs="Lucida Sans Unicode"/>
        </w:rPr>
      </w:pPr>
    </w:p>
    <w:p w14:paraId="0422D95F" w14:textId="0F25D112" w:rsidR="00CE08F7" w:rsidRPr="004E6837" w:rsidRDefault="000D3047" w:rsidP="00CE08F7">
      <w:pPr>
        <w:spacing w:line="280" w:lineRule="atLeast"/>
        <w:rPr>
          <w:rFonts w:ascii="Lucida Sans Unicode" w:hAnsi="Lucida Sans Unicode" w:cs="Lucida Sans Unicode"/>
        </w:rPr>
      </w:pPr>
      <w:r>
        <w:rPr>
          <w:rFonts w:ascii="Lucida Sans Unicode" w:hAnsi="Lucida Sans Unicode" w:cs="Lucida Sans Unicode"/>
        </w:rPr>
        <w:t>Voor laagdrempelige</w:t>
      </w:r>
      <w:r w:rsidR="00316F4B">
        <w:rPr>
          <w:rFonts w:ascii="Lucida Sans Unicode" w:hAnsi="Lucida Sans Unicode" w:cs="Lucida Sans Unicode"/>
        </w:rPr>
        <w:t xml:space="preserve">, onafhankelijke en </w:t>
      </w:r>
      <w:r w:rsidR="004D76B6">
        <w:rPr>
          <w:rFonts w:ascii="Lucida Sans Unicode" w:hAnsi="Lucida Sans Unicode" w:cs="Lucida Sans Unicode"/>
        </w:rPr>
        <w:t>efficiënte</w:t>
      </w:r>
      <w:r w:rsidR="00316F4B">
        <w:rPr>
          <w:rFonts w:ascii="Lucida Sans Unicode" w:hAnsi="Lucida Sans Unicode" w:cs="Lucida Sans Unicode"/>
        </w:rPr>
        <w:t xml:space="preserve"> bijstand is echter meer nodig. </w:t>
      </w:r>
      <w:r w:rsidR="00E23DA4">
        <w:rPr>
          <w:rFonts w:ascii="Lucida Sans Unicode" w:hAnsi="Lucida Sans Unicode" w:cs="Lucida Sans Unicode"/>
        </w:rPr>
        <w:t xml:space="preserve">In </w:t>
      </w:r>
      <w:r w:rsidR="00CE59CB">
        <w:rPr>
          <w:rFonts w:ascii="Lucida Sans Unicode" w:hAnsi="Lucida Sans Unicode" w:cs="Lucida Sans Unicode"/>
        </w:rPr>
        <w:t xml:space="preserve">artikel 3 van </w:t>
      </w:r>
      <w:r w:rsidR="00DA62FC">
        <w:rPr>
          <w:rFonts w:ascii="Lucida Sans Unicode" w:hAnsi="Lucida Sans Unicode" w:cs="Lucida Sans Unicode"/>
        </w:rPr>
        <w:t xml:space="preserve">het </w:t>
      </w:r>
      <w:r w:rsidR="00DA62FC" w:rsidRPr="001464AE">
        <w:rPr>
          <w:rFonts w:ascii="Lucida Sans Unicode" w:hAnsi="Lucida Sans Unicode" w:cs="Lucida Sans Unicode"/>
        </w:rPr>
        <w:t xml:space="preserve">Besluit </w:t>
      </w:r>
      <w:r w:rsidR="00316F4B">
        <w:rPr>
          <w:rFonts w:ascii="Lucida Sans Unicode" w:hAnsi="Lucida Sans Unicode" w:cs="Lucida Sans Unicode"/>
        </w:rPr>
        <w:t xml:space="preserve">staat dus ook </w:t>
      </w:r>
      <w:r w:rsidR="00DD7E6C">
        <w:rPr>
          <w:rFonts w:ascii="Lucida Sans Unicode" w:hAnsi="Lucida Sans Unicode" w:cs="Lucida Sans Unicode"/>
        </w:rPr>
        <w:t xml:space="preserve">dat </w:t>
      </w:r>
      <w:r w:rsidR="008D0C54">
        <w:rPr>
          <w:rFonts w:ascii="Lucida Sans Unicode" w:hAnsi="Lucida Sans Unicode" w:cs="Lucida Sans Unicode"/>
        </w:rPr>
        <w:t xml:space="preserve">bij de inrichting van de voorziening </w:t>
      </w:r>
      <w:r w:rsidR="00450039">
        <w:rPr>
          <w:rFonts w:ascii="Lucida Sans Unicode" w:hAnsi="Lucida Sans Unicode" w:cs="Lucida Sans Unicode"/>
        </w:rPr>
        <w:t xml:space="preserve">in elk geval de deskundigheid van de klachtbehandelaars en de toegankelijkheid van de </w:t>
      </w:r>
      <w:r w:rsidR="00CE59CB">
        <w:rPr>
          <w:rFonts w:ascii="Lucida Sans Unicode" w:hAnsi="Lucida Sans Unicode" w:cs="Lucida Sans Unicode"/>
        </w:rPr>
        <w:t>voorziening</w:t>
      </w:r>
      <w:r w:rsidR="00450039">
        <w:rPr>
          <w:rFonts w:ascii="Lucida Sans Unicode" w:hAnsi="Lucida Sans Unicode" w:cs="Lucida Sans Unicode"/>
        </w:rPr>
        <w:t xml:space="preserve"> moet worden gewaarborgd</w:t>
      </w:r>
      <w:r w:rsidR="00CE59CB">
        <w:rPr>
          <w:rFonts w:ascii="Lucida Sans Unicode" w:hAnsi="Lucida Sans Unicode" w:cs="Lucida Sans Unicode"/>
        </w:rPr>
        <w:t xml:space="preserve">. </w:t>
      </w:r>
      <w:r w:rsidR="000C0C54">
        <w:rPr>
          <w:rFonts w:ascii="Lucida Sans Unicode" w:hAnsi="Lucida Sans Unicode" w:cs="Lucida Sans Unicode"/>
        </w:rPr>
        <w:t>In deze verordening is</w:t>
      </w:r>
      <w:r w:rsidR="00B01246">
        <w:rPr>
          <w:rFonts w:ascii="Lucida Sans Unicode" w:hAnsi="Lucida Sans Unicode" w:cs="Lucida Sans Unicode"/>
        </w:rPr>
        <w:t xml:space="preserve"> voor wat betreft de deskundigheid </w:t>
      </w:r>
      <w:r w:rsidR="00214014">
        <w:rPr>
          <w:rFonts w:ascii="Lucida Sans Unicode" w:hAnsi="Lucida Sans Unicode" w:cs="Lucida Sans Unicode"/>
        </w:rPr>
        <w:t xml:space="preserve">en de onafhankelijkheid </w:t>
      </w:r>
      <w:r w:rsidR="00B01246">
        <w:rPr>
          <w:rFonts w:ascii="Lucida Sans Unicode" w:hAnsi="Lucida Sans Unicode" w:cs="Lucida Sans Unicode"/>
        </w:rPr>
        <w:t>van de klachtbehandelaars expliciet een</w:t>
      </w:r>
      <w:r w:rsidR="00214014">
        <w:rPr>
          <w:rFonts w:ascii="Lucida Sans Unicode" w:hAnsi="Lucida Sans Unicode" w:cs="Lucida Sans Unicode"/>
        </w:rPr>
        <w:t xml:space="preserve"> zorgplicht voor </w:t>
      </w:r>
      <w:r w:rsidR="00CC016C">
        <w:rPr>
          <w:rFonts w:ascii="Lucida Sans Unicode" w:hAnsi="Lucida Sans Unicode" w:cs="Lucida Sans Unicode"/>
        </w:rPr>
        <w:t>burgemeester en wethouders</w:t>
      </w:r>
      <w:r w:rsidR="00B01246">
        <w:rPr>
          <w:rFonts w:ascii="Lucida Sans Unicode" w:hAnsi="Lucida Sans Unicode" w:cs="Lucida Sans Unicode"/>
        </w:rPr>
        <w:t xml:space="preserve"> opgenomen. </w:t>
      </w:r>
      <w:r w:rsidR="00CC016C">
        <w:rPr>
          <w:rFonts w:ascii="Lucida Sans Unicode" w:hAnsi="Lucida Sans Unicode" w:cs="Lucida Sans Unicode"/>
        </w:rPr>
        <w:t xml:space="preserve">Zij moeten </w:t>
      </w:r>
      <w:r w:rsidR="00214014">
        <w:rPr>
          <w:rFonts w:ascii="Lucida Sans Unicode" w:hAnsi="Lucida Sans Unicode" w:cs="Lucida Sans Unicode"/>
        </w:rPr>
        <w:t xml:space="preserve">er op </w:t>
      </w:r>
      <w:r w:rsidR="00CE08F7">
        <w:rPr>
          <w:rFonts w:ascii="Lucida Sans Unicode" w:hAnsi="Lucida Sans Unicode" w:cs="Lucida Sans Unicode"/>
        </w:rPr>
        <w:t xml:space="preserve">grond van artikel </w:t>
      </w:r>
      <w:r w:rsidR="00AE4F65">
        <w:rPr>
          <w:rFonts w:ascii="Lucida Sans Unicode" w:hAnsi="Lucida Sans Unicode" w:cs="Lucida Sans Unicode"/>
        </w:rPr>
        <w:t>3</w:t>
      </w:r>
      <w:r w:rsidR="00CE08F7">
        <w:rPr>
          <w:rFonts w:ascii="Lucida Sans Unicode" w:hAnsi="Lucida Sans Unicode" w:cs="Lucida Sans Unicode"/>
        </w:rPr>
        <w:t xml:space="preserve"> van de verordening voor zorgen dat </w:t>
      </w:r>
      <w:r w:rsidR="00CE08F7" w:rsidRPr="004E6837">
        <w:rPr>
          <w:rFonts w:ascii="Lucida Sans Unicode" w:hAnsi="Lucida Sans Unicode" w:cs="Lucida Sans Unicode"/>
        </w:rPr>
        <w:t xml:space="preserve">de klachtbehandelaars </w:t>
      </w:r>
      <w:r w:rsidR="00097EBC">
        <w:rPr>
          <w:rFonts w:ascii="Lucida Sans Unicode" w:hAnsi="Lucida Sans Unicode" w:cs="Lucida Sans Unicode"/>
        </w:rPr>
        <w:t xml:space="preserve">beschikken over de deskundigheid </w:t>
      </w:r>
      <w:r w:rsidR="003F7231">
        <w:rPr>
          <w:rFonts w:ascii="Lucida Sans Unicode" w:hAnsi="Lucida Sans Unicode" w:cs="Lucida Sans Unicode"/>
        </w:rPr>
        <w:t xml:space="preserve">en onafhankelijkheid </w:t>
      </w:r>
      <w:r w:rsidR="00097EBC">
        <w:rPr>
          <w:rFonts w:ascii="Lucida Sans Unicode" w:hAnsi="Lucida Sans Unicode" w:cs="Lucida Sans Unicode"/>
        </w:rPr>
        <w:t xml:space="preserve">die voor de </w:t>
      </w:r>
      <w:r w:rsidR="00CE08F7" w:rsidRPr="004E6837">
        <w:rPr>
          <w:rFonts w:ascii="Lucida Sans Unicode" w:hAnsi="Lucida Sans Unicode" w:cs="Lucida Sans Unicode"/>
        </w:rPr>
        <w:t>klachtenbehandeling vereist</w:t>
      </w:r>
      <w:r w:rsidR="00097EBC">
        <w:rPr>
          <w:rFonts w:ascii="Lucida Sans Unicode" w:hAnsi="Lucida Sans Unicode" w:cs="Lucida Sans Unicode"/>
        </w:rPr>
        <w:t xml:space="preserve"> is. Verder moet de voorziening er ook voor zorgen dat </w:t>
      </w:r>
      <w:r w:rsidR="00CE08F7" w:rsidRPr="004E6837">
        <w:rPr>
          <w:rFonts w:ascii="Lucida Sans Unicode" w:hAnsi="Lucida Sans Unicode" w:cs="Lucida Sans Unicode"/>
        </w:rPr>
        <w:t xml:space="preserve">de klachtbehandelaars de mogelijkheid </w:t>
      </w:r>
      <w:r w:rsidR="00097EBC">
        <w:rPr>
          <w:rFonts w:ascii="Lucida Sans Unicode" w:hAnsi="Lucida Sans Unicode" w:cs="Lucida Sans Unicode"/>
        </w:rPr>
        <w:t>hebb</w:t>
      </w:r>
      <w:r w:rsidR="00CE08F7">
        <w:rPr>
          <w:rFonts w:ascii="Lucida Sans Unicode" w:hAnsi="Lucida Sans Unicode" w:cs="Lucida Sans Unicode"/>
        </w:rPr>
        <w:t xml:space="preserve">en </w:t>
      </w:r>
      <w:r w:rsidR="00995141">
        <w:rPr>
          <w:rFonts w:ascii="Lucida Sans Unicode" w:hAnsi="Lucida Sans Unicode" w:cs="Lucida Sans Unicode"/>
        </w:rPr>
        <w:t xml:space="preserve">de </w:t>
      </w:r>
      <w:r w:rsidR="00C343B0">
        <w:rPr>
          <w:rFonts w:ascii="Lucida Sans Unicode" w:hAnsi="Lucida Sans Unicode" w:cs="Lucida Sans Unicode"/>
        </w:rPr>
        <w:t xml:space="preserve">voor de klachtbehandeling </w:t>
      </w:r>
      <w:r w:rsidR="00995141">
        <w:rPr>
          <w:rFonts w:ascii="Lucida Sans Unicode" w:hAnsi="Lucida Sans Unicode" w:cs="Lucida Sans Unicode"/>
        </w:rPr>
        <w:t>vereiste</w:t>
      </w:r>
      <w:r w:rsidR="00CE08F7" w:rsidRPr="004E6837">
        <w:rPr>
          <w:rFonts w:ascii="Lucida Sans Unicode" w:hAnsi="Lucida Sans Unicode" w:cs="Lucida Sans Unicode"/>
        </w:rPr>
        <w:t xml:space="preserve"> deskundigheid </w:t>
      </w:r>
      <w:r w:rsidR="00995141">
        <w:rPr>
          <w:rFonts w:ascii="Lucida Sans Unicode" w:hAnsi="Lucida Sans Unicode" w:cs="Lucida Sans Unicode"/>
        </w:rPr>
        <w:t>op peil te houden</w:t>
      </w:r>
      <w:r w:rsidR="00CE08F7" w:rsidRPr="004E6837">
        <w:rPr>
          <w:rFonts w:ascii="Lucida Sans Unicode" w:hAnsi="Lucida Sans Unicode" w:cs="Lucida Sans Unicode"/>
        </w:rPr>
        <w:t xml:space="preserve"> en verder te ontwikkelen.</w:t>
      </w:r>
      <w:r w:rsidR="006430BE">
        <w:rPr>
          <w:rFonts w:ascii="Lucida Sans Unicode" w:hAnsi="Lucida Sans Unicode" w:cs="Lucida Sans Unicode"/>
        </w:rPr>
        <w:t xml:space="preserve"> In het belang van preventie is daar tot slot aan toegevoegd dat </w:t>
      </w:r>
      <w:r w:rsidR="00CC016C">
        <w:rPr>
          <w:rFonts w:ascii="Lucida Sans Unicode" w:hAnsi="Lucida Sans Unicode" w:cs="Lucida Sans Unicode"/>
        </w:rPr>
        <w:t>burgemeester en wethouders</w:t>
      </w:r>
      <w:r w:rsidR="006430BE">
        <w:rPr>
          <w:rFonts w:ascii="Lucida Sans Unicode" w:hAnsi="Lucida Sans Unicode" w:cs="Lucida Sans Unicode"/>
        </w:rPr>
        <w:t xml:space="preserve"> ervoor zorg</w:t>
      </w:r>
      <w:r w:rsidR="00CC016C">
        <w:rPr>
          <w:rFonts w:ascii="Lucida Sans Unicode" w:hAnsi="Lucida Sans Unicode" w:cs="Lucida Sans Unicode"/>
        </w:rPr>
        <w:t>en</w:t>
      </w:r>
      <w:r w:rsidR="006430BE">
        <w:rPr>
          <w:rFonts w:ascii="Lucida Sans Unicode" w:hAnsi="Lucida Sans Unicode" w:cs="Lucida Sans Unicode"/>
        </w:rPr>
        <w:t xml:space="preserve"> dat patronen van discriminatie worden gemonitord en </w:t>
      </w:r>
      <w:r w:rsidR="001A6689">
        <w:rPr>
          <w:rFonts w:ascii="Lucida Sans Unicode" w:hAnsi="Lucida Sans Unicode" w:cs="Lucida Sans Unicode"/>
        </w:rPr>
        <w:t>dat er preventie</w:t>
      </w:r>
      <w:r w:rsidR="006430BE">
        <w:rPr>
          <w:rFonts w:ascii="Lucida Sans Unicode" w:hAnsi="Lucida Sans Unicode" w:cs="Lucida Sans Unicode"/>
        </w:rPr>
        <w:t>maatregelen worden genomen.</w:t>
      </w:r>
    </w:p>
    <w:p w14:paraId="2D756E8E" w14:textId="77777777" w:rsidR="00C343B0" w:rsidRDefault="00C343B0" w:rsidP="00DA62FC">
      <w:pPr>
        <w:rPr>
          <w:rFonts w:ascii="Lucida Sans Unicode" w:hAnsi="Lucida Sans Unicode" w:cs="Lucida Sans Unicode"/>
          <w:shd w:val="clear" w:color="auto" w:fill="FFFFFF"/>
        </w:rPr>
      </w:pPr>
    </w:p>
    <w:p w14:paraId="20CA5E1C" w14:textId="77777777" w:rsidR="00DA62FC" w:rsidRPr="00BC1CEB" w:rsidRDefault="00DA62FC" w:rsidP="00DA62FC">
      <w:pPr>
        <w:rPr>
          <w:rFonts w:ascii="Lucida Sans Unicode" w:hAnsi="Lucida Sans Unicode" w:cs="Lucida Sans Unicode"/>
          <w:shd w:val="clear" w:color="auto" w:fill="FFFFFF"/>
        </w:rPr>
      </w:pPr>
    </w:p>
    <w:p w14:paraId="0E8913AB" w14:textId="2E918DEC" w:rsidR="00DA62FC" w:rsidRPr="00145DBE" w:rsidRDefault="00DA62FC" w:rsidP="00DA62FC">
      <w:pPr>
        <w:rPr>
          <w:rFonts w:ascii="Lucida Sans Unicode" w:hAnsi="Lucida Sans Unicode" w:cs="Lucida Sans Unicode"/>
          <w:u w:val="single"/>
        </w:rPr>
      </w:pPr>
      <w:r w:rsidRPr="00145DBE">
        <w:rPr>
          <w:rFonts w:ascii="Lucida Sans Unicode" w:hAnsi="Lucida Sans Unicode" w:cs="Lucida Sans Unicode"/>
          <w:u w:val="single"/>
        </w:rPr>
        <w:t xml:space="preserve">Artikel </w:t>
      </w:r>
      <w:r>
        <w:rPr>
          <w:rFonts w:ascii="Lucida Sans Unicode" w:hAnsi="Lucida Sans Unicode" w:cs="Lucida Sans Unicode"/>
          <w:u w:val="single"/>
        </w:rPr>
        <w:t>4</w:t>
      </w:r>
      <w:r w:rsidR="00910BAE">
        <w:rPr>
          <w:rFonts w:ascii="Lucida Sans Unicode" w:hAnsi="Lucida Sans Unicode" w:cs="Lucida Sans Unicode"/>
          <w:u w:val="single"/>
        </w:rPr>
        <w:t xml:space="preserve"> </w:t>
      </w:r>
      <w:r w:rsidR="00910BAE" w:rsidRPr="00910BAE">
        <w:rPr>
          <w:rFonts w:ascii="Lucida Sans Unicode" w:hAnsi="Lucida Sans Unicode" w:cs="Lucida Sans Unicode"/>
          <w:u w:val="single"/>
        </w:rPr>
        <w:t>Protocol behandeling klachten en verzoeken</w:t>
      </w:r>
    </w:p>
    <w:p w14:paraId="56EE4BCE" w14:textId="23755E75" w:rsidR="00BD20BC" w:rsidRDefault="00DA62FC" w:rsidP="00DA62FC">
      <w:pPr>
        <w:rPr>
          <w:rFonts w:ascii="Lucida Sans Unicode" w:hAnsi="Lucida Sans Unicode" w:cs="Lucida Sans Unicode"/>
        </w:rPr>
      </w:pPr>
      <w:r w:rsidRPr="001464AE">
        <w:rPr>
          <w:rFonts w:ascii="Lucida Sans Unicode" w:hAnsi="Lucida Sans Unicode" w:cs="Lucida Sans Unicode"/>
        </w:rPr>
        <w:t xml:space="preserve">In het </w:t>
      </w:r>
      <w:r>
        <w:rPr>
          <w:rFonts w:ascii="Lucida Sans Unicode" w:hAnsi="Lucida Sans Unicode" w:cs="Lucida Sans Unicode"/>
        </w:rPr>
        <w:t>Besluit</w:t>
      </w:r>
      <w:r w:rsidRPr="001464AE">
        <w:rPr>
          <w:rFonts w:ascii="Lucida Sans Unicode" w:hAnsi="Lucida Sans Unicode" w:cs="Lucida Sans Unicode"/>
        </w:rPr>
        <w:t xml:space="preserve"> is </w:t>
      </w:r>
      <w:r>
        <w:rPr>
          <w:rFonts w:ascii="Lucida Sans Unicode" w:hAnsi="Lucida Sans Unicode" w:cs="Lucida Sans Unicode"/>
        </w:rPr>
        <w:t>al deels</w:t>
      </w:r>
      <w:r w:rsidRPr="001464AE">
        <w:rPr>
          <w:rFonts w:ascii="Lucida Sans Unicode" w:hAnsi="Lucida Sans Unicode" w:cs="Lucida Sans Unicode"/>
        </w:rPr>
        <w:t xml:space="preserve"> omschreven hoe de voorziening haar taken </w:t>
      </w:r>
      <w:r w:rsidR="001951B0">
        <w:rPr>
          <w:rFonts w:ascii="Lucida Sans Unicode" w:hAnsi="Lucida Sans Unicode" w:cs="Lucida Sans Unicode"/>
        </w:rPr>
        <w:t xml:space="preserve">uit </w:t>
      </w:r>
      <w:r w:rsidRPr="001464AE">
        <w:rPr>
          <w:rFonts w:ascii="Lucida Sans Unicode" w:hAnsi="Lucida Sans Unicode" w:cs="Lucida Sans Unicode"/>
        </w:rPr>
        <w:t xml:space="preserve">moet voeren. </w:t>
      </w:r>
      <w:r w:rsidR="00792EFF">
        <w:rPr>
          <w:rFonts w:ascii="Lucida Sans Unicode" w:hAnsi="Lucida Sans Unicode" w:cs="Lucida Sans Unicode"/>
        </w:rPr>
        <w:t>Zo bevat</w:t>
      </w:r>
      <w:r w:rsidR="005672EB">
        <w:rPr>
          <w:rFonts w:ascii="Lucida Sans Unicode" w:hAnsi="Lucida Sans Unicode" w:cs="Lucida Sans Unicode"/>
        </w:rPr>
        <w:t xml:space="preserve"> art</w:t>
      </w:r>
      <w:r w:rsidR="00C47494" w:rsidRPr="001464AE">
        <w:rPr>
          <w:rFonts w:ascii="Lucida Sans Unicode" w:hAnsi="Lucida Sans Unicode" w:cs="Lucida Sans Unicode"/>
        </w:rPr>
        <w:t>ikel 4 een opsomming van hoe de voorziening onafhankelijke bijstand verleent</w:t>
      </w:r>
      <w:r w:rsidR="00BD0F84">
        <w:rPr>
          <w:rFonts w:ascii="Lucida Sans Unicode" w:hAnsi="Lucida Sans Unicode" w:cs="Lucida Sans Unicode"/>
        </w:rPr>
        <w:t>,</w:t>
      </w:r>
      <w:r w:rsidR="00F443A8">
        <w:rPr>
          <w:rFonts w:ascii="Lucida Sans Unicode" w:hAnsi="Lucida Sans Unicode" w:cs="Lucida Sans Unicode"/>
        </w:rPr>
        <w:t xml:space="preserve"> </w:t>
      </w:r>
      <w:r w:rsidR="0030035E">
        <w:rPr>
          <w:rFonts w:ascii="Lucida Sans Unicode" w:hAnsi="Lucida Sans Unicode" w:cs="Lucida Sans Unicode"/>
        </w:rPr>
        <w:t xml:space="preserve">is in artikel </w:t>
      </w:r>
      <w:r w:rsidR="00F443A8">
        <w:rPr>
          <w:rFonts w:ascii="Lucida Sans Unicode" w:hAnsi="Lucida Sans Unicode" w:cs="Lucida Sans Unicode"/>
        </w:rPr>
        <w:t xml:space="preserve">9 en </w:t>
      </w:r>
      <w:r w:rsidR="0030035E">
        <w:rPr>
          <w:rFonts w:ascii="Lucida Sans Unicode" w:hAnsi="Lucida Sans Unicode" w:cs="Lucida Sans Unicode"/>
        </w:rPr>
        <w:t xml:space="preserve">10 in grote lijnen kenbaar gemaakt hoe de voorziening </w:t>
      </w:r>
      <w:r w:rsidR="00FC21B7">
        <w:rPr>
          <w:rFonts w:ascii="Lucida Sans Unicode" w:hAnsi="Lucida Sans Unicode" w:cs="Lucida Sans Unicode"/>
        </w:rPr>
        <w:lastRenderedPageBreak/>
        <w:t>(voor)</w:t>
      </w:r>
      <w:r w:rsidR="00595A5A">
        <w:rPr>
          <w:rFonts w:ascii="Lucida Sans Unicode" w:hAnsi="Lucida Sans Unicode" w:cs="Lucida Sans Unicode"/>
        </w:rPr>
        <w:t xml:space="preserve">onderzoek doet naar een klacht </w:t>
      </w:r>
      <w:r w:rsidR="002241BA">
        <w:rPr>
          <w:rFonts w:ascii="Lucida Sans Unicode" w:hAnsi="Lucida Sans Unicode" w:cs="Lucida Sans Unicode"/>
        </w:rPr>
        <w:t xml:space="preserve">en is in artikel 11 beschreven </w:t>
      </w:r>
      <w:r w:rsidR="007F574D">
        <w:rPr>
          <w:rFonts w:ascii="Lucida Sans Unicode" w:hAnsi="Lucida Sans Unicode" w:cs="Lucida Sans Unicode"/>
        </w:rPr>
        <w:t>welke voorwaarden er voor de voorziening zijn</w:t>
      </w:r>
      <w:r w:rsidR="001570BA">
        <w:rPr>
          <w:rFonts w:ascii="Lucida Sans Unicode" w:hAnsi="Lucida Sans Unicode" w:cs="Lucida Sans Unicode"/>
        </w:rPr>
        <w:t xml:space="preserve"> om tussen een klager en een beklaagde</w:t>
      </w:r>
      <w:r w:rsidR="007F574D">
        <w:rPr>
          <w:rFonts w:ascii="Lucida Sans Unicode" w:hAnsi="Lucida Sans Unicode" w:cs="Lucida Sans Unicode"/>
        </w:rPr>
        <w:t xml:space="preserve"> te bemiddelen</w:t>
      </w:r>
      <w:r w:rsidR="00C47494" w:rsidRPr="001464AE">
        <w:rPr>
          <w:rFonts w:ascii="Lucida Sans Unicode" w:hAnsi="Lucida Sans Unicode" w:cs="Lucida Sans Unicode"/>
        </w:rPr>
        <w:t xml:space="preserve">. </w:t>
      </w:r>
      <w:r w:rsidR="007162EC">
        <w:rPr>
          <w:rFonts w:ascii="Lucida Sans Unicode" w:hAnsi="Lucida Sans Unicode" w:cs="Lucida Sans Unicode"/>
        </w:rPr>
        <w:t xml:space="preserve">Op grond van artikel </w:t>
      </w:r>
      <w:r w:rsidR="00232D27">
        <w:rPr>
          <w:rFonts w:ascii="Lucida Sans Unicode" w:hAnsi="Lucida Sans Unicode" w:cs="Lucida Sans Unicode"/>
        </w:rPr>
        <w:t>6</w:t>
      </w:r>
      <w:r w:rsidR="00B709C8">
        <w:rPr>
          <w:rFonts w:ascii="Lucida Sans Unicode" w:hAnsi="Lucida Sans Unicode" w:cs="Lucida Sans Unicode"/>
        </w:rPr>
        <w:t xml:space="preserve"> </w:t>
      </w:r>
      <w:r w:rsidR="00232D27">
        <w:rPr>
          <w:rFonts w:ascii="Lucida Sans Unicode" w:hAnsi="Lucida Sans Unicode" w:cs="Lucida Sans Unicode"/>
        </w:rPr>
        <w:t>van het Besluit dient de voorziening</w:t>
      </w:r>
      <w:r w:rsidR="00B27490">
        <w:rPr>
          <w:rFonts w:ascii="Lucida Sans Unicode" w:hAnsi="Lucida Sans Unicode" w:cs="Lucida Sans Unicode"/>
        </w:rPr>
        <w:t xml:space="preserve"> echter ook</w:t>
      </w:r>
      <w:r w:rsidR="00232D27">
        <w:rPr>
          <w:rFonts w:ascii="Lucida Sans Unicode" w:hAnsi="Lucida Sans Unicode" w:cs="Lucida Sans Unicode"/>
        </w:rPr>
        <w:t xml:space="preserve"> een protocol vast te stellen waarin </w:t>
      </w:r>
      <w:r w:rsidR="005F0D8C">
        <w:rPr>
          <w:rFonts w:ascii="Lucida Sans Unicode" w:hAnsi="Lucida Sans Unicode" w:cs="Lucida Sans Unicode"/>
        </w:rPr>
        <w:t>is vast</w:t>
      </w:r>
      <w:r w:rsidR="00334231">
        <w:rPr>
          <w:rFonts w:ascii="Lucida Sans Unicode" w:hAnsi="Lucida Sans Unicode" w:cs="Lucida Sans Unicode"/>
        </w:rPr>
        <w:t>gelegd hoe de voorziening klachten behandelt</w:t>
      </w:r>
      <w:r w:rsidR="00B709C8">
        <w:rPr>
          <w:rFonts w:ascii="Lucida Sans Unicode" w:hAnsi="Lucida Sans Unicode" w:cs="Lucida Sans Unicode"/>
        </w:rPr>
        <w:t xml:space="preserve">. </w:t>
      </w:r>
      <w:r w:rsidR="00B27490">
        <w:rPr>
          <w:rFonts w:ascii="Lucida Sans Unicode" w:hAnsi="Lucida Sans Unicode" w:cs="Lucida Sans Unicode"/>
        </w:rPr>
        <w:t>Verder dient de voorziening op grond van artikel 12, derde lid, van het Besluit een protocol vast te stellen waar</w:t>
      </w:r>
      <w:r w:rsidR="00453E5F">
        <w:rPr>
          <w:rFonts w:ascii="Lucida Sans Unicode" w:hAnsi="Lucida Sans Unicode" w:cs="Lucida Sans Unicode"/>
        </w:rPr>
        <w:t>in staat hoe de voorziening verzoeken behandelt om een onderzoek te doen naar de wij</w:t>
      </w:r>
      <w:r w:rsidR="00503E72">
        <w:rPr>
          <w:rFonts w:ascii="Lucida Sans Unicode" w:hAnsi="Lucida Sans Unicode" w:cs="Lucida Sans Unicode"/>
        </w:rPr>
        <w:t>ze waarop een persoon, werkzaam onder de voorziening, zich jegens een klager of beklaagde heeft gedragen.</w:t>
      </w:r>
    </w:p>
    <w:p w14:paraId="1E908E54" w14:textId="77777777" w:rsidR="00BD20BC" w:rsidRDefault="00BD20BC" w:rsidP="00DA62FC">
      <w:pPr>
        <w:rPr>
          <w:rFonts w:ascii="Lucida Sans Unicode" w:hAnsi="Lucida Sans Unicode" w:cs="Lucida Sans Unicode"/>
        </w:rPr>
      </w:pPr>
    </w:p>
    <w:p w14:paraId="3AB058B0" w14:textId="4AF70511" w:rsidR="00E3767B" w:rsidRPr="00023BC5" w:rsidRDefault="00E40F41" w:rsidP="00E73F5C">
      <w:pPr>
        <w:rPr>
          <w:rFonts w:ascii="Lucida Sans Unicode" w:hAnsi="Lucida Sans Unicode" w:cs="Lucida Sans Unicode"/>
        </w:rPr>
      </w:pPr>
      <w:r>
        <w:rPr>
          <w:rFonts w:ascii="Lucida Sans Unicode" w:hAnsi="Lucida Sans Unicode" w:cs="Lucida Sans Unicode"/>
        </w:rPr>
        <w:t xml:space="preserve">In artikel 4 van deze verordening </w:t>
      </w:r>
      <w:r w:rsidR="008A5804">
        <w:rPr>
          <w:rFonts w:ascii="Lucida Sans Unicode" w:hAnsi="Lucida Sans Unicode" w:cs="Lucida Sans Unicode"/>
        </w:rPr>
        <w:t xml:space="preserve">zijn een </w:t>
      </w:r>
      <w:r w:rsidR="00C865EB">
        <w:rPr>
          <w:rFonts w:ascii="Lucida Sans Unicode" w:hAnsi="Lucida Sans Unicode" w:cs="Lucida Sans Unicode"/>
        </w:rPr>
        <w:t>viertal</w:t>
      </w:r>
      <w:r w:rsidR="008A5804">
        <w:rPr>
          <w:rFonts w:ascii="Lucida Sans Unicode" w:hAnsi="Lucida Sans Unicode" w:cs="Lucida Sans Unicode"/>
        </w:rPr>
        <w:t xml:space="preserve"> elementen opgesomd die in elk geval een plaats moeten krijgen in</w:t>
      </w:r>
      <w:r>
        <w:rPr>
          <w:rFonts w:ascii="Lucida Sans Unicode" w:hAnsi="Lucida Sans Unicode" w:cs="Lucida Sans Unicode"/>
        </w:rPr>
        <w:t xml:space="preserve"> </w:t>
      </w:r>
      <w:r w:rsidR="002663CE">
        <w:rPr>
          <w:rFonts w:ascii="Lucida Sans Unicode" w:hAnsi="Lucida Sans Unicode" w:cs="Lucida Sans Unicode"/>
        </w:rPr>
        <w:t>het protocol voor de behandeling van klachten en verzoeken</w:t>
      </w:r>
      <w:r w:rsidR="008A5804">
        <w:rPr>
          <w:rFonts w:ascii="Lucida Sans Unicode" w:hAnsi="Lucida Sans Unicode" w:cs="Lucida Sans Unicode"/>
        </w:rPr>
        <w:t xml:space="preserve">. </w:t>
      </w:r>
      <w:r w:rsidR="005A6753">
        <w:rPr>
          <w:rFonts w:ascii="Lucida Sans Unicode" w:hAnsi="Lucida Sans Unicode" w:cs="Lucida Sans Unicode"/>
        </w:rPr>
        <w:t>In de eerste plaats is g</w:t>
      </w:r>
      <w:r w:rsidR="009B239D">
        <w:rPr>
          <w:rFonts w:ascii="Lucida Sans Unicode" w:hAnsi="Lucida Sans Unicode" w:cs="Lucida Sans Unicode"/>
        </w:rPr>
        <w:t xml:space="preserve">eregeld dat het protocol moet voorzien in een afdoeningstermijn zodat helder is </w:t>
      </w:r>
      <w:r w:rsidR="009439D0">
        <w:rPr>
          <w:rFonts w:ascii="Lucida Sans Unicode" w:hAnsi="Lucida Sans Unicode" w:cs="Lucida Sans Unicode"/>
        </w:rPr>
        <w:t>hoe lang de behandeling van een klacht of verzoek duurt. Verder moet het protocol voorschriften bevatten</w:t>
      </w:r>
      <w:r w:rsidR="0040375E">
        <w:rPr>
          <w:rFonts w:ascii="Lucida Sans Unicode" w:hAnsi="Lucida Sans Unicode" w:cs="Lucida Sans Unicode"/>
        </w:rPr>
        <w:t xml:space="preserve"> over de wijze waarop de voorziening een klacht of verzoek afdoet. Dit betekent dat de voor</w:t>
      </w:r>
      <w:r w:rsidR="004919A0">
        <w:rPr>
          <w:rFonts w:ascii="Lucida Sans Unicode" w:hAnsi="Lucida Sans Unicode" w:cs="Lucida Sans Unicode"/>
        </w:rPr>
        <w:t xml:space="preserve">ziening, aan de hand van hetgeen in het Besluit opgenomen is, uit moet werken </w:t>
      </w:r>
      <w:r w:rsidR="000165B1">
        <w:rPr>
          <w:rFonts w:ascii="Lucida Sans Unicode" w:hAnsi="Lucida Sans Unicode" w:cs="Lucida Sans Unicode"/>
        </w:rPr>
        <w:t>w</w:t>
      </w:r>
      <w:r w:rsidR="00C71A78">
        <w:rPr>
          <w:rFonts w:ascii="Lucida Sans Unicode" w:hAnsi="Lucida Sans Unicode" w:cs="Lucida Sans Unicode"/>
        </w:rPr>
        <w:t xml:space="preserve">elke stappen de voorziening tijdens het proces zet en welke werkwijze de </w:t>
      </w:r>
      <w:r w:rsidR="000165B1">
        <w:rPr>
          <w:rFonts w:ascii="Lucida Sans Unicode" w:hAnsi="Lucida Sans Unicode" w:cs="Lucida Sans Unicode"/>
        </w:rPr>
        <w:t>voorziening</w:t>
      </w:r>
      <w:r w:rsidR="00C71A78">
        <w:rPr>
          <w:rFonts w:ascii="Lucida Sans Unicode" w:hAnsi="Lucida Sans Unicode" w:cs="Lucida Sans Unicode"/>
        </w:rPr>
        <w:t xml:space="preserve"> daarbij precies toepast.</w:t>
      </w:r>
      <w:r w:rsidR="005A6753">
        <w:rPr>
          <w:rFonts w:ascii="Lucida Sans Unicode" w:hAnsi="Lucida Sans Unicode" w:cs="Lucida Sans Unicode"/>
        </w:rPr>
        <w:t xml:space="preserve"> </w:t>
      </w:r>
      <w:r w:rsidR="00C865EB">
        <w:rPr>
          <w:rFonts w:ascii="Lucida Sans Unicode" w:hAnsi="Lucida Sans Unicode" w:cs="Lucida Sans Unicode"/>
        </w:rPr>
        <w:t>Daarnaast</w:t>
      </w:r>
      <w:r w:rsidR="005A6753">
        <w:rPr>
          <w:rFonts w:ascii="Lucida Sans Unicode" w:hAnsi="Lucida Sans Unicode" w:cs="Lucida Sans Unicode"/>
        </w:rPr>
        <w:t xml:space="preserve"> </w:t>
      </w:r>
      <w:r w:rsidR="005770AF">
        <w:rPr>
          <w:rFonts w:ascii="Lucida Sans Unicode" w:hAnsi="Lucida Sans Unicode" w:cs="Lucida Sans Unicode"/>
        </w:rPr>
        <w:t xml:space="preserve">moet het protocol regels bevatten over de registratie van klachten en verzoeken. Dit onder andere zodat duidelijk is hoe </w:t>
      </w:r>
      <w:r w:rsidR="006E12CE">
        <w:rPr>
          <w:rFonts w:ascii="Lucida Sans Unicode" w:hAnsi="Lucida Sans Unicode" w:cs="Lucida Sans Unicode"/>
        </w:rPr>
        <w:t xml:space="preserve">de </w:t>
      </w:r>
      <w:r w:rsidR="00F22BCF">
        <w:rPr>
          <w:rFonts w:ascii="Lucida Sans Unicode" w:hAnsi="Lucida Sans Unicode" w:cs="Lucida Sans Unicode"/>
        </w:rPr>
        <w:t xml:space="preserve">voorziening de </w:t>
      </w:r>
      <w:r w:rsidR="006E12CE">
        <w:rPr>
          <w:rFonts w:ascii="Lucida Sans Unicode" w:hAnsi="Lucida Sans Unicode" w:cs="Lucida Sans Unicode"/>
        </w:rPr>
        <w:t>privacy waarborgt</w:t>
      </w:r>
      <w:r w:rsidR="00F22BCF">
        <w:rPr>
          <w:rFonts w:ascii="Lucida Sans Unicode" w:hAnsi="Lucida Sans Unicode" w:cs="Lucida Sans Unicode"/>
        </w:rPr>
        <w:t xml:space="preserve">. Tot slot is opgenomen dat in het protocol moet staan hoe verslaglegging richting </w:t>
      </w:r>
      <w:r w:rsidR="00CC016C">
        <w:rPr>
          <w:rFonts w:ascii="Lucida Sans Unicode" w:hAnsi="Lucida Sans Unicode" w:cs="Lucida Sans Unicode"/>
        </w:rPr>
        <w:t>burgemeester en wethouders</w:t>
      </w:r>
      <w:r w:rsidR="00F22BCF">
        <w:rPr>
          <w:rFonts w:ascii="Lucida Sans Unicode" w:hAnsi="Lucida Sans Unicode" w:cs="Lucida Sans Unicode"/>
        </w:rPr>
        <w:t xml:space="preserve"> plaatsvindt. Dit in verband met</w:t>
      </w:r>
      <w:r w:rsidR="00D2205C">
        <w:rPr>
          <w:rFonts w:ascii="Lucida Sans Unicode" w:hAnsi="Lucida Sans Unicode" w:cs="Lucida Sans Unicode"/>
        </w:rPr>
        <w:t xml:space="preserve"> de verplichting van </w:t>
      </w:r>
      <w:r w:rsidR="00CC016C">
        <w:rPr>
          <w:rFonts w:ascii="Lucida Sans Unicode" w:hAnsi="Lucida Sans Unicode" w:cs="Lucida Sans Unicode"/>
        </w:rPr>
        <w:t>burgemeester en wethouders</w:t>
      </w:r>
      <w:r w:rsidR="0004466F">
        <w:rPr>
          <w:rFonts w:ascii="Lucida Sans Unicode" w:hAnsi="Lucida Sans Unicode" w:cs="Lucida Sans Unicode"/>
        </w:rPr>
        <w:t xml:space="preserve"> om op grond van artikel 3 van de </w:t>
      </w:r>
      <w:r w:rsidR="009227AD">
        <w:rPr>
          <w:rFonts w:ascii="Lucida Sans Unicode" w:hAnsi="Lucida Sans Unicode" w:cs="Lucida Sans Unicode"/>
        </w:rPr>
        <w:t>Wet</w:t>
      </w:r>
      <w:r w:rsidR="0004466F">
        <w:rPr>
          <w:rFonts w:ascii="Lucida Sans Unicode" w:hAnsi="Lucida Sans Unicode" w:cs="Lucida Sans Unicode"/>
        </w:rPr>
        <w:t xml:space="preserve"> </w:t>
      </w:r>
      <w:r w:rsidR="007A1C48">
        <w:rPr>
          <w:rFonts w:ascii="Lucida Sans Unicode" w:hAnsi="Lucida Sans Unicode" w:cs="Lucida Sans Unicode"/>
        </w:rPr>
        <w:t>jaarl</w:t>
      </w:r>
      <w:r w:rsidR="00F04732">
        <w:rPr>
          <w:rFonts w:ascii="Lucida Sans Unicode" w:hAnsi="Lucida Sans Unicode" w:cs="Lucida Sans Unicode"/>
        </w:rPr>
        <w:t xml:space="preserve">ijks </w:t>
      </w:r>
      <w:r w:rsidR="007A1C48">
        <w:rPr>
          <w:rFonts w:ascii="Lucida Sans Unicode" w:hAnsi="Lucida Sans Unicode" w:cs="Lucida Sans Unicode"/>
        </w:rPr>
        <w:t xml:space="preserve">verslag uit te brengen </w:t>
      </w:r>
      <w:r w:rsidR="00C469EE">
        <w:rPr>
          <w:rFonts w:ascii="Lucida Sans Unicode" w:hAnsi="Lucida Sans Unicode" w:cs="Lucida Sans Unicode"/>
        </w:rPr>
        <w:t>aan de minister van B</w:t>
      </w:r>
      <w:r w:rsidR="00262465">
        <w:rPr>
          <w:rFonts w:ascii="Lucida Sans Unicode" w:hAnsi="Lucida Sans Unicode" w:cs="Lucida Sans Unicode"/>
        </w:rPr>
        <w:t>innenlandse Zaken en Koninkrijksrelaties</w:t>
      </w:r>
      <w:r w:rsidR="00C469EE">
        <w:rPr>
          <w:rFonts w:ascii="Lucida Sans Unicode" w:hAnsi="Lucida Sans Unicode" w:cs="Lucida Sans Unicode"/>
        </w:rPr>
        <w:t xml:space="preserve"> </w:t>
      </w:r>
      <w:r w:rsidR="007A1C48">
        <w:rPr>
          <w:rFonts w:ascii="Lucida Sans Unicode" w:hAnsi="Lucida Sans Unicode" w:cs="Lucida Sans Unicode"/>
        </w:rPr>
        <w:t>over de</w:t>
      </w:r>
      <w:r w:rsidR="00F04732">
        <w:rPr>
          <w:rFonts w:ascii="Lucida Sans Unicode" w:hAnsi="Lucida Sans Unicode" w:cs="Lucida Sans Unicode"/>
        </w:rPr>
        <w:t xml:space="preserve"> </w:t>
      </w:r>
      <w:r w:rsidR="00865E5A">
        <w:rPr>
          <w:rFonts w:ascii="Lucida Sans Unicode" w:hAnsi="Lucida Sans Unicode" w:cs="Lucida Sans Unicode"/>
        </w:rPr>
        <w:t xml:space="preserve">door de voorziening </w:t>
      </w:r>
      <w:r w:rsidR="00F04732">
        <w:rPr>
          <w:rFonts w:ascii="Lucida Sans Unicode" w:hAnsi="Lucida Sans Unicode" w:cs="Lucida Sans Unicode"/>
        </w:rPr>
        <w:t>geregistreerde klachten.</w:t>
      </w:r>
    </w:p>
    <w:sectPr w:rsidR="00E3767B" w:rsidRPr="00023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A924" w14:textId="77777777" w:rsidR="00831093" w:rsidRDefault="00831093">
      <w:r>
        <w:separator/>
      </w:r>
    </w:p>
  </w:endnote>
  <w:endnote w:type="continuationSeparator" w:id="0">
    <w:p w14:paraId="083FC9E0" w14:textId="77777777" w:rsidR="00831093" w:rsidRDefault="00831093">
      <w:r>
        <w:continuationSeparator/>
      </w:r>
    </w:p>
  </w:endnote>
  <w:endnote w:type="continuationNotice" w:id="1">
    <w:p w14:paraId="626E37C7" w14:textId="77777777" w:rsidR="00831093" w:rsidRDefault="0083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D308" w14:textId="77777777" w:rsidR="00831093" w:rsidRDefault="00831093">
      <w:r>
        <w:separator/>
      </w:r>
    </w:p>
  </w:footnote>
  <w:footnote w:type="continuationSeparator" w:id="0">
    <w:p w14:paraId="4DD0C3C1" w14:textId="77777777" w:rsidR="00831093" w:rsidRDefault="00831093">
      <w:r>
        <w:continuationSeparator/>
      </w:r>
    </w:p>
  </w:footnote>
  <w:footnote w:type="continuationNotice" w:id="1">
    <w:p w14:paraId="6331262A" w14:textId="77777777" w:rsidR="00831093" w:rsidRDefault="00831093"/>
  </w:footnote>
  <w:footnote w:id="2">
    <w:p w14:paraId="1D4CB5E8" w14:textId="142C44BD" w:rsidR="00C73582" w:rsidRPr="00BB0855" w:rsidRDefault="00C73582">
      <w:pPr>
        <w:pStyle w:val="Voetnoottekst"/>
        <w:rPr>
          <w:rFonts w:asciiTheme="minorHAnsi" w:hAnsiTheme="minorHAnsi" w:cstheme="minorHAnsi"/>
        </w:rPr>
      </w:pPr>
      <w:r w:rsidRPr="00BB0855">
        <w:rPr>
          <w:rStyle w:val="Voetnootmarkering"/>
          <w:rFonts w:asciiTheme="minorHAnsi" w:hAnsiTheme="minorHAnsi" w:cstheme="minorHAnsi"/>
        </w:rPr>
        <w:footnoteRef/>
      </w:r>
      <w:r w:rsidRPr="00BB0855">
        <w:rPr>
          <w:rFonts w:asciiTheme="minorHAnsi" w:hAnsiTheme="minorHAnsi" w:cstheme="minorHAnsi"/>
        </w:rPr>
        <w:t xml:space="preserve"> </w:t>
      </w:r>
      <w:r w:rsidR="00F8421B" w:rsidRPr="00BB0855">
        <w:rPr>
          <w:rFonts w:asciiTheme="minorHAnsi" w:hAnsiTheme="minorHAnsi" w:cstheme="minorHAnsi"/>
        </w:rPr>
        <w:t xml:space="preserve">Kamerstukken II, 2007/08, 31 439, nr. 3, p. </w:t>
      </w:r>
      <w:r w:rsidR="00463383" w:rsidRPr="00BB0855">
        <w:rPr>
          <w:rFonts w:asciiTheme="minorHAnsi" w:hAnsiTheme="minorHAnsi" w:cstheme="minorHAnsi"/>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7C"/>
    <w:multiLevelType w:val="multilevel"/>
    <w:tmpl w:val="942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1DD0DFE"/>
    <w:multiLevelType w:val="multilevel"/>
    <w:tmpl w:val="E2B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6"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445B85"/>
    <w:multiLevelType w:val="hybridMultilevel"/>
    <w:tmpl w:val="009A72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A475E3"/>
    <w:multiLevelType w:val="hybridMultilevel"/>
    <w:tmpl w:val="2D1E4CA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5DA5602A"/>
    <w:multiLevelType w:val="multilevel"/>
    <w:tmpl w:val="F7D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543BB"/>
    <w:multiLevelType w:val="hybridMultilevel"/>
    <w:tmpl w:val="89AE5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FAA2C3E"/>
    <w:multiLevelType w:val="hybridMultilevel"/>
    <w:tmpl w:val="6A76C1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AE4D46"/>
    <w:multiLevelType w:val="hybridMultilevel"/>
    <w:tmpl w:val="BFCA2E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1896812201">
    <w:abstractNumId w:val="5"/>
  </w:num>
  <w:num w:numId="2" w16cid:durableId="858784830">
    <w:abstractNumId w:val="25"/>
  </w:num>
  <w:num w:numId="3" w16cid:durableId="144857991">
    <w:abstractNumId w:val="15"/>
  </w:num>
  <w:num w:numId="4" w16cid:durableId="202836333">
    <w:abstractNumId w:val="24"/>
  </w:num>
  <w:num w:numId="5" w16cid:durableId="746734680">
    <w:abstractNumId w:val="31"/>
  </w:num>
  <w:num w:numId="6" w16cid:durableId="574167992">
    <w:abstractNumId w:val="26"/>
  </w:num>
  <w:num w:numId="7" w16cid:durableId="1395202535">
    <w:abstractNumId w:val="22"/>
  </w:num>
  <w:num w:numId="8" w16cid:durableId="801196359">
    <w:abstractNumId w:val="1"/>
  </w:num>
  <w:num w:numId="9" w16cid:durableId="1429542983">
    <w:abstractNumId w:val="12"/>
  </w:num>
  <w:num w:numId="10" w16cid:durableId="1863007338">
    <w:abstractNumId w:val="29"/>
  </w:num>
  <w:num w:numId="11" w16cid:durableId="2054227229">
    <w:abstractNumId w:val="23"/>
  </w:num>
  <w:num w:numId="12" w16cid:durableId="86585938">
    <w:abstractNumId w:val="4"/>
  </w:num>
  <w:num w:numId="13" w16cid:durableId="2108499536">
    <w:abstractNumId w:val="18"/>
  </w:num>
  <w:num w:numId="14" w16cid:durableId="764611930">
    <w:abstractNumId w:val="11"/>
  </w:num>
  <w:num w:numId="15" w16cid:durableId="452334678">
    <w:abstractNumId w:val="2"/>
  </w:num>
  <w:num w:numId="16" w16cid:durableId="1003044308">
    <w:abstractNumId w:val="13"/>
  </w:num>
  <w:num w:numId="17" w16cid:durableId="445077414">
    <w:abstractNumId w:val="14"/>
  </w:num>
  <w:num w:numId="18" w16cid:durableId="1963025935">
    <w:abstractNumId w:val="19"/>
  </w:num>
  <w:num w:numId="19" w16cid:durableId="770274407">
    <w:abstractNumId w:val="10"/>
  </w:num>
  <w:num w:numId="20" w16cid:durableId="816070180">
    <w:abstractNumId w:val="7"/>
  </w:num>
  <w:num w:numId="21" w16cid:durableId="1415396285">
    <w:abstractNumId w:val="8"/>
  </w:num>
  <w:num w:numId="22" w16cid:durableId="1370716834">
    <w:abstractNumId w:val="17"/>
  </w:num>
  <w:num w:numId="23" w16cid:durableId="1909463961">
    <w:abstractNumId w:val="30"/>
  </w:num>
  <w:num w:numId="24" w16cid:durableId="240993168">
    <w:abstractNumId w:val="6"/>
  </w:num>
  <w:num w:numId="25" w16cid:durableId="1560895472">
    <w:abstractNumId w:val="28"/>
  </w:num>
  <w:num w:numId="26" w16cid:durableId="1256789213">
    <w:abstractNumId w:val="21"/>
  </w:num>
  <w:num w:numId="27" w16cid:durableId="457265459">
    <w:abstractNumId w:val="16"/>
  </w:num>
  <w:num w:numId="28" w16cid:durableId="1080180160">
    <w:abstractNumId w:val="20"/>
  </w:num>
  <w:num w:numId="29" w16cid:durableId="980574986">
    <w:abstractNumId w:val="0"/>
  </w:num>
  <w:num w:numId="30" w16cid:durableId="713507250">
    <w:abstractNumId w:val="9"/>
  </w:num>
  <w:num w:numId="31" w16cid:durableId="1522012940">
    <w:abstractNumId w:val="3"/>
  </w:num>
  <w:num w:numId="32" w16cid:durableId="73940774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73F5C"/>
    <w:rsid w:val="00010EE2"/>
    <w:rsid w:val="00013128"/>
    <w:rsid w:val="00014E90"/>
    <w:rsid w:val="000165B1"/>
    <w:rsid w:val="00016AD0"/>
    <w:rsid w:val="00023BC5"/>
    <w:rsid w:val="000246F2"/>
    <w:rsid w:val="000262D5"/>
    <w:rsid w:val="00034A03"/>
    <w:rsid w:val="00036260"/>
    <w:rsid w:val="00043A4C"/>
    <w:rsid w:val="0004466F"/>
    <w:rsid w:val="00054B16"/>
    <w:rsid w:val="000618CF"/>
    <w:rsid w:val="00061DF7"/>
    <w:rsid w:val="000654B6"/>
    <w:rsid w:val="000733F4"/>
    <w:rsid w:val="00074056"/>
    <w:rsid w:val="00074EC5"/>
    <w:rsid w:val="00085A6C"/>
    <w:rsid w:val="00090C0B"/>
    <w:rsid w:val="00097EBC"/>
    <w:rsid w:val="000A2B80"/>
    <w:rsid w:val="000A69BC"/>
    <w:rsid w:val="000B448E"/>
    <w:rsid w:val="000C0C54"/>
    <w:rsid w:val="000C12F6"/>
    <w:rsid w:val="000C2B00"/>
    <w:rsid w:val="000C6B5F"/>
    <w:rsid w:val="000D3047"/>
    <w:rsid w:val="000D4305"/>
    <w:rsid w:val="000E1325"/>
    <w:rsid w:val="000E14A8"/>
    <w:rsid w:val="000E4387"/>
    <w:rsid w:val="000E4DFA"/>
    <w:rsid w:val="000E68D7"/>
    <w:rsid w:val="000E702A"/>
    <w:rsid w:val="00100E1B"/>
    <w:rsid w:val="00107AE4"/>
    <w:rsid w:val="001103E1"/>
    <w:rsid w:val="001146E9"/>
    <w:rsid w:val="0012484D"/>
    <w:rsid w:val="001301CF"/>
    <w:rsid w:val="001343BC"/>
    <w:rsid w:val="001464AE"/>
    <w:rsid w:val="0015119C"/>
    <w:rsid w:val="00156EC0"/>
    <w:rsid w:val="001570BA"/>
    <w:rsid w:val="00160556"/>
    <w:rsid w:val="001620BE"/>
    <w:rsid w:val="001775F7"/>
    <w:rsid w:val="00180B58"/>
    <w:rsid w:val="00184A0D"/>
    <w:rsid w:val="00193786"/>
    <w:rsid w:val="001951B0"/>
    <w:rsid w:val="001A0AC3"/>
    <w:rsid w:val="001A23BE"/>
    <w:rsid w:val="001A6689"/>
    <w:rsid w:val="001A71A7"/>
    <w:rsid w:val="001B3214"/>
    <w:rsid w:val="001B47F7"/>
    <w:rsid w:val="001B5104"/>
    <w:rsid w:val="001C31CA"/>
    <w:rsid w:val="001D227B"/>
    <w:rsid w:val="001D750A"/>
    <w:rsid w:val="001E284F"/>
    <w:rsid w:val="001E35DB"/>
    <w:rsid w:val="001E3625"/>
    <w:rsid w:val="00201DDE"/>
    <w:rsid w:val="00202A69"/>
    <w:rsid w:val="002045E9"/>
    <w:rsid w:val="00212046"/>
    <w:rsid w:val="00214014"/>
    <w:rsid w:val="002141ED"/>
    <w:rsid w:val="002241BA"/>
    <w:rsid w:val="00227BF0"/>
    <w:rsid w:val="00232D27"/>
    <w:rsid w:val="00241B25"/>
    <w:rsid w:val="002478B6"/>
    <w:rsid w:val="002544A9"/>
    <w:rsid w:val="00256488"/>
    <w:rsid w:val="002578FD"/>
    <w:rsid w:val="00262465"/>
    <w:rsid w:val="00262749"/>
    <w:rsid w:val="00262E06"/>
    <w:rsid w:val="002663CE"/>
    <w:rsid w:val="002719CF"/>
    <w:rsid w:val="002725EB"/>
    <w:rsid w:val="00273F60"/>
    <w:rsid w:val="00276173"/>
    <w:rsid w:val="00277389"/>
    <w:rsid w:val="0028257C"/>
    <w:rsid w:val="002847AD"/>
    <w:rsid w:val="0029137F"/>
    <w:rsid w:val="002934ED"/>
    <w:rsid w:val="002A10F4"/>
    <w:rsid w:val="002A4736"/>
    <w:rsid w:val="002A6CF9"/>
    <w:rsid w:val="002A7DCD"/>
    <w:rsid w:val="002B6472"/>
    <w:rsid w:val="002D69BA"/>
    <w:rsid w:val="002E154E"/>
    <w:rsid w:val="002E3635"/>
    <w:rsid w:val="002E42C6"/>
    <w:rsid w:val="002E49B3"/>
    <w:rsid w:val="002E776B"/>
    <w:rsid w:val="002F1F08"/>
    <w:rsid w:val="002F24FE"/>
    <w:rsid w:val="002F60CA"/>
    <w:rsid w:val="002F7E6D"/>
    <w:rsid w:val="0030035E"/>
    <w:rsid w:val="00304276"/>
    <w:rsid w:val="00306D9B"/>
    <w:rsid w:val="00311250"/>
    <w:rsid w:val="00316F4B"/>
    <w:rsid w:val="003221F7"/>
    <w:rsid w:val="00324DFA"/>
    <w:rsid w:val="00326FA6"/>
    <w:rsid w:val="00334231"/>
    <w:rsid w:val="00345C69"/>
    <w:rsid w:val="00350FD7"/>
    <w:rsid w:val="00356DF9"/>
    <w:rsid w:val="00360F42"/>
    <w:rsid w:val="003657F3"/>
    <w:rsid w:val="0037013A"/>
    <w:rsid w:val="00371B7E"/>
    <w:rsid w:val="00376D95"/>
    <w:rsid w:val="003772EF"/>
    <w:rsid w:val="00380F3D"/>
    <w:rsid w:val="00384794"/>
    <w:rsid w:val="003A0DBC"/>
    <w:rsid w:val="003A1C40"/>
    <w:rsid w:val="003A2778"/>
    <w:rsid w:val="003A65FA"/>
    <w:rsid w:val="003A7884"/>
    <w:rsid w:val="003B77F5"/>
    <w:rsid w:val="003C083A"/>
    <w:rsid w:val="003C3444"/>
    <w:rsid w:val="003C39EC"/>
    <w:rsid w:val="003C41BF"/>
    <w:rsid w:val="003C63C2"/>
    <w:rsid w:val="003C769C"/>
    <w:rsid w:val="003D1DF3"/>
    <w:rsid w:val="003E4754"/>
    <w:rsid w:val="003E5D6B"/>
    <w:rsid w:val="003F7231"/>
    <w:rsid w:val="0040375E"/>
    <w:rsid w:val="00415DA5"/>
    <w:rsid w:val="004239F9"/>
    <w:rsid w:val="00425A34"/>
    <w:rsid w:val="00432A29"/>
    <w:rsid w:val="004356ED"/>
    <w:rsid w:val="00441C79"/>
    <w:rsid w:val="00442F1B"/>
    <w:rsid w:val="0044314F"/>
    <w:rsid w:val="00450039"/>
    <w:rsid w:val="00453E5F"/>
    <w:rsid w:val="00456CE6"/>
    <w:rsid w:val="00463383"/>
    <w:rsid w:val="00466F03"/>
    <w:rsid w:val="00474DB0"/>
    <w:rsid w:val="00475677"/>
    <w:rsid w:val="004807E9"/>
    <w:rsid w:val="004912F9"/>
    <w:rsid w:val="004919A0"/>
    <w:rsid w:val="004A1B3E"/>
    <w:rsid w:val="004B08F1"/>
    <w:rsid w:val="004B331A"/>
    <w:rsid w:val="004B676A"/>
    <w:rsid w:val="004C0860"/>
    <w:rsid w:val="004C1DEF"/>
    <w:rsid w:val="004C2FAF"/>
    <w:rsid w:val="004C31AE"/>
    <w:rsid w:val="004C3FEB"/>
    <w:rsid w:val="004D5E58"/>
    <w:rsid w:val="004D76B6"/>
    <w:rsid w:val="004E2C67"/>
    <w:rsid w:val="004E6837"/>
    <w:rsid w:val="004F05EC"/>
    <w:rsid w:val="004F1E20"/>
    <w:rsid w:val="004F280F"/>
    <w:rsid w:val="004F6B3A"/>
    <w:rsid w:val="004F7798"/>
    <w:rsid w:val="004F7D5B"/>
    <w:rsid w:val="00501111"/>
    <w:rsid w:val="00503E72"/>
    <w:rsid w:val="00504997"/>
    <w:rsid w:val="00504DB5"/>
    <w:rsid w:val="00507332"/>
    <w:rsid w:val="0051634F"/>
    <w:rsid w:val="00516F42"/>
    <w:rsid w:val="00521EF7"/>
    <w:rsid w:val="00523F6C"/>
    <w:rsid w:val="005240A7"/>
    <w:rsid w:val="0052698B"/>
    <w:rsid w:val="005301BE"/>
    <w:rsid w:val="005320EB"/>
    <w:rsid w:val="00536FCA"/>
    <w:rsid w:val="00540850"/>
    <w:rsid w:val="00544724"/>
    <w:rsid w:val="00552BBC"/>
    <w:rsid w:val="00557686"/>
    <w:rsid w:val="005607B0"/>
    <w:rsid w:val="00564609"/>
    <w:rsid w:val="005672EB"/>
    <w:rsid w:val="00567997"/>
    <w:rsid w:val="00571B58"/>
    <w:rsid w:val="005770AF"/>
    <w:rsid w:val="0058217B"/>
    <w:rsid w:val="0059198A"/>
    <w:rsid w:val="00595A5A"/>
    <w:rsid w:val="00597965"/>
    <w:rsid w:val="005A6753"/>
    <w:rsid w:val="005B0AC9"/>
    <w:rsid w:val="005B2A1F"/>
    <w:rsid w:val="005B456D"/>
    <w:rsid w:val="005C002C"/>
    <w:rsid w:val="005D15A4"/>
    <w:rsid w:val="005D3CC9"/>
    <w:rsid w:val="005E3EB2"/>
    <w:rsid w:val="005E5BDF"/>
    <w:rsid w:val="005F0D08"/>
    <w:rsid w:val="005F0D8C"/>
    <w:rsid w:val="005F725A"/>
    <w:rsid w:val="00600D85"/>
    <w:rsid w:val="0060355C"/>
    <w:rsid w:val="00603F1E"/>
    <w:rsid w:val="00605EE4"/>
    <w:rsid w:val="00606255"/>
    <w:rsid w:val="00617652"/>
    <w:rsid w:val="0062173F"/>
    <w:rsid w:val="0062384A"/>
    <w:rsid w:val="00636ACA"/>
    <w:rsid w:val="006373B1"/>
    <w:rsid w:val="00642636"/>
    <w:rsid w:val="006430BE"/>
    <w:rsid w:val="00656FD9"/>
    <w:rsid w:val="0065749E"/>
    <w:rsid w:val="00665F82"/>
    <w:rsid w:val="00667F8E"/>
    <w:rsid w:val="006721AC"/>
    <w:rsid w:val="0067273D"/>
    <w:rsid w:val="0067415B"/>
    <w:rsid w:val="00675783"/>
    <w:rsid w:val="00676BAC"/>
    <w:rsid w:val="006831AF"/>
    <w:rsid w:val="00687075"/>
    <w:rsid w:val="00690969"/>
    <w:rsid w:val="00695BA1"/>
    <w:rsid w:val="00695F8B"/>
    <w:rsid w:val="006A110E"/>
    <w:rsid w:val="006A22A4"/>
    <w:rsid w:val="006A6E04"/>
    <w:rsid w:val="006B3495"/>
    <w:rsid w:val="006B5D75"/>
    <w:rsid w:val="006B7FF7"/>
    <w:rsid w:val="006C08DD"/>
    <w:rsid w:val="006C608C"/>
    <w:rsid w:val="006D1648"/>
    <w:rsid w:val="006D284B"/>
    <w:rsid w:val="006D4233"/>
    <w:rsid w:val="006E12CE"/>
    <w:rsid w:val="006E2602"/>
    <w:rsid w:val="006E3CC1"/>
    <w:rsid w:val="006F2BF5"/>
    <w:rsid w:val="006F34B6"/>
    <w:rsid w:val="006F40B2"/>
    <w:rsid w:val="006F4AA5"/>
    <w:rsid w:val="00706F71"/>
    <w:rsid w:val="007122B9"/>
    <w:rsid w:val="007125DA"/>
    <w:rsid w:val="00715616"/>
    <w:rsid w:val="007162EC"/>
    <w:rsid w:val="00745848"/>
    <w:rsid w:val="00746683"/>
    <w:rsid w:val="00747F45"/>
    <w:rsid w:val="00751BAB"/>
    <w:rsid w:val="00753BAC"/>
    <w:rsid w:val="007543B9"/>
    <w:rsid w:val="00756DEE"/>
    <w:rsid w:val="00760663"/>
    <w:rsid w:val="00764388"/>
    <w:rsid w:val="007645A0"/>
    <w:rsid w:val="00765B06"/>
    <w:rsid w:val="00765D6D"/>
    <w:rsid w:val="00765DB4"/>
    <w:rsid w:val="00772CE4"/>
    <w:rsid w:val="00776312"/>
    <w:rsid w:val="00780655"/>
    <w:rsid w:val="00780CA4"/>
    <w:rsid w:val="00780F23"/>
    <w:rsid w:val="00792EFF"/>
    <w:rsid w:val="0079351D"/>
    <w:rsid w:val="00794C0E"/>
    <w:rsid w:val="007A1C48"/>
    <w:rsid w:val="007A21E8"/>
    <w:rsid w:val="007A2A8C"/>
    <w:rsid w:val="007A6A33"/>
    <w:rsid w:val="007D0A33"/>
    <w:rsid w:val="007D14A4"/>
    <w:rsid w:val="007F1CCD"/>
    <w:rsid w:val="007F574D"/>
    <w:rsid w:val="00801C02"/>
    <w:rsid w:val="008113A3"/>
    <w:rsid w:val="00820840"/>
    <w:rsid w:val="008244E0"/>
    <w:rsid w:val="00831093"/>
    <w:rsid w:val="008332EB"/>
    <w:rsid w:val="008423BF"/>
    <w:rsid w:val="00845289"/>
    <w:rsid w:val="0084776B"/>
    <w:rsid w:val="008628B8"/>
    <w:rsid w:val="00865E5A"/>
    <w:rsid w:val="00867EBE"/>
    <w:rsid w:val="008718FB"/>
    <w:rsid w:val="00873E5C"/>
    <w:rsid w:val="00884695"/>
    <w:rsid w:val="0089630F"/>
    <w:rsid w:val="008A0194"/>
    <w:rsid w:val="008A21EE"/>
    <w:rsid w:val="008A5804"/>
    <w:rsid w:val="008B058B"/>
    <w:rsid w:val="008B0EFA"/>
    <w:rsid w:val="008B1674"/>
    <w:rsid w:val="008C72B3"/>
    <w:rsid w:val="008C7B7E"/>
    <w:rsid w:val="008D0C54"/>
    <w:rsid w:val="008D5D1F"/>
    <w:rsid w:val="008E1C00"/>
    <w:rsid w:val="008F3667"/>
    <w:rsid w:val="009020CC"/>
    <w:rsid w:val="00910BAE"/>
    <w:rsid w:val="00911573"/>
    <w:rsid w:val="009201A0"/>
    <w:rsid w:val="00920538"/>
    <w:rsid w:val="009227AD"/>
    <w:rsid w:val="00922FDA"/>
    <w:rsid w:val="00931BDC"/>
    <w:rsid w:val="00935555"/>
    <w:rsid w:val="009439D0"/>
    <w:rsid w:val="0094650C"/>
    <w:rsid w:val="00950109"/>
    <w:rsid w:val="009503B3"/>
    <w:rsid w:val="0095118F"/>
    <w:rsid w:val="00953732"/>
    <w:rsid w:val="00953AE0"/>
    <w:rsid w:val="009575CD"/>
    <w:rsid w:val="0096015A"/>
    <w:rsid w:val="00963984"/>
    <w:rsid w:val="00972124"/>
    <w:rsid w:val="009818D6"/>
    <w:rsid w:val="00981F97"/>
    <w:rsid w:val="00992017"/>
    <w:rsid w:val="00995141"/>
    <w:rsid w:val="009951C0"/>
    <w:rsid w:val="009B239D"/>
    <w:rsid w:val="009B2829"/>
    <w:rsid w:val="009B40BC"/>
    <w:rsid w:val="009B4F58"/>
    <w:rsid w:val="009C1686"/>
    <w:rsid w:val="009C3363"/>
    <w:rsid w:val="009C7241"/>
    <w:rsid w:val="009D6159"/>
    <w:rsid w:val="009E0C5C"/>
    <w:rsid w:val="009E46DB"/>
    <w:rsid w:val="009E4EC7"/>
    <w:rsid w:val="009F4943"/>
    <w:rsid w:val="00A0598F"/>
    <w:rsid w:val="00A15AF7"/>
    <w:rsid w:val="00A21F18"/>
    <w:rsid w:val="00A25796"/>
    <w:rsid w:val="00A263EB"/>
    <w:rsid w:val="00A316BA"/>
    <w:rsid w:val="00A33494"/>
    <w:rsid w:val="00A34CDD"/>
    <w:rsid w:val="00A371AC"/>
    <w:rsid w:val="00A53CE3"/>
    <w:rsid w:val="00A5507C"/>
    <w:rsid w:val="00A603FC"/>
    <w:rsid w:val="00A74224"/>
    <w:rsid w:val="00A763E8"/>
    <w:rsid w:val="00A803D0"/>
    <w:rsid w:val="00A900FB"/>
    <w:rsid w:val="00A91B8C"/>
    <w:rsid w:val="00A94F02"/>
    <w:rsid w:val="00A9572E"/>
    <w:rsid w:val="00AA162E"/>
    <w:rsid w:val="00AC0293"/>
    <w:rsid w:val="00AC2080"/>
    <w:rsid w:val="00AC6835"/>
    <w:rsid w:val="00AD75D8"/>
    <w:rsid w:val="00AE12B6"/>
    <w:rsid w:val="00AE4F65"/>
    <w:rsid w:val="00AE7FE3"/>
    <w:rsid w:val="00AF10EE"/>
    <w:rsid w:val="00AF29E6"/>
    <w:rsid w:val="00AF52C9"/>
    <w:rsid w:val="00B01246"/>
    <w:rsid w:val="00B029C2"/>
    <w:rsid w:val="00B03EE5"/>
    <w:rsid w:val="00B10801"/>
    <w:rsid w:val="00B21903"/>
    <w:rsid w:val="00B27490"/>
    <w:rsid w:val="00B304E0"/>
    <w:rsid w:val="00B30B02"/>
    <w:rsid w:val="00B30D3B"/>
    <w:rsid w:val="00B330EE"/>
    <w:rsid w:val="00B414FD"/>
    <w:rsid w:val="00B429E4"/>
    <w:rsid w:val="00B54FF3"/>
    <w:rsid w:val="00B6237E"/>
    <w:rsid w:val="00B6494D"/>
    <w:rsid w:val="00B662D7"/>
    <w:rsid w:val="00B709C8"/>
    <w:rsid w:val="00B7538F"/>
    <w:rsid w:val="00B76EA1"/>
    <w:rsid w:val="00B77B9B"/>
    <w:rsid w:val="00B9483D"/>
    <w:rsid w:val="00BA43EC"/>
    <w:rsid w:val="00BA7B5C"/>
    <w:rsid w:val="00BB0855"/>
    <w:rsid w:val="00BB7802"/>
    <w:rsid w:val="00BC4083"/>
    <w:rsid w:val="00BD0F84"/>
    <w:rsid w:val="00BD20BC"/>
    <w:rsid w:val="00BD2546"/>
    <w:rsid w:val="00BE67F8"/>
    <w:rsid w:val="00BF597A"/>
    <w:rsid w:val="00C12832"/>
    <w:rsid w:val="00C14310"/>
    <w:rsid w:val="00C14D2A"/>
    <w:rsid w:val="00C20391"/>
    <w:rsid w:val="00C20477"/>
    <w:rsid w:val="00C204E8"/>
    <w:rsid w:val="00C27F68"/>
    <w:rsid w:val="00C30B3B"/>
    <w:rsid w:val="00C343B0"/>
    <w:rsid w:val="00C351C0"/>
    <w:rsid w:val="00C362BE"/>
    <w:rsid w:val="00C436D9"/>
    <w:rsid w:val="00C469EE"/>
    <w:rsid w:val="00C47494"/>
    <w:rsid w:val="00C54778"/>
    <w:rsid w:val="00C54C6F"/>
    <w:rsid w:val="00C56BA6"/>
    <w:rsid w:val="00C572A7"/>
    <w:rsid w:val="00C60BE6"/>
    <w:rsid w:val="00C647A4"/>
    <w:rsid w:val="00C6608B"/>
    <w:rsid w:val="00C67114"/>
    <w:rsid w:val="00C71A78"/>
    <w:rsid w:val="00C71D31"/>
    <w:rsid w:val="00C727E8"/>
    <w:rsid w:val="00C73582"/>
    <w:rsid w:val="00C751F9"/>
    <w:rsid w:val="00C81C9B"/>
    <w:rsid w:val="00C8392C"/>
    <w:rsid w:val="00C865EB"/>
    <w:rsid w:val="00C86764"/>
    <w:rsid w:val="00C87557"/>
    <w:rsid w:val="00C87AA6"/>
    <w:rsid w:val="00CA0B5B"/>
    <w:rsid w:val="00CA26A1"/>
    <w:rsid w:val="00CA4B9C"/>
    <w:rsid w:val="00CA5925"/>
    <w:rsid w:val="00CC016C"/>
    <w:rsid w:val="00CC0259"/>
    <w:rsid w:val="00CC1276"/>
    <w:rsid w:val="00CC2876"/>
    <w:rsid w:val="00CC4ECD"/>
    <w:rsid w:val="00CC50C9"/>
    <w:rsid w:val="00CC6886"/>
    <w:rsid w:val="00CE08F7"/>
    <w:rsid w:val="00CE3B80"/>
    <w:rsid w:val="00CE59CB"/>
    <w:rsid w:val="00CF0567"/>
    <w:rsid w:val="00D024CA"/>
    <w:rsid w:val="00D05DCF"/>
    <w:rsid w:val="00D06881"/>
    <w:rsid w:val="00D13806"/>
    <w:rsid w:val="00D16B42"/>
    <w:rsid w:val="00D17C72"/>
    <w:rsid w:val="00D21723"/>
    <w:rsid w:val="00D2205C"/>
    <w:rsid w:val="00D222D3"/>
    <w:rsid w:val="00D22486"/>
    <w:rsid w:val="00D26784"/>
    <w:rsid w:val="00D3155C"/>
    <w:rsid w:val="00D34578"/>
    <w:rsid w:val="00D36FAB"/>
    <w:rsid w:val="00D40F17"/>
    <w:rsid w:val="00D437AD"/>
    <w:rsid w:val="00D43858"/>
    <w:rsid w:val="00D4394D"/>
    <w:rsid w:val="00D44710"/>
    <w:rsid w:val="00D46AC0"/>
    <w:rsid w:val="00D4758B"/>
    <w:rsid w:val="00D5259E"/>
    <w:rsid w:val="00D55692"/>
    <w:rsid w:val="00D56BCE"/>
    <w:rsid w:val="00D60618"/>
    <w:rsid w:val="00D626C8"/>
    <w:rsid w:val="00D66493"/>
    <w:rsid w:val="00D6764A"/>
    <w:rsid w:val="00D749C7"/>
    <w:rsid w:val="00D765F6"/>
    <w:rsid w:val="00D805AB"/>
    <w:rsid w:val="00D81226"/>
    <w:rsid w:val="00D847C4"/>
    <w:rsid w:val="00D86816"/>
    <w:rsid w:val="00D87F9F"/>
    <w:rsid w:val="00D90E94"/>
    <w:rsid w:val="00D91E62"/>
    <w:rsid w:val="00D92BA5"/>
    <w:rsid w:val="00D944FD"/>
    <w:rsid w:val="00D96E5F"/>
    <w:rsid w:val="00DA44D2"/>
    <w:rsid w:val="00DA4D59"/>
    <w:rsid w:val="00DA62FC"/>
    <w:rsid w:val="00DB4C4D"/>
    <w:rsid w:val="00DC6418"/>
    <w:rsid w:val="00DD7E6C"/>
    <w:rsid w:val="00DE214C"/>
    <w:rsid w:val="00DE2893"/>
    <w:rsid w:val="00DE53C8"/>
    <w:rsid w:val="00DF32F3"/>
    <w:rsid w:val="00DF3E57"/>
    <w:rsid w:val="00DF7B86"/>
    <w:rsid w:val="00E02990"/>
    <w:rsid w:val="00E05739"/>
    <w:rsid w:val="00E05FCD"/>
    <w:rsid w:val="00E06287"/>
    <w:rsid w:val="00E11B64"/>
    <w:rsid w:val="00E13069"/>
    <w:rsid w:val="00E23DA4"/>
    <w:rsid w:val="00E30393"/>
    <w:rsid w:val="00E33CA0"/>
    <w:rsid w:val="00E34D16"/>
    <w:rsid w:val="00E36A1A"/>
    <w:rsid w:val="00E375E0"/>
    <w:rsid w:val="00E3767B"/>
    <w:rsid w:val="00E376F5"/>
    <w:rsid w:val="00E40F41"/>
    <w:rsid w:val="00E40F6A"/>
    <w:rsid w:val="00E411F1"/>
    <w:rsid w:val="00E46F0F"/>
    <w:rsid w:val="00E470E4"/>
    <w:rsid w:val="00E55675"/>
    <w:rsid w:val="00E62AF9"/>
    <w:rsid w:val="00E65D87"/>
    <w:rsid w:val="00E701AE"/>
    <w:rsid w:val="00E73F5C"/>
    <w:rsid w:val="00E8153D"/>
    <w:rsid w:val="00E81A3A"/>
    <w:rsid w:val="00E85D1D"/>
    <w:rsid w:val="00E96D57"/>
    <w:rsid w:val="00EA1183"/>
    <w:rsid w:val="00EA4F58"/>
    <w:rsid w:val="00EB7206"/>
    <w:rsid w:val="00EB7CD3"/>
    <w:rsid w:val="00EC7407"/>
    <w:rsid w:val="00ED0190"/>
    <w:rsid w:val="00ED3ACD"/>
    <w:rsid w:val="00F001A2"/>
    <w:rsid w:val="00F04732"/>
    <w:rsid w:val="00F10C01"/>
    <w:rsid w:val="00F143A9"/>
    <w:rsid w:val="00F14B75"/>
    <w:rsid w:val="00F2093B"/>
    <w:rsid w:val="00F2158D"/>
    <w:rsid w:val="00F22BCF"/>
    <w:rsid w:val="00F27021"/>
    <w:rsid w:val="00F313C7"/>
    <w:rsid w:val="00F346BF"/>
    <w:rsid w:val="00F37EC7"/>
    <w:rsid w:val="00F43173"/>
    <w:rsid w:val="00F443A8"/>
    <w:rsid w:val="00F45E8C"/>
    <w:rsid w:val="00F52C4C"/>
    <w:rsid w:val="00F57AA8"/>
    <w:rsid w:val="00F6407A"/>
    <w:rsid w:val="00F67822"/>
    <w:rsid w:val="00F73F62"/>
    <w:rsid w:val="00F754B4"/>
    <w:rsid w:val="00F75D78"/>
    <w:rsid w:val="00F772AF"/>
    <w:rsid w:val="00F77B65"/>
    <w:rsid w:val="00F8421B"/>
    <w:rsid w:val="00F84CC5"/>
    <w:rsid w:val="00F903AE"/>
    <w:rsid w:val="00F90768"/>
    <w:rsid w:val="00F951A6"/>
    <w:rsid w:val="00FA02C8"/>
    <w:rsid w:val="00FB27DF"/>
    <w:rsid w:val="00FC21B7"/>
    <w:rsid w:val="00FC5872"/>
    <w:rsid w:val="00FC7293"/>
    <w:rsid w:val="00FC7D5E"/>
    <w:rsid w:val="00FD555B"/>
    <w:rsid w:val="00FD64B6"/>
    <w:rsid w:val="00FD658C"/>
    <w:rsid w:val="00FD7D87"/>
    <w:rsid w:val="00FE1FBE"/>
    <w:rsid w:val="00FE43CE"/>
    <w:rsid w:val="00FE76F5"/>
    <w:rsid w:val="00FE788F"/>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33181E"/>
  <w15:docId w15:val="{9E48DB38-B74F-4FAF-BB64-79E4DEEF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E73F5C"/>
    <w:rPr>
      <w:rFonts w:ascii="Calibri" w:eastAsiaTheme="minorEastAsia" w:hAnsi="Calibri"/>
      <w:sz w:val="22"/>
      <w:szCs w:val="24"/>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rPr>
  </w:style>
  <w:style w:type="paragraph" w:styleId="Kop5">
    <w:name w:val="heading 5"/>
    <w:aliases w:val="Sluiting"/>
    <w:basedOn w:val="Standaard"/>
    <w:next w:val="Standaard"/>
    <w:rsid w:val="00160556"/>
    <w:pPr>
      <w:outlineLvl w:val="4"/>
    </w:p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link w:val="VoetnoottekstChar"/>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uiPriority w:val="99"/>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A21EE"/>
    <w:rPr>
      <w:b/>
      <w:bCs/>
    </w:rPr>
  </w:style>
  <w:style w:type="paragraph" w:styleId="Geenafstand">
    <w:name w:val="No Spacing"/>
    <w:qFormat/>
    <w:rsid w:val="008A21EE"/>
    <w:rPr>
      <w:rFonts w:ascii="Lucida Sans Unicode" w:hAnsi="Lucida Sans Unicode" w:cs="Arial"/>
      <w:sz w:val="18"/>
    </w:rPr>
  </w:style>
  <w:style w:type="character" w:styleId="Nadruk">
    <w:name w:val="Emphasis"/>
    <w:basedOn w:val="Standaardalinea-lettertype"/>
    <w:uiPriority w:val="20"/>
    <w:qFormat/>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FD555B"/>
    <w:rPr>
      <w:rFonts w:ascii="Trebuchet MS" w:hAnsi="Trebuchet MS"/>
      <w:sz w:val="20"/>
      <w:lang w:eastAsia="en-US"/>
    </w:rPr>
  </w:style>
  <w:style w:type="character" w:customStyle="1" w:styleId="ol">
    <w:name w:val="ol"/>
    <w:basedOn w:val="Standaardalinea-lettertype"/>
    <w:rsid w:val="00E73F5C"/>
  </w:style>
  <w:style w:type="character" w:customStyle="1" w:styleId="apple-converted-space">
    <w:name w:val="apple-converted-space"/>
    <w:basedOn w:val="Standaardalinea-lettertype"/>
    <w:rsid w:val="001464AE"/>
  </w:style>
  <w:style w:type="character" w:customStyle="1" w:styleId="VoetnoottekstChar">
    <w:name w:val="Voetnoottekst Char"/>
    <w:basedOn w:val="Standaardalinea-lettertype"/>
    <w:link w:val="Voetnoottekst"/>
    <w:semiHidden/>
    <w:rsid w:val="001464AE"/>
    <w:rPr>
      <w:rFonts w:ascii="Calibri" w:eastAsiaTheme="minorEastAsia" w:hAnsi="Calibri"/>
      <w:sz w:val="22"/>
      <w:szCs w:val="24"/>
    </w:rPr>
  </w:style>
  <w:style w:type="paragraph" w:styleId="Normaalweb">
    <w:name w:val="Normal (Web)"/>
    <w:basedOn w:val="Standaard"/>
    <w:uiPriority w:val="99"/>
    <w:semiHidden/>
    <w:unhideWhenUsed/>
    <w:rsid w:val="004E6837"/>
    <w:pPr>
      <w:spacing w:before="100" w:beforeAutospacing="1" w:after="100" w:afterAutospacing="1"/>
    </w:pPr>
    <w:rPr>
      <w:rFonts w:ascii="Times New Roman" w:eastAsia="Times New Roman" w:hAnsi="Times New Roman"/>
      <w:sz w:val="24"/>
    </w:rPr>
  </w:style>
  <w:style w:type="paragraph" w:customStyle="1" w:styleId="list-customitem">
    <w:name w:val="list-custom__item"/>
    <w:basedOn w:val="Standaard"/>
    <w:rsid w:val="00311250"/>
    <w:pPr>
      <w:spacing w:before="100" w:beforeAutospacing="1" w:after="100" w:afterAutospacing="1"/>
    </w:pPr>
    <w:rPr>
      <w:rFonts w:ascii="Times New Roman" w:eastAsia="Times New Roman" w:hAnsi="Times New Roman"/>
      <w:sz w:val="24"/>
    </w:rPr>
  </w:style>
  <w:style w:type="character" w:customStyle="1" w:styleId="list-customitembullet">
    <w:name w:val="list-custom__itembullet"/>
    <w:basedOn w:val="Standaardalinea-lettertype"/>
    <w:rsid w:val="00311250"/>
  </w:style>
  <w:style w:type="paragraph" w:styleId="Revisie">
    <w:name w:val="Revision"/>
    <w:hidden/>
    <w:uiPriority w:val="99"/>
    <w:semiHidden/>
    <w:rsid w:val="00C469EE"/>
    <w:rPr>
      <w:rFonts w:ascii="Calibri" w:eastAsiaTheme="minorEastAsia" w:hAnsi="Calibri"/>
      <w:sz w:val="22"/>
      <w:szCs w:val="24"/>
    </w:rPr>
  </w:style>
  <w:style w:type="paragraph" w:styleId="Onderwerpvanopmerking">
    <w:name w:val="annotation subject"/>
    <w:basedOn w:val="Tekstopmerking"/>
    <w:next w:val="Tekstopmerking"/>
    <w:link w:val="OnderwerpvanopmerkingChar"/>
    <w:semiHidden/>
    <w:unhideWhenUsed/>
    <w:rsid w:val="00262E06"/>
    <w:rPr>
      <w:b/>
      <w:bCs/>
      <w:sz w:val="20"/>
      <w:szCs w:val="20"/>
    </w:rPr>
  </w:style>
  <w:style w:type="character" w:customStyle="1" w:styleId="OnderwerpvanopmerkingChar">
    <w:name w:val="Onderwerp van opmerking Char"/>
    <w:basedOn w:val="TekstopmerkingChar"/>
    <w:link w:val="Onderwerpvanopmerking"/>
    <w:semiHidden/>
    <w:rsid w:val="00262E06"/>
    <w:rPr>
      <w:rFonts w:ascii="Calibri" w:eastAsiaTheme="minorEastAsia" w:hAnsi="Calibri"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730749">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562423">
      <w:bodyDiv w:val="1"/>
      <w:marLeft w:val="0"/>
      <w:marRight w:val="0"/>
      <w:marTop w:val="0"/>
      <w:marBottom w:val="0"/>
      <w:divBdr>
        <w:top w:val="none" w:sz="0" w:space="0" w:color="auto"/>
        <w:left w:val="none" w:sz="0" w:space="0" w:color="auto"/>
        <w:bottom w:val="none" w:sz="0" w:space="0" w:color="auto"/>
        <w:right w:val="none" w:sz="0" w:space="0" w:color="auto"/>
      </w:divBdr>
    </w:div>
    <w:div w:id="175377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EPoldervaart\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6BBAF-F984-4778-AEE3-8AA2D30F95F8}">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CA5C20BE-7EB9-4C68-AD63-B2EC6DCCA1C8}">
  <ds:schemaRefs>
    <ds:schemaRef ds:uri="http://schemas.openxmlformats.org/officeDocument/2006/bibliography"/>
  </ds:schemaRefs>
</ds:datastoreItem>
</file>

<file path=customXml/itemProps3.xml><?xml version="1.0" encoding="utf-8"?>
<ds:datastoreItem xmlns:ds="http://schemas.openxmlformats.org/officeDocument/2006/customXml" ds:itemID="{D64310C4-B03A-4E11-9D73-6B281C394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822C6-4352-4EDA-8FBA-A7C32CFBF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1</TotalTime>
  <Pages>6</Pages>
  <Words>1558</Words>
  <Characters>9134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EXT-Erik POLDERVAART</dc:creator>
  <cp:lastModifiedBy>Caroline</cp:lastModifiedBy>
  <cp:revision>2</cp:revision>
  <cp:lastPrinted>2023-12-07T11:29:00Z</cp:lastPrinted>
  <dcterms:created xsi:type="dcterms:W3CDTF">2024-07-11T09:16:00Z</dcterms:created>
  <dcterms:modified xsi:type="dcterms:W3CDTF">2024-07-11T09:16:00Z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