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76C1" w14:textId="45339A50" w:rsidR="00B4242C" w:rsidRPr="00750D7A" w:rsidRDefault="008F3E9B" w:rsidP="00C45963">
      <w:pPr>
        <w:spacing w:line="300" w:lineRule="auto"/>
        <w:rPr>
          <w:rFonts w:eastAsia="Calibri" w:cs="Arial"/>
          <w:b/>
          <w:sz w:val="24"/>
          <w:szCs w:val="24"/>
          <w:lang w:eastAsia="nl-NL"/>
        </w:rPr>
      </w:pPr>
      <w:r w:rsidRPr="00750D7A">
        <w:rPr>
          <w:rFonts w:eastAsia="Calibri" w:cs="Arial"/>
          <w:b/>
          <w:sz w:val="24"/>
          <w:szCs w:val="24"/>
          <w:lang w:eastAsia="nl-NL"/>
        </w:rPr>
        <w:t xml:space="preserve">Was-wordt-tabel Wijziging </w:t>
      </w:r>
      <w:r w:rsidR="000B4B2F" w:rsidRPr="00750D7A">
        <w:rPr>
          <w:rFonts w:eastAsia="Calibri" w:cs="Arial"/>
          <w:b/>
          <w:sz w:val="24"/>
          <w:szCs w:val="24"/>
          <w:lang w:eastAsia="nl-NL"/>
        </w:rPr>
        <w:t>Model</w:t>
      </w:r>
      <w:r w:rsidR="00CB3C82" w:rsidRPr="00750D7A">
        <w:rPr>
          <w:rFonts w:eastAsia="Calibri" w:cs="Arial"/>
          <w:b/>
          <w:sz w:val="24"/>
          <w:szCs w:val="24"/>
          <w:lang w:eastAsia="nl-NL"/>
        </w:rPr>
        <w:t xml:space="preserve"> </w:t>
      </w:r>
      <w:r w:rsidR="00D15802" w:rsidRPr="00750D7A">
        <w:rPr>
          <w:rFonts w:eastAsia="Calibri" w:cs="Arial"/>
          <w:b/>
          <w:sz w:val="24"/>
          <w:szCs w:val="24"/>
          <w:lang w:eastAsia="nl-NL"/>
        </w:rPr>
        <w:t>Regeling rechtspositie burgemeester en wethouder</w:t>
      </w:r>
      <w:r w:rsidR="000B4B2F" w:rsidRPr="00750D7A">
        <w:rPr>
          <w:rFonts w:eastAsia="Calibri" w:cs="Arial"/>
          <w:b/>
          <w:sz w:val="24"/>
          <w:szCs w:val="24"/>
          <w:lang w:eastAsia="nl-NL"/>
        </w:rPr>
        <w:t xml:space="preserve"> (gewijzigd model, </w:t>
      </w:r>
      <w:r w:rsidR="00017ED2">
        <w:rPr>
          <w:rFonts w:eastAsia="Calibri" w:cs="Arial"/>
          <w:b/>
          <w:sz w:val="24"/>
          <w:szCs w:val="24"/>
          <w:lang w:eastAsia="nl-NL"/>
        </w:rPr>
        <w:t>januari 2024</w:t>
      </w:r>
      <w:r w:rsidR="000B4B2F" w:rsidRPr="00750D7A">
        <w:rPr>
          <w:rFonts w:eastAsia="Calibri" w:cs="Arial"/>
          <w:b/>
          <w:sz w:val="24"/>
          <w:szCs w:val="24"/>
          <w:lang w:eastAsia="nl-NL"/>
        </w:rPr>
        <w:t>)</w:t>
      </w:r>
    </w:p>
    <w:tbl>
      <w:tblPr>
        <w:tblStyle w:val="Tabelraster1"/>
        <w:tblpPr w:leftFromText="141" w:rightFromText="141" w:vertAnchor="text" w:horzAnchor="margin" w:tblpY="254"/>
        <w:tblW w:w="0" w:type="auto"/>
        <w:tblLook w:val="04A0" w:firstRow="1" w:lastRow="0" w:firstColumn="1" w:lastColumn="0" w:noHBand="0" w:noVBand="1"/>
      </w:tblPr>
      <w:tblGrid>
        <w:gridCol w:w="9062"/>
      </w:tblGrid>
      <w:tr w:rsidR="00C66DAA" w:rsidRPr="00750D7A" w14:paraId="28AEC0C2" w14:textId="77777777" w:rsidTr="003E4494">
        <w:tc>
          <w:tcPr>
            <w:tcW w:w="9062" w:type="dxa"/>
          </w:tcPr>
          <w:p w14:paraId="2E8E3056" w14:textId="77777777" w:rsidR="008F3E9B" w:rsidRPr="00750D7A" w:rsidRDefault="008F3E9B" w:rsidP="00C45963">
            <w:pPr>
              <w:spacing w:line="300" w:lineRule="auto"/>
              <w:rPr>
                <w:rFonts w:ascii="Arial" w:hAnsi="Arial" w:cs="Arial"/>
                <w:b/>
                <w:bCs/>
                <w:sz w:val="20"/>
              </w:rPr>
            </w:pPr>
            <w:r w:rsidRPr="00750D7A">
              <w:rPr>
                <w:rFonts w:ascii="Arial" w:hAnsi="Arial" w:cs="Arial"/>
                <w:b/>
                <w:bCs/>
                <w:sz w:val="20"/>
              </w:rPr>
              <w:t>Leeswijzer modelbepalingen</w:t>
            </w:r>
          </w:p>
          <w:p w14:paraId="1FE1322E" w14:textId="77777777" w:rsidR="008F3E9B" w:rsidRPr="00750D7A" w:rsidRDefault="008F3E9B" w:rsidP="00C45963">
            <w:pPr>
              <w:spacing w:line="300" w:lineRule="auto"/>
              <w:rPr>
                <w:rFonts w:ascii="Arial" w:hAnsi="Arial" w:cs="Arial"/>
                <w:b/>
                <w:bCs/>
                <w:sz w:val="20"/>
              </w:rPr>
            </w:pPr>
          </w:p>
          <w:p w14:paraId="1D4EC782" w14:textId="77777777" w:rsidR="008F3E9B" w:rsidRPr="00750D7A" w:rsidRDefault="008F3E9B" w:rsidP="00C45963">
            <w:pPr>
              <w:pStyle w:val="Geenafstand"/>
              <w:spacing w:line="300" w:lineRule="auto"/>
              <w:rPr>
                <w:rFonts w:ascii="Arial" w:eastAsia="Times New Roman" w:hAnsi="Arial" w:cs="Arial"/>
                <w:sz w:val="20"/>
                <w:szCs w:val="20"/>
                <w:lang w:eastAsia="nl-NL"/>
              </w:rPr>
            </w:pPr>
            <w:r w:rsidRPr="00750D7A">
              <w:rPr>
                <w:rFonts w:ascii="Arial" w:eastAsia="Times New Roman" w:hAnsi="Arial" w:cs="Arial"/>
                <w:sz w:val="20"/>
                <w:szCs w:val="20"/>
                <w:lang w:eastAsia="nl-NL"/>
              </w:rPr>
              <w:t>- [</w:t>
            </w:r>
            <w:r w:rsidRPr="00750D7A">
              <w:rPr>
                <w:rFonts w:ascii="Arial" w:eastAsia="Times New Roman" w:hAnsi="Arial" w:cs="Arial"/>
                <w:b/>
                <w:sz w:val="20"/>
                <w:szCs w:val="20"/>
                <w:lang w:eastAsia="nl-NL"/>
              </w:rPr>
              <w:t>…</w:t>
            </w:r>
            <w:r w:rsidRPr="00750D7A">
              <w:rPr>
                <w:rFonts w:ascii="Arial" w:eastAsia="Times New Roman" w:hAnsi="Arial" w:cs="Arial"/>
                <w:sz w:val="20"/>
                <w:szCs w:val="20"/>
                <w:lang w:eastAsia="nl-NL"/>
              </w:rPr>
              <w:t>] of (bijvoorbeeld) [</w:t>
            </w:r>
            <w:r w:rsidRPr="00750D7A">
              <w:rPr>
                <w:rFonts w:ascii="Arial" w:eastAsia="Times New Roman" w:hAnsi="Arial" w:cs="Arial"/>
                <w:b/>
                <w:bCs/>
                <w:sz w:val="20"/>
                <w:szCs w:val="20"/>
                <w:lang w:eastAsia="nl-NL"/>
              </w:rPr>
              <w:t>iets</w:t>
            </w:r>
            <w:r w:rsidRPr="00750D7A">
              <w:rPr>
                <w:rFonts w:ascii="Arial" w:eastAsia="Times New Roman" w:hAnsi="Arial" w:cs="Arial"/>
                <w:sz w:val="20"/>
                <w:szCs w:val="20"/>
                <w:lang w:eastAsia="nl-NL"/>
              </w:rPr>
              <w:t>] = door gemeente in te vullen.</w:t>
            </w:r>
          </w:p>
          <w:p w14:paraId="724893ED" w14:textId="77777777" w:rsidR="008F3E9B" w:rsidRPr="00750D7A" w:rsidRDefault="008F3E9B" w:rsidP="00C45963">
            <w:pPr>
              <w:pStyle w:val="Geenafstand"/>
              <w:spacing w:line="300" w:lineRule="auto"/>
              <w:rPr>
                <w:rFonts w:ascii="Arial" w:eastAsia="Times New Roman" w:hAnsi="Arial" w:cs="Arial"/>
                <w:sz w:val="20"/>
                <w:szCs w:val="20"/>
                <w:lang w:eastAsia="nl-NL"/>
              </w:rPr>
            </w:pPr>
            <w:r w:rsidRPr="00750D7A">
              <w:rPr>
                <w:rFonts w:ascii="Arial" w:eastAsia="Calibri" w:hAnsi="Arial" w:cs="Arial"/>
                <w:b/>
                <w:bCs/>
                <w:sz w:val="20"/>
                <w:szCs w:val="20"/>
              </w:rPr>
              <w:t xml:space="preserve">- </w:t>
            </w:r>
            <w:r w:rsidRPr="00750D7A">
              <w:rPr>
                <w:rFonts w:ascii="Arial" w:eastAsia="Calibri" w:hAnsi="Arial" w:cs="Arial"/>
                <w:bCs/>
                <w:sz w:val="20"/>
                <w:szCs w:val="20"/>
              </w:rPr>
              <w:t>[</w:t>
            </w:r>
            <w:r w:rsidRPr="00750D7A">
              <w:rPr>
                <w:rFonts w:ascii="Arial" w:eastAsia="Times New Roman" w:hAnsi="Arial" w:cs="Arial"/>
                <w:i/>
                <w:sz w:val="20"/>
                <w:szCs w:val="20"/>
                <w:lang w:eastAsia="nl-NL"/>
              </w:rPr>
              <w:t>iets</w:t>
            </w:r>
            <w:r w:rsidRPr="00750D7A">
              <w:rPr>
                <w:rFonts w:ascii="Arial" w:eastAsia="Times New Roman" w:hAnsi="Arial" w:cs="Arial"/>
                <w:sz w:val="20"/>
                <w:szCs w:val="20"/>
                <w:lang w:eastAsia="nl-NL"/>
              </w:rPr>
              <w:t>] = facultatief.</w:t>
            </w:r>
          </w:p>
          <w:p w14:paraId="655FD2CC" w14:textId="77777777" w:rsidR="008F3E9B" w:rsidRPr="00750D7A" w:rsidRDefault="008F3E9B" w:rsidP="00C45963">
            <w:pPr>
              <w:pStyle w:val="Geenafstand"/>
              <w:spacing w:line="300" w:lineRule="auto"/>
              <w:rPr>
                <w:rFonts w:ascii="Arial" w:hAnsi="Arial" w:cs="Arial"/>
                <w:sz w:val="20"/>
                <w:szCs w:val="20"/>
                <w:lang w:eastAsia="nl-NL"/>
              </w:rPr>
            </w:pPr>
            <w:r w:rsidRPr="00750D7A">
              <w:rPr>
                <w:rFonts w:ascii="Arial" w:eastAsia="Times New Roman" w:hAnsi="Arial" w:cs="Arial"/>
                <w:sz w:val="20"/>
                <w:szCs w:val="20"/>
                <w:lang w:eastAsia="nl-NL"/>
              </w:rPr>
              <w:t>- [iets</w:t>
            </w:r>
            <w:r w:rsidRPr="00750D7A">
              <w:rPr>
                <w:rFonts w:ascii="Arial" w:hAnsi="Arial" w:cs="Arial"/>
                <w:b/>
                <w:sz w:val="20"/>
                <w:szCs w:val="20"/>
                <w:lang w:eastAsia="nl-NL"/>
              </w:rPr>
              <w:t xml:space="preserve"> EN/OF</w:t>
            </w:r>
            <w:r w:rsidRPr="00750D7A">
              <w:rPr>
                <w:rFonts w:ascii="Arial" w:hAnsi="Arial" w:cs="Arial"/>
                <w:sz w:val="20"/>
                <w:szCs w:val="20"/>
                <w:lang w:eastAsia="nl-NL"/>
              </w:rPr>
              <w:t xml:space="preserve"> iets] = door gemeente te kiezen.</w:t>
            </w:r>
          </w:p>
          <w:p w14:paraId="2826C4F0" w14:textId="77777777" w:rsidR="008F3E9B" w:rsidRPr="00750D7A" w:rsidRDefault="008F3E9B" w:rsidP="00C45963">
            <w:pPr>
              <w:pStyle w:val="Geenafstand"/>
              <w:spacing w:line="300" w:lineRule="auto"/>
              <w:rPr>
                <w:rFonts w:ascii="Arial" w:hAnsi="Arial" w:cs="Arial"/>
                <w:sz w:val="20"/>
                <w:szCs w:val="20"/>
                <w:lang w:eastAsia="nl-NL"/>
              </w:rPr>
            </w:pPr>
            <w:r w:rsidRPr="00750D7A">
              <w:rPr>
                <w:rFonts w:ascii="Arial" w:hAnsi="Arial" w:cs="Arial"/>
                <w:sz w:val="20"/>
                <w:szCs w:val="20"/>
                <w:lang w:eastAsia="nl-NL"/>
              </w:rPr>
              <w:t xml:space="preserve">- </w:t>
            </w:r>
            <w:r w:rsidRPr="00750D7A">
              <w:rPr>
                <w:rFonts w:ascii="Arial" w:hAnsi="Arial" w:cs="Arial"/>
                <w:sz w:val="20"/>
              </w:rPr>
              <w:t>[</w:t>
            </w:r>
            <w:r w:rsidRPr="00750D7A">
              <w:rPr>
                <w:rFonts w:ascii="Arial" w:hAnsi="Arial" w:cs="Arial"/>
                <w:b/>
                <w:sz w:val="20"/>
              </w:rPr>
              <w:t>(iets)</w:t>
            </w:r>
            <w:r w:rsidRPr="00750D7A">
              <w:rPr>
                <w:rFonts w:ascii="Arial" w:hAnsi="Arial" w:cs="Arial"/>
                <w:sz w:val="20"/>
              </w:rPr>
              <w:t>]</w:t>
            </w:r>
            <w:r w:rsidRPr="00750D7A">
              <w:rPr>
                <w:rFonts w:ascii="Arial" w:hAnsi="Arial" w:cs="Arial"/>
                <w:b/>
                <w:sz w:val="20"/>
              </w:rPr>
              <w:t xml:space="preserve"> </w:t>
            </w:r>
            <w:r w:rsidRPr="00750D7A">
              <w:rPr>
                <w:rFonts w:ascii="Arial" w:hAnsi="Arial" w:cs="Arial"/>
                <w:sz w:val="20"/>
              </w:rPr>
              <w:t>= een voorbeeld ter illustratie of uitleg voor gemeente.</w:t>
            </w:r>
          </w:p>
          <w:p w14:paraId="725DE315" w14:textId="77777777" w:rsidR="008F3E9B" w:rsidRPr="00750D7A" w:rsidRDefault="008F3E9B" w:rsidP="00C45963">
            <w:pPr>
              <w:pStyle w:val="Geenafstand"/>
              <w:spacing w:line="300" w:lineRule="auto"/>
              <w:rPr>
                <w:rFonts w:ascii="Arial" w:hAnsi="Arial" w:cs="Arial"/>
                <w:sz w:val="20"/>
                <w:szCs w:val="20"/>
                <w:lang w:eastAsia="nl-NL"/>
              </w:rPr>
            </w:pPr>
            <w:r w:rsidRPr="00750D7A">
              <w:rPr>
                <w:rFonts w:ascii="Arial" w:hAnsi="Arial" w:cs="Arial"/>
                <w:sz w:val="20"/>
                <w:szCs w:val="20"/>
                <w:lang w:eastAsia="nl-NL"/>
              </w:rPr>
              <w:t>- Combinaties zijn ook mogelijk.</w:t>
            </w:r>
          </w:p>
          <w:p w14:paraId="16DD89CD" w14:textId="77777777" w:rsidR="008F3E9B" w:rsidRPr="00750D7A" w:rsidRDefault="008F3E9B" w:rsidP="00C45963">
            <w:pPr>
              <w:pStyle w:val="Geenafstand"/>
              <w:spacing w:line="300" w:lineRule="auto"/>
              <w:rPr>
                <w:rFonts w:ascii="Arial" w:hAnsi="Arial" w:cs="Arial"/>
                <w:sz w:val="20"/>
                <w:szCs w:val="20"/>
                <w:lang w:eastAsia="nl-NL"/>
              </w:rPr>
            </w:pPr>
          </w:p>
          <w:p w14:paraId="4BFC49F9" w14:textId="77777777" w:rsidR="008F3E9B" w:rsidRPr="00750D7A" w:rsidRDefault="008F3E9B" w:rsidP="00C45963">
            <w:pPr>
              <w:spacing w:line="300" w:lineRule="auto"/>
              <w:rPr>
                <w:rFonts w:ascii="Arial" w:hAnsi="Arial" w:cs="Arial"/>
                <w:sz w:val="20"/>
                <w:lang w:eastAsia="nl-NL"/>
              </w:rPr>
            </w:pPr>
            <w:r w:rsidRPr="00750D7A">
              <w:rPr>
                <w:rFonts w:ascii="Arial" w:hAnsi="Arial" w:cs="Arial"/>
                <w:sz w:val="20"/>
                <w:lang w:eastAsia="nl-NL"/>
              </w:rPr>
              <w:t xml:space="preserve">In de ‘bestaande tekst’ zijn de woorden en leestekens waaraan iets verandert, </w:t>
            </w:r>
            <w:r w:rsidRPr="00750D7A">
              <w:rPr>
                <w:rFonts w:ascii="Arial" w:hAnsi="Arial" w:cs="Arial"/>
                <w:i/>
                <w:sz w:val="20"/>
                <w:lang w:eastAsia="nl-NL"/>
              </w:rPr>
              <w:t>cursief</w:t>
            </w:r>
            <w:r w:rsidRPr="00750D7A">
              <w:rPr>
                <w:rFonts w:ascii="Arial" w:hAnsi="Arial" w:cs="Arial"/>
                <w:sz w:val="20"/>
                <w:lang w:eastAsia="nl-NL"/>
              </w:rPr>
              <w:t xml:space="preserve"> gezet en – als het een facultatieve bepaling betreft – eveneens </w:t>
            </w:r>
            <w:r w:rsidRPr="00750D7A">
              <w:rPr>
                <w:rFonts w:ascii="Arial" w:hAnsi="Arial" w:cs="Arial"/>
                <w:i/>
                <w:sz w:val="20"/>
                <w:u w:val="single"/>
                <w:lang w:eastAsia="nl-NL"/>
              </w:rPr>
              <w:t>onderstreept</w:t>
            </w:r>
            <w:r w:rsidRPr="00750D7A">
              <w:rPr>
                <w:rFonts w:ascii="Arial" w:hAnsi="Arial" w:cs="Arial"/>
                <w:sz w:val="20"/>
                <w:lang w:eastAsia="nl-NL"/>
              </w:rPr>
              <w:t xml:space="preserve"> (aangezien dan de hele bepaling cursief is i.v.m. het facultatieve karakter). In de ‘nieuwe tekst’ zijn de nieuwe woorden en leestekens </w:t>
            </w:r>
            <w:r w:rsidRPr="00750D7A">
              <w:rPr>
                <w:rFonts w:ascii="Arial" w:hAnsi="Arial" w:cs="Arial"/>
                <w:b/>
                <w:sz w:val="20"/>
                <w:lang w:eastAsia="nl-NL"/>
              </w:rPr>
              <w:t>vet</w:t>
            </w:r>
            <w:r w:rsidRPr="00750D7A">
              <w:rPr>
                <w:rFonts w:ascii="Arial" w:hAnsi="Arial" w:cs="Arial"/>
                <w:sz w:val="20"/>
                <w:lang w:eastAsia="nl-NL"/>
              </w:rPr>
              <w:t xml:space="preserve"> gedrukt.</w:t>
            </w:r>
            <w:r w:rsidRPr="00750D7A">
              <w:rPr>
                <w:rFonts w:ascii="Arial" w:hAnsi="Arial" w:cs="Arial"/>
                <w:b/>
                <w:bCs/>
                <w:sz w:val="20"/>
              </w:rPr>
              <w:t xml:space="preserve"> </w:t>
            </w:r>
          </w:p>
        </w:tc>
      </w:tr>
    </w:tbl>
    <w:p w14:paraId="063B109A" w14:textId="77777777" w:rsidR="00B4242C" w:rsidRPr="00750D7A" w:rsidRDefault="00B4242C" w:rsidP="00C45963">
      <w:pPr>
        <w:spacing w:line="300" w:lineRule="auto"/>
        <w:rPr>
          <w:rFonts w:eastAsia="Calibri" w:cs="Arial"/>
          <w:b/>
          <w:lang w:eastAsia="nl-NL"/>
        </w:rPr>
      </w:pPr>
    </w:p>
    <w:p w14:paraId="26A30755" w14:textId="77777777" w:rsidR="008F3E9B" w:rsidRPr="00750D7A" w:rsidRDefault="008F3E9B" w:rsidP="00C45963">
      <w:pPr>
        <w:spacing w:line="300" w:lineRule="auto"/>
        <w:rPr>
          <w:rFonts w:cs="Arial"/>
        </w:rPr>
      </w:pPr>
    </w:p>
    <w:p w14:paraId="13ED3835" w14:textId="51297897" w:rsidR="003E6EB9" w:rsidRPr="00750D7A" w:rsidRDefault="003E6EB9" w:rsidP="00C45963">
      <w:pPr>
        <w:spacing w:line="300" w:lineRule="auto"/>
        <w:rPr>
          <w:rFonts w:eastAsiaTheme="minorHAnsi"/>
        </w:rPr>
      </w:pPr>
      <w:r w:rsidRPr="00750D7A">
        <w:rPr>
          <w:rFonts w:eastAsiaTheme="minorHAnsi"/>
        </w:rPr>
        <w:t>Artikel 2 wordt gewijzigd als volgt (artikel I, onderdeel A, van de wijzigingsregeling):</w:t>
      </w:r>
    </w:p>
    <w:p w14:paraId="0E921011" w14:textId="77777777" w:rsidR="003E6EB9" w:rsidRPr="00750D7A" w:rsidRDefault="003E6EB9" w:rsidP="00C45963">
      <w:pPr>
        <w:spacing w:line="300" w:lineRule="auto"/>
        <w:rPr>
          <w:rFonts w:eastAsiaTheme="minorHAnsi"/>
        </w:rPr>
      </w:pPr>
    </w:p>
    <w:p w14:paraId="147F023E" w14:textId="77777777" w:rsidR="003E6EB9" w:rsidRPr="00750D7A" w:rsidRDefault="003E6EB9" w:rsidP="00C45963">
      <w:pPr>
        <w:pStyle w:val="Lijstalinea"/>
        <w:numPr>
          <w:ilvl w:val="0"/>
          <w:numId w:val="48"/>
        </w:numPr>
        <w:spacing w:before="120" w:after="120" w:line="300" w:lineRule="auto"/>
        <w:ind w:left="567"/>
        <w:rPr>
          <w:rFonts w:eastAsiaTheme="minorHAnsi"/>
        </w:rPr>
      </w:pPr>
      <w:r w:rsidRPr="00750D7A">
        <w:rPr>
          <w:rFonts w:eastAsiaTheme="minorHAnsi"/>
        </w:rPr>
        <w:t>Het elfde lid komt te luiden:</w:t>
      </w:r>
    </w:p>
    <w:p w14:paraId="6785C27D" w14:textId="77777777" w:rsidR="003E6EB9" w:rsidRPr="00750D7A" w:rsidRDefault="003E6EB9" w:rsidP="00C45963">
      <w:pPr>
        <w:spacing w:before="120" w:after="120" w:line="300" w:lineRule="auto"/>
        <w:ind w:left="-3"/>
        <w:rPr>
          <w:rFonts w:eastAsiaTheme="minorHAnsi"/>
        </w:rPr>
      </w:pPr>
    </w:p>
    <w:tbl>
      <w:tblPr>
        <w:tblStyle w:val="Tabelraster1"/>
        <w:tblW w:w="0" w:type="auto"/>
        <w:tblLook w:val="04A0" w:firstRow="1" w:lastRow="0" w:firstColumn="1" w:lastColumn="0" w:noHBand="0" w:noVBand="1"/>
      </w:tblPr>
      <w:tblGrid>
        <w:gridCol w:w="4531"/>
        <w:gridCol w:w="4531"/>
      </w:tblGrid>
      <w:tr w:rsidR="003E6EB9" w:rsidRPr="00750D7A" w14:paraId="0F33E3E9" w14:textId="77777777" w:rsidTr="00812458">
        <w:tc>
          <w:tcPr>
            <w:tcW w:w="4531" w:type="dxa"/>
          </w:tcPr>
          <w:p w14:paraId="11831792" w14:textId="77777777" w:rsidR="003E6EB9" w:rsidRPr="00750D7A" w:rsidRDefault="003E6EB9" w:rsidP="00C45963">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750D7A">
              <w:rPr>
                <w:rFonts w:ascii="Arial" w:hAnsi="Arial" w:cs="Arial"/>
                <w:b/>
                <w:sz w:val="20"/>
              </w:rPr>
              <w:t>Bestaande tekst</w:t>
            </w:r>
          </w:p>
          <w:p w14:paraId="6D2BED90" w14:textId="77777777" w:rsidR="003E6EB9" w:rsidRPr="00750D7A" w:rsidRDefault="003E6EB9" w:rsidP="00C45963">
            <w:pPr>
              <w:pStyle w:val="OPLid"/>
              <w:spacing w:before="0" w:after="0" w:line="300" w:lineRule="auto"/>
              <w:rPr>
                <w:rFonts w:ascii="Arial" w:hAnsi="Arial"/>
                <w:u w:val="single"/>
              </w:rPr>
            </w:pPr>
            <w:r w:rsidRPr="00750D7A">
              <w:rPr>
                <w:rFonts w:ascii="Arial" w:hAnsi="Arial"/>
                <w:iCs/>
                <w:u w:val="single"/>
              </w:rPr>
              <w:t xml:space="preserve">11. Voor woon-werkverkeer </w:t>
            </w:r>
            <w:r w:rsidRPr="00750D7A">
              <w:rPr>
                <w:rFonts w:ascii="Arial" w:hAnsi="Arial"/>
                <w:i/>
                <w:u w:val="single"/>
              </w:rPr>
              <w:t xml:space="preserve">en reizen voor de uitoefening van het ambt </w:t>
            </w:r>
            <w:r w:rsidRPr="00750D7A">
              <w:rPr>
                <w:rFonts w:ascii="Arial" w:hAnsi="Arial"/>
                <w:iCs/>
                <w:u w:val="single"/>
              </w:rPr>
              <w:t>worden aan de burgemeester of wethouder bij gebruik van een ter beschikking gestelde auto de veer- en tolkosten ten laste van de gemeente vergoed.</w:t>
            </w:r>
          </w:p>
        </w:tc>
        <w:tc>
          <w:tcPr>
            <w:tcW w:w="4531" w:type="dxa"/>
          </w:tcPr>
          <w:p w14:paraId="4945AFFD" w14:textId="77777777" w:rsidR="003E6EB9" w:rsidRPr="00750D7A" w:rsidRDefault="003E6EB9" w:rsidP="00C45963">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750D7A">
              <w:rPr>
                <w:rFonts w:ascii="Arial" w:hAnsi="Arial" w:cs="Arial"/>
                <w:b/>
                <w:sz w:val="20"/>
              </w:rPr>
              <w:t>Nieuwe tekst</w:t>
            </w:r>
          </w:p>
          <w:p w14:paraId="117D4E5C" w14:textId="77777777" w:rsidR="003E6EB9" w:rsidRPr="00750D7A" w:rsidRDefault="003E6EB9" w:rsidP="00C45963">
            <w:pPr>
              <w:pStyle w:val="OPLid"/>
              <w:spacing w:before="0" w:after="0" w:line="300" w:lineRule="auto"/>
              <w:rPr>
                <w:rFonts w:ascii="Arial" w:hAnsi="Arial"/>
                <w:sz w:val="20"/>
                <w:szCs w:val="20"/>
              </w:rPr>
            </w:pPr>
            <w:r w:rsidRPr="00750D7A">
              <w:rPr>
                <w:rFonts w:ascii="Arial" w:hAnsi="Arial"/>
                <w:iCs/>
                <w:u w:val="single"/>
              </w:rPr>
              <w:t>11. Voor woon-werkverkeer</w:t>
            </w:r>
            <w:r w:rsidRPr="00750D7A">
              <w:rPr>
                <w:rFonts w:ascii="Arial" w:hAnsi="Arial"/>
                <w:i/>
                <w:u w:val="single"/>
              </w:rPr>
              <w:t xml:space="preserve"> </w:t>
            </w:r>
            <w:r w:rsidRPr="00750D7A">
              <w:rPr>
                <w:rFonts w:ascii="Arial" w:hAnsi="Arial"/>
                <w:iCs/>
                <w:u w:val="single"/>
              </w:rPr>
              <w:t xml:space="preserve">worden aan de burgemeester of wethouder bij gebruik van een ter beschikking gestelde auto de </w:t>
            </w:r>
            <w:r w:rsidRPr="00750D7A">
              <w:rPr>
                <w:rFonts w:ascii="Arial" w:hAnsi="Arial"/>
                <w:b/>
                <w:bCs/>
                <w:iCs/>
                <w:u w:val="single"/>
              </w:rPr>
              <w:t>parkeer-, stallings-,</w:t>
            </w:r>
            <w:r w:rsidRPr="00750D7A">
              <w:rPr>
                <w:rFonts w:ascii="Arial" w:hAnsi="Arial"/>
                <w:iCs/>
                <w:u w:val="single"/>
              </w:rPr>
              <w:t xml:space="preserve"> veer- en tolkosten ten laste van de gemeente vergoed.</w:t>
            </w:r>
          </w:p>
        </w:tc>
      </w:tr>
    </w:tbl>
    <w:p w14:paraId="54BB15DE" w14:textId="77777777" w:rsidR="003E6EB9" w:rsidRPr="00750D7A" w:rsidRDefault="003E6EB9" w:rsidP="00C45963">
      <w:pPr>
        <w:spacing w:line="300" w:lineRule="auto"/>
        <w:ind w:left="567" w:hanging="567"/>
        <w:rPr>
          <w:i/>
        </w:rPr>
      </w:pPr>
    </w:p>
    <w:p w14:paraId="2842D6A4" w14:textId="77777777" w:rsidR="003E6EB9" w:rsidRPr="00750D7A" w:rsidRDefault="003E6EB9" w:rsidP="00C45963">
      <w:pPr>
        <w:spacing w:line="300" w:lineRule="auto"/>
        <w:ind w:left="567" w:hanging="567"/>
        <w:rPr>
          <w:rFonts w:eastAsiaTheme="minorHAnsi"/>
        </w:rPr>
      </w:pPr>
      <w:r w:rsidRPr="00750D7A">
        <w:rPr>
          <w:rFonts w:eastAsiaTheme="minorHAnsi"/>
        </w:rPr>
        <w:t>2</w:t>
      </w:r>
      <w:r w:rsidRPr="00750D7A">
        <w:rPr>
          <w:rFonts w:eastAsiaTheme="minorHAnsi"/>
        </w:rPr>
        <w:tab/>
        <w:t>In het twaalfde lid wordt ‘parkeer-, veer- en tolkosten’ vervangen door: parkeer-, stallings-, veer- en tolkosten.</w:t>
      </w:r>
    </w:p>
    <w:p w14:paraId="2731281F" w14:textId="77777777" w:rsidR="003E6EB9" w:rsidRPr="00750D7A" w:rsidRDefault="003E6EB9" w:rsidP="00C45963">
      <w:pPr>
        <w:spacing w:line="300" w:lineRule="auto"/>
        <w:rPr>
          <w:rFonts w:eastAsiaTheme="majorEastAsia" w:cs="Arial"/>
          <w:sz w:val="24"/>
          <w:szCs w:val="24"/>
        </w:rPr>
      </w:pPr>
    </w:p>
    <w:tbl>
      <w:tblPr>
        <w:tblStyle w:val="Tabelraster1"/>
        <w:tblW w:w="0" w:type="auto"/>
        <w:tblLook w:val="04A0" w:firstRow="1" w:lastRow="0" w:firstColumn="1" w:lastColumn="0" w:noHBand="0" w:noVBand="1"/>
      </w:tblPr>
      <w:tblGrid>
        <w:gridCol w:w="4531"/>
        <w:gridCol w:w="4531"/>
      </w:tblGrid>
      <w:tr w:rsidR="003E6EB9" w:rsidRPr="00750D7A" w14:paraId="7DEA3B2D" w14:textId="77777777" w:rsidTr="00812458">
        <w:tc>
          <w:tcPr>
            <w:tcW w:w="4531" w:type="dxa"/>
          </w:tcPr>
          <w:p w14:paraId="23DCFF3C" w14:textId="77777777" w:rsidR="003E6EB9" w:rsidRPr="00750D7A" w:rsidRDefault="003E6EB9" w:rsidP="00C45963">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750D7A">
              <w:rPr>
                <w:rFonts w:ascii="Arial" w:hAnsi="Arial" w:cs="Arial"/>
                <w:b/>
                <w:sz w:val="20"/>
              </w:rPr>
              <w:t>Bestaande tekst</w:t>
            </w:r>
          </w:p>
          <w:p w14:paraId="70386FB2" w14:textId="77777777" w:rsidR="003E6EB9" w:rsidRPr="00750D7A" w:rsidRDefault="003E6EB9" w:rsidP="00C45963">
            <w:pPr>
              <w:pStyle w:val="OPLid"/>
              <w:spacing w:before="0" w:after="0" w:line="300" w:lineRule="auto"/>
              <w:rPr>
                <w:rFonts w:ascii="Arial" w:hAnsi="Arial"/>
                <w:iCs/>
                <w:u w:val="single"/>
              </w:rPr>
            </w:pPr>
            <w:r w:rsidRPr="00750D7A">
              <w:rPr>
                <w:rFonts w:ascii="Arial" w:hAnsi="Arial"/>
                <w:iCs/>
                <w:u w:val="single"/>
              </w:rPr>
              <w:t xml:space="preserve">12. Voor reizen voor de uitoefening van het ambt worden aan de burgemeester of wethouder bij gebruik van een ter beschikking gestelde auto </w:t>
            </w:r>
            <w:r w:rsidRPr="00750D7A">
              <w:rPr>
                <w:rFonts w:ascii="Arial" w:hAnsi="Arial"/>
                <w:i/>
                <w:u w:val="single"/>
              </w:rPr>
              <w:t>de kosten voor de parkeer-, veer- en tolkosten</w:t>
            </w:r>
            <w:r w:rsidRPr="00750D7A">
              <w:rPr>
                <w:rFonts w:ascii="Arial" w:hAnsi="Arial"/>
                <w:iCs/>
                <w:u w:val="single"/>
              </w:rPr>
              <w:t xml:space="preserve"> ten laste van de gemeente vergoed, mits deze kosten niet </w:t>
            </w:r>
            <w:proofErr w:type="gramStart"/>
            <w:r w:rsidRPr="00750D7A">
              <w:rPr>
                <w:rFonts w:ascii="Arial" w:hAnsi="Arial"/>
                <w:iCs/>
                <w:u w:val="single"/>
              </w:rPr>
              <w:t>uit andere hoofde</w:t>
            </w:r>
            <w:proofErr w:type="gramEnd"/>
            <w:r w:rsidRPr="00750D7A">
              <w:rPr>
                <w:rFonts w:ascii="Arial" w:hAnsi="Arial"/>
                <w:iCs/>
                <w:u w:val="single"/>
              </w:rPr>
              <w:t xml:space="preserve"> worden vergoed.</w:t>
            </w:r>
          </w:p>
        </w:tc>
        <w:tc>
          <w:tcPr>
            <w:tcW w:w="4531" w:type="dxa"/>
          </w:tcPr>
          <w:p w14:paraId="4021E3C5" w14:textId="77777777" w:rsidR="003E6EB9" w:rsidRPr="00750D7A" w:rsidRDefault="003E6EB9" w:rsidP="00C45963">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750D7A">
              <w:rPr>
                <w:rFonts w:ascii="Arial" w:hAnsi="Arial" w:cs="Arial"/>
                <w:b/>
                <w:sz w:val="20"/>
              </w:rPr>
              <w:t>Nieuwe tekst</w:t>
            </w:r>
          </w:p>
          <w:p w14:paraId="6F2BC9D1" w14:textId="77777777" w:rsidR="003E6EB9" w:rsidRPr="00750D7A" w:rsidRDefault="003E6EB9" w:rsidP="00C45963">
            <w:pPr>
              <w:pStyle w:val="OPLid"/>
              <w:spacing w:before="0" w:after="0" w:line="300" w:lineRule="auto"/>
              <w:rPr>
                <w:rFonts w:ascii="Arial" w:hAnsi="Arial"/>
                <w:iCs/>
                <w:u w:val="single"/>
              </w:rPr>
            </w:pPr>
            <w:r w:rsidRPr="00750D7A">
              <w:rPr>
                <w:rFonts w:ascii="Arial" w:hAnsi="Arial"/>
                <w:iCs/>
                <w:u w:val="single"/>
              </w:rPr>
              <w:t xml:space="preserve">12. Voor reizen voor de uitoefening van het ambt worden aan de burgemeester of wethouder bij gebruik van een ter beschikking gestelde auto </w:t>
            </w:r>
            <w:r w:rsidRPr="00750D7A">
              <w:rPr>
                <w:rFonts w:ascii="Arial" w:hAnsi="Arial"/>
                <w:b/>
                <w:bCs/>
                <w:iCs/>
                <w:u w:val="single"/>
              </w:rPr>
              <w:t>de parkeer-, stallings-, veer- en tolkosten</w:t>
            </w:r>
            <w:r w:rsidRPr="00750D7A">
              <w:rPr>
                <w:rFonts w:ascii="Arial" w:hAnsi="Arial"/>
                <w:iCs/>
                <w:u w:val="single"/>
              </w:rPr>
              <w:t xml:space="preserve"> ten laste van de gemeente vergoed, mits deze kosten niet </w:t>
            </w:r>
            <w:proofErr w:type="gramStart"/>
            <w:r w:rsidRPr="00750D7A">
              <w:rPr>
                <w:rFonts w:ascii="Arial" w:hAnsi="Arial"/>
                <w:iCs/>
                <w:u w:val="single"/>
              </w:rPr>
              <w:t>uit andere hoofde</w:t>
            </w:r>
            <w:proofErr w:type="gramEnd"/>
            <w:r w:rsidRPr="00750D7A">
              <w:rPr>
                <w:rFonts w:ascii="Arial" w:hAnsi="Arial"/>
                <w:iCs/>
                <w:u w:val="single"/>
              </w:rPr>
              <w:t xml:space="preserve"> worden vergoed.</w:t>
            </w:r>
          </w:p>
        </w:tc>
      </w:tr>
    </w:tbl>
    <w:p w14:paraId="1D84235A" w14:textId="77777777" w:rsidR="003E6EB9" w:rsidRPr="00750D7A" w:rsidRDefault="003E6EB9" w:rsidP="00C45963">
      <w:pPr>
        <w:spacing w:line="300" w:lineRule="auto"/>
        <w:rPr>
          <w:rFonts w:cs="Arial"/>
        </w:rPr>
      </w:pPr>
    </w:p>
    <w:p w14:paraId="575D04B8" w14:textId="2FD44312" w:rsidR="008F3E9B" w:rsidRPr="00750D7A" w:rsidRDefault="00D46A82" w:rsidP="00C45963">
      <w:pPr>
        <w:spacing w:line="300" w:lineRule="auto"/>
        <w:rPr>
          <w:rFonts w:eastAsia="Calibri" w:cs="Arial"/>
          <w:bCs/>
        </w:rPr>
      </w:pPr>
      <w:r w:rsidRPr="00750D7A">
        <w:rPr>
          <w:rFonts w:cs="Arial"/>
        </w:rPr>
        <w:t>A</w:t>
      </w:r>
      <w:r w:rsidR="007D1B07" w:rsidRPr="00750D7A">
        <w:rPr>
          <w:rFonts w:cs="Arial"/>
        </w:rPr>
        <w:t xml:space="preserve">rtikel </w:t>
      </w:r>
      <w:r w:rsidR="00A65C79" w:rsidRPr="00750D7A">
        <w:rPr>
          <w:rFonts w:cs="Arial"/>
        </w:rPr>
        <w:t>4, tweede lid</w:t>
      </w:r>
      <w:r w:rsidR="00407201" w:rsidRPr="00750D7A">
        <w:rPr>
          <w:rFonts w:cs="Arial"/>
        </w:rPr>
        <w:t xml:space="preserve"> </w:t>
      </w:r>
      <w:r w:rsidR="00A65C79" w:rsidRPr="00750D7A">
        <w:rPr>
          <w:rFonts w:cs="Arial"/>
        </w:rPr>
        <w:t>komt te luiden</w:t>
      </w:r>
      <w:r w:rsidR="00077B8E" w:rsidRPr="00750D7A">
        <w:rPr>
          <w:rFonts w:cs="Arial"/>
        </w:rPr>
        <w:t xml:space="preserve"> (artikel I, onderdeel </w:t>
      </w:r>
      <w:r w:rsidR="003E6EB9" w:rsidRPr="00750D7A">
        <w:rPr>
          <w:rFonts w:cs="Arial"/>
        </w:rPr>
        <w:t>B</w:t>
      </w:r>
      <w:r w:rsidR="00077B8E" w:rsidRPr="00750D7A">
        <w:rPr>
          <w:rFonts w:cs="Arial"/>
        </w:rPr>
        <w:t>, van de wijzigingsregeling)</w:t>
      </w:r>
      <w:r w:rsidR="00A65C79" w:rsidRPr="00750D7A">
        <w:rPr>
          <w:rFonts w:cs="Arial"/>
        </w:rPr>
        <w:t>:</w:t>
      </w:r>
    </w:p>
    <w:p w14:paraId="268AF391" w14:textId="77777777" w:rsidR="008F3E9B" w:rsidRPr="00750D7A" w:rsidRDefault="008F3E9B" w:rsidP="00C45963">
      <w:pPr>
        <w:spacing w:line="300" w:lineRule="auto"/>
        <w:rPr>
          <w:rFonts w:cs="Arial"/>
        </w:rPr>
      </w:pPr>
    </w:p>
    <w:tbl>
      <w:tblPr>
        <w:tblStyle w:val="Tabelraster1"/>
        <w:tblW w:w="0" w:type="auto"/>
        <w:tblLook w:val="04A0" w:firstRow="1" w:lastRow="0" w:firstColumn="1" w:lastColumn="0" w:noHBand="0" w:noVBand="1"/>
      </w:tblPr>
      <w:tblGrid>
        <w:gridCol w:w="4531"/>
        <w:gridCol w:w="4531"/>
      </w:tblGrid>
      <w:tr w:rsidR="008F3E9B" w:rsidRPr="00750D7A" w14:paraId="6C7CCC33" w14:textId="77777777" w:rsidTr="003E4494">
        <w:tc>
          <w:tcPr>
            <w:tcW w:w="4531" w:type="dxa"/>
          </w:tcPr>
          <w:p w14:paraId="3BAECAA8" w14:textId="77777777" w:rsidR="008F3E9B" w:rsidRPr="00750D7A" w:rsidRDefault="008F3E9B" w:rsidP="00C45963">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750D7A">
              <w:rPr>
                <w:rFonts w:ascii="Arial" w:hAnsi="Arial" w:cs="Arial"/>
                <w:b/>
                <w:sz w:val="20"/>
              </w:rPr>
              <w:t>Bestaande tekst</w:t>
            </w:r>
          </w:p>
          <w:p w14:paraId="7461353E" w14:textId="4D8F4652" w:rsidR="00794EE3" w:rsidRPr="00750D7A" w:rsidRDefault="00742971" w:rsidP="00C45963">
            <w:pPr>
              <w:pStyle w:val="OPLid"/>
              <w:spacing w:before="0" w:after="0" w:line="300" w:lineRule="auto"/>
              <w:rPr>
                <w:rFonts w:ascii="Arial" w:hAnsi="Arial"/>
                <w:iCs/>
                <w:u w:val="single"/>
              </w:rPr>
            </w:pPr>
            <w:r w:rsidRPr="00750D7A">
              <w:rPr>
                <w:rFonts w:ascii="Arial" w:hAnsi="Arial"/>
                <w:iCs/>
                <w:u w:val="single"/>
              </w:rPr>
              <w:t xml:space="preserve">2. De burgemeester of de wethouder levert na beëindiging van zijn functie de ter beschikking </w:t>
            </w:r>
            <w:r w:rsidRPr="00750D7A">
              <w:rPr>
                <w:rFonts w:ascii="Arial" w:hAnsi="Arial"/>
                <w:iCs/>
                <w:u w:val="single"/>
              </w:rPr>
              <w:lastRenderedPageBreak/>
              <w:t xml:space="preserve">gestelde informatie- en communicatievoorzieningen in bij de gemeente. </w:t>
            </w:r>
          </w:p>
        </w:tc>
        <w:tc>
          <w:tcPr>
            <w:tcW w:w="4531" w:type="dxa"/>
          </w:tcPr>
          <w:p w14:paraId="50447C5D" w14:textId="77777777" w:rsidR="008F3E9B" w:rsidRPr="00750D7A" w:rsidRDefault="008F3E9B" w:rsidP="00C45963">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750D7A">
              <w:rPr>
                <w:rFonts w:ascii="Arial" w:hAnsi="Arial" w:cs="Arial"/>
                <w:b/>
                <w:sz w:val="20"/>
              </w:rPr>
              <w:lastRenderedPageBreak/>
              <w:t>Nieuwe tekst</w:t>
            </w:r>
          </w:p>
          <w:p w14:paraId="2A21C484" w14:textId="0B450DB7" w:rsidR="00794EE3" w:rsidRPr="00750D7A" w:rsidRDefault="00742971" w:rsidP="00C45963">
            <w:pPr>
              <w:pStyle w:val="OPLid"/>
              <w:spacing w:before="0" w:after="0" w:line="300" w:lineRule="auto"/>
              <w:rPr>
                <w:rFonts w:ascii="Arial" w:hAnsi="Arial"/>
                <w:sz w:val="20"/>
                <w:szCs w:val="20"/>
              </w:rPr>
            </w:pPr>
            <w:r w:rsidRPr="00750D7A">
              <w:rPr>
                <w:rFonts w:ascii="Arial" w:hAnsi="Arial"/>
                <w:iCs/>
                <w:u w:val="single"/>
              </w:rPr>
              <w:t xml:space="preserve">2. De burgemeester of de wethouder levert na beëindiging van zijn functie de ter beschikking </w:t>
            </w:r>
            <w:r w:rsidRPr="00750D7A">
              <w:rPr>
                <w:rFonts w:ascii="Arial" w:hAnsi="Arial"/>
                <w:iCs/>
                <w:u w:val="single"/>
              </w:rPr>
              <w:lastRenderedPageBreak/>
              <w:t xml:space="preserve">gestelde  informatie- en communicatievoorzieningen in bij de gemeente. </w:t>
            </w:r>
            <w:r w:rsidR="004649D3" w:rsidRPr="00750D7A">
              <w:rPr>
                <w:rFonts w:ascii="Arial" w:hAnsi="Arial"/>
                <w:b/>
                <w:bCs/>
                <w:iCs/>
                <w:u w:val="single"/>
              </w:rPr>
              <w:t xml:space="preserve">Overname van de informatie- en communicatievoorzieningen </w:t>
            </w:r>
            <w:r w:rsidR="007F403C" w:rsidRPr="00750D7A">
              <w:rPr>
                <w:rFonts w:ascii="Arial" w:hAnsi="Arial"/>
                <w:b/>
                <w:bCs/>
                <w:iCs/>
                <w:u w:val="single"/>
              </w:rPr>
              <w:t xml:space="preserve">na </w:t>
            </w:r>
            <w:proofErr w:type="spellStart"/>
            <w:r w:rsidR="007F403C" w:rsidRPr="00750D7A">
              <w:rPr>
                <w:rFonts w:ascii="Arial" w:hAnsi="Arial"/>
                <w:b/>
                <w:bCs/>
                <w:iCs/>
                <w:u w:val="single"/>
              </w:rPr>
              <w:t>schoning</w:t>
            </w:r>
            <w:proofErr w:type="spellEnd"/>
            <w:r w:rsidR="007F403C" w:rsidRPr="00750D7A">
              <w:rPr>
                <w:rFonts w:ascii="Arial" w:hAnsi="Arial"/>
                <w:b/>
                <w:bCs/>
                <w:iCs/>
                <w:u w:val="single"/>
              </w:rPr>
              <w:t xml:space="preserve"> </w:t>
            </w:r>
            <w:r w:rsidR="004649D3" w:rsidRPr="00750D7A">
              <w:rPr>
                <w:rFonts w:ascii="Arial" w:hAnsi="Arial"/>
                <w:b/>
                <w:bCs/>
                <w:iCs/>
                <w:u w:val="single"/>
              </w:rPr>
              <w:t xml:space="preserve">is mogelijk tegen vergoeding van de </w:t>
            </w:r>
            <w:r w:rsidR="004649D3" w:rsidRPr="00750D7A">
              <w:rPr>
                <w:rFonts w:ascii="Arial" w:hAnsi="Arial"/>
                <w:b/>
                <w:bCs/>
                <w:u w:val="single"/>
              </w:rPr>
              <w:t>resterende waarde van de voorziening</w:t>
            </w:r>
            <w:r w:rsidR="007021CD" w:rsidRPr="00750D7A">
              <w:rPr>
                <w:rFonts w:ascii="Arial" w:hAnsi="Arial"/>
                <w:b/>
                <w:bCs/>
                <w:u w:val="single"/>
              </w:rPr>
              <w:t>en</w:t>
            </w:r>
            <w:r w:rsidR="004649D3" w:rsidRPr="00750D7A">
              <w:rPr>
                <w:rFonts w:ascii="Arial" w:hAnsi="Arial"/>
                <w:b/>
                <w:bCs/>
                <w:u w:val="single"/>
              </w:rPr>
              <w:t xml:space="preserve"> in het economisch verkeer</w:t>
            </w:r>
            <w:r w:rsidR="004649D3" w:rsidRPr="00750D7A">
              <w:rPr>
                <w:rFonts w:ascii="Arial" w:hAnsi="Arial"/>
                <w:b/>
                <w:bCs/>
                <w:iCs/>
                <w:u w:val="single"/>
              </w:rPr>
              <w:t>.</w:t>
            </w:r>
          </w:p>
        </w:tc>
      </w:tr>
    </w:tbl>
    <w:p w14:paraId="293D25B7" w14:textId="77777777" w:rsidR="00AD70B1" w:rsidRPr="00750D7A" w:rsidRDefault="00AD70B1" w:rsidP="00C45963">
      <w:pPr>
        <w:spacing w:line="300" w:lineRule="auto"/>
        <w:rPr>
          <w:rFonts w:cs="Arial"/>
        </w:rPr>
      </w:pPr>
    </w:p>
    <w:p w14:paraId="68E0410D" w14:textId="7B1C7AC6" w:rsidR="00F15030" w:rsidRPr="00750D7A" w:rsidRDefault="00F15030" w:rsidP="00C45963">
      <w:pPr>
        <w:spacing w:line="300" w:lineRule="auto"/>
        <w:rPr>
          <w:rFonts w:eastAsia="Calibri" w:cs="Arial"/>
          <w:bCs/>
        </w:rPr>
      </w:pPr>
      <w:r w:rsidRPr="00750D7A">
        <w:rPr>
          <w:rFonts w:cs="Arial"/>
        </w:rPr>
        <w:t>Artikel 6, tweede lid komt te luiden</w:t>
      </w:r>
      <w:r w:rsidR="00077B8E" w:rsidRPr="00750D7A">
        <w:rPr>
          <w:rFonts w:cs="Arial"/>
        </w:rPr>
        <w:t xml:space="preserve"> (artikel I, onderdeel </w:t>
      </w:r>
      <w:r w:rsidR="003E6EB9" w:rsidRPr="00750D7A">
        <w:rPr>
          <w:rFonts w:cs="Arial"/>
        </w:rPr>
        <w:t>C</w:t>
      </w:r>
      <w:r w:rsidR="00077B8E" w:rsidRPr="00750D7A">
        <w:rPr>
          <w:rFonts w:cs="Arial"/>
        </w:rPr>
        <w:t>, van de wijzigingsregeling)</w:t>
      </w:r>
      <w:r w:rsidRPr="00750D7A">
        <w:rPr>
          <w:rFonts w:cs="Arial"/>
        </w:rPr>
        <w:t>:</w:t>
      </w:r>
    </w:p>
    <w:p w14:paraId="7E2C7433" w14:textId="77777777" w:rsidR="00F15030" w:rsidRPr="00750D7A" w:rsidRDefault="00F15030" w:rsidP="00C45963">
      <w:pPr>
        <w:spacing w:line="300" w:lineRule="auto"/>
        <w:rPr>
          <w:rFonts w:cs="Arial"/>
        </w:rPr>
      </w:pPr>
    </w:p>
    <w:tbl>
      <w:tblPr>
        <w:tblStyle w:val="Tabelraster1"/>
        <w:tblW w:w="0" w:type="auto"/>
        <w:tblLook w:val="04A0" w:firstRow="1" w:lastRow="0" w:firstColumn="1" w:lastColumn="0" w:noHBand="0" w:noVBand="1"/>
      </w:tblPr>
      <w:tblGrid>
        <w:gridCol w:w="4531"/>
        <w:gridCol w:w="4531"/>
      </w:tblGrid>
      <w:tr w:rsidR="00F15030" w:rsidRPr="00750D7A" w14:paraId="429E4BC6" w14:textId="77777777" w:rsidTr="005319A9">
        <w:tc>
          <w:tcPr>
            <w:tcW w:w="4531" w:type="dxa"/>
          </w:tcPr>
          <w:p w14:paraId="0A72B8A0" w14:textId="23943C84" w:rsidR="00F15030" w:rsidRPr="00750D7A" w:rsidRDefault="00763CD4" w:rsidP="00C45963">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750D7A">
              <w:rPr>
                <w:rFonts w:ascii="Arial" w:hAnsi="Arial" w:cs="Arial"/>
                <w:b/>
                <w:sz w:val="20"/>
              </w:rPr>
              <w:t>.</w:t>
            </w:r>
            <w:r w:rsidR="00F15030" w:rsidRPr="00750D7A">
              <w:rPr>
                <w:rFonts w:ascii="Arial" w:hAnsi="Arial" w:cs="Arial"/>
                <w:b/>
                <w:sz w:val="20"/>
              </w:rPr>
              <w:t>Bestaande tekst</w:t>
            </w:r>
          </w:p>
          <w:p w14:paraId="6E217B68" w14:textId="125FEFF5" w:rsidR="00F15030" w:rsidRPr="00750D7A" w:rsidRDefault="00A25342" w:rsidP="00C45963">
            <w:pPr>
              <w:pStyle w:val="OPLid"/>
              <w:spacing w:before="0" w:after="0" w:line="300" w:lineRule="auto"/>
              <w:rPr>
                <w:rFonts w:ascii="Arial" w:hAnsi="Arial"/>
              </w:rPr>
            </w:pPr>
            <w:r w:rsidRPr="00750D7A">
              <w:rPr>
                <w:rFonts w:ascii="Arial" w:hAnsi="Arial"/>
                <w:iCs/>
              </w:rPr>
              <w:t>2. Een aanvraag om een vergoeding van de onkosten als bedoeld in dit artikel gaat vergezeld van een declaratieformulier en bewijsstukken.</w:t>
            </w:r>
          </w:p>
        </w:tc>
        <w:tc>
          <w:tcPr>
            <w:tcW w:w="4531" w:type="dxa"/>
          </w:tcPr>
          <w:p w14:paraId="15884835" w14:textId="77777777" w:rsidR="00F15030" w:rsidRPr="00750D7A" w:rsidRDefault="00F15030" w:rsidP="00C45963">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750D7A">
              <w:rPr>
                <w:rFonts w:ascii="Arial" w:hAnsi="Arial" w:cs="Arial"/>
                <w:b/>
                <w:sz w:val="20"/>
              </w:rPr>
              <w:t>Nieuwe tekst</w:t>
            </w:r>
          </w:p>
          <w:p w14:paraId="2846E3CF" w14:textId="542ABA53" w:rsidR="00F15030" w:rsidRPr="00750D7A" w:rsidRDefault="00A25342" w:rsidP="00C45963">
            <w:pPr>
              <w:pStyle w:val="OPLid"/>
              <w:spacing w:before="0" w:after="0" w:line="300" w:lineRule="auto"/>
              <w:rPr>
                <w:rFonts w:ascii="Arial" w:hAnsi="Arial"/>
                <w:sz w:val="20"/>
                <w:szCs w:val="20"/>
              </w:rPr>
            </w:pPr>
            <w:r w:rsidRPr="00750D7A">
              <w:rPr>
                <w:rFonts w:ascii="Arial" w:hAnsi="Arial"/>
                <w:iCs/>
              </w:rPr>
              <w:t xml:space="preserve">2. Een aanvraag om een vergoeding van de onkosten als bedoeld in dit artikel gaat vergezeld van een declaratieformulier en bewijsstukken. </w:t>
            </w:r>
            <w:r w:rsidRPr="00750D7A">
              <w:rPr>
                <w:rFonts w:ascii="Arial" w:hAnsi="Arial"/>
                <w:b/>
                <w:bCs/>
                <w:iCs/>
              </w:rPr>
              <w:t>Het vereiste om bewijsstukken te overleggen geldt niet wanneer de vergoeding een forfaitair bedrag betreft.</w:t>
            </w:r>
          </w:p>
        </w:tc>
      </w:tr>
    </w:tbl>
    <w:p w14:paraId="74A3813E" w14:textId="77777777" w:rsidR="006C757E" w:rsidRPr="00750D7A" w:rsidRDefault="006C757E" w:rsidP="00C45963">
      <w:pPr>
        <w:spacing w:line="300" w:lineRule="auto"/>
        <w:rPr>
          <w:rFonts w:eastAsiaTheme="majorEastAsia" w:cs="Arial"/>
          <w:sz w:val="24"/>
          <w:szCs w:val="24"/>
        </w:rPr>
      </w:pPr>
    </w:p>
    <w:p w14:paraId="6A0FB8F6" w14:textId="1CB6557C" w:rsidR="001D5356" w:rsidRPr="00750D7A" w:rsidRDefault="007A42BE" w:rsidP="00C45963">
      <w:pPr>
        <w:spacing w:after="120" w:line="300" w:lineRule="auto"/>
        <w:rPr>
          <w:rFonts w:eastAsia="Calibri" w:cs="Arial"/>
          <w:b/>
          <w:sz w:val="24"/>
          <w:szCs w:val="24"/>
        </w:rPr>
      </w:pPr>
      <w:r w:rsidRPr="00750D7A">
        <w:rPr>
          <w:rFonts w:eastAsia="Calibri" w:cs="Arial"/>
          <w:b/>
          <w:sz w:val="24"/>
          <w:szCs w:val="24"/>
        </w:rPr>
        <w:t>Toelichting</w:t>
      </w:r>
    </w:p>
    <w:p w14:paraId="4DAA8E17" w14:textId="77777777" w:rsidR="00C45963" w:rsidRPr="00750D7A" w:rsidRDefault="00C45963" w:rsidP="00C45963">
      <w:pPr>
        <w:spacing w:after="120" w:line="300" w:lineRule="auto"/>
        <w:rPr>
          <w:rFonts w:eastAsia="Calibri" w:cs="Arial"/>
          <w:b/>
        </w:rPr>
      </w:pPr>
    </w:p>
    <w:p w14:paraId="26B4CEF5" w14:textId="06C1A383" w:rsidR="00097B1E" w:rsidRPr="00750D7A" w:rsidRDefault="00097B1E" w:rsidP="00C45963">
      <w:pPr>
        <w:spacing w:after="120" w:line="300" w:lineRule="auto"/>
        <w:rPr>
          <w:rFonts w:eastAsia="Calibri" w:cs="Arial"/>
          <w:b/>
        </w:rPr>
      </w:pPr>
      <w:r w:rsidRPr="00750D7A">
        <w:rPr>
          <w:rFonts w:eastAsia="Calibri" w:cs="Arial"/>
          <w:b/>
        </w:rPr>
        <w:t>Algemeen</w:t>
      </w:r>
    </w:p>
    <w:p w14:paraId="3F5BFDD0" w14:textId="3571A75D" w:rsidR="000B3E8D" w:rsidRPr="00750D7A" w:rsidRDefault="004C6561" w:rsidP="00C45963">
      <w:pPr>
        <w:spacing w:line="300" w:lineRule="auto"/>
        <w:rPr>
          <w:rFonts w:cs="Arial"/>
        </w:rPr>
      </w:pPr>
      <w:r w:rsidRPr="00750D7A">
        <w:rPr>
          <w:rFonts w:cs="Arial"/>
        </w:rPr>
        <w:t xml:space="preserve">Met deze wijzigingsregeling wordt de Regeling rechtspositie </w:t>
      </w:r>
      <w:r w:rsidR="000B3E8D" w:rsidRPr="00750D7A">
        <w:rPr>
          <w:rFonts w:cs="Arial"/>
        </w:rPr>
        <w:t>burgemeester en wethouder op twee punten aangevuld. Dit in verband met de inhoud van twee circulaires.</w:t>
      </w:r>
      <w:r w:rsidR="00AD4897" w:rsidRPr="00750D7A">
        <w:rPr>
          <w:rFonts w:cs="Arial"/>
        </w:rPr>
        <w:t xml:space="preserve"> Daarnaast wordt van de gelegenheid gebruik gemaakt om een omissie </w:t>
      </w:r>
      <w:r w:rsidR="003E6EB9" w:rsidRPr="00750D7A">
        <w:rPr>
          <w:rFonts w:cs="Arial"/>
        </w:rPr>
        <w:t xml:space="preserve">in artikel 2 </w:t>
      </w:r>
      <w:r w:rsidR="00AD4897" w:rsidRPr="00750D7A">
        <w:rPr>
          <w:rFonts w:cs="Arial"/>
        </w:rPr>
        <w:t>te herstellen.</w:t>
      </w:r>
    </w:p>
    <w:p w14:paraId="6C56D40E" w14:textId="77777777" w:rsidR="000B3E8D" w:rsidRPr="00750D7A" w:rsidRDefault="000B3E8D" w:rsidP="00C45963">
      <w:pPr>
        <w:spacing w:line="300" w:lineRule="auto"/>
        <w:rPr>
          <w:rFonts w:cs="Arial"/>
        </w:rPr>
      </w:pPr>
    </w:p>
    <w:p w14:paraId="34E13CA7" w14:textId="2319D65C" w:rsidR="00F50582" w:rsidRPr="00750D7A" w:rsidRDefault="00F50582" w:rsidP="00C45963">
      <w:pPr>
        <w:spacing w:after="120" w:line="300" w:lineRule="auto"/>
        <w:rPr>
          <w:rFonts w:eastAsia="Calibri" w:cs="Arial"/>
          <w:b/>
        </w:rPr>
      </w:pPr>
      <w:r w:rsidRPr="00750D7A">
        <w:rPr>
          <w:rFonts w:eastAsia="Calibri" w:cs="Arial"/>
          <w:b/>
        </w:rPr>
        <w:t>Artikelsgewijs</w:t>
      </w:r>
    </w:p>
    <w:p w14:paraId="0A372B1F" w14:textId="2A732B38" w:rsidR="00841AC8" w:rsidRPr="00750D7A" w:rsidRDefault="00841AC8" w:rsidP="00C45963">
      <w:pPr>
        <w:spacing w:line="300" w:lineRule="auto"/>
        <w:rPr>
          <w:rFonts w:cs="Arial"/>
          <w:b/>
          <w:bCs/>
        </w:rPr>
      </w:pPr>
      <w:r w:rsidRPr="00750D7A">
        <w:rPr>
          <w:rFonts w:cs="Arial"/>
          <w:b/>
          <w:bCs/>
        </w:rPr>
        <w:t xml:space="preserve">Artikel I, onderdeel </w:t>
      </w:r>
      <w:r w:rsidR="00106F13" w:rsidRPr="00750D7A">
        <w:rPr>
          <w:rFonts w:cs="Arial"/>
          <w:b/>
          <w:bCs/>
        </w:rPr>
        <w:t>A</w:t>
      </w:r>
    </w:p>
    <w:p w14:paraId="017E0501" w14:textId="3386F0A2" w:rsidR="00841AC8" w:rsidRPr="00750D7A" w:rsidRDefault="00841AC8" w:rsidP="00C45963">
      <w:pPr>
        <w:spacing w:line="300" w:lineRule="auto"/>
        <w:rPr>
          <w:rFonts w:cs="Arial"/>
        </w:rPr>
      </w:pPr>
      <w:r w:rsidRPr="00750D7A">
        <w:rPr>
          <w:rFonts w:cs="Arial"/>
        </w:rPr>
        <w:t xml:space="preserve">Van de gelegenheid is gebruik gemaakt om een omissie in artikel 2 te herstellen. In de regeling wordt nu zowel in het elfde als het twaalfde lid over reizen voor de uitoefening van het ambt gesproken. </w:t>
      </w:r>
      <w:r w:rsidR="00F52281" w:rsidRPr="00750D7A">
        <w:rPr>
          <w:rFonts w:cs="Arial"/>
        </w:rPr>
        <w:t>D</w:t>
      </w:r>
      <w:r w:rsidR="002800C0" w:rsidRPr="00750D7A">
        <w:rPr>
          <w:rFonts w:cs="Arial"/>
        </w:rPr>
        <w:t xml:space="preserve">it levert een </w:t>
      </w:r>
      <w:proofErr w:type="spellStart"/>
      <w:r w:rsidR="002800C0" w:rsidRPr="00750D7A">
        <w:rPr>
          <w:rFonts w:cs="Arial"/>
        </w:rPr>
        <w:t>dubbeling</w:t>
      </w:r>
      <w:proofErr w:type="spellEnd"/>
      <w:r w:rsidR="002800C0" w:rsidRPr="00750D7A">
        <w:rPr>
          <w:rFonts w:cs="Arial"/>
        </w:rPr>
        <w:t xml:space="preserve"> op</w:t>
      </w:r>
      <w:r w:rsidR="0090754A" w:rsidRPr="00750D7A">
        <w:rPr>
          <w:rFonts w:cs="Arial"/>
        </w:rPr>
        <w:t>.</w:t>
      </w:r>
      <w:r w:rsidR="00922D3A" w:rsidRPr="00750D7A">
        <w:rPr>
          <w:rFonts w:cs="Arial"/>
        </w:rPr>
        <w:t xml:space="preserve"> </w:t>
      </w:r>
      <w:r w:rsidR="0090754A" w:rsidRPr="00750D7A">
        <w:rPr>
          <w:rFonts w:cs="Arial"/>
        </w:rPr>
        <w:t>O</w:t>
      </w:r>
      <w:r w:rsidR="00922D3A" w:rsidRPr="00750D7A">
        <w:rPr>
          <w:rFonts w:cs="Arial"/>
        </w:rPr>
        <w:t xml:space="preserve">m die reden wordt </w:t>
      </w:r>
      <w:r w:rsidR="002800C0" w:rsidRPr="00750D7A">
        <w:rPr>
          <w:rFonts w:cs="Arial"/>
        </w:rPr>
        <w:t>de verwijzing naar reizen voor de uitoefening van het ambt uit het elfde lid geschra</w:t>
      </w:r>
      <w:r w:rsidR="00922D3A" w:rsidRPr="00750D7A">
        <w:rPr>
          <w:rFonts w:cs="Arial"/>
        </w:rPr>
        <w:t xml:space="preserve">pt. </w:t>
      </w:r>
      <w:r w:rsidR="00394A16" w:rsidRPr="00750D7A">
        <w:rPr>
          <w:rFonts w:cs="Arial"/>
        </w:rPr>
        <w:t>Ook</w:t>
      </w:r>
      <w:r w:rsidRPr="00750D7A">
        <w:rPr>
          <w:rFonts w:cs="Arial"/>
        </w:rPr>
        <w:t xml:space="preserve"> </w:t>
      </w:r>
      <w:r w:rsidR="00287BD2" w:rsidRPr="00750D7A">
        <w:rPr>
          <w:rFonts w:cs="Arial"/>
        </w:rPr>
        <w:t>word</w:t>
      </w:r>
      <w:r w:rsidR="00AC71C7" w:rsidRPr="00750D7A">
        <w:rPr>
          <w:rFonts w:cs="Arial"/>
        </w:rPr>
        <w:t>en</w:t>
      </w:r>
      <w:r w:rsidR="00287BD2" w:rsidRPr="00750D7A">
        <w:rPr>
          <w:rFonts w:cs="Arial"/>
        </w:rPr>
        <w:t xml:space="preserve"> het </w:t>
      </w:r>
      <w:r w:rsidR="00046DF6" w:rsidRPr="00750D7A">
        <w:rPr>
          <w:rFonts w:cs="Arial"/>
        </w:rPr>
        <w:t xml:space="preserve">elfde en twaalfde lid </w:t>
      </w:r>
      <w:r w:rsidR="00287BD2" w:rsidRPr="00750D7A">
        <w:rPr>
          <w:rFonts w:cs="Arial"/>
        </w:rPr>
        <w:t>aangevuld</w:t>
      </w:r>
      <w:r w:rsidR="002B5127" w:rsidRPr="00750D7A">
        <w:rPr>
          <w:rFonts w:cs="Arial"/>
        </w:rPr>
        <w:t>. Per abuis zijn daar nu niet alle kosten genoemd die op grond van de Regeling</w:t>
      </w:r>
      <w:r w:rsidR="000B071A" w:rsidRPr="00750D7A">
        <w:rPr>
          <w:rFonts w:cs="Arial"/>
        </w:rPr>
        <w:t xml:space="preserve"> rechtspositie decentrale politieke ambtsdragers </w:t>
      </w:r>
      <w:r w:rsidR="00AA293A" w:rsidRPr="00750D7A">
        <w:rPr>
          <w:rFonts w:cs="Arial"/>
        </w:rPr>
        <w:t xml:space="preserve">bij het gebruik van een ter beschikking gestelde auto </w:t>
      </w:r>
      <w:r w:rsidR="00106F13" w:rsidRPr="00750D7A">
        <w:rPr>
          <w:rFonts w:cs="Arial"/>
        </w:rPr>
        <w:t>voor vergoeding in aanmerking komen.</w:t>
      </w:r>
    </w:p>
    <w:p w14:paraId="0911D603" w14:textId="77777777" w:rsidR="00106F13" w:rsidRPr="00750D7A" w:rsidRDefault="00106F13" w:rsidP="00C45963">
      <w:pPr>
        <w:spacing w:line="300" w:lineRule="auto"/>
      </w:pPr>
    </w:p>
    <w:p w14:paraId="4EF68840" w14:textId="3E383841" w:rsidR="00F50582" w:rsidRPr="00750D7A" w:rsidRDefault="00F50582" w:rsidP="00C45963">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750D7A">
        <w:rPr>
          <w:rFonts w:cs="Arial"/>
          <w:b/>
          <w:bCs/>
        </w:rPr>
        <w:t xml:space="preserve">Artikel I, onderdeel </w:t>
      </w:r>
      <w:r w:rsidR="00841AC8" w:rsidRPr="00750D7A">
        <w:rPr>
          <w:rFonts w:cs="Arial"/>
          <w:b/>
          <w:bCs/>
        </w:rPr>
        <w:t>B</w:t>
      </w:r>
    </w:p>
    <w:p w14:paraId="5FE5EF3E" w14:textId="10BDAA14" w:rsidR="0021216C" w:rsidRPr="00750D7A" w:rsidRDefault="00DA0CC9" w:rsidP="00C45963">
      <w:pPr>
        <w:spacing w:line="300" w:lineRule="auto"/>
        <w:rPr>
          <w:rFonts w:cs="Arial"/>
        </w:rPr>
      </w:pPr>
      <w:r w:rsidRPr="00750D7A">
        <w:rPr>
          <w:rFonts w:cs="Arial"/>
        </w:rPr>
        <w:t xml:space="preserve">De gemeente verstrekt informatie- en communicatievoorzieningen in bruikleen aan de politieke ambtsdrager omdat dit noodzakelijk gereedschap is voor het vervullen van de politieke functie. Het fiscale noodzakelijkheidscriterium vereist dat dit digitale gereedschap bij aftreden of ontslag weer door de ambtsdrager wordt ingeleverd bij de gemeente. Dit geeft de gemeente ook de mogelijkheid om dit ICT-middel te schonen. </w:t>
      </w:r>
      <w:r w:rsidR="004D0861" w:rsidRPr="00750D7A">
        <w:rPr>
          <w:rFonts w:cs="Arial"/>
        </w:rPr>
        <w:t xml:space="preserve">Omdat gemeenten de ICT-middelen daarna niet allemaal hergebruiken en er onder </w:t>
      </w:r>
      <w:r w:rsidR="008117B8" w:rsidRPr="00750D7A">
        <w:rPr>
          <w:rFonts w:cs="Arial"/>
        </w:rPr>
        <w:t xml:space="preserve">politieke ambtsdragers </w:t>
      </w:r>
      <w:r w:rsidR="003E136D" w:rsidRPr="00750D7A">
        <w:rPr>
          <w:rFonts w:cs="Arial"/>
        </w:rPr>
        <w:t xml:space="preserve">soms </w:t>
      </w:r>
      <w:r w:rsidR="008117B8" w:rsidRPr="00750D7A">
        <w:rPr>
          <w:rFonts w:cs="Arial"/>
        </w:rPr>
        <w:t>een wens is de ICT-middelen over te nemen</w:t>
      </w:r>
      <w:r w:rsidR="006D6494" w:rsidRPr="00750D7A">
        <w:rPr>
          <w:rFonts w:cs="Arial"/>
        </w:rPr>
        <w:t xml:space="preserve">, </w:t>
      </w:r>
      <w:r w:rsidR="00320BEF" w:rsidRPr="00750D7A">
        <w:rPr>
          <w:rFonts w:cs="Arial"/>
        </w:rPr>
        <w:t xml:space="preserve">met deze wijziging </w:t>
      </w:r>
      <w:r w:rsidR="006D6494" w:rsidRPr="00750D7A">
        <w:rPr>
          <w:rFonts w:cs="Arial"/>
        </w:rPr>
        <w:t xml:space="preserve">voorziet de regeling </w:t>
      </w:r>
      <w:r w:rsidR="00BC5ED4" w:rsidRPr="00750D7A">
        <w:rPr>
          <w:rFonts w:cs="Arial"/>
        </w:rPr>
        <w:t xml:space="preserve">in een facultatieve bepaling om het ICT-middel </w:t>
      </w:r>
      <w:r w:rsidR="00AA215D" w:rsidRPr="00750D7A">
        <w:rPr>
          <w:rFonts w:cs="Arial"/>
        </w:rPr>
        <w:t xml:space="preserve">na </w:t>
      </w:r>
      <w:proofErr w:type="spellStart"/>
      <w:r w:rsidR="00AA215D" w:rsidRPr="00750D7A">
        <w:rPr>
          <w:rFonts w:cs="Arial"/>
        </w:rPr>
        <w:t>schoning</w:t>
      </w:r>
      <w:proofErr w:type="spellEnd"/>
      <w:r w:rsidR="00AA215D" w:rsidRPr="00750D7A">
        <w:rPr>
          <w:rFonts w:cs="Arial"/>
        </w:rPr>
        <w:t xml:space="preserve"> </w:t>
      </w:r>
      <w:r w:rsidR="00BC5ED4" w:rsidRPr="00750D7A">
        <w:rPr>
          <w:rFonts w:cs="Arial"/>
        </w:rPr>
        <w:t>over te nemen</w:t>
      </w:r>
      <w:r w:rsidR="00AA215D" w:rsidRPr="00750D7A">
        <w:rPr>
          <w:rFonts w:cs="Arial"/>
        </w:rPr>
        <w:t xml:space="preserve">. </w:t>
      </w:r>
      <w:r w:rsidR="007B6D03" w:rsidRPr="00750D7A">
        <w:rPr>
          <w:rFonts w:cs="Arial"/>
        </w:rPr>
        <w:t>De ambtsdragers dient dan wel een vergoeding voor het ICT-middel te betalen</w:t>
      </w:r>
      <w:r w:rsidR="00385352" w:rsidRPr="00750D7A">
        <w:rPr>
          <w:rFonts w:cs="Arial"/>
        </w:rPr>
        <w:t xml:space="preserve"> die gelijk is aan de </w:t>
      </w:r>
      <w:r w:rsidR="00385352" w:rsidRPr="00750D7A">
        <w:rPr>
          <w:rFonts w:cs="Arial"/>
        </w:rPr>
        <w:lastRenderedPageBreak/>
        <w:t>resterende waarde van de het ICT-middel in het economisch verkeer</w:t>
      </w:r>
      <w:r w:rsidR="007B6D03" w:rsidRPr="00750D7A">
        <w:rPr>
          <w:rFonts w:cs="Arial"/>
        </w:rPr>
        <w:t xml:space="preserve">. Zie hierover ook de circulaire van </w:t>
      </w:r>
      <w:r w:rsidR="00204A8D" w:rsidRPr="00750D7A">
        <w:rPr>
          <w:rFonts w:cs="Arial"/>
        </w:rPr>
        <w:t>29 maart 2022</w:t>
      </w:r>
      <w:r w:rsidRPr="00750D7A">
        <w:rPr>
          <w:rFonts w:cs="Arial"/>
        </w:rPr>
        <w:t>.</w:t>
      </w:r>
      <w:r w:rsidR="00194AB2" w:rsidRPr="00750D7A">
        <w:rPr>
          <w:rStyle w:val="Voetnootmarkering"/>
          <w:rFonts w:eastAsiaTheme="minorHAnsi" w:cs="Arial"/>
        </w:rPr>
        <w:footnoteReference w:id="2"/>
      </w:r>
    </w:p>
    <w:p w14:paraId="152AA63A" w14:textId="13180EAB" w:rsidR="00E41747" w:rsidRPr="00750D7A" w:rsidRDefault="00E41747" w:rsidP="00C45963">
      <w:pPr>
        <w:spacing w:line="300" w:lineRule="auto"/>
        <w:rPr>
          <w:rFonts w:eastAsiaTheme="majorEastAsia" w:cs="Arial"/>
          <w:b/>
        </w:rPr>
      </w:pPr>
    </w:p>
    <w:p w14:paraId="2735F713" w14:textId="6F41D1EF" w:rsidR="00A25342" w:rsidRPr="00750D7A" w:rsidRDefault="00A25342" w:rsidP="00C45963">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750D7A">
        <w:rPr>
          <w:rFonts w:cs="Arial"/>
          <w:b/>
          <w:bCs/>
        </w:rPr>
        <w:t xml:space="preserve">Artikel I, onderdeel </w:t>
      </w:r>
      <w:r w:rsidR="00841AC8" w:rsidRPr="00750D7A">
        <w:rPr>
          <w:rFonts w:cs="Arial"/>
          <w:b/>
          <w:bCs/>
        </w:rPr>
        <w:t>C</w:t>
      </w:r>
    </w:p>
    <w:p w14:paraId="6D585C4C" w14:textId="5D35F04C" w:rsidR="00A25342" w:rsidRDefault="003A6056" w:rsidP="00C45963">
      <w:pPr>
        <w:spacing w:line="300" w:lineRule="auto"/>
        <w:rPr>
          <w:rFonts w:cs="Arial"/>
        </w:rPr>
      </w:pPr>
      <w:r w:rsidRPr="00750D7A">
        <w:rPr>
          <w:rFonts w:cs="Arial"/>
        </w:rPr>
        <w:t xml:space="preserve">Als politieke ambtsdragers onkosten </w:t>
      </w:r>
      <w:r w:rsidR="00221607" w:rsidRPr="00750D7A">
        <w:rPr>
          <w:rFonts w:cs="Arial"/>
        </w:rPr>
        <w:t>declareren</w:t>
      </w:r>
      <w:r w:rsidRPr="00750D7A">
        <w:rPr>
          <w:rFonts w:cs="Arial"/>
        </w:rPr>
        <w:t xml:space="preserve"> dienen zij daarbij </w:t>
      </w:r>
      <w:r w:rsidR="00221607" w:rsidRPr="00750D7A">
        <w:rPr>
          <w:rFonts w:cs="Arial"/>
        </w:rPr>
        <w:t xml:space="preserve">in beginsel </w:t>
      </w:r>
      <w:r w:rsidRPr="00750D7A">
        <w:rPr>
          <w:rFonts w:cs="Arial"/>
        </w:rPr>
        <w:t xml:space="preserve">bewijsstukken te verstrekken. </w:t>
      </w:r>
      <w:r w:rsidR="00B0460A" w:rsidRPr="00750D7A">
        <w:rPr>
          <w:rFonts w:cs="Arial"/>
        </w:rPr>
        <w:t xml:space="preserve">In de </w:t>
      </w:r>
      <w:r w:rsidR="0073292F" w:rsidRPr="00750D7A">
        <w:rPr>
          <w:rFonts w:cs="Arial"/>
        </w:rPr>
        <w:t xml:space="preserve">Circulaire Introductie bij gemeenten van het Rechtspositiebesluit decentrale politieke ambtsdragers is kenbaar gemaakt dat dit niet aan de orde is als </w:t>
      </w:r>
      <w:r w:rsidR="003239D0" w:rsidRPr="00750D7A">
        <w:rPr>
          <w:rFonts w:cs="Arial"/>
        </w:rPr>
        <w:t>de vergoeding een forfaitair bedrag betreft.</w:t>
      </w:r>
      <w:r w:rsidR="00134901" w:rsidRPr="00750D7A">
        <w:rPr>
          <w:rStyle w:val="Voetnootmarkering"/>
          <w:rFonts w:eastAsiaTheme="minorHAnsi"/>
        </w:rPr>
        <w:t xml:space="preserve"> </w:t>
      </w:r>
      <w:r w:rsidR="00134901" w:rsidRPr="00750D7A">
        <w:rPr>
          <w:rStyle w:val="Voetnootmarkering"/>
          <w:rFonts w:eastAsiaTheme="minorHAnsi"/>
        </w:rPr>
        <w:footnoteReference w:id="3"/>
      </w:r>
      <w:r w:rsidR="003239D0" w:rsidRPr="00750D7A">
        <w:rPr>
          <w:rFonts w:cs="Arial"/>
        </w:rPr>
        <w:t xml:space="preserve"> In verband met vragen hierover, wordt d</w:t>
      </w:r>
      <w:r w:rsidR="00134901" w:rsidRPr="00750D7A">
        <w:rPr>
          <w:rFonts w:cs="Arial"/>
        </w:rPr>
        <w:t>it ook in de regeling tot uitdrukking gebracht.</w:t>
      </w:r>
    </w:p>
    <w:p w14:paraId="24EF9638" w14:textId="77777777" w:rsidR="00AD4897" w:rsidRDefault="00AD4897" w:rsidP="00C45963">
      <w:pPr>
        <w:spacing w:line="300" w:lineRule="auto"/>
        <w:rPr>
          <w:rFonts w:cs="Arial"/>
        </w:rPr>
      </w:pPr>
    </w:p>
    <w:sectPr w:rsidR="00AD4897" w:rsidSect="00E26D33">
      <w:headerReference w:type="even" r:id="rId11"/>
      <w:headerReference w:type="default" r:id="rId12"/>
      <w:footerReference w:type="even" r:id="rId13"/>
      <w:footerReference w:type="default" r:id="rId14"/>
      <w:headerReference w:type="first" r:id="rId15"/>
      <w:footerReference w:type="first" r:id="rId16"/>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905A" w14:textId="77777777" w:rsidR="00D4312B" w:rsidRDefault="00D4312B" w:rsidP="00A14B69">
      <w:r>
        <w:separator/>
      </w:r>
    </w:p>
    <w:p w14:paraId="2F138412" w14:textId="77777777" w:rsidR="00D4312B" w:rsidRDefault="00D4312B"/>
  </w:endnote>
  <w:endnote w:type="continuationSeparator" w:id="0">
    <w:p w14:paraId="14E62DBD" w14:textId="77777777" w:rsidR="00D4312B" w:rsidRDefault="00D4312B" w:rsidP="00A14B69">
      <w:r>
        <w:continuationSeparator/>
      </w:r>
    </w:p>
    <w:p w14:paraId="5D756700" w14:textId="77777777" w:rsidR="00D4312B" w:rsidRDefault="00D4312B"/>
  </w:endnote>
  <w:endnote w:type="continuationNotice" w:id="1">
    <w:p w14:paraId="433784E0" w14:textId="77777777" w:rsidR="00D4312B" w:rsidRDefault="00D431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A56D" w14:textId="77777777" w:rsidR="00B00FF4" w:rsidRDefault="00B00F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D599" w14:textId="77777777" w:rsidR="005C4D72" w:rsidRDefault="005C4D72" w:rsidP="007A42BE">
    <w:pPr>
      <w:pStyle w:val="Voettekst"/>
      <w:rPr>
        <w:i/>
      </w:rPr>
    </w:pPr>
    <w:bookmarkStart w:id="0" w:name="_Hlk5624035"/>
  </w:p>
  <w:p w14:paraId="07340157" w14:textId="13DBE6FE" w:rsidR="005C4D72" w:rsidRPr="007A42BE" w:rsidRDefault="005C4D72" w:rsidP="007A42BE">
    <w:pPr>
      <w:pStyle w:val="Voettekst"/>
      <w:rPr>
        <w:i/>
        <w:sz w:val="18"/>
      </w:rPr>
    </w:pPr>
    <w:r w:rsidRPr="00BE3B89">
      <w:rPr>
        <w:i/>
        <w:sz w:val="18"/>
      </w:rPr>
      <w:t>Bijlage 1/</w:t>
    </w:r>
    <w:r w:rsidR="00370945">
      <w:rPr>
        <w:i/>
        <w:sz w:val="18"/>
      </w:rPr>
      <w:t>4</w:t>
    </w:r>
    <w:r w:rsidRPr="00BE3B89">
      <w:rPr>
        <w:i/>
        <w:sz w:val="18"/>
      </w:rPr>
      <w:t xml:space="preserve"> bij VNG ledenbrief, </w:t>
    </w:r>
    <w:bookmarkEnd w:id="0"/>
    <w:r w:rsidR="00B00FF4">
      <w:rPr>
        <w:i/>
        <w:sz w:val="18"/>
      </w:rPr>
      <w:t>februari 2024</w:t>
    </w:r>
  </w:p>
  <w:p w14:paraId="74BC8D8C" w14:textId="34C369D3" w:rsidR="005C4D72" w:rsidRDefault="005C4D72">
    <w:pPr>
      <w:pStyle w:val="Voettekst"/>
    </w:pPr>
  </w:p>
  <w:p w14:paraId="0A2397D8" w14:textId="77777777" w:rsidR="005C4D72" w:rsidRDefault="005C4D7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EDF9" w14:textId="77777777" w:rsidR="00B00FF4" w:rsidRDefault="00B00F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B33A" w14:textId="77777777" w:rsidR="00D4312B" w:rsidRDefault="00D4312B">
      <w:r>
        <w:separator/>
      </w:r>
    </w:p>
  </w:footnote>
  <w:footnote w:type="continuationSeparator" w:id="0">
    <w:p w14:paraId="64F8FCA5" w14:textId="77777777" w:rsidR="00D4312B" w:rsidRDefault="00D4312B" w:rsidP="00A14B69">
      <w:r>
        <w:continuationSeparator/>
      </w:r>
    </w:p>
    <w:p w14:paraId="3F011FDB" w14:textId="77777777" w:rsidR="00D4312B" w:rsidRDefault="00D4312B"/>
  </w:footnote>
  <w:footnote w:type="continuationNotice" w:id="1">
    <w:p w14:paraId="2EAB92CC" w14:textId="77777777" w:rsidR="00D4312B" w:rsidRDefault="00D4312B">
      <w:pPr>
        <w:spacing w:line="240" w:lineRule="auto"/>
      </w:pPr>
    </w:p>
  </w:footnote>
  <w:footnote w:id="2">
    <w:p w14:paraId="334E6EA5" w14:textId="77777777" w:rsidR="00194AB2" w:rsidRPr="002B28EC" w:rsidRDefault="00194AB2" w:rsidP="00194AB2">
      <w:pPr>
        <w:pStyle w:val="Voetnoottekst"/>
        <w:rPr>
          <w:rFonts w:cs="Arial"/>
          <w:sz w:val="16"/>
          <w:szCs w:val="16"/>
        </w:rPr>
      </w:pPr>
      <w:r w:rsidRPr="009000CC">
        <w:rPr>
          <w:rStyle w:val="Voetnootmarkering"/>
          <w:rFonts w:asciiTheme="majorHAnsi" w:eastAsiaTheme="minorHAnsi" w:hAnsiTheme="majorHAnsi" w:cstheme="majorHAnsi"/>
          <w:sz w:val="16"/>
          <w:szCs w:val="16"/>
        </w:rPr>
        <w:footnoteRef/>
      </w:r>
      <w:r w:rsidRPr="009000CC">
        <w:rPr>
          <w:rFonts w:asciiTheme="majorHAnsi" w:hAnsiTheme="majorHAnsi" w:cstheme="majorHAnsi"/>
          <w:sz w:val="16"/>
          <w:szCs w:val="16"/>
        </w:rPr>
        <w:t xml:space="preserve"> </w:t>
      </w:r>
      <w:r w:rsidRPr="002B28EC">
        <w:rPr>
          <w:rFonts w:cs="Arial"/>
          <w:sz w:val="16"/>
          <w:szCs w:val="16"/>
        </w:rPr>
        <w:t>Circulaire “overname ICT na ambtstermijn decentrale politieke ambtsdragers” 2022-0000173050, 29 maart 2022.</w:t>
      </w:r>
    </w:p>
  </w:footnote>
  <w:footnote w:id="3">
    <w:p w14:paraId="5D1C0711" w14:textId="77777777" w:rsidR="00134901" w:rsidRPr="002B28EC" w:rsidRDefault="00134901" w:rsidP="00134901">
      <w:pPr>
        <w:pStyle w:val="Voetnoottekst"/>
        <w:rPr>
          <w:rFonts w:cs="Arial"/>
          <w:sz w:val="16"/>
          <w:szCs w:val="16"/>
        </w:rPr>
      </w:pPr>
      <w:r w:rsidRPr="002B28EC">
        <w:rPr>
          <w:rStyle w:val="Voetnootmarkering"/>
          <w:rFonts w:eastAsiaTheme="minorHAnsi" w:cs="Arial"/>
          <w:sz w:val="16"/>
          <w:szCs w:val="16"/>
        </w:rPr>
        <w:footnoteRef/>
      </w:r>
      <w:r w:rsidRPr="002B28EC">
        <w:rPr>
          <w:rFonts w:cs="Arial"/>
          <w:sz w:val="16"/>
          <w:szCs w:val="16"/>
        </w:rPr>
        <w:t xml:space="preserve"> Circulaire Introductie bij gemeenten van het Rechtspositiebesluit decentrale politieke ambtsdragers (</w:t>
      </w:r>
      <w:r w:rsidRPr="002B28EC">
        <w:rPr>
          <w:rFonts w:cs="Arial"/>
          <w:i/>
          <w:iCs/>
          <w:sz w:val="16"/>
          <w:szCs w:val="16"/>
        </w:rPr>
        <w:t>Stcrt.</w:t>
      </w:r>
      <w:r w:rsidRPr="002B28EC">
        <w:rPr>
          <w:rFonts w:cs="Arial"/>
          <w:sz w:val="16"/>
          <w:szCs w:val="16"/>
        </w:rPr>
        <w:t xml:space="preserve"> 7 december 2018, 68918) p.8.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A512" w14:textId="77777777" w:rsidR="00B00FF4" w:rsidRDefault="00B00F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2335" w14:textId="77777777" w:rsidR="00B00FF4" w:rsidRDefault="00B00FF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0473" w14:textId="77777777" w:rsidR="00B00FF4" w:rsidRDefault="00B00F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hybrid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hybrid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hybridMultilevel"/>
    <w:tmpl w:val="2130AAC2"/>
    <w:lvl w:ilvl="0" w:tplc="8C94AB2E">
      <w:start w:val="1"/>
      <w:numFmt w:val="decimal"/>
      <w:lvlText w:val="%1."/>
      <w:lvlJc w:val="left"/>
      <w:pPr>
        <w:ind w:left="454" w:hanging="454"/>
      </w:pPr>
      <w:rPr>
        <w:rFonts w:hint="default"/>
      </w:rPr>
    </w:lvl>
    <w:lvl w:ilvl="1" w:tplc="819CA1E2">
      <w:start w:val="1"/>
      <w:numFmt w:val="lowerLetter"/>
      <w:lvlText w:val="%2."/>
      <w:lvlJc w:val="left"/>
      <w:pPr>
        <w:ind w:left="908" w:hanging="454"/>
      </w:pPr>
      <w:rPr>
        <w:rFonts w:hint="default"/>
      </w:rPr>
    </w:lvl>
    <w:lvl w:ilvl="2" w:tplc="C5420A64">
      <w:start w:val="1"/>
      <w:numFmt w:val="lowerRoman"/>
      <w:lvlText w:val="%3."/>
      <w:lvlJc w:val="left"/>
      <w:pPr>
        <w:tabs>
          <w:tab w:val="num" w:pos="5103"/>
        </w:tabs>
        <w:ind w:left="1362" w:hanging="454"/>
      </w:pPr>
      <w:rPr>
        <w:rFonts w:hint="default"/>
      </w:rPr>
    </w:lvl>
    <w:lvl w:ilvl="3" w:tplc="1A64B93A">
      <w:start w:val="1"/>
      <w:numFmt w:val="decimal"/>
      <w:lvlText w:val="%4."/>
      <w:lvlJc w:val="left"/>
      <w:pPr>
        <w:ind w:left="1816" w:hanging="454"/>
      </w:pPr>
      <w:rPr>
        <w:rFonts w:hint="default"/>
      </w:rPr>
    </w:lvl>
    <w:lvl w:ilvl="4" w:tplc="844497EA">
      <w:start w:val="1"/>
      <w:numFmt w:val="lowerLetter"/>
      <w:lvlText w:val="%5."/>
      <w:lvlJc w:val="left"/>
      <w:pPr>
        <w:ind w:left="2270" w:hanging="454"/>
      </w:pPr>
      <w:rPr>
        <w:rFonts w:hint="default"/>
      </w:rPr>
    </w:lvl>
    <w:lvl w:ilvl="5" w:tplc="87DEF602">
      <w:start w:val="1"/>
      <w:numFmt w:val="lowerRoman"/>
      <w:lvlText w:val="%6."/>
      <w:lvlJc w:val="left"/>
      <w:pPr>
        <w:ind w:left="2724" w:hanging="454"/>
      </w:pPr>
      <w:rPr>
        <w:rFonts w:hint="default"/>
      </w:rPr>
    </w:lvl>
    <w:lvl w:ilvl="6" w:tplc="2D6E3FD6">
      <w:start w:val="1"/>
      <w:numFmt w:val="decimal"/>
      <w:lvlText w:val="%7."/>
      <w:lvlJc w:val="left"/>
      <w:pPr>
        <w:ind w:left="3178" w:hanging="454"/>
      </w:pPr>
      <w:rPr>
        <w:rFonts w:hint="default"/>
      </w:rPr>
    </w:lvl>
    <w:lvl w:ilvl="7" w:tplc="679686D6">
      <w:start w:val="1"/>
      <w:numFmt w:val="lowerLetter"/>
      <w:lvlText w:val="%8."/>
      <w:lvlJc w:val="left"/>
      <w:pPr>
        <w:ind w:left="3632" w:hanging="454"/>
      </w:pPr>
      <w:rPr>
        <w:rFonts w:hint="default"/>
      </w:rPr>
    </w:lvl>
    <w:lvl w:ilvl="8" w:tplc="65FAC5AE">
      <w:start w:val="1"/>
      <w:numFmt w:val="lowerRoman"/>
      <w:lvlText w:val="%9."/>
      <w:lvlJc w:val="left"/>
      <w:pPr>
        <w:ind w:left="4086" w:hanging="454"/>
      </w:pPr>
      <w:rPr>
        <w:rFonts w:hint="default"/>
      </w:rPr>
    </w:lvl>
  </w:abstractNum>
  <w:abstractNum w:abstractNumId="10" w15:restartNumberingAfterBreak="0">
    <w:nsid w:val="1CB17808"/>
    <w:multiLevelType w:val="hybridMultilevel"/>
    <w:tmpl w:val="921CE4C8"/>
    <w:styleLink w:val="VNGGenummerdelijst"/>
    <w:lvl w:ilvl="0" w:tplc="2B8AB17C">
      <w:start w:val="1"/>
      <w:numFmt w:val="decimal"/>
      <w:lvlText w:val="%1"/>
      <w:lvlJc w:val="left"/>
      <w:pPr>
        <w:ind w:left="284" w:hanging="284"/>
      </w:pPr>
      <w:rPr>
        <w:rFonts w:ascii="Arial" w:hAnsi="Arial" w:hint="default"/>
        <w:color w:val="101010"/>
        <w:sz w:val="20"/>
      </w:rPr>
    </w:lvl>
    <w:lvl w:ilvl="1" w:tplc="7884F066">
      <w:start w:val="1"/>
      <w:numFmt w:val="lowerLetter"/>
      <w:lvlText w:val="%2"/>
      <w:lvlJc w:val="left"/>
      <w:pPr>
        <w:ind w:left="567" w:hanging="283"/>
      </w:pPr>
      <w:rPr>
        <w:rFonts w:hint="default"/>
      </w:rPr>
    </w:lvl>
    <w:lvl w:ilvl="2" w:tplc="098C9FBC">
      <w:start w:val="1"/>
      <w:numFmt w:val="lowerLetter"/>
      <w:lvlText w:val="%3"/>
      <w:lvlJc w:val="left"/>
      <w:pPr>
        <w:tabs>
          <w:tab w:val="num" w:pos="1134"/>
        </w:tabs>
        <w:ind w:left="851" w:hanging="284"/>
      </w:pPr>
      <w:rPr>
        <w:rFonts w:hint="default"/>
      </w:rPr>
    </w:lvl>
    <w:lvl w:ilvl="3" w:tplc="9160A8B2">
      <w:start w:val="1"/>
      <w:numFmt w:val="lowerLetter"/>
      <w:lvlText w:val="%4"/>
      <w:lvlJc w:val="left"/>
      <w:pPr>
        <w:tabs>
          <w:tab w:val="num" w:pos="1701"/>
        </w:tabs>
        <w:ind w:left="1134" w:hanging="283"/>
      </w:pPr>
      <w:rPr>
        <w:rFonts w:hint="default"/>
      </w:rPr>
    </w:lvl>
    <w:lvl w:ilvl="4" w:tplc="3A3A3E1A">
      <w:start w:val="1"/>
      <w:numFmt w:val="lowerLetter"/>
      <w:lvlText w:val="%5"/>
      <w:lvlJc w:val="left"/>
      <w:pPr>
        <w:tabs>
          <w:tab w:val="num" w:pos="2268"/>
        </w:tabs>
        <w:ind w:left="1418" w:hanging="284"/>
      </w:pPr>
      <w:rPr>
        <w:rFonts w:hint="default"/>
      </w:rPr>
    </w:lvl>
    <w:lvl w:ilvl="5" w:tplc="BB8A256E">
      <w:start w:val="1"/>
      <w:numFmt w:val="lowerLetter"/>
      <w:lvlText w:val="%6"/>
      <w:lvlJc w:val="left"/>
      <w:pPr>
        <w:tabs>
          <w:tab w:val="num" w:pos="14175"/>
        </w:tabs>
        <w:ind w:left="1701" w:hanging="283"/>
      </w:pPr>
      <w:rPr>
        <w:rFonts w:hint="default"/>
      </w:rPr>
    </w:lvl>
    <w:lvl w:ilvl="6" w:tplc="499A0C5A">
      <w:start w:val="1"/>
      <w:numFmt w:val="lowerLetter"/>
      <w:lvlText w:val="%7"/>
      <w:lvlJc w:val="left"/>
      <w:pPr>
        <w:tabs>
          <w:tab w:val="num" w:pos="3402"/>
        </w:tabs>
        <w:ind w:left="1985" w:hanging="284"/>
      </w:pPr>
      <w:rPr>
        <w:rFonts w:hint="default"/>
      </w:rPr>
    </w:lvl>
    <w:lvl w:ilvl="7" w:tplc="4A2A8170">
      <w:start w:val="1"/>
      <w:numFmt w:val="lowerLetter"/>
      <w:lvlText w:val="%8"/>
      <w:lvlJc w:val="left"/>
      <w:pPr>
        <w:tabs>
          <w:tab w:val="num" w:pos="4082"/>
        </w:tabs>
        <w:ind w:left="2268" w:hanging="283"/>
      </w:pPr>
      <w:rPr>
        <w:rFonts w:hint="default"/>
      </w:rPr>
    </w:lvl>
    <w:lvl w:ilvl="8" w:tplc="133C6A30">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FF42E5"/>
    <w:multiLevelType w:val="hybridMultilevel"/>
    <w:tmpl w:val="99C8FE08"/>
    <w:lvl w:ilvl="0" w:tplc="8DDA6BA2">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173AEA"/>
    <w:multiLevelType w:val="hybridMultilevel"/>
    <w:tmpl w:val="0562E376"/>
    <w:numStyleLink w:val="VNGOngenummerdelijst"/>
  </w:abstractNum>
  <w:abstractNum w:abstractNumId="14" w15:restartNumberingAfterBreak="0">
    <w:nsid w:val="20FB0649"/>
    <w:multiLevelType w:val="multilevel"/>
    <w:tmpl w:val="587E31B4"/>
    <w:numStyleLink w:val="VNGGenummerdekoppen2tm6"/>
  </w:abstractNum>
  <w:abstractNum w:abstractNumId="15"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B90EDC"/>
    <w:multiLevelType w:val="multilevel"/>
    <w:tmpl w:val="587E31B4"/>
    <w:numStyleLink w:val="VNGGenummerdekoppen2tm6"/>
  </w:abstractNum>
  <w:abstractNum w:abstractNumId="17" w15:restartNumberingAfterBreak="0">
    <w:nsid w:val="2E984299"/>
    <w:multiLevelType w:val="hybridMultilevel"/>
    <w:tmpl w:val="6CE03498"/>
    <w:styleLink w:val="Stijl1"/>
    <w:lvl w:ilvl="0" w:tplc="1A6AB6E6">
      <w:start w:val="1"/>
      <w:numFmt w:val="decimal"/>
      <w:lvlText w:val="%1."/>
      <w:lvlJc w:val="left"/>
      <w:pPr>
        <w:ind w:left="454" w:hanging="454"/>
      </w:pPr>
      <w:rPr>
        <w:rFonts w:hint="default"/>
      </w:rPr>
    </w:lvl>
    <w:lvl w:ilvl="1" w:tplc="15B8AF50">
      <w:start w:val="1"/>
      <w:numFmt w:val="lowerLetter"/>
      <w:lvlText w:val="%2."/>
      <w:lvlJc w:val="left"/>
      <w:pPr>
        <w:ind w:left="738" w:hanging="454"/>
      </w:pPr>
      <w:rPr>
        <w:rFonts w:hint="default"/>
      </w:rPr>
    </w:lvl>
    <w:lvl w:ilvl="2" w:tplc="2F040A32">
      <w:start w:val="1"/>
      <w:numFmt w:val="lowerRoman"/>
      <w:lvlText w:val="%3."/>
      <w:lvlJc w:val="left"/>
      <w:pPr>
        <w:tabs>
          <w:tab w:val="num" w:pos="5103"/>
        </w:tabs>
        <w:ind w:left="1022" w:hanging="454"/>
      </w:pPr>
      <w:rPr>
        <w:rFonts w:hint="default"/>
      </w:rPr>
    </w:lvl>
    <w:lvl w:ilvl="3" w:tplc="873453DA">
      <w:start w:val="1"/>
      <w:numFmt w:val="decimal"/>
      <w:lvlText w:val="%4."/>
      <w:lvlJc w:val="left"/>
      <w:pPr>
        <w:ind w:left="1306" w:hanging="454"/>
      </w:pPr>
      <w:rPr>
        <w:rFonts w:hint="default"/>
      </w:rPr>
    </w:lvl>
    <w:lvl w:ilvl="4" w:tplc="3738CD3E">
      <w:start w:val="1"/>
      <w:numFmt w:val="lowerLetter"/>
      <w:lvlText w:val="%5."/>
      <w:lvlJc w:val="left"/>
      <w:pPr>
        <w:ind w:left="1590" w:hanging="454"/>
      </w:pPr>
      <w:rPr>
        <w:rFonts w:hint="default"/>
      </w:rPr>
    </w:lvl>
    <w:lvl w:ilvl="5" w:tplc="48A07712">
      <w:start w:val="1"/>
      <w:numFmt w:val="lowerRoman"/>
      <w:lvlText w:val="%6."/>
      <w:lvlJc w:val="left"/>
      <w:pPr>
        <w:ind w:left="1874" w:hanging="454"/>
      </w:pPr>
      <w:rPr>
        <w:rFonts w:hint="default"/>
      </w:rPr>
    </w:lvl>
    <w:lvl w:ilvl="6" w:tplc="8F5EA5A8">
      <w:start w:val="1"/>
      <w:numFmt w:val="decimal"/>
      <w:lvlText w:val="%7."/>
      <w:lvlJc w:val="left"/>
      <w:pPr>
        <w:ind w:left="2158" w:hanging="454"/>
      </w:pPr>
      <w:rPr>
        <w:rFonts w:hint="default"/>
      </w:rPr>
    </w:lvl>
    <w:lvl w:ilvl="7" w:tplc="A56CCE34">
      <w:start w:val="1"/>
      <w:numFmt w:val="lowerLetter"/>
      <w:lvlText w:val="%8."/>
      <w:lvlJc w:val="left"/>
      <w:pPr>
        <w:ind w:left="2442" w:hanging="454"/>
      </w:pPr>
      <w:rPr>
        <w:rFonts w:hint="default"/>
      </w:rPr>
    </w:lvl>
    <w:lvl w:ilvl="8" w:tplc="31E8ED78">
      <w:start w:val="1"/>
      <w:numFmt w:val="lowerRoman"/>
      <w:lvlText w:val="%9."/>
      <w:lvlJc w:val="left"/>
      <w:pPr>
        <w:ind w:left="2726" w:hanging="454"/>
      </w:pPr>
      <w:rPr>
        <w:rFonts w:hint="default"/>
      </w:rPr>
    </w:lvl>
  </w:abstractNum>
  <w:abstractNum w:abstractNumId="18"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20" w15:restartNumberingAfterBreak="0">
    <w:nsid w:val="399F4AA9"/>
    <w:multiLevelType w:val="hybridMultilevel"/>
    <w:tmpl w:val="44F86D16"/>
    <w:lvl w:ilvl="0" w:tplc="A9C8027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1"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9714F2"/>
    <w:multiLevelType w:val="hybridMultilevel"/>
    <w:tmpl w:val="2130AAC2"/>
    <w:lvl w:ilvl="0" w:tplc="A5D2E63E">
      <w:start w:val="1"/>
      <w:numFmt w:val="decimal"/>
      <w:lvlText w:val="%1."/>
      <w:lvlJc w:val="left"/>
      <w:pPr>
        <w:ind w:left="454" w:hanging="454"/>
      </w:pPr>
      <w:rPr>
        <w:rFonts w:hint="default"/>
      </w:rPr>
    </w:lvl>
    <w:lvl w:ilvl="1" w:tplc="95E62FF4">
      <w:start w:val="1"/>
      <w:numFmt w:val="lowerLetter"/>
      <w:lvlText w:val="%2."/>
      <w:lvlJc w:val="left"/>
      <w:pPr>
        <w:ind w:left="908" w:hanging="454"/>
      </w:pPr>
      <w:rPr>
        <w:rFonts w:hint="default"/>
      </w:rPr>
    </w:lvl>
    <w:lvl w:ilvl="2" w:tplc="E85473AA">
      <w:start w:val="1"/>
      <w:numFmt w:val="lowerRoman"/>
      <w:lvlText w:val="%3."/>
      <w:lvlJc w:val="left"/>
      <w:pPr>
        <w:tabs>
          <w:tab w:val="num" w:pos="5103"/>
        </w:tabs>
        <w:ind w:left="1362" w:hanging="454"/>
      </w:pPr>
      <w:rPr>
        <w:rFonts w:hint="default"/>
      </w:rPr>
    </w:lvl>
    <w:lvl w:ilvl="3" w:tplc="D0561414">
      <w:start w:val="1"/>
      <w:numFmt w:val="decimal"/>
      <w:lvlText w:val="%4."/>
      <w:lvlJc w:val="left"/>
      <w:pPr>
        <w:ind w:left="1816" w:hanging="454"/>
      </w:pPr>
      <w:rPr>
        <w:rFonts w:hint="default"/>
      </w:rPr>
    </w:lvl>
    <w:lvl w:ilvl="4" w:tplc="83E8EDA4">
      <w:start w:val="1"/>
      <w:numFmt w:val="lowerLetter"/>
      <w:lvlText w:val="%5."/>
      <w:lvlJc w:val="left"/>
      <w:pPr>
        <w:ind w:left="2270" w:hanging="454"/>
      </w:pPr>
      <w:rPr>
        <w:rFonts w:hint="default"/>
      </w:rPr>
    </w:lvl>
    <w:lvl w:ilvl="5" w:tplc="62C6A856">
      <w:start w:val="1"/>
      <w:numFmt w:val="lowerRoman"/>
      <w:lvlText w:val="%6."/>
      <w:lvlJc w:val="left"/>
      <w:pPr>
        <w:ind w:left="2724" w:hanging="454"/>
      </w:pPr>
      <w:rPr>
        <w:rFonts w:hint="default"/>
      </w:rPr>
    </w:lvl>
    <w:lvl w:ilvl="6" w:tplc="905ED576">
      <w:start w:val="1"/>
      <w:numFmt w:val="decimal"/>
      <w:lvlText w:val="%7."/>
      <w:lvlJc w:val="left"/>
      <w:pPr>
        <w:ind w:left="3178" w:hanging="454"/>
      </w:pPr>
      <w:rPr>
        <w:rFonts w:hint="default"/>
      </w:rPr>
    </w:lvl>
    <w:lvl w:ilvl="7" w:tplc="BF48A9D8">
      <w:start w:val="1"/>
      <w:numFmt w:val="lowerLetter"/>
      <w:lvlText w:val="%8."/>
      <w:lvlJc w:val="left"/>
      <w:pPr>
        <w:ind w:left="3632" w:hanging="454"/>
      </w:pPr>
      <w:rPr>
        <w:rFonts w:hint="default"/>
      </w:rPr>
    </w:lvl>
    <w:lvl w:ilvl="8" w:tplc="3E34CFF6">
      <w:start w:val="1"/>
      <w:numFmt w:val="lowerRoman"/>
      <w:lvlText w:val="%9."/>
      <w:lvlJc w:val="left"/>
      <w:pPr>
        <w:ind w:left="4086" w:hanging="454"/>
      </w:pPr>
      <w:rPr>
        <w:rFonts w:hint="default"/>
      </w:rPr>
    </w:lvl>
  </w:abstractNum>
  <w:abstractNum w:abstractNumId="34"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857D7D"/>
    <w:multiLevelType w:val="hybridMultilevel"/>
    <w:tmpl w:val="EFA8A302"/>
    <w:lvl w:ilvl="0" w:tplc="FFA02054">
      <w:start w:val="1"/>
      <w:numFmt w:val="decimal"/>
      <w:lvlText w:val="%1."/>
      <w:lvlJc w:val="left"/>
      <w:pPr>
        <w:ind w:left="567" w:hanging="567"/>
      </w:pPr>
      <w:rPr>
        <w:rFonts w:hint="default"/>
      </w:rPr>
    </w:lvl>
    <w:lvl w:ilvl="1" w:tplc="B9E07B42">
      <w:start w:val="1"/>
      <w:numFmt w:val="lowerLetter"/>
      <w:lvlText w:val="%2."/>
      <w:lvlJc w:val="left"/>
      <w:pPr>
        <w:ind w:left="1134" w:hanging="567"/>
      </w:pPr>
      <w:rPr>
        <w:rFonts w:hint="default"/>
      </w:rPr>
    </w:lvl>
    <w:lvl w:ilvl="2" w:tplc="0D98EF6E">
      <w:start w:val="1"/>
      <w:numFmt w:val="lowerLetter"/>
      <w:lvlText w:val="%3."/>
      <w:lvlJc w:val="left"/>
      <w:pPr>
        <w:ind w:left="1701" w:hanging="567"/>
      </w:pPr>
      <w:rPr>
        <w:rFonts w:hint="default"/>
      </w:rPr>
    </w:lvl>
    <w:lvl w:ilvl="3" w:tplc="FFBC8800">
      <w:start w:val="1"/>
      <w:numFmt w:val="lowerLetter"/>
      <w:lvlText w:val="%4."/>
      <w:lvlJc w:val="left"/>
      <w:pPr>
        <w:ind w:left="2268" w:hanging="567"/>
      </w:pPr>
      <w:rPr>
        <w:rFonts w:hint="default"/>
      </w:rPr>
    </w:lvl>
    <w:lvl w:ilvl="4" w:tplc="F23A57F4">
      <w:start w:val="1"/>
      <w:numFmt w:val="lowerLetter"/>
      <w:lvlText w:val="%5."/>
      <w:lvlJc w:val="left"/>
      <w:pPr>
        <w:ind w:left="2835" w:hanging="567"/>
      </w:pPr>
      <w:rPr>
        <w:rFonts w:hint="default"/>
      </w:rPr>
    </w:lvl>
    <w:lvl w:ilvl="5" w:tplc="B34E62FE">
      <w:start w:val="1"/>
      <w:numFmt w:val="lowerLetter"/>
      <w:lvlText w:val="%6."/>
      <w:lvlJc w:val="left"/>
      <w:pPr>
        <w:ind w:left="3402" w:hanging="567"/>
      </w:pPr>
      <w:rPr>
        <w:rFonts w:hint="default"/>
      </w:rPr>
    </w:lvl>
    <w:lvl w:ilvl="6" w:tplc="33049604">
      <w:start w:val="1"/>
      <w:numFmt w:val="lowerLetter"/>
      <w:lvlText w:val="%7."/>
      <w:lvlJc w:val="left"/>
      <w:pPr>
        <w:ind w:left="3969" w:hanging="567"/>
      </w:pPr>
      <w:rPr>
        <w:rFonts w:hint="default"/>
      </w:rPr>
    </w:lvl>
    <w:lvl w:ilvl="7" w:tplc="8F482CBE">
      <w:start w:val="1"/>
      <w:numFmt w:val="lowerLetter"/>
      <w:lvlText w:val="%8."/>
      <w:lvlJc w:val="left"/>
      <w:pPr>
        <w:ind w:left="4536" w:hanging="567"/>
      </w:pPr>
      <w:rPr>
        <w:rFonts w:hint="default"/>
      </w:rPr>
    </w:lvl>
    <w:lvl w:ilvl="8" w:tplc="D318E636">
      <w:start w:val="1"/>
      <w:numFmt w:val="lowerLetter"/>
      <w:lvlText w:val="%9."/>
      <w:lvlJc w:val="left"/>
      <w:pPr>
        <w:ind w:left="5103" w:hanging="567"/>
      </w:pPr>
      <w:rPr>
        <w:rFonts w:hint="default"/>
      </w:rPr>
    </w:lvl>
  </w:abstractNum>
  <w:abstractNum w:abstractNumId="37" w15:restartNumberingAfterBreak="0">
    <w:nsid w:val="6998479B"/>
    <w:multiLevelType w:val="multilevel"/>
    <w:tmpl w:val="0562E376"/>
    <w:numStyleLink w:val="VNGOngenummerdelijst"/>
  </w:abstractNum>
  <w:abstractNum w:abstractNumId="38" w15:restartNumberingAfterBreak="0">
    <w:nsid w:val="69DD0E41"/>
    <w:multiLevelType w:val="hybridMultilevel"/>
    <w:tmpl w:val="921CE4C8"/>
    <w:numStyleLink w:val="VNGGenummerdelijst"/>
  </w:abstractNum>
  <w:abstractNum w:abstractNumId="39" w15:restartNumberingAfterBreak="0">
    <w:nsid w:val="6B654CF5"/>
    <w:multiLevelType w:val="hybridMultilevel"/>
    <w:tmpl w:val="2130AAC2"/>
    <w:lvl w:ilvl="0" w:tplc="17100024">
      <w:start w:val="1"/>
      <w:numFmt w:val="decimal"/>
      <w:lvlText w:val="%1."/>
      <w:lvlJc w:val="left"/>
      <w:pPr>
        <w:ind w:left="454" w:hanging="454"/>
      </w:pPr>
      <w:rPr>
        <w:rFonts w:hint="default"/>
      </w:rPr>
    </w:lvl>
    <w:lvl w:ilvl="1" w:tplc="CA12D362">
      <w:start w:val="1"/>
      <w:numFmt w:val="lowerLetter"/>
      <w:lvlText w:val="%2."/>
      <w:lvlJc w:val="left"/>
      <w:pPr>
        <w:ind w:left="908" w:hanging="454"/>
      </w:pPr>
      <w:rPr>
        <w:rFonts w:hint="default"/>
      </w:rPr>
    </w:lvl>
    <w:lvl w:ilvl="2" w:tplc="CEE4A6A2">
      <w:start w:val="1"/>
      <w:numFmt w:val="lowerRoman"/>
      <w:lvlText w:val="%3."/>
      <w:lvlJc w:val="left"/>
      <w:pPr>
        <w:tabs>
          <w:tab w:val="num" w:pos="5103"/>
        </w:tabs>
        <w:ind w:left="1362" w:hanging="454"/>
      </w:pPr>
      <w:rPr>
        <w:rFonts w:hint="default"/>
      </w:rPr>
    </w:lvl>
    <w:lvl w:ilvl="3" w:tplc="285E02B2">
      <w:start w:val="1"/>
      <w:numFmt w:val="decimal"/>
      <w:lvlText w:val="%4."/>
      <w:lvlJc w:val="left"/>
      <w:pPr>
        <w:ind w:left="1816" w:hanging="454"/>
      </w:pPr>
      <w:rPr>
        <w:rFonts w:hint="default"/>
      </w:rPr>
    </w:lvl>
    <w:lvl w:ilvl="4" w:tplc="B70005EA">
      <w:start w:val="1"/>
      <w:numFmt w:val="lowerLetter"/>
      <w:lvlText w:val="%5."/>
      <w:lvlJc w:val="left"/>
      <w:pPr>
        <w:ind w:left="2270" w:hanging="454"/>
      </w:pPr>
      <w:rPr>
        <w:rFonts w:hint="default"/>
      </w:rPr>
    </w:lvl>
    <w:lvl w:ilvl="5" w:tplc="1CEAC14E">
      <w:start w:val="1"/>
      <w:numFmt w:val="lowerRoman"/>
      <w:lvlText w:val="%6."/>
      <w:lvlJc w:val="left"/>
      <w:pPr>
        <w:ind w:left="2724" w:hanging="454"/>
      </w:pPr>
      <w:rPr>
        <w:rFonts w:hint="default"/>
      </w:rPr>
    </w:lvl>
    <w:lvl w:ilvl="6" w:tplc="62B08258">
      <w:start w:val="1"/>
      <w:numFmt w:val="decimal"/>
      <w:lvlText w:val="%7."/>
      <w:lvlJc w:val="left"/>
      <w:pPr>
        <w:ind w:left="3178" w:hanging="454"/>
      </w:pPr>
      <w:rPr>
        <w:rFonts w:hint="default"/>
      </w:rPr>
    </w:lvl>
    <w:lvl w:ilvl="7" w:tplc="D3F6041A">
      <w:start w:val="1"/>
      <w:numFmt w:val="lowerLetter"/>
      <w:lvlText w:val="%8."/>
      <w:lvlJc w:val="left"/>
      <w:pPr>
        <w:ind w:left="3632" w:hanging="454"/>
      </w:pPr>
      <w:rPr>
        <w:rFonts w:hint="default"/>
      </w:rPr>
    </w:lvl>
    <w:lvl w:ilvl="8" w:tplc="D43EDFA6">
      <w:start w:val="1"/>
      <w:numFmt w:val="lowerRoman"/>
      <w:lvlText w:val="%9."/>
      <w:lvlJc w:val="left"/>
      <w:pPr>
        <w:ind w:left="4086" w:hanging="454"/>
      </w:pPr>
      <w:rPr>
        <w:rFonts w:hint="default"/>
      </w:rPr>
    </w:lvl>
  </w:abstractNum>
  <w:abstractNum w:abstractNumId="40"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3"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4" w15:restartNumberingAfterBreak="0">
    <w:nsid w:val="7F7E5B27"/>
    <w:multiLevelType w:val="hybridMultilevel"/>
    <w:tmpl w:val="A008DF3E"/>
    <w:lvl w:ilvl="0" w:tplc="34D07998">
      <w:start w:val="1"/>
      <w:numFmt w:val="decimal"/>
      <w:lvlText w:val="%1."/>
      <w:lvlJc w:val="left"/>
      <w:pPr>
        <w:ind w:left="454" w:hanging="454"/>
      </w:pPr>
      <w:rPr>
        <w:rFonts w:hint="default"/>
      </w:rPr>
    </w:lvl>
    <w:lvl w:ilvl="1" w:tplc="5E78AA76">
      <w:start w:val="1"/>
      <w:numFmt w:val="lowerLetter"/>
      <w:lvlText w:val="%2."/>
      <w:lvlJc w:val="left"/>
      <w:pPr>
        <w:ind w:left="1021" w:hanging="454"/>
      </w:pPr>
      <w:rPr>
        <w:rFonts w:hint="default"/>
      </w:rPr>
    </w:lvl>
    <w:lvl w:ilvl="2" w:tplc="1DB60E9A">
      <w:start w:val="1"/>
      <w:numFmt w:val="lowerRoman"/>
      <w:lvlText w:val="%3."/>
      <w:lvlJc w:val="left"/>
      <w:pPr>
        <w:ind w:left="1588" w:hanging="454"/>
      </w:pPr>
      <w:rPr>
        <w:rFonts w:hint="default"/>
      </w:rPr>
    </w:lvl>
    <w:lvl w:ilvl="3" w:tplc="86527744">
      <w:start w:val="1"/>
      <w:numFmt w:val="decimal"/>
      <w:lvlText w:val="%4."/>
      <w:lvlJc w:val="left"/>
      <w:pPr>
        <w:ind w:left="1588" w:hanging="454"/>
      </w:pPr>
      <w:rPr>
        <w:rFonts w:hint="default"/>
      </w:rPr>
    </w:lvl>
    <w:lvl w:ilvl="4" w:tplc="CCDA47D2">
      <w:start w:val="1"/>
      <w:numFmt w:val="lowerLetter"/>
      <w:lvlText w:val="%5."/>
      <w:lvlJc w:val="left"/>
      <w:pPr>
        <w:ind w:left="1588" w:hanging="454"/>
      </w:pPr>
      <w:rPr>
        <w:rFonts w:hint="default"/>
      </w:rPr>
    </w:lvl>
    <w:lvl w:ilvl="5" w:tplc="AF42E720">
      <w:start w:val="1"/>
      <w:numFmt w:val="lowerRoman"/>
      <w:lvlText w:val="%6."/>
      <w:lvlJc w:val="left"/>
      <w:pPr>
        <w:ind w:left="1588" w:hanging="454"/>
      </w:pPr>
      <w:rPr>
        <w:rFonts w:hint="default"/>
      </w:rPr>
    </w:lvl>
    <w:lvl w:ilvl="6" w:tplc="51F0C5B2">
      <w:start w:val="1"/>
      <w:numFmt w:val="decimal"/>
      <w:lvlText w:val="%7."/>
      <w:lvlJc w:val="left"/>
      <w:pPr>
        <w:ind w:left="1588" w:hanging="454"/>
      </w:pPr>
      <w:rPr>
        <w:rFonts w:hint="default"/>
      </w:rPr>
    </w:lvl>
    <w:lvl w:ilvl="7" w:tplc="B64C29B8">
      <w:start w:val="1"/>
      <w:numFmt w:val="lowerLetter"/>
      <w:lvlText w:val="%8."/>
      <w:lvlJc w:val="left"/>
      <w:pPr>
        <w:ind w:left="1588" w:hanging="454"/>
      </w:pPr>
      <w:rPr>
        <w:rFonts w:hint="default"/>
      </w:rPr>
    </w:lvl>
    <w:lvl w:ilvl="8" w:tplc="021C23CC">
      <w:start w:val="1"/>
      <w:numFmt w:val="lowerRoman"/>
      <w:lvlText w:val="%9."/>
      <w:lvlJc w:val="left"/>
      <w:pPr>
        <w:ind w:left="1588" w:hanging="454"/>
      </w:pPr>
      <w:rPr>
        <w:rFonts w:hint="default"/>
      </w:rPr>
    </w:lvl>
  </w:abstractNum>
  <w:num w:numId="1" w16cid:durableId="1102650062">
    <w:abstractNumId w:val="30"/>
  </w:num>
  <w:num w:numId="2" w16cid:durableId="794296520">
    <w:abstractNumId w:val="30"/>
  </w:num>
  <w:num w:numId="3" w16cid:durableId="397364904">
    <w:abstractNumId w:val="36"/>
  </w:num>
  <w:num w:numId="4" w16cid:durableId="1515000212">
    <w:abstractNumId w:val="19"/>
  </w:num>
  <w:num w:numId="5" w16cid:durableId="377970052">
    <w:abstractNumId w:val="16"/>
  </w:num>
  <w:num w:numId="6" w16cid:durableId="356735830">
    <w:abstractNumId w:val="14"/>
  </w:num>
  <w:num w:numId="7" w16cid:durableId="1813450126">
    <w:abstractNumId w:val="8"/>
  </w:num>
  <w:num w:numId="8" w16cid:durableId="421999162">
    <w:abstractNumId w:val="31"/>
  </w:num>
  <w:num w:numId="9" w16cid:durableId="688678066">
    <w:abstractNumId w:val="35"/>
  </w:num>
  <w:num w:numId="10" w16cid:durableId="1093742061">
    <w:abstractNumId w:val="27"/>
  </w:num>
  <w:num w:numId="11" w16cid:durableId="134955196">
    <w:abstractNumId w:val="34"/>
  </w:num>
  <w:num w:numId="12" w16cid:durableId="768307163">
    <w:abstractNumId w:val="28"/>
  </w:num>
  <w:num w:numId="13" w16cid:durableId="1800146106">
    <w:abstractNumId w:val="24"/>
  </w:num>
  <w:num w:numId="14" w16cid:durableId="1972857392">
    <w:abstractNumId w:val="6"/>
  </w:num>
  <w:num w:numId="15" w16cid:durableId="1098790332">
    <w:abstractNumId w:val="10"/>
  </w:num>
  <w:num w:numId="16" w16cid:durableId="245647987">
    <w:abstractNumId w:val="38"/>
  </w:num>
  <w:num w:numId="17" w16cid:durableId="2103604750">
    <w:abstractNumId w:val="7"/>
  </w:num>
  <w:num w:numId="18" w16cid:durableId="1157304106">
    <w:abstractNumId w:val="0"/>
  </w:num>
  <w:num w:numId="19" w16cid:durableId="355988">
    <w:abstractNumId w:val="37"/>
  </w:num>
  <w:num w:numId="20" w16cid:durableId="1143079612">
    <w:abstractNumId w:val="13"/>
  </w:num>
  <w:num w:numId="21" w16cid:durableId="2121796621">
    <w:abstractNumId w:val="30"/>
  </w:num>
  <w:num w:numId="22" w16cid:durableId="945692490">
    <w:abstractNumId w:val="30"/>
  </w:num>
  <w:num w:numId="23" w16cid:durableId="1848252952">
    <w:abstractNumId w:val="30"/>
  </w:num>
  <w:num w:numId="24" w16cid:durableId="769467605">
    <w:abstractNumId w:val="30"/>
  </w:num>
  <w:num w:numId="25" w16cid:durableId="170415816">
    <w:abstractNumId w:val="30"/>
  </w:num>
  <w:num w:numId="26" w16cid:durableId="934359570">
    <w:abstractNumId w:val="26"/>
  </w:num>
  <w:num w:numId="27" w16cid:durableId="1522935252">
    <w:abstractNumId w:val="43"/>
  </w:num>
  <w:num w:numId="28" w16cid:durableId="1562911164">
    <w:abstractNumId w:val="25"/>
  </w:num>
  <w:num w:numId="29" w16cid:durableId="1398746584">
    <w:abstractNumId w:val="44"/>
  </w:num>
  <w:num w:numId="30" w16cid:durableId="149710794">
    <w:abstractNumId w:val="44"/>
    <w:lvlOverride w:ilvl="0">
      <w:lvl w:ilvl="0" w:tplc="34D07998">
        <w:start w:val="1"/>
        <w:numFmt w:val="decimal"/>
        <w:lvlText w:val="%1."/>
        <w:lvlJc w:val="left"/>
        <w:pPr>
          <w:ind w:left="454" w:hanging="454"/>
        </w:pPr>
        <w:rPr>
          <w:rFonts w:hint="default"/>
        </w:rPr>
      </w:lvl>
    </w:lvlOverride>
    <w:lvlOverride w:ilvl="1">
      <w:lvl w:ilvl="1" w:tplc="5E78AA76">
        <w:start w:val="1"/>
        <w:numFmt w:val="lowerLetter"/>
        <w:lvlText w:val="%2."/>
        <w:lvlJc w:val="left"/>
        <w:pPr>
          <w:ind w:left="1134" w:hanging="283"/>
        </w:pPr>
        <w:rPr>
          <w:rFonts w:hint="default"/>
        </w:rPr>
      </w:lvl>
    </w:lvlOverride>
    <w:lvlOverride w:ilvl="2">
      <w:lvl w:ilvl="2" w:tplc="1DB60E9A">
        <w:start w:val="1"/>
        <w:numFmt w:val="lowerRoman"/>
        <w:lvlText w:val="%3."/>
        <w:lvlJc w:val="right"/>
        <w:pPr>
          <w:ind w:left="2160" w:hanging="180"/>
        </w:pPr>
        <w:rPr>
          <w:rFonts w:hint="default"/>
        </w:rPr>
      </w:lvl>
    </w:lvlOverride>
    <w:lvlOverride w:ilvl="3">
      <w:lvl w:ilvl="3" w:tplc="86527744">
        <w:start w:val="1"/>
        <w:numFmt w:val="decimal"/>
        <w:lvlText w:val="%4."/>
        <w:lvlJc w:val="left"/>
        <w:pPr>
          <w:ind w:left="2880" w:hanging="360"/>
        </w:pPr>
        <w:rPr>
          <w:rFonts w:hint="default"/>
        </w:rPr>
      </w:lvl>
    </w:lvlOverride>
    <w:lvlOverride w:ilvl="4">
      <w:lvl w:ilvl="4" w:tplc="CCDA47D2">
        <w:start w:val="1"/>
        <w:numFmt w:val="lowerLetter"/>
        <w:lvlText w:val="%5."/>
        <w:lvlJc w:val="left"/>
        <w:pPr>
          <w:ind w:left="3600" w:hanging="360"/>
        </w:pPr>
        <w:rPr>
          <w:rFonts w:hint="default"/>
        </w:rPr>
      </w:lvl>
    </w:lvlOverride>
    <w:lvlOverride w:ilvl="5">
      <w:lvl w:ilvl="5" w:tplc="AF42E720">
        <w:start w:val="1"/>
        <w:numFmt w:val="lowerRoman"/>
        <w:lvlText w:val="%6."/>
        <w:lvlJc w:val="right"/>
        <w:pPr>
          <w:ind w:left="4320" w:hanging="180"/>
        </w:pPr>
        <w:rPr>
          <w:rFonts w:hint="default"/>
        </w:rPr>
      </w:lvl>
    </w:lvlOverride>
    <w:lvlOverride w:ilvl="6">
      <w:lvl w:ilvl="6" w:tplc="51F0C5B2">
        <w:start w:val="1"/>
        <w:numFmt w:val="decimal"/>
        <w:lvlText w:val="%7."/>
        <w:lvlJc w:val="left"/>
        <w:pPr>
          <w:ind w:left="5040" w:hanging="360"/>
        </w:pPr>
        <w:rPr>
          <w:rFonts w:hint="default"/>
        </w:rPr>
      </w:lvl>
    </w:lvlOverride>
    <w:lvlOverride w:ilvl="7">
      <w:lvl w:ilvl="7" w:tplc="B64C29B8">
        <w:start w:val="1"/>
        <w:numFmt w:val="lowerLetter"/>
        <w:lvlText w:val="%8."/>
        <w:lvlJc w:val="left"/>
        <w:pPr>
          <w:ind w:left="5760" w:hanging="360"/>
        </w:pPr>
        <w:rPr>
          <w:rFonts w:hint="default"/>
        </w:rPr>
      </w:lvl>
    </w:lvlOverride>
    <w:lvlOverride w:ilvl="8">
      <w:lvl w:ilvl="8" w:tplc="021C23CC">
        <w:start w:val="1"/>
        <w:numFmt w:val="lowerRoman"/>
        <w:lvlText w:val="%9."/>
        <w:lvlJc w:val="right"/>
        <w:pPr>
          <w:ind w:left="6480" w:hanging="180"/>
        </w:pPr>
        <w:rPr>
          <w:rFonts w:hint="default"/>
        </w:rPr>
      </w:lvl>
    </w:lvlOverride>
  </w:num>
  <w:num w:numId="31" w16cid:durableId="726413316">
    <w:abstractNumId w:val="44"/>
    <w:lvlOverride w:ilvl="0">
      <w:lvl w:ilvl="0" w:tplc="34D07998">
        <w:start w:val="1"/>
        <w:numFmt w:val="decimal"/>
        <w:lvlText w:val="%1."/>
        <w:lvlJc w:val="left"/>
        <w:pPr>
          <w:ind w:left="454" w:hanging="454"/>
        </w:pPr>
        <w:rPr>
          <w:rFonts w:hint="default"/>
        </w:rPr>
      </w:lvl>
    </w:lvlOverride>
    <w:lvlOverride w:ilvl="1">
      <w:lvl w:ilvl="1" w:tplc="5E78AA76">
        <w:start w:val="1"/>
        <w:numFmt w:val="lowerLetter"/>
        <w:lvlText w:val="%2."/>
        <w:lvlJc w:val="left"/>
        <w:pPr>
          <w:ind w:left="851" w:hanging="284"/>
        </w:pPr>
        <w:rPr>
          <w:rFonts w:hint="default"/>
        </w:rPr>
      </w:lvl>
    </w:lvlOverride>
    <w:lvlOverride w:ilvl="2">
      <w:lvl w:ilvl="2" w:tplc="1DB60E9A">
        <w:start w:val="1"/>
        <w:numFmt w:val="lowerRoman"/>
        <w:lvlText w:val="%3."/>
        <w:lvlJc w:val="right"/>
        <w:pPr>
          <w:ind w:left="2160" w:hanging="180"/>
        </w:pPr>
        <w:rPr>
          <w:rFonts w:hint="default"/>
        </w:rPr>
      </w:lvl>
    </w:lvlOverride>
    <w:lvlOverride w:ilvl="3">
      <w:lvl w:ilvl="3" w:tplc="86527744">
        <w:start w:val="1"/>
        <w:numFmt w:val="decimal"/>
        <w:lvlText w:val="%4."/>
        <w:lvlJc w:val="left"/>
        <w:pPr>
          <w:ind w:left="2880" w:hanging="360"/>
        </w:pPr>
        <w:rPr>
          <w:rFonts w:hint="default"/>
        </w:rPr>
      </w:lvl>
    </w:lvlOverride>
    <w:lvlOverride w:ilvl="4">
      <w:lvl w:ilvl="4" w:tplc="CCDA47D2">
        <w:start w:val="1"/>
        <w:numFmt w:val="lowerLetter"/>
        <w:lvlText w:val="%5."/>
        <w:lvlJc w:val="left"/>
        <w:pPr>
          <w:ind w:left="3600" w:hanging="360"/>
        </w:pPr>
        <w:rPr>
          <w:rFonts w:hint="default"/>
        </w:rPr>
      </w:lvl>
    </w:lvlOverride>
    <w:lvlOverride w:ilvl="5">
      <w:lvl w:ilvl="5" w:tplc="AF42E720">
        <w:start w:val="1"/>
        <w:numFmt w:val="lowerRoman"/>
        <w:lvlText w:val="%6."/>
        <w:lvlJc w:val="right"/>
        <w:pPr>
          <w:ind w:left="4320" w:hanging="180"/>
        </w:pPr>
        <w:rPr>
          <w:rFonts w:hint="default"/>
        </w:rPr>
      </w:lvl>
    </w:lvlOverride>
    <w:lvlOverride w:ilvl="6">
      <w:lvl w:ilvl="6" w:tplc="51F0C5B2">
        <w:start w:val="1"/>
        <w:numFmt w:val="decimal"/>
        <w:lvlText w:val="%7."/>
        <w:lvlJc w:val="left"/>
        <w:pPr>
          <w:ind w:left="5040" w:hanging="360"/>
        </w:pPr>
        <w:rPr>
          <w:rFonts w:hint="default"/>
        </w:rPr>
      </w:lvl>
    </w:lvlOverride>
    <w:lvlOverride w:ilvl="7">
      <w:lvl w:ilvl="7" w:tplc="B64C29B8">
        <w:start w:val="1"/>
        <w:numFmt w:val="lowerLetter"/>
        <w:lvlText w:val="%8."/>
        <w:lvlJc w:val="left"/>
        <w:pPr>
          <w:ind w:left="5760" w:hanging="360"/>
        </w:pPr>
        <w:rPr>
          <w:rFonts w:hint="default"/>
        </w:rPr>
      </w:lvl>
    </w:lvlOverride>
    <w:lvlOverride w:ilvl="8">
      <w:lvl w:ilvl="8" w:tplc="021C23CC">
        <w:start w:val="1"/>
        <w:numFmt w:val="lowerRoman"/>
        <w:lvlText w:val="%9."/>
        <w:lvlJc w:val="right"/>
        <w:pPr>
          <w:ind w:left="6480" w:hanging="180"/>
        </w:pPr>
        <w:rPr>
          <w:rFonts w:hint="default"/>
        </w:rPr>
      </w:lvl>
    </w:lvlOverride>
  </w:num>
  <w:num w:numId="32" w16cid:durableId="595599745">
    <w:abstractNumId w:val="44"/>
    <w:lvlOverride w:ilvl="0">
      <w:lvl w:ilvl="0" w:tplc="34D07998">
        <w:start w:val="1"/>
        <w:numFmt w:val="decimal"/>
        <w:lvlText w:val="%1."/>
        <w:lvlJc w:val="left"/>
        <w:pPr>
          <w:ind w:left="454" w:hanging="454"/>
        </w:pPr>
        <w:rPr>
          <w:rFonts w:hint="default"/>
        </w:rPr>
      </w:lvl>
    </w:lvlOverride>
    <w:lvlOverride w:ilvl="1">
      <w:lvl w:ilvl="1" w:tplc="5E78AA76">
        <w:start w:val="1"/>
        <w:numFmt w:val="lowerLetter"/>
        <w:lvlText w:val="%2."/>
        <w:lvlJc w:val="left"/>
        <w:pPr>
          <w:ind w:left="1021" w:hanging="454"/>
        </w:pPr>
        <w:rPr>
          <w:rFonts w:hint="default"/>
        </w:rPr>
      </w:lvl>
    </w:lvlOverride>
    <w:lvlOverride w:ilvl="2">
      <w:lvl w:ilvl="2" w:tplc="1DB60E9A">
        <w:start w:val="1"/>
        <w:numFmt w:val="lowerRoman"/>
        <w:lvlText w:val="%3."/>
        <w:lvlJc w:val="right"/>
        <w:pPr>
          <w:ind w:left="2160" w:hanging="180"/>
        </w:pPr>
        <w:rPr>
          <w:rFonts w:hint="default"/>
        </w:rPr>
      </w:lvl>
    </w:lvlOverride>
    <w:lvlOverride w:ilvl="3">
      <w:lvl w:ilvl="3" w:tplc="86527744">
        <w:start w:val="1"/>
        <w:numFmt w:val="decimal"/>
        <w:lvlText w:val="%4."/>
        <w:lvlJc w:val="left"/>
        <w:pPr>
          <w:ind w:left="2880" w:hanging="360"/>
        </w:pPr>
        <w:rPr>
          <w:rFonts w:hint="default"/>
        </w:rPr>
      </w:lvl>
    </w:lvlOverride>
    <w:lvlOverride w:ilvl="4">
      <w:lvl w:ilvl="4" w:tplc="CCDA47D2">
        <w:start w:val="1"/>
        <w:numFmt w:val="lowerLetter"/>
        <w:lvlText w:val="%5."/>
        <w:lvlJc w:val="left"/>
        <w:pPr>
          <w:ind w:left="3600" w:hanging="360"/>
        </w:pPr>
        <w:rPr>
          <w:rFonts w:hint="default"/>
        </w:rPr>
      </w:lvl>
    </w:lvlOverride>
    <w:lvlOverride w:ilvl="5">
      <w:lvl w:ilvl="5" w:tplc="AF42E720">
        <w:start w:val="1"/>
        <w:numFmt w:val="lowerRoman"/>
        <w:lvlText w:val="%6."/>
        <w:lvlJc w:val="right"/>
        <w:pPr>
          <w:ind w:left="4320" w:hanging="180"/>
        </w:pPr>
        <w:rPr>
          <w:rFonts w:hint="default"/>
        </w:rPr>
      </w:lvl>
    </w:lvlOverride>
    <w:lvlOverride w:ilvl="6">
      <w:lvl w:ilvl="6" w:tplc="51F0C5B2">
        <w:start w:val="1"/>
        <w:numFmt w:val="decimal"/>
        <w:lvlText w:val="%7."/>
        <w:lvlJc w:val="left"/>
        <w:pPr>
          <w:ind w:left="5040" w:hanging="360"/>
        </w:pPr>
        <w:rPr>
          <w:rFonts w:hint="default"/>
        </w:rPr>
      </w:lvl>
    </w:lvlOverride>
    <w:lvlOverride w:ilvl="7">
      <w:lvl w:ilvl="7" w:tplc="B64C29B8">
        <w:start w:val="1"/>
        <w:numFmt w:val="lowerLetter"/>
        <w:lvlText w:val="%8."/>
        <w:lvlJc w:val="left"/>
        <w:pPr>
          <w:ind w:left="5760" w:hanging="360"/>
        </w:pPr>
        <w:rPr>
          <w:rFonts w:hint="default"/>
        </w:rPr>
      </w:lvl>
    </w:lvlOverride>
    <w:lvlOverride w:ilvl="8">
      <w:lvl w:ilvl="8" w:tplc="021C23CC">
        <w:start w:val="1"/>
        <w:numFmt w:val="lowerRoman"/>
        <w:lvlText w:val="%9."/>
        <w:lvlJc w:val="right"/>
        <w:pPr>
          <w:ind w:left="6480" w:hanging="180"/>
        </w:pPr>
        <w:rPr>
          <w:rFonts w:hint="default"/>
        </w:rPr>
      </w:lvl>
    </w:lvlOverride>
  </w:num>
  <w:num w:numId="33" w16cid:durableId="2125953940">
    <w:abstractNumId w:val="4"/>
  </w:num>
  <w:num w:numId="34" w16cid:durableId="417483632">
    <w:abstractNumId w:val="11"/>
  </w:num>
  <w:num w:numId="35" w16cid:durableId="1811896763">
    <w:abstractNumId w:val="1"/>
  </w:num>
  <w:num w:numId="36" w16cid:durableId="399714394">
    <w:abstractNumId w:val="18"/>
  </w:num>
  <w:num w:numId="37" w16cid:durableId="1741253209">
    <w:abstractNumId w:val="17"/>
  </w:num>
  <w:num w:numId="38" w16cid:durableId="106629272">
    <w:abstractNumId w:val="5"/>
  </w:num>
  <w:num w:numId="39" w16cid:durableId="1787894354">
    <w:abstractNumId w:val="21"/>
  </w:num>
  <w:num w:numId="40" w16cid:durableId="772747546">
    <w:abstractNumId w:val="2"/>
  </w:num>
  <w:num w:numId="41" w16cid:durableId="735248762">
    <w:abstractNumId w:val="39"/>
  </w:num>
  <w:num w:numId="42" w16cid:durableId="897596779">
    <w:abstractNumId w:val="42"/>
  </w:num>
  <w:num w:numId="43" w16cid:durableId="764574296">
    <w:abstractNumId w:val="33"/>
  </w:num>
  <w:num w:numId="44" w16cid:durableId="973754757">
    <w:abstractNumId w:val="33"/>
    <w:lvlOverride w:ilvl="0">
      <w:lvl w:ilvl="0" w:tplc="A5D2E63E">
        <w:start w:val="1"/>
        <w:numFmt w:val="decimal"/>
        <w:lvlText w:val="%1."/>
        <w:lvlJc w:val="left"/>
        <w:pPr>
          <w:ind w:left="454" w:hanging="454"/>
        </w:pPr>
        <w:rPr>
          <w:rFonts w:hint="default"/>
        </w:rPr>
      </w:lvl>
    </w:lvlOverride>
    <w:lvlOverride w:ilvl="1">
      <w:lvl w:ilvl="1" w:tplc="95E62FF4">
        <w:start w:val="1"/>
        <w:numFmt w:val="lowerLetter"/>
        <w:lvlText w:val="%2."/>
        <w:lvlJc w:val="left"/>
        <w:pPr>
          <w:ind w:left="908" w:hanging="454"/>
        </w:pPr>
        <w:rPr>
          <w:rFonts w:hint="default"/>
        </w:rPr>
      </w:lvl>
    </w:lvlOverride>
    <w:lvlOverride w:ilvl="2">
      <w:lvl w:ilvl="2" w:tplc="E85473AA">
        <w:start w:val="1"/>
        <w:numFmt w:val="lowerRoman"/>
        <w:lvlText w:val="%3."/>
        <w:lvlJc w:val="left"/>
        <w:pPr>
          <w:tabs>
            <w:tab w:val="num" w:pos="5103"/>
          </w:tabs>
          <w:ind w:left="1362" w:hanging="454"/>
        </w:pPr>
        <w:rPr>
          <w:rFonts w:hint="default"/>
        </w:rPr>
      </w:lvl>
    </w:lvlOverride>
    <w:lvlOverride w:ilvl="3">
      <w:lvl w:ilvl="3" w:tplc="D0561414">
        <w:start w:val="1"/>
        <w:numFmt w:val="decimal"/>
        <w:lvlText w:val="%4."/>
        <w:lvlJc w:val="left"/>
        <w:pPr>
          <w:ind w:left="1816" w:hanging="454"/>
        </w:pPr>
        <w:rPr>
          <w:rFonts w:hint="default"/>
        </w:rPr>
      </w:lvl>
    </w:lvlOverride>
    <w:lvlOverride w:ilvl="4">
      <w:lvl w:ilvl="4" w:tplc="83E8EDA4">
        <w:start w:val="1"/>
        <w:numFmt w:val="lowerLetter"/>
        <w:lvlText w:val="%5."/>
        <w:lvlJc w:val="left"/>
        <w:pPr>
          <w:ind w:left="2270" w:hanging="454"/>
        </w:pPr>
        <w:rPr>
          <w:rFonts w:hint="default"/>
        </w:rPr>
      </w:lvl>
    </w:lvlOverride>
    <w:lvlOverride w:ilvl="5">
      <w:lvl w:ilvl="5" w:tplc="62C6A856">
        <w:start w:val="1"/>
        <w:numFmt w:val="lowerRoman"/>
        <w:lvlText w:val="%6."/>
        <w:lvlJc w:val="left"/>
        <w:pPr>
          <w:ind w:left="2724" w:hanging="454"/>
        </w:pPr>
        <w:rPr>
          <w:rFonts w:hint="default"/>
        </w:rPr>
      </w:lvl>
    </w:lvlOverride>
    <w:lvlOverride w:ilvl="6">
      <w:lvl w:ilvl="6" w:tplc="905ED576">
        <w:start w:val="1"/>
        <w:numFmt w:val="decimal"/>
        <w:lvlText w:val="%7."/>
        <w:lvlJc w:val="left"/>
        <w:pPr>
          <w:ind w:left="3178" w:hanging="454"/>
        </w:pPr>
        <w:rPr>
          <w:rFonts w:hint="default"/>
        </w:rPr>
      </w:lvl>
    </w:lvlOverride>
    <w:lvlOverride w:ilvl="7">
      <w:lvl w:ilvl="7" w:tplc="BF48A9D8">
        <w:start w:val="1"/>
        <w:numFmt w:val="lowerLetter"/>
        <w:lvlText w:val="%8."/>
        <w:lvlJc w:val="left"/>
        <w:pPr>
          <w:ind w:left="3632" w:hanging="454"/>
        </w:pPr>
        <w:rPr>
          <w:rFonts w:hint="default"/>
        </w:rPr>
      </w:lvl>
    </w:lvlOverride>
    <w:lvlOverride w:ilvl="8">
      <w:lvl w:ilvl="8" w:tplc="3E34CFF6">
        <w:start w:val="1"/>
        <w:numFmt w:val="lowerRoman"/>
        <w:lvlText w:val="%9."/>
        <w:lvlJc w:val="left"/>
        <w:pPr>
          <w:ind w:left="4086" w:hanging="454"/>
        </w:pPr>
        <w:rPr>
          <w:rFonts w:hint="default"/>
        </w:rPr>
      </w:lvl>
    </w:lvlOverride>
  </w:num>
  <w:num w:numId="45" w16cid:durableId="107703711">
    <w:abstractNumId w:val="9"/>
  </w:num>
  <w:num w:numId="46" w16cid:durableId="1837303877">
    <w:abstractNumId w:val="15"/>
  </w:num>
  <w:num w:numId="47" w16cid:durableId="2061130669">
    <w:abstractNumId w:val="20"/>
  </w:num>
  <w:num w:numId="48" w16cid:durableId="4963081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8F3E9B"/>
    <w:rsid w:val="000030E7"/>
    <w:rsid w:val="00003406"/>
    <w:rsid w:val="00004825"/>
    <w:rsid w:val="000070E3"/>
    <w:rsid w:val="00007E92"/>
    <w:rsid w:val="00011C70"/>
    <w:rsid w:val="000129C5"/>
    <w:rsid w:val="000154C7"/>
    <w:rsid w:val="00016416"/>
    <w:rsid w:val="00017ED2"/>
    <w:rsid w:val="00021C21"/>
    <w:rsid w:val="000232B6"/>
    <w:rsid w:val="00023660"/>
    <w:rsid w:val="00030286"/>
    <w:rsid w:val="00032183"/>
    <w:rsid w:val="00033A6C"/>
    <w:rsid w:val="000345E9"/>
    <w:rsid w:val="00034625"/>
    <w:rsid w:val="000358C3"/>
    <w:rsid w:val="0004336F"/>
    <w:rsid w:val="000466D7"/>
    <w:rsid w:val="00046DF6"/>
    <w:rsid w:val="000502B8"/>
    <w:rsid w:val="000518AD"/>
    <w:rsid w:val="00052200"/>
    <w:rsid w:val="000529C6"/>
    <w:rsid w:val="000541A5"/>
    <w:rsid w:val="0006002B"/>
    <w:rsid w:val="000607BB"/>
    <w:rsid w:val="00061936"/>
    <w:rsid w:val="000630C8"/>
    <w:rsid w:val="00063D16"/>
    <w:rsid w:val="00066079"/>
    <w:rsid w:val="00066736"/>
    <w:rsid w:val="000668F5"/>
    <w:rsid w:val="00074068"/>
    <w:rsid w:val="00077AB2"/>
    <w:rsid w:val="00077B8E"/>
    <w:rsid w:val="000807AD"/>
    <w:rsid w:val="00081A6B"/>
    <w:rsid w:val="00082CC0"/>
    <w:rsid w:val="00083760"/>
    <w:rsid w:val="00084781"/>
    <w:rsid w:val="000879EE"/>
    <w:rsid w:val="000900A1"/>
    <w:rsid w:val="000902AF"/>
    <w:rsid w:val="00090B4C"/>
    <w:rsid w:val="00092C12"/>
    <w:rsid w:val="000961DB"/>
    <w:rsid w:val="00097B1E"/>
    <w:rsid w:val="000A0953"/>
    <w:rsid w:val="000A0BFD"/>
    <w:rsid w:val="000A3A16"/>
    <w:rsid w:val="000A4B2A"/>
    <w:rsid w:val="000A6024"/>
    <w:rsid w:val="000B071A"/>
    <w:rsid w:val="000B2B8B"/>
    <w:rsid w:val="000B3E50"/>
    <w:rsid w:val="000B3E8D"/>
    <w:rsid w:val="000B4B2F"/>
    <w:rsid w:val="000B66CF"/>
    <w:rsid w:val="000C67A9"/>
    <w:rsid w:val="000D0E9B"/>
    <w:rsid w:val="000E0909"/>
    <w:rsid w:val="000E0A1D"/>
    <w:rsid w:val="000E1F17"/>
    <w:rsid w:val="000E6B31"/>
    <w:rsid w:val="000F634C"/>
    <w:rsid w:val="000F79E7"/>
    <w:rsid w:val="0010038F"/>
    <w:rsid w:val="00100E85"/>
    <w:rsid w:val="0010140D"/>
    <w:rsid w:val="00102134"/>
    <w:rsid w:val="00103E96"/>
    <w:rsid w:val="00104486"/>
    <w:rsid w:val="00106382"/>
    <w:rsid w:val="00106D6E"/>
    <w:rsid w:val="00106F13"/>
    <w:rsid w:val="0011156D"/>
    <w:rsid w:val="0011268F"/>
    <w:rsid w:val="00112C92"/>
    <w:rsid w:val="001232A8"/>
    <w:rsid w:val="00125AF7"/>
    <w:rsid w:val="00131602"/>
    <w:rsid w:val="001347DA"/>
    <w:rsid w:val="00134901"/>
    <w:rsid w:val="00135AD1"/>
    <w:rsid w:val="00137633"/>
    <w:rsid w:val="00141F7B"/>
    <w:rsid w:val="001474D6"/>
    <w:rsid w:val="00163149"/>
    <w:rsid w:val="00163FAC"/>
    <w:rsid w:val="001701F8"/>
    <w:rsid w:val="00174E34"/>
    <w:rsid w:val="00174FC4"/>
    <w:rsid w:val="0018092A"/>
    <w:rsid w:val="00182104"/>
    <w:rsid w:val="00187A46"/>
    <w:rsid w:val="00194AB2"/>
    <w:rsid w:val="00195082"/>
    <w:rsid w:val="001950DA"/>
    <w:rsid w:val="001965A3"/>
    <w:rsid w:val="001A1D9D"/>
    <w:rsid w:val="001A40AE"/>
    <w:rsid w:val="001A4894"/>
    <w:rsid w:val="001A4B2A"/>
    <w:rsid w:val="001B050E"/>
    <w:rsid w:val="001B44F1"/>
    <w:rsid w:val="001B5234"/>
    <w:rsid w:val="001B5B7B"/>
    <w:rsid w:val="001C0840"/>
    <w:rsid w:val="001C3AF5"/>
    <w:rsid w:val="001C3EDD"/>
    <w:rsid w:val="001C5C7E"/>
    <w:rsid w:val="001D0768"/>
    <w:rsid w:val="001D5356"/>
    <w:rsid w:val="001D672C"/>
    <w:rsid w:val="001E2B3A"/>
    <w:rsid w:val="001E4031"/>
    <w:rsid w:val="001F002E"/>
    <w:rsid w:val="001F594C"/>
    <w:rsid w:val="00200063"/>
    <w:rsid w:val="00200C5D"/>
    <w:rsid w:val="002012AE"/>
    <w:rsid w:val="002037AD"/>
    <w:rsid w:val="00204A8D"/>
    <w:rsid w:val="0020541A"/>
    <w:rsid w:val="00207B7C"/>
    <w:rsid w:val="0021216C"/>
    <w:rsid w:val="002126BC"/>
    <w:rsid w:val="00215FD8"/>
    <w:rsid w:val="00216ED9"/>
    <w:rsid w:val="002171CC"/>
    <w:rsid w:val="00221607"/>
    <w:rsid w:val="002255A0"/>
    <w:rsid w:val="00227CC6"/>
    <w:rsid w:val="0023128B"/>
    <w:rsid w:val="00235FC3"/>
    <w:rsid w:val="00236A46"/>
    <w:rsid w:val="00236E2A"/>
    <w:rsid w:val="0024006E"/>
    <w:rsid w:val="002405B3"/>
    <w:rsid w:val="00241059"/>
    <w:rsid w:val="0024265D"/>
    <w:rsid w:val="00243006"/>
    <w:rsid w:val="00243B14"/>
    <w:rsid w:val="00245AB6"/>
    <w:rsid w:val="002506AC"/>
    <w:rsid w:val="0025661F"/>
    <w:rsid w:val="00263711"/>
    <w:rsid w:val="00265CD1"/>
    <w:rsid w:val="002733FD"/>
    <w:rsid w:val="00274902"/>
    <w:rsid w:val="00275F13"/>
    <w:rsid w:val="002800C0"/>
    <w:rsid w:val="00287BD2"/>
    <w:rsid w:val="00290B7A"/>
    <w:rsid w:val="0029361E"/>
    <w:rsid w:val="002A0C9D"/>
    <w:rsid w:val="002A7DE8"/>
    <w:rsid w:val="002B1645"/>
    <w:rsid w:val="002B238E"/>
    <w:rsid w:val="002B28EC"/>
    <w:rsid w:val="002B5127"/>
    <w:rsid w:val="002B53A4"/>
    <w:rsid w:val="002B5D63"/>
    <w:rsid w:val="002B6AD3"/>
    <w:rsid w:val="002C1F82"/>
    <w:rsid w:val="002C2D9E"/>
    <w:rsid w:val="002C3E0A"/>
    <w:rsid w:val="002C45AA"/>
    <w:rsid w:val="002D5463"/>
    <w:rsid w:val="002D7B50"/>
    <w:rsid w:val="002E27B3"/>
    <w:rsid w:val="002E2DD0"/>
    <w:rsid w:val="002E48C4"/>
    <w:rsid w:val="002E49D1"/>
    <w:rsid w:val="002E5E90"/>
    <w:rsid w:val="002F007E"/>
    <w:rsid w:val="002F1734"/>
    <w:rsid w:val="002F41D6"/>
    <w:rsid w:val="00302B6E"/>
    <w:rsid w:val="003048B0"/>
    <w:rsid w:val="00305296"/>
    <w:rsid w:val="00311205"/>
    <w:rsid w:val="00313F8B"/>
    <w:rsid w:val="003164E1"/>
    <w:rsid w:val="00317E5C"/>
    <w:rsid w:val="00320BEF"/>
    <w:rsid w:val="003213F4"/>
    <w:rsid w:val="00321405"/>
    <w:rsid w:val="003225CA"/>
    <w:rsid w:val="003239D0"/>
    <w:rsid w:val="00323D77"/>
    <w:rsid w:val="003272BA"/>
    <w:rsid w:val="00335DF2"/>
    <w:rsid w:val="00337AC2"/>
    <w:rsid w:val="00341465"/>
    <w:rsid w:val="003556D3"/>
    <w:rsid w:val="0036145B"/>
    <w:rsid w:val="00364256"/>
    <w:rsid w:val="003669A6"/>
    <w:rsid w:val="00367189"/>
    <w:rsid w:val="00370945"/>
    <w:rsid w:val="003735FE"/>
    <w:rsid w:val="00380210"/>
    <w:rsid w:val="00381ED2"/>
    <w:rsid w:val="00383FC5"/>
    <w:rsid w:val="00385352"/>
    <w:rsid w:val="00386866"/>
    <w:rsid w:val="00390415"/>
    <w:rsid w:val="00394A16"/>
    <w:rsid w:val="00396434"/>
    <w:rsid w:val="003975D1"/>
    <w:rsid w:val="003A2A66"/>
    <w:rsid w:val="003A3387"/>
    <w:rsid w:val="003A6056"/>
    <w:rsid w:val="003A606D"/>
    <w:rsid w:val="003A632F"/>
    <w:rsid w:val="003B7036"/>
    <w:rsid w:val="003C2180"/>
    <w:rsid w:val="003C6939"/>
    <w:rsid w:val="003C6E64"/>
    <w:rsid w:val="003C7CD1"/>
    <w:rsid w:val="003C7F34"/>
    <w:rsid w:val="003D7028"/>
    <w:rsid w:val="003D7D8D"/>
    <w:rsid w:val="003E136D"/>
    <w:rsid w:val="003E4494"/>
    <w:rsid w:val="003E4EBA"/>
    <w:rsid w:val="003E6EB9"/>
    <w:rsid w:val="003F486D"/>
    <w:rsid w:val="00400119"/>
    <w:rsid w:val="00404E0C"/>
    <w:rsid w:val="00405E6F"/>
    <w:rsid w:val="00407201"/>
    <w:rsid w:val="00412B86"/>
    <w:rsid w:val="00412DC4"/>
    <w:rsid w:val="00415810"/>
    <w:rsid w:val="004165FB"/>
    <w:rsid w:val="00421C5D"/>
    <w:rsid w:val="00422833"/>
    <w:rsid w:val="004243E4"/>
    <w:rsid w:val="00424B9C"/>
    <w:rsid w:val="00424E15"/>
    <w:rsid w:val="00434DA1"/>
    <w:rsid w:val="004354A7"/>
    <w:rsid w:val="004367A0"/>
    <w:rsid w:val="00437E02"/>
    <w:rsid w:val="00441A7A"/>
    <w:rsid w:val="00447A53"/>
    <w:rsid w:val="00454AEC"/>
    <w:rsid w:val="00455FEA"/>
    <w:rsid w:val="00456A75"/>
    <w:rsid w:val="00457296"/>
    <w:rsid w:val="00457685"/>
    <w:rsid w:val="00460713"/>
    <w:rsid w:val="004649D3"/>
    <w:rsid w:val="00465F5F"/>
    <w:rsid w:val="00466564"/>
    <w:rsid w:val="00467601"/>
    <w:rsid w:val="0047082A"/>
    <w:rsid w:val="00470924"/>
    <w:rsid w:val="00471FD9"/>
    <w:rsid w:val="004772D3"/>
    <w:rsid w:val="00480663"/>
    <w:rsid w:val="00485CFF"/>
    <w:rsid w:val="004864B1"/>
    <w:rsid w:val="00490E91"/>
    <w:rsid w:val="00491892"/>
    <w:rsid w:val="004A0171"/>
    <w:rsid w:val="004A104A"/>
    <w:rsid w:val="004B601F"/>
    <w:rsid w:val="004C1C77"/>
    <w:rsid w:val="004C2111"/>
    <w:rsid w:val="004C47B7"/>
    <w:rsid w:val="004C59AD"/>
    <w:rsid w:val="004C6561"/>
    <w:rsid w:val="004D0861"/>
    <w:rsid w:val="004D3758"/>
    <w:rsid w:val="004D3B22"/>
    <w:rsid w:val="004D3CAA"/>
    <w:rsid w:val="004D66E3"/>
    <w:rsid w:val="004D7B04"/>
    <w:rsid w:val="004E122E"/>
    <w:rsid w:val="004E4379"/>
    <w:rsid w:val="004E468C"/>
    <w:rsid w:val="004F3A45"/>
    <w:rsid w:val="004F3CBF"/>
    <w:rsid w:val="004F6633"/>
    <w:rsid w:val="004F6D38"/>
    <w:rsid w:val="004F6D49"/>
    <w:rsid w:val="004F7D9D"/>
    <w:rsid w:val="00501796"/>
    <w:rsid w:val="00504DEF"/>
    <w:rsid w:val="00507817"/>
    <w:rsid w:val="00513581"/>
    <w:rsid w:val="00522788"/>
    <w:rsid w:val="00527614"/>
    <w:rsid w:val="00527BA9"/>
    <w:rsid w:val="00542956"/>
    <w:rsid w:val="00556E47"/>
    <w:rsid w:val="00562315"/>
    <w:rsid w:val="00563646"/>
    <w:rsid w:val="00563DC0"/>
    <w:rsid w:val="005652CB"/>
    <w:rsid w:val="005669DD"/>
    <w:rsid w:val="00567802"/>
    <w:rsid w:val="00576F73"/>
    <w:rsid w:val="00582E44"/>
    <w:rsid w:val="005850E9"/>
    <w:rsid w:val="00585DA4"/>
    <w:rsid w:val="00587566"/>
    <w:rsid w:val="0059146E"/>
    <w:rsid w:val="0059451C"/>
    <w:rsid w:val="00596181"/>
    <w:rsid w:val="00596317"/>
    <w:rsid w:val="005A3D01"/>
    <w:rsid w:val="005A40FE"/>
    <w:rsid w:val="005B07DD"/>
    <w:rsid w:val="005B1687"/>
    <w:rsid w:val="005B2A32"/>
    <w:rsid w:val="005B377D"/>
    <w:rsid w:val="005C4D72"/>
    <w:rsid w:val="005C6085"/>
    <w:rsid w:val="005C741B"/>
    <w:rsid w:val="005D015D"/>
    <w:rsid w:val="005D6916"/>
    <w:rsid w:val="005D7967"/>
    <w:rsid w:val="005E2925"/>
    <w:rsid w:val="005E42AB"/>
    <w:rsid w:val="005E4BC7"/>
    <w:rsid w:val="005F7C2A"/>
    <w:rsid w:val="0060383F"/>
    <w:rsid w:val="00616493"/>
    <w:rsid w:val="00623C8B"/>
    <w:rsid w:val="00630623"/>
    <w:rsid w:val="0063250D"/>
    <w:rsid w:val="00634BB6"/>
    <w:rsid w:val="00635BBC"/>
    <w:rsid w:val="0064126F"/>
    <w:rsid w:val="006451F3"/>
    <w:rsid w:val="006545DD"/>
    <w:rsid w:val="00654700"/>
    <w:rsid w:val="00655883"/>
    <w:rsid w:val="0065743E"/>
    <w:rsid w:val="006579A4"/>
    <w:rsid w:val="006601FF"/>
    <w:rsid w:val="00663669"/>
    <w:rsid w:val="00664143"/>
    <w:rsid w:val="00664332"/>
    <w:rsid w:val="006651FB"/>
    <w:rsid w:val="00666660"/>
    <w:rsid w:val="00666716"/>
    <w:rsid w:val="00667E59"/>
    <w:rsid w:val="006706B4"/>
    <w:rsid w:val="006809E9"/>
    <w:rsid w:val="0068115C"/>
    <w:rsid w:val="00684A8A"/>
    <w:rsid w:val="00690065"/>
    <w:rsid w:val="00690DF9"/>
    <w:rsid w:val="00692D60"/>
    <w:rsid w:val="006A3853"/>
    <w:rsid w:val="006A6CCE"/>
    <w:rsid w:val="006A784D"/>
    <w:rsid w:val="006A7E08"/>
    <w:rsid w:val="006B21DE"/>
    <w:rsid w:val="006B7897"/>
    <w:rsid w:val="006C757E"/>
    <w:rsid w:val="006D1C16"/>
    <w:rsid w:val="006D24F0"/>
    <w:rsid w:val="006D4EF3"/>
    <w:rsid w:val="006D6494"/>
    <w:rsid w:val="006E2FEC"/>
    <w:rsid w:val="006E6521"/>
    <w:rsid w:val="006E7AC6"/>
    <w:rsid w:val="006F2B18"/>
    <w:rsid w:val="006F4749"/>
    <w:rsid w:val="0070041F"/>
    <w:rsid w:val="007021CD"/>
    <w:rsid w:val="00702C64"/>
    <w:rsid w:val="00704807"/>
    <w:rsid w:val="007073D8"/>
    <w:rsid w:val="0070785E"/>
    <w:rsid w:val="0071015B"/>
    <w:rsid w:val="00710302"/>
    <w:rsid w:val="0071066E"/>
    <w:rsid w:val="007125CA"/>
    <w:rsid w:val="00715310"/>
    <w:rsid w:val="007174A4"/>
    <w:rsid w:val="00717E98"/>
    <w:rsid w:val="007202E6"/>
    <w:rsid w:val="007214E9"/>
    <w:rsid w:val="00731172"/>
    <w:rsid w:val="0073292F"/>
    <w:rsid w:val="00742971"/>
    <w:rsid w:val="007443FB"/>
    <w:rsid w:val="00750652"/>
    <w:rsid w:val="00750D7A"/>
    <w:rsid w:val="00750ED2"/>
    <w:rsid w:val="00751EB6"/>
    <w:rsid w:val="0075340E"/>
    <w:rsid w:val="00756DF9"/>
    <w:rsid w:val="007632B4"/>
    <w:rsid w:val="00763B8F"/>
    <w:rsid w:val="00763CD4"/>
    <w:rsid w:val="00765309"/>
    <w:rsid w:val="00767423"/>
    <w:rsid w:val="007679C2"/>
    <w:rsid w:val="00771090"/>
    <w:rsid w:val="007741EF"/>
    <w:rsid w:val="00776647"/>
    <w:rsid w:val="00776D88"/>
    <w:rsid w:val="00780A69"/>
    <w:rsid w:val="0078747C"/>
    <w:rsid w:val="00787F68"/>
    <w:rsid w:val="00792021"/>
    <w:rsid w:val="00792A4F"/>
    <w:rsid w:val="00794EE3"/>
    <w:rsid w:val="007953C2"/>
    <w:rsid w:val="00797045"/>
    <w:rsid w:val="007A2549"/>
    <w:rsid w:val="007A2A4B"/>
    <w:rsid w:val="007A42BE"/>
    <w:rsid w:val="007A52F1"/>
    <w:rsid w:val="007A5A66"/>
    <w:rsid w:val="007A7C74"/>
    <w:rsid w:val="007B3F5D"/>
    <w:rsid w:val="007B6D03"/>
    <w:rsid w:val="007C008D"/>
    <w:rsid w:val="007C257B"/>
    <w:rsid w:val="007C75AF"/>
    <w:rsid w:val="007D1B07"/>
    <w:rsid w:val="007D433E"/>
    <w:rsid w:val="007D50B8"/>
    <w:rsid w:val="007D606D"/>
    <w:rsid w:val="007E0CB0"/>
    <w:rsid w:val="007E1A9E"/>
    <w:rsid w:val="007E3377"/>
    <w:rsid w:val="007E6186"/>
    <w:rsid w:val="007F403C"/>
    <w:rsid w:val="007F5846"/>
    <w:rsid w:val="00800277"/>
    <w:rsid w:val="008008F0"/>
    <w:rsid w:val="00801050"/>
    <w:rsid w:val="00807337"/>
    <w:rsid w:val="008117B8"/>
    <w:rsid w:val="0081296E"/>
    <w:rsid w:val="00812AE6"/>
    <w:rsid w:val="008130C7"/>
    <w:rsid w:val="00814DA3"/>
    <w:rsid w:val="00817629"/>
    <w:rsid w:val="00824173"/>
    <w:rsid w:val="008245C8"/>
    <w:rsid w:val="00824A0D"/>
    <w:rsid w:val="0083180E"/>
    <w:rsid w:val="00834159"/>
    <w:rsid w:val="00840D22"/>
    <w:rsid w:val="00841AC8"/>
    <w:rsid w:val="0084293B"/>
    <w:rsid w:val="00845BF1"/>
    <w:rsid w:val="0085099B"/>
    <w:rsid w:val="00853FDD"/>
    <w:rsid w:val="008649AD"/>
    <w:rsid w:val="008655D3"/>
    <w:rsid w:val="008670BF"/>
    <w:rsid w:val="00874278"/>
    <w:rsid w:val="008759AB"/>
    <w:rsid w:val="00881F13"/>
    <w:rsid w:val="00887C9C"/>
    <w:rsid w:val="00893BFA"/>
    <w:rsid w:val="00897055"/>
    <w:rsid w:val="008A08DF"/>
    <w:rsid w:val="008A0990"/>
    <w:rsid w:val="008A45DE"/>
    <w:rsid w:val="008A4C56"/>
    <w:rsid w:val="008A68BF"/>
    <w:rsid w:val="008B0E0B"/>
    <w:rsid w:val="008C669F"/>
    <w:rsid w:val="008D3354"/>
    <w:rsid w:val="008D3A7A"/>
    <w:rsid w:val="008E082E"/>
    <w:rsid w:val="008E5C31"/>
    <w:rsid w:val="008F3E9B"/>
    <w:rsid w:val="0090754A"/>
    <w:rsid w:val="009075D8"/>
    <w:rsid w:val="009076C3"/>
    <w:rsid w:val="00914D5C"/>
    <w:rsid w:val="0091640E"/>
    <w:rsid w:val="009172F4"/>
    <w:rsid w:val="009201D3"/>
    <w:rsid w:val="00921F3C"/>
    <w:rsid w:val="00922D3A"/>
    <w:rsid w:val="00923B35"/>
    <w:rsid w:val="0093050A"/>
    <w:rsid w:val="009306DB"/>
    <w:rsid w:val="009317C2"/>
    <w:rsid w:val="00931EA6"/>
    <w:rsid w:val="00937597"/>
    <w:rsid w:val="009424E3"/>
    <w:rsid w:val="00942E93"/>
    <w:rsid w:val="00943CA7"/>
    <w:rsid w:val="00946587"/>
    <w:rsid w:val="00946EDA"/>
    <w:rsid w:val="00946FBB"/>
    <w:rsid w:val="00951434"/>
    <w:rsid w:val="0095269D"/>
    <w:rsid w:val="00952DFC"/>
    <w:rsid w:val="00954A6D"/>
    <w:rsid w:val="0096142C"/>
    <w:rsid w:val="00962D1C"/>
    <w:rsid w:val="00965EEC"/>
    <w:rsid w:val="009671C2"/>
    <w:rsid w:val="00970C60"/>
    <w:rsid w:val="00981BB5"/>
    <w:rsid w:val="009903AD"/>
    <w:rsid w:val="00990DCB"/>
    <w:rsid w:val="009955EB"/>
    <w:rsid w:val="009972DB"/>
    <w:rsid w:val="009A1457"/>
    <w:rsid w:val="009A264E"/>
    <w:rsid w:val="009A37E3"/>
    <w:rsid w:val="009A7DF6"/>
    <w:rsid w:val="009B02C5"/>
    <w:rsid w:val="009B1CAF"/>
    <w:rsid w:val="009B268C"/>
    <w:rsid w:val="009B308B"/>
    <w:rsid w:val="009B66C4"/>
    <w:rsid w:val="009B786A"/>
    <w:rsid w:val="009C24E4"/>
    <w:rsid w:val="009C3531"/>
    <w:rsid w:val="009C6BCE"/>
    <w:rsid w:val="009C7B84"/>
    <w:rsid w:val="009D0708"/>
    <w:rsid w:val="009D09F1"/>
    <w:rsid w:val="009D160D"/>
    <w:rsid w:val="009E1F22"/>
    <w:rsid w:val="009E276D"/>
    <w:rsid w:val="009E2F98"/>
    <w:rsid w:val="009E4B00"/>
    <w:rsid w:val="009E7680"/>
    <w:rsid w:val="009F028C"/>
    <w:rsid w:val="009F1FED"/>
    <w:rsid w:val="009F718F"/>
    <w:rsid w:val="009F7D61"/>
    <w:rsid w:val="00A049AB"/>
    <w:rsid w:val="00A0763D"/>
    <w:rsid w:val="00A13119"/>
    <w:rsid w:val="00A1398C"/>
    <w:rsid w:val="00A14B69"/>
    <w:rsid w:val="00A16EF7"/>
    <w:rsid w:val="00A22920"/>
    <w:rsid w:val="00A23964"/>
    <w:rsid w:val="00A245FF"/>
    <w:rsid w:val="00A2491B"/>
    <w:rsid w:val="00A25342"/>
    <w:rsid w:val="00A30AA6"/>
    <w:rsid w:val="00A30FCA"/>
    <w:rsid w:val="00A35198"/>
    <w:rsid w:val="00A352FD"/>
    <w:rsid w:val="00A364E4"/>
    <w:rsid w:val="00A40C8F"/>
    <w:rsid w:val="00A429EB"/>
    <w:rsid w:val="00A5589C"/>
    <w:rsid w:val="00A6122F"/>
    <w:rsid w:val="00A6204B"/>
    <w:rsid w:val="00A62C86"/>
    <w:rsid w:val="00A62DC7"/>
    <w:rsid w:val="00A63BD9"/>
    <w:rsid w:val="00A63DFA"/>
    <w:rsid w:val="00A65C79"/>
    <w:rsid w:val="00A662B2"/>
    <w:rsid w:val="00A677EF"/>
    <w:rsid w:val="00A7090F"/>
    <w:rsid w:val="00A729D3"/>
    <w:rsid w:val="00A76FB4"/>
    <w:rsid w:val="00A81A48"/>
    <w:rsid w:val="00A92154"/>
    <w:rsid w:val="00A94032"/>
    <w:rsid w:val="00A95674"/>
    <w:rsid w:val="00A97A73"/>
    <w:rsid w:val="00AA1B0E"/>
    <w:rsid w:val="00AA215D"/>
    <w:rsid w:val="00AA246B"/>
    <w:rsid w:val="00AA293A"/>
    <w:rsid w:val="00AA7116"/>
    <w:rsid w:val="00AB1652"/>
    <w:rsid w:val="00AB66FE"/>
    <w:rsid w:val="00AC24EF"/>
    <w:rsid w:val="00AC51AD"/>
    <w:rsid w:val="00AC71C7"/>
    <w:rsid w:val="00AC7813"/>
    <w:rsid w:val="00AD2349"/>
    <w:rsid w:val="00AD434F"/>
    <w:rsid w:val="00AD4897"/>
    <w:rsid w:val="00AD70B1"/>
    <w:rsid w:val="00AD7588"/>
    <w:rsid w:val="00AE0E81"/>
    <w:rsid w:val="00AF317E"/>
    <w:rsid w:val="00AF3217"/>
    <w:rsid w:val="00AF5C66"/>
    <w:rsid w:val="00B00FF4"/>
    <w:rsid w:val="00B01AD2"/>
    <w:rsid w:val="00B02582"/>
    <w:rsid w:val="00B0460A"/>
    <w:rsid w:val="00B06308"/>
    <w:rsid w:val="00B07821"/>
    <w:rsid w:val="00B12092"/>
    <w:rsid w:val="00B12E1C"/>
    <w:rsid w:val="00B1354F"/>
    <w:rsid w:val="00B14AD1"/>
    <w:rsid w:val="00B2436E"/>
    <w:rsid w:val="00B2532F"/>
    <w:rsid w:val="00B324A3"/>
    <w:rsid w:val="00B35133"/>
    <w:rsid w:val="00B40FF0"/>
    <w:rsid w:val="00B4242C"/>
    <w:rsid w:val="00B427C3"/>
    <w:rsid w:val="00B46008"/>
    <w:rsid w:val="00B463BC"/>
    <w:rsid w:val="00B548E2"/>
    <w:rsid w:val="00B71278"/>
    <w:rsid w:val="00B77872"/>
    <w:rsid w:val="00B83A80"/>
    <w:rsid w:val="00B87938"/>
    <w:rsid w:val="00B90200"/>
    <w:rsid w:val="00B91CC3"/>
    <w:rsid w:val="00B97C4C"/>
    <w:rsid w:val="00BA61BC"/>
    <w:rsid w:val="00BA726F"/>
    <w:rsid w:val="00BB5293"/>
    <w:rsid w:val="00BC1BFA"/>
    <w:rsid w:val="00BC23C3"/>
    <w:rsid w:val="00BC540B"/>
    <w:rsid w:val="00BC5ED4"/>
    <w:rsid w:val="00BD1E00"/>
    <w:rsid w:val="00BD3CF1"/>
    <w:rsid w:val="00BD5999"/>
    <w:rsid w:val="00BD73EC"/>
    <w:rsid w:val="00BE1494"/>
    <w:rsid w:val="00BE3B89"/>
    <w:rsid w:val="00BE504F"/>
    <w:rsid w:val="00BE61F5"/>
    <w:rsid w:val="00BF0E44"/>
    <w:rsid w:val="00BF5047"/>
    <w:rsid w:val="00BF5937"/>
    <w:rsid w:val="00BF78E4"/>
    <w:rsid w:val="00C0087C"/>
    <w:rsid w:val="00C024AD"/>
    <w:rsid w:val="00C02CF5"/>
    <w:rsid w:val="00C067A0"/>
    <w:rsid w:val="00C11144"/>
    <w:rsid w:val="00C13296"/>
    <w:rsid w:val="00C14084"/>
    <w:rsid w:val="00C16502"/>
    <w:rsid w:val="00C216E7"/>
    <w:rsid w:val="00C24703"/>
    <w:rsid w:val="00C37993"/>
    <w:rsid w:val="00C37D3F"/>
    <w:rsid w:val="00C4070A"/>
    <w:rsid w:val="00C408DA"/>
    <w:rsid w:val="00C4144F"/>
    <w:rsid w:val="00C45963"/>
    <w:rsid w:val="00C45CA1"/>
    <w:rsid w:val="00C51809"/>
    <w:rsid w:val="00C51E88"/>
    <w:rsid w:val="00C55BBB"/>
    <w:rsid w:val="00C61278"/>
    <w:rsid w:val="00C63F7E"/>
    <w:rsid w:val="00C657D8"/>
    <w:rsid w:val="00C665AB"/>
    <w:rsid w:val="00C66DAA"/>
    <w:rsid w:val="00C6754B"/>
    <w:rsid w:val="00C72B42"/>
    <w:rsid w:val="00C73421"/>
    <w:rsid w:val="00C747F8"/>
    <w:rsid w:val="00C77CF6"/>
    <w:rsid w:val="00C80825"/>
    <w:rsid w:val="00C80F68"/>
    <w:rsid w:val="00C8251D"/>
    <w:rsid w:val="00C847C8"/>
    <w:rsid w:val="00C90491"/>
    <w:rsid w:val="00C93843"/>
    <w:rsid w:val="00C9388A"/>
    <w:rsid w:val="00C960D7"/>
    <w:rsid w:val="00C97DAE"/>
    <w:rsid w:val="00CA3915"/>
    <w:rsid w:val="00CA4249"/>
    <w:rsid w:val="00CA7825"/>
    <w:rsid w:val="00CB32BE"/>
    <w:rsid w:val="00CB3C82"/>
    <w:rsid w:val="00CB480F"/>
    <w:rsid w:val="00CB50E0"/>
    <w:rsid w:val="00CB5653"/>
    <w:rsid w:val="00CC2D2C"/>
    <w:rsid w:val="00CC62A4"/>
    <w:rsid w:val="00CC64F6"/>
    <w:rsid w:val="00CC6597"/>
    <w:rsid w:val="00CF2286"/>
    <w:rsid w:val="00CF59B8"/>
    <w:rsid w:val="00D03ECF"/>
    <w:rsid w:val="00D04948"/>
    <w:rsid w:val="00D05C8F"/>
    <w:rsid w:val="00D126C2"/>
    <w:rsid w:val="00D15802"/>
    <w:rsid w:val="00D16F36"/>
    <w:rsid w:val="00D22C0A"/>
    <w:rsid w:val="00D30449"/>
    <w:rsid w:val="00D33E44"/>
    <w:rsid w:val="00D37BA5"/>
    <w:rsid w:val="00D40B5F"/>
    <w:rsid w:val="00D40F22"/>
    <w:rsid w:val="00D42FED"/>
    <w:rsid w:val="00D4312B"/>
    <w:rsid w:val="00D4368B"/>
    <w:rsid w:val="00D466EF"/>
    <w:rsid w:val="00D468F1"/>
    <w:rsid w:val="00D46A82"/>
    <w:rsid w:val="00D46EFB"/>
    <w:rsid w:val="00D47382"/>
    <w:rsid w:val="00D60FEC"/>
    <w:rsid w:val="00D64FAA"/>
    <w:rsid w:val="00D70E9B"/>
    <w:rsid w:val="00D80C09"/>
    <w:rsid w:val="00D84C75"/>
    <w:rsid w:val="00D917DB"/>
    <w:rsid w:val="00D931F6"/>
    <w:rsid w:val="00D9560C"/>
    <w:rsid w:val="00D965F0"/>
    <w:rsid w:val="00DA09EB"/>
    <w:rsid w:val="00DA0CC9"/>
    <w:rsid w:val="00DA2235"/>
    <w:rsid w:val="00DA5B19"/>
    <w:rsid w:val="00DA7467"/>
    <w:rsid w:val="00DB3689"/>
    <w:rsid w:val="00DB5C2B"/>
    <w:rsid w:val="00DB695B"/>
    <w:rsid w:val="00DC13CD"/>
    <w:rsid w:val="00DC2F9C"/>
    <w:rsid w:val="00DC5C70"/>
    <w:rsid w:val="00DC6136"/>
    <w:rsid w:val="00DD10F9"/>
    <w:rsid w:val="00DD1D17"/>
    <w:rsid w:val="00DD1D71"/>
    <w:rsid w:val="00DE1C62"/>
    <w:rsid w:val="00DE30EE"/>
    <w:rsid w:val="00DE3896"/>
    <w:rsid w:val="00DE38D5"/>
    <w:rsid w:val="00DE68B3"/>
    <w:rsid w:val="00DF1B65"/>
    <w:rsid w:val="00DF5E5E"/>
    <w:rsid w:val="00DF6905"/>
    <w:rsid w:val="00DF739D"/>
    <w:rsid w:val="00E01D06"/>
    <w:rsid w:val="00E075A9"/>
    <w:rsid w:val="00E102C4"/>
    <w:rsid w:val="00E144FD"/>
    <w:rsid w:val="00E14ADB"/>
    <w:rsid w:val="00E15774"/>
    <w:rsid w:val="00E22BAE"/>
    <w:rsid w:val="00E22E93"/>
    <w:rsid w:val="00E26244"/>
    <w:rsid w:val="00E26D33"/>
    <w:rsid w:val="00E276E0"/>
    <w:rsid w:val="00E35352"/>
    <w:rsid w:val="00E40266"/>
    <w:rsid w:val="00E41747"/>
    <w:rsid w:val="00E4683A"/>
    <w:rsid w:val="00E52649"/>
    <w:rsid w:val="00E572C1"/>
    <w:rsid w:val="00E577AD"/>
    <w:rsid w:val="00E622A2"/>
    <w:rsid w:val="00E678F8"/>
    <w:rsid w:val="00E71B04"/>
    <w:rsid w:val="00E72DE9"/>
    <w:rsid w:val="00E73322"/>
    <w:rsid w:val="00E774F7"/>
    <w:rsid w:val="00E81110"/>
    <w:rsid w:val="00E814EB"/>
    <w:rsid w:val="00E82A17"/>
    <w:rsid w:val="00E83C0E"/>
    <w:rsid w:val="00E84C16"/>
    <w:rsid w:val="00E94C32"/>
    <w:rsid w:val="00E96E89"/>
    <w:rsid w:val="00EA2B9D"/>
    <w:rsid w:val="00EA3DDC"/>
    <w:rsid w:val="00EB4FA1"/>
    <w:rsid w:val="00EB63D1"/>
    <w:rsid w:val="00EB7926"/>
    <w:rsid w:val="00EC00B9"/>
    <w:rsid w:val="00EC2F44"/>
    <w:rsid w:val="00EC395C"/>
    <w:rsid w:val="00EC64C9"/>
    <w:rsid w:val="00ED188F"/>
    <w:rsid w:val="00ED501F"/>
    <w:rsid w:val="00EE40A1"/>
    <w:rsid w:val="00EE7AD3"/>
    <w:rsid w:val="00EF0A3E"/>
    <w:rsid w:val="00EF2AE2"/>
    <w:rsid w:val="00EF6332"/>
    <w:rsid w:val="00F02A90"/>
    <w:rsid w:val="00F05EBA"/>
    <w:rsid w:val="00F06C7F"/>
    <w:rsid w:val="00F11CCA"/>
    <w:rsid w:val="00F13193"/>
    <w:rsid w:val="00F15030"/>
    <w:rsid w:val="00F15416"/>
    <w:rsid w:val="00F15E90"/>
    <w:rsid w:val="00F2122E"/>
    <w:rsid w:val="00F21937"/>
    <w:rsid w:val="00F249CB"/>
    <w:rsid w:val="00F25FC4"/>
    <w:rsid w:val="00F30E03"/>
    <w:rsid w:val="00F35752"/>
    <w:rsid w:val="00F3704C"/>
    <w:rsid w:val="00F41ED5"/>
    <w:rsid w:val="00F4212E"/>
    <w:rsid w:val="00F42C04"/>
    <w:rsid w:val="00F43FA6"/>
    <w:rsid w:val="00F46F1B"/>
    <w:rsid w:val="00F47B39"/>
    <w:rsid w:val="00F50582"/>
    <w:rsid w:val="00F51369"/>
    <w:rsid w:val="00F52281"/>
    <w:rsid w:val="00F544E9"/>
    <w:rsid w:val="00F557A0"/>
    <w:rsid w:val="00F60EB4"/>
    <w:rsid w:val="00F6247F"/>
    <w:rsid w:val="00F624EF"/>
    <w:rsid w:val="00F64211"/>
    <w:rsid w:val="00F64A48"/>
    <w:rsid w:val="00F6587D"/>
    <w:rsid w:val="00F675B1"/>
    <w:rsid w:val="00F724EE"/>
    <w:rsid w:val="00F96C92"/>
    <w:rsid w:val="00FA15E7"/>
    <w:rsid w:val="00FA16E1"/>
    <w:rsid w:val="00FA2527"/>
    <w:rsid w:val="00FA48AB"/>
    <w:rsid w:val="00FB0DC8"/>
    <w:rsid w:val="00FB3229"/>
    <w:rsid w:val="00FB6FD3"/>
    <w:rsid w:val="00FB74A8"/>
    <w:rsid w:val="00FC0601"/>
    <w:rsid w:val="00FC30EF"/>
    <w:rsid w:val="00FC4E55"/>
    <w:rsid w:val="00FC74CE"/>
    <w:rsid w:val="00FD00E2"/>
    <w:rsid w:val="00FD0C87"/>
    <w:rsid w:val="00FD2F19"/>
    <w:rsid w:val="00FD675D"/>
    <w:rsid w:val="00FE30D2"/>
    <w:rsid w:val="00FE3218"/>
    <w:rsid w:val="00FE3C89"/>
    <w:rsid w:val="00FE6B76"/>
    <w:rsid w:val="00FF4B43"/>
    <w:rsid w:val="00FF68BB"/>
    <w:rsid w:val="025488CC"/>
    <w:rsid w:val="039C66F6"/>
    <w:rsid w:val="0724CE8D"/>
    <w:rsid w:val="075AC6CA"/>
    <w:rsid w:val="0AD30468"/>
    <w:rsid w:val="0C0D11AA"/>
    <w:rsid w:val="0F28DD1A"/>
    <w:rsid w:val="1550E458"/>
    <w:rsid w:val="16F14EBF"/>
    <w:rsid w:val="18924DE0"/>
    <w:rsid w:val="1FD03CA4"/>
    <w:rsid w:val="2307DD66"/>
    <w:rsid w:val="2338E822"/>
    <w:rsid w:val="26D1E164"/>
    <w:rsid w:val="2A840A3A"/>
    <w:rsid w:val="2ABE89CE"/>
    <w:rsid w:val="2DFF72FB"/>
    <w:rsid w:val="2E527D93"/>
    <w:rsid w:val="365D8F78"/>
    <w:rsid w:val="3A6B6A1A"/>
    <w:rsid w:val="3E68A15D"/>
    <w:rsid w:val="3F82A33C"/>
    <w:rsid w:val="41CAE1C1"/>
    <w:rsid w:val="45060F53"/>
    <w:rsid w:val="4CFC25B9"/>
    <w:rsid w:val="4F58403A"/>
    <w:rsid w:val="542CD0E0"/>
    <w:rsid w:val="54FEDC3E"/>
    <w:rsid w:val="5D3CA058"/>
    <w:rsid w:val="5F4F38E8"/>
    <w:rsid w:val="684851D1"/>
    <w:rsid w:val="6882E34D"/>
    <w:rsid w:val="6D7B6812"/>
    <w:rsid w:val="6E7037FE"/>
    <w:rsid w:val="73730483"/>
    <w:rsid w:val="74D06577"/>
    <w:rsid w:val="7E195F85"/>
    <w:rsid w:val="7EC935A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F684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354A7"/>
    <w:pPr>
      <w:spacing w:line="280" w:lineRule="exact"/>
    </w:pPr>
    <w:rPr>
      <w:lang w:eastAsia="en-US"/>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9"/>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9"/>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table" w:customStyle="1" w:styleId="Tabelraster1">
    <w:name w:val="Tabelraster1"/>
    <w:basedOn w:val="Standaardtabel"/>
    <w:next w:val="Tabelraster"/>
    <w:uiPriority w:val="39"/>
    <w:rsid w:val="008F3E9B"/>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8F3E9B"/>
    <w:pPr>
      <w:spacing w:line="240" w:lineRule="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8F3E9B"/>
    <w:rPr>
      <w:sz w:val="16"/>
      <w:szCs w:val="16"/>
    </w:rPr>
  </w:style>
  <w:style w:type="paragraph" w:styleId="Tekstopmerking">
    <w:name w:val="annotation text"/>
    <w:basedOn w:val="Standaard"/>
    <w:link w:val="TekstopmerkingChar"/>
    <w:uiPriority w:val="99"/>
    <w:unhideWhenUsed/>
    <w:rsid w:val="008F3E9B"/>
    <w:pPr>
      <w:spacing w:after="200" w:line="240" w:lineRule="auto"/>
    </w:pPr>
    <w:rPr>
      <w:rFonts w:asciiTheme="minorHAnsi" w:eastAsiaTheme="minorHAnsi" w:hAnsiTheme="minorHAnsi" w:cstheme="minorBidi"/>
      <w:sz w:val="22"/>
    </w:rPr>
  </w:style>
  <w:style w:type="character" w:customStyle="1" w:styleId="TekstopmerkingChar">
    <w:name w:val="Tekst opmerking Char"/>
    <w:basedOn w:val="Standaardalinea-lettertype"/>
    <w:link w:val="Tekstopmerking"/>
    <w:uiPriority w:val="99"/>
    <w:rsid w:val="008F3E9B"/>
    <w:rPr>
      <w:rFonts w:asciiTheme="minorHAnsi" w:eastAsiaTheme="minorHAnsi" w:hAnsiTheme="minorHAnsi" w:cstheme="minorBidi"/>
      <w:sz w:val="22"/>
      <w:lang w:eastAsia="en-US"/>
    </w:rPr>
  </w:style>
  <w:style w:type="paragraph" w:styleId="Onderwerpvanopmerking">
    <w:name w:val="annotation subject"/>
    <w:basedOn w:val="Tekstopmerking"/>
    <w:next w:val="Tekstopmerking"/>
    <w:link w:val="OnderwerpvanopmerkingChar"/>
    <w:semiHidden/>
    <w:unhideWhenUsed/>
    <w:rsid w:val="000607BB"/>
    <w:pPr>
      <w:spacing w:after="0"/>
    </w:pPr>
    <w:rPr>
      <w:rFonts w:ascii="Arial" w:eastAsia="Times New Roman" w:hAnsi="Arial" w:cs="Times New Roman"/>
      <w:b/>
      <w:bCs/>
      <w:sz w:val="20"/>
    </w:rPr>
  </w:style>
  <w:style w:type="character" w:customStyle="1" w:styleId="OnderwerpvanopmerkingChar">
    <w:name w:val="Onderwerp van opmerking Char"/>
    <w:basedOn w:val="TekstopmerkingChar"/>
    <w:link w:val="Onderwerpvanopmerking"/>
    <w:semiHidden/>
    <w:rsid w:val="000607BB"/>
    <w:rPr>
      <w:rFonts w:asciiTheme="minorHAnsi" w:eastAsiaTheme="minorHAnsi" w:hAnsiTheme="minorHAnsi" w:cstheme="minorBidi"/>
      <w:b/>
      <w:bCs/>
      <w:sz w:val="22"/>
      <w:lang w:eastAsia="en-US"/>
    </w:rPr>
  </w:style>
  <w:style w:type="character" w:customStyle="1" w:styleId="ol">
    <w:name w:val="ol"/>
    <w:basedOn w:val="Standaardalinea-lettertype"/>
    <w:rsid w:val="001232A8"/>
  </w:style>
  <w:style w:type="character" w:styleId="Zwaar">
    <w:name w:val="Strong"/>
    <w:basedOn w:val="Standaardalinea-lettertype"/>
    <w:uiPriority w:val="22"/>
    <w:qFormat/>
    <w:rsid w:val="00794EE3"/>
    <w:rPr>
      <w:b/>
      <w:bCs/>
    </w:rPr>
  </w:style>
  <w:style w:type="character" w:styleId="Nadruk">
    <w:name w:val="Emphasis"/>
    <w:basedOn w:val="Standaardalinea-lettertype"/>
    <w:uiPriority w:val="20"/>
    <w:qFormat/>
    <w:rsid w:val="00794EE3"/>
    <w:rPr>
      <w:i/>
      <w:iCs/>
    </w:rPr>
  </w:style>
  <w:style w:type="paragraph" w:customStyle="1" w:styleId="OPArtikelTitel">
    <w:name w:val="OP_Artikel_Titel"/>
    <w:next w:val="Standaard"/>
    <w:qFormat/>
    <w:rsid w:val="005C4D72"/>
    <w:pPr>
      <w:spacing w:before="120" w:line="240" w:lineRule="auto"/>
    </w:pPr>
    <w:rPr>
      <w:rFonts w:ascii="Lucida Sans Unicode" w:hAnsi="Lucida Sans Unicode" w:cs="Arial"/>
      <w:b/>
      <w:bCs/>
      <w:sz w:val="22"/>
    </w:rPr>
  </w:style>
  <w:style w:type="paragraph" w:styleId="Revisie">
    <w:name w:val="Revision"/>
    <w:hidden/>
    <w:semiHidden/>
    <w:rsid w:val="001A4B2A"/>
    <w:pPr>
      <w:spacing w:line="240" w:lineRule="auto"/>
    </w:pPr>
    <w:rPr>
      <w:lang w:eastAsia="en-US"/>
    </w:rPr>
  </w:style>
  <w:style w:type="paragraph" w:styleId="Normaalweb">
    <w:name w:val="Normal (Web)"/>
    <w:basedOn w:val="Standaard"/>
    <w:uiPriority w:val="99"/>
    <w:unhideWhenUsed/>
    <w:rsid w:val="00E94C32"/>
    <w:pPr>
      <w:spacing w:before="100" w:beforeAutospacing="1" w:after="100" w:afterAutospacing="1" w:line="240" w:lineRule="auto"/>
    </w:pPr>
    <w:rPr>
      <w:rFonts w:ascii="Times New Roman" w:hAnsi="Times New Roman"/>
      <w:sz w:val="24"/>
      <w:szCs w:val="24"/>
      <w:lang w:eastAsia="nl-NL"/>
    </w:rPr>
  </w:style>
  <w:style w:type="paragraph" w:customStyle="1" w:styleId="OPLid">
    <w:name w:val="OP_Lid"/>
    <w:basedOn w:val="Standaard"/>
    <w:qFormat/>
    <w:rsid w:val="00742971"/>
    <w:pPr>
      <w:spacing w:before="120" w:after="120" w:line="240" w:lineRule="atLeast"/>
    </w:pPr>
    <w:rPr>
      <w:rFonts w:ascii="Lucida Sans Unicode" w:hAnsi="Lucida Sans Unicode" w:cs="Arial"/>
      <w:sz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221">
      <w:bodyDiv w:val="1"/>
      <w:marLeft w:val="0"/>
      <w:marRight w:val="0"/>
      <w:marTop w:val="0"/>
      <w:marBottom w:val="0"/>
      <w:divBdr>
        <w:top w:val="none" w:sz="0" w:space="0" w:color="auto"/>
        <w:left w:val="none" w:sz="0" w:space="0" w:color="auto"/>
        <w:bottom w:val="none" w:sz="0" w:space="0" w:color="auto"/>
        <w:right w:val="none" w:sz="0" w:space="0" w:color="auto"/>
      </w:divBdr>
    </w:div>
    <w:div w:id="97875293">
      <w:bodyDiv w:val="1"/>
      <w:marLeft w:val="0"/>
      <w:marRight w:val="0"/>
      <w:marTop w:val="0"/>
      <w:marBottom w:val="0"/>
      <w:divBdr>
        <w:top w:val="none" w:sz="0" w:space="0" w:color="auto"/>
        <w:left w:val="none" w:sz="0" w:space="0" w:color="auto"/>
        <w:bottom w:val="none" w:sz="0" w:space="0" w:color="auto"/>
        <w:right w:val="none" w:sz="0" w:space="0" w:color="auto"/>
      </w:divBdr>
    </w:div>
    <w:div w:id="155733268">
      <w:bodyDiv w:val="1"/>
      <w:marLeft w:val="0"/>
      <w:marRight w:val="0"/>
      <w:marTop w:val="0"/>
      <w:marBottom w:val="0"/>
      <w:divBdr>
        <w:top w:val="none" w:sz="0" w:space="0" w:color="auto"/>
        <w:left w:val="none" w:sz="0" w:space="0" w:color="auto"/>
        <w:bottom w:val="none" w:sz="0" w:space="0" w:color="auto"/>
        <w:right w:val="none" w:sz="0" w:space="0" w:color="auto"/>
      </w:divBdr>
    </w:div>
    <w:div w:id="175046947">
      <w:bodyDiv w:val="1"/>
      <w:marLeft w:val="0"/>
      <w:marRight w:val="0"/>
      <w:marTop w:val="0"/>
      <w:marBottom w:val="0"/>
      <w:divBdr>
        <w:top w:val="none" w:sz="0" w:space="0" w:color="auto"/>
        <w:left w:val="none" w:sz="0" w:space="0" w:color="auto"/>
        <w:bottom w:val="none" w:sz="0" w:space="0" w:color="auto"/>
        <w:right w:val="none" w:sz="0" w:space="0" w:color="auto"/>
      </w:divBdr>
    </w:div>
    <w:div w:id="285501945">
      <w:bodyDiv w:val="1"/>
      <w:marLeft w:val="0"/>
      <w:marRight w:val="0"/>
      <w:marTop w:val="0"/>
      <w:marBottom w:val="0"/>
      <w:divBdr>
        <w:top w:val="none" w:sz="0" w:space="0" w:color="auto"/>
        <w:left w:val="none" w:sz="0" w:space="0" w:color="auto"/>
        <w:bottom w:val="none" w:sz="0" w:space="0" w:color="auto"/>
        <w:right w:val="none" w:sz="0" w:space="0" w:color="auto"/>
      </w:divBdr>
    </w:div>
    <w:div w:id="309217137">
      <w:bodyDiv w:val="1"/>
      <w:marLeft w:val="0"/>
      <w:marRight w:val="0"/>
      <w:marTop w:val="0"/>
      <w:marBottom w:val="0"/>
      <w:divBdr>
        <w:top w:val="none" w:sz="0" w:space="0" w:color="auto"/>
        <w:left w:val="none" w:sz="0" w:space="0" w:color="auto"/>
        <w:bottom w:val="none" w:sz="0" w:space="0" w:color="auto"/>
        <w:right w:val="none" w:sz="0" w:space="0" w:color="auto"/>
      </w:divBdr>
    </w:div>
    <w:div w:id="349376542">
      <w:bodyDiv w:val="1"/>
      <w:marLeft w:val="0"/>
      <w:marRight w:val="0"/>
      <w:marTop w:val="0"/>
      <w:marBottom w:val="0"/>
      <w:divBdr>
        <w:top w:val="none" w:sz="0" w:space="0" w:color="auto"/>
        <w:left w:val="none" w:sz="0" w:space="0" w:color="auto"/>
        <w:bottom w:val="none" w:sz="0" w:space="0" w:color="auto"/>
        <w:right w:val="none" w:sz="0" w:space="0" w:color="auto"/>
      </w:divBdr>
    </w:div>
    <w:div w:id="470249502">
      <w:bodyDiv w:val="1"/>
      <w:marLeft w:val="0"/>
      <w:marRight w:val="0"/>
      <w:marTop w:val="0"/>
      <w:marBottom w:val="0"/>
      <w:divBdr>
        <w:top w:val="none" w:sz="0" w:space="0" w:color="auto"/>
        <w:left w:val="none" w:sz="0" w:space="0" w:color="auto"/>
        <w:bottom w:val="none" w:sz="0" w:space="0" w:color="auto"/>
        <w:right w:val="none" w:sz="0" w:space="0" w:color="auto"/>
      </w:divBdr>
    </w:div>
    <w:div w:id="519466972">
      <w:bodyDiv w:val="1"/>
      <w:marLeft w:val="0"/>
      <w:marRight w:val="0"/>
      <w:marTop w:val="0"/>
      <w:marBottom w:val="0"/>
      <w:divBdr>
        <w:top w:val="none" w:sz="0" w:space="0" w:color="auto"/>
        <w:left w:val="none" w:sz="0" w:space="0" w:color="auto"/>
        <w:bottom w:val="none" w:sz="0" w:space="0" w:color="auto"/>
        <w:right w:val="none" w:sz="0" w:space="0" w:color="auto"/>
      </w:divBdr>
    </w:div>
    <w:div w:id="561064164">
      <w:bodyDiv w:val="1"/>
      <w:marLeft w:val="0"/>
      <w:marRight w:val="0"/>
      <w:marTop w:val="0"/>
      <w:marBottom w:val="0"/>
      <w:divBdr>
        <w:top w:val="none" w:sz="0" w:space="0" w:color="auto"/>
        <w:left w:val="none" w:sz="0" w:space="0" w:color="auto"/>
        <w:bottom w:val="none" w:sz="0" w:space="0" w:color="auto"/>
        <w:right w:val="none" w:sz="0" w:space="0" w:color="auto"/>
      </w:divBdr>
    </w:div>
    <w:div w:id="564683288">
      <w:bodyDiv w:val="1"/>
      <w:marLeft w:val="0"/>
      <w:marRight w:val="0"/>
      <w:marTop w:val="0"/>
      <w:marBottom w:val="0"/>
      <w:divBdr>
        <w:top w:val="none" w:sz="0" w:space="0" w:color="auto"/>
        <w:left w:val="none" w:sz="0" w:space="0" w:color="auto"/>
        <w:bottom w:val="none" w:sz="0" w:space="0" w:color="auto"/>
        <w:right w:val="none" w:sz="0" w:space="0" w:color="auto"/>
      </w:divBdr>
    </w:div>
    <w:div w:id="652568121">
      <w:bodyDiv w:val="1"/>
      <w:marLeft w:val="0"/>
      <w:marRight w:val="0"/>
      <w:marTop w:val="0"/>
      <w:marBottom w:val="0"/>
      <w:divBdr>
        <w:top w:val="none" w:sz="0" w:space="0" w:color="auto"/>
        <w:left w:val="none" w:sz="0" w:space="0" w:color="auto"/>
        <w:bottom w:val="none" w:sz="0" w:space="0" w:color="auto"/>
        <w:right w:val="none" w:sz="0" w:space="0" w:color="auto"/>
      </w:divBdr>
    </w:div>
    <w:div w:id="657878063">
      <w:bodyDiv w:val="1"/>
      <w:marLeft w:val="0"/>
      <w:marRight w:val="0"/>
      <w:marTop w:val="0"/>
      <w:marBottom w:val="0"/>
      <w:divBdr>
        <w:top w:val="none" w:sz="0" w:space="0" w:color="auto"/>
        <w:left w:val="none" w:sz="0" w:space="0" w:color="auto"/>
        <w:bottom w:val="none" w:sz="0" w:space="0" w:color="auto"/>
        <w:right w:val="none" w:sz="0" w:space="0" w:color="auto"/>
      </w:divBdr>
    </w:div>
    <w:div w:id="668870533">
      <w:bodyDiv w:val="1"/>
      <w:marLeft w:val="0"/>
      <w:marRight w:val="0"/>
      <w:marTop w:val="0"/>
      <w:marBottom w:val="0"/>
      <w:divBdr>
        <w:top w:val="none" w:sz="0" w:space="0" w:color="auto"/>
        <w:left w:val="none" w:sz="0" w:space="0" w:color="auto"/>
        <w:bottom w:val="none" w:sz="0" w:space="0" w:color="auto"/>
        <w:right w:val="none" w:sz="0" w:space="0" w:color="auto"/>
      </w:divBdr>
    </w:div>
    <w:div w:id="701711200">
      <w:bodyDiv w:val="1"/>
      <w:marLeft w:val="0"/>
      <w:marRight w:val="0"/>
      <w:marTop w:val="0"/>
      <w:marBottom w:val="0"/>
      <w:divBdr>
        <w:top w:val="none" w:sz="0" w:space="0" w:color="auto"/>
        <w:left w:val="none" w:sz="0" w:space="0" w:color="auto"/>
        <w:bottom w:val="none" w:sz="0" w:space="0" w:color="auto"/>
        <w:right w:val="none" w:sz="0" w:space="0" w:color="auto"/>
      </w:divBdr>
    </w:div>
    <w:div w:id="806630417">
      <w:bodyDiv w:val="1"/>
      <w:marLeft w:val="0"/>
      <w:marRight w:val="0"/>
      <w:marTop w:val="0"/>
      <w:marBottom w:val="0"/>
      <w:divBdr>
        <w:top w:val="none" w:sz="0" w:space="0" w:color="auto"/>
        <w:left w:val="none" w:sz="0" w:space="0" w:color="auto"/>
        <w:bottom w:val="none" w:sz="0" w:space="0" w:color="auto"/>
        <w:right w:val="none" w:sz="0" w:space="0" w:color="auto"/>
      </w:divBdr>
    </w:div>
    <w:div w:id="819074045">
      <w:bodyDiv w:val="1"/>
      <w:marLeft w:val="0"/>
      <w:marRight w:val="0"/>
      <w:marTop w:val="0"/>
      <w:marBottom w:val="0"/>
      <w:divBdr>
        <w:top w:val="none" w:sz="0" w:space="0" w:color="auto"/>
        <w:left w:val="none" w:sz="0" w:space="0" w:color="auto"/>
        <w:bottom w:val="none" w:sz="0" w:space="0" w:color="auto"/>
        <w:right w:val="none" w:sz="0" w:space="0" w:color="auto"/>
      </w:divBdr>
    </w:div>
    <w:div w:id="837428232">
      <w:bodyDiv w:val="1"/>
      <w:marLeft w:val="0"/>
      <w:marRight w:val="0"/>
      <w:marTop w:val="0"/>
      <w:marBottom w:val="0"/>
      <w:divBdr>
        <w:top w:val="none" w:sz="0" w:space="0" w:color="auto"/>
        <w:left w:val="none" w:sz="0" w:space="0" w:color="auto"/>
        <w:bottom w:val="none" w:sz="0" w:space="0" w:color="auto"/>
        <w:right w:val="none" w:sz="0" w:space="0" w:color="auto"/>
      </w:divBdr>
    </w:div>
    <w:div w:id="838741203">
      <w:bodyDiv w:val="1"/>
      <w:marLeft w:val="0"/>
      <w:marRight w:val="0"/>
      <w:marTop w:val="0"/>
      <w:marBottom w:val="0"/>
      <w:divBdr>
        <w:top w:val="none" w:sz="0" w:space="0" w:color="auto"/>
        <w:left w:val="none" w:sz="0" w:space="0" w:color="auto"/>
        <w:bottom w:val="none" w:sz="0" w:space="0" w:color="auto"/>
        <w:right w:val="none" w:sz="0" w:space="0" w:color="auto"/>
      </w:divBdr>
    </w:div>
    <w:div w:id="910627612">
      <w:bodyDiv w:val="1"/>
      <w:marLeft w:val="0"/>
      <w:marRight w:val="0"/>
      <w:marTop w:val="0"/>
      <w:marBottom w:val="0"/>
      <w:divBdr>
        <w:top w:val="none" w:sz="0" w:space="0" w:color="auto"/>
        <w:left w:val="none" w:sz="0" w:space="0" w:color="auto"/>
        <w:bottom w:val="none" w:sz="0" w:space="0" w:color="auto"/>
        <w:right w:val="none" w:sz="0" w:space="0" w:color="auto"/>
      </w:divBdr>
    </w:div>
    <w:div w:id="968126834">
      <w:bodyDiv w:val="1"/>
      <w:marLeft w:val="0"/>
      <w:marRight w:val="0"/>
      <w:marTop w:val="0"/>
      <w:marBottom w:val="0"/>
      <w:divBdr>
        <w:top w:val="none" w:sz="0" w:space="0" w:color="auto"/>
        <w:left w:val="none" w:sz="0" w:space="0" w:color="auto"/>
        <w:bottom w:val="none" w:sz="0" w:space="0" w:color="auto"/>
        <w:right w:val="none" w:sz="0" w:space="0" w:color="auto"/>
      </w:divBdr>
    </w:div>
    <w:div w:id="1038972659">
      <w:bodyDiv w:val="1"/>
      <w:marLeft w:val="0"/>
      <w:marRight w:val="0"/>
      <w:marTop w:val="0"/>
      <w:marBottom w:val="0"/>
      <w:divBdr>
        <w:top w:val="none" w:sz="0" w:space="0" w:color="auto"/>
        <w:left w:val="none" w:sz="0" w:space="0" w:color="auto"/>
        <w:bottom w:val="none" w:sz="0" w:space="0" w:color="auto"/>
        <w:right w:val="none" w:sz="0" w:space="0" w:color="auto"/>
      </w:divBdr>
    </w:div>
    <w:div w:id="1190534020">
      <w:bodyDiv w:val="1"/>
      <w:marLeft w:val="0"/>
      <w:marRight w:val="0"/>
      <w:marTop w:val="0"/>
      <w:marBottom w:val="0"/>
      <w:divBdr>
        <w:top w:val="none" w:sz="0" w:space="0" w:color="auto"/>
        <w:left w:val="none" w:sz="0" w:space="0" w:color="auto"/>
        <w:bottom w:val="none" w:sz="0" w:space="0" w:color="auto"/>
        <w:right w:val="none" w:sz="0" w:space="0" w:color="auto"/>
      </w:divBdr>
    </w:div>
    <w:div w:id="1542672147">
      <w:bodyDiv w:val="1"/>
      <w:marLeft w:val="0"/>
      <w:marRight w:val="0"/>
      <w:marTop w:val="0"/>
      <w:marBottom w:val="0"/>
      <w:divBdr>
        <w:top w:val="none" w:sz="0" w:space="0" w:color="auto"/>
        <w:left w:val="none" w:sz="0" w:space="0" w:color="auto"/>
        <w:bottom w:val="none" w:sz="0" w:space="0" w:color="auto"/>
        <w:right w:val="none" w:sz="0" w:space="0" w:color="auto"/>
      </w:divBdr>
    </w:div>
    <w:div w:id="1679888846">
      <w:bodyDiv w:val="1"/>
      <w:marLeft w:val="0"/>
      <w:marRight w:val="0"/>
      <w:marTop w:val="0"/>
      <w:marBottom w:val="0"/>
      <w:divBdr>
        <w:top w:val="none" w:sz="0" w:space="0" w:color="auto"/>
        <w:left w:val="none" w:sz="0" w:space="0" w:color="auto"/>
        <w:bottom w:val="none" w:sz="0" w:space="0" w:color="auto"/>
        <w:right w:val="none" w:sz="0" w:space="0" w:color="auto"/>
      </w:divBdr>
    </w:div>
    <w:div w:id="1700857032">
      <w:bodyDiv w:val="1"/>
      <w:marLeft w:val="0"/>
      <w:marRight w:val="0"/>
      <w:marTop w:val="0"/>
      <w:marBottom w:val="0"/>
      <w:divBdr>
        <w:top w:val="none" w:sz="0" w:space="0" w:color="auto"/>
        <w:left w:val="none" w:sz="0" w:space="0" w:color="auto"/>
        <w:bottom w:val="none" w:sz="0" w:space="0" w:color="auto"/>
        <w:right w:val="none" w:sz="0" w:space="0" w:color="auto"/>
      </w:divBdr>
    </w:div>
    <w:div w:id="1726295651">
      <w:bodyDiv w:val="1"/>
      <w:marLeft w:val="0"/>
      <w:marRight w:val="0"/>
      <w:marTop w:val="0"/>
      <w:marBottom w:val="0"/>
      <w:divBdr>
        <w:top w:val="none" w:sz="0" w:space="0" w:color="auto"/>
        <w:left w:val="none" w:sz="0" w:space="0" w:color="auto"/>
        <w:bottom w:val="none" w:sz="0" w:space="0" w:color="auto"/>
        <w:right w:val="none" w:sz="0" w:space="0" w:color="auto"/>
      </w:divBdr>
    </w:div>
    <w:div w:id="1730571750">
      <w:bodyDiv w:val="1"/>
      <w:marLeft w:val="0"/>
      <w:marRight w:val="0"/>
      <w:marTop w:val="0"/>
      <w:marBottom w:val="0"/>
      <w:divBdr>
        <w:top w:val="none" w:sz="0" w:space="0" w:color="auto"/>
        <w:left w:val="none" w:sz="0" w:space="0" w:color="auto"/>
        <w:bottom w:val="none" w:sz="0" w:space="0" w:color="auto"/>
        <w:right w:val="none" w:sz="0" w:space="0" w:color="auto"/>
      </w:divBdr>
    </w:div>
    <w:div w:id="1779175597">
      <w:bodyDiv w:val="1"/>
      <w:marLeft w:val="0"/>
      <w:marRight w:val="0"/>
      <w:marTop w:val="0"/>
      <w:marBottom w:val="0"/>
      <w:divBdr>
        <w:top w:val="none" w:sz="0" w:space="0" w:color="auto"/>
        <w:left w:val="none" w:sz="0" w:space="0" w:color="auto"/>
        <w:bottom w:val="none" w:sz="0" w:space="0" w:color="auto"/>
        <w:right w:val="none" w:sz="0" w:space="0" w:color="auto"/>
      </w:divBdr>
    </w:div>
    <w:div w:id="1963538022">
      <w:bodyDiv w:val="1"/>
      <w:marLeft w:val="0"/>
      <w:marRight w:val="0"/>
      <w:marTop w:val="0"/>
      <w:marBottom w:val="0"/>
      <w:divBdr>
        <w:top w:val="none" w:sz="0" w:space="0" w:color="auto"/>
        <w:left w:val="none" w:sz="0" w:space="0" w:color="auto"/>
        <w:bottom w:val="none" w:sz="0" w:space="0" w:color="auto"/>
        <w:right w:val="none" w:sz="0" w:space="0" w:color="auto"/>
      </w:divBdr>
    </w:div>
    <w:div w:id="2052806037">
      <w:bodyDiv w:val="1"/>
      <w:marLeft w:val="0"/>
      <w:marRight w:val="0"/>
      <w:marTop w:val="0"/>
      <w:marBottom w:val="0"/>
      <w:divBdr>
        <w:top w:val="none" w:sz="0" w:space="0" w:color="auto"/>
        <w:left w:val="none" w:sz="0" w:space="0" w:color="auto"/>
        <w:bottom w:val="none" w:sz="0" w:space="0" w:color="auto"/>
        <w:right w:val="none" w:sz="0" w:space="0" w:color="auto"/>
      </w:divBdr>
    </w:div>
    <w:div w:id="21356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6" ma:contentTypeDescription="Een nieuw document maken." ma:contentTypeScope="" ma:versionID="d3bf04d88ba9e5924990c4f1006d748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b0ffc898946a7ca879d0a0b486247b74"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AEC48-F324-45C3-81AB-56D44176EBFC}">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customXml/itemProps2.xml><?xml version="1.0" encoding="utf-8"?>
<ds:datastoreItem xmlns:ds="http://schemas.openxmlformats.org/officeDocument/2006/customXml" ds:itemID="{C8BC07D1-EEAA-4E15-8328-F9D500AF971A}">
  <ds:schemaRefs>
    <ds:schemaRef ds:uri="http://schemas.microsoft.com/sharepoint/v3/contenttype/forms"/>
  </ds:schemaRefs>
</ds:datastoreItem>
</file>

<file path=customXml/itemProps3.xml><?xml version="1.0" encoding="utf-8"?>
<ds:datastoreItem xmlns:ds="http://schemas.openxmlformats.org/officeDocument/2006/customXml" ds:itemID="{8CAC35D4-33E6-4C2B-A9D8-B20372D687B7}">
  <ds:schemaRefs>
    <ds:schemaRef ds:uri="http://schemas.openxmlformats.org/officeDocument/2006/bibliography"/>
  </ds:schemaRefs>
</ds:datastoreItem>
</file>

<file path=customXml/itemProps4.xml><?xml version="1.0" encoding="utf-8"?>
<ds:datastoreItem xmlns:ds="http://schemas.openxmlformats.org/officeDocument/2006/customXml" ds:itemID="{2AE5E848-942C-483F-98CF-0E2B0B7DA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3</Pages>
  <Words>822</Words>
  <Characters>4524</Characters>
  <Application>Microsoft Office Word</Application>
  <DocSecurity>0</DocSecurity>
  <Lines>37</Lines>
  <Paragraphs>10</Paragraphs>
  <ScaleCrop>false</ScaleCrop>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2024-01-22T13:24:00Z</dcterms:created>
  <dcterms:modified xsi:type="dcterms:W3CDTF">2024-02-08T15:07:00Z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y fmtid="{D5CDD505-2E9C-101B-9397-08002B2CF9AE}" pid="3" name="TaxKeyword">
    <vt:lpwstr/>
  </property>
  <property fmtid="{D5CDD505-2E9C-101B-9397-08002B2CF9AE}" pid="4" name="_dlc_DocIdItemGuid">
    <vt:lpwstr>de5e5bb9-06e3-47d3-8f97-c8bd03e810b9</vt:lpwstr>
  </property>
  <property fmtid="{D5CDD505-2E9C-101B-9397-08002B2CF9AE}" pid="5" name="MediaServiceImageTags">
    <vt:lpwstr/>
  </property>
</Properties>
</file>