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D00C" w14:textId="5ADD6971" w:rsidR="00320CA4" w:rsidRDefault="00320CA4" w:rsidP="00241172"/>
    <w:p w14:paraId="53B42F2C" w14:textId="4282880C" w:rsidR="000A5970" w:rsidRDefault="000A5970" w:rsidP="00241172"/>
    <w:p w14:paraId="24A9FEC4" w14:textId="289F66D8" w:rsidR="000A5970" w:rsidRDefault="000A5970" w:rsidP="00241172"/>
    <w:p w14:paraId="06392472" w14:textId="5937D0D3" w:rsidR="000A5970" w:rsidRDefault="000A5970" w:rsidP="00241172"/>
    <w:p w14:paraId="7B426397" w14:textId="77777777" w:rsidR="00E523FF" w:rsidRDefault="00E523FF" w:rsidP="00A56DA6">
      <w:pPr>
        <w:jc w:val="center"/>
        <w:rPr>
          <w:rFonts w:ascii="Montserrat" w:hAnsi="Montserrat"/>
          <w:b/>
          <w:color w:val="03A9F4"/>
          <w:sz w:val="32"/>
          <w:szCs w:val="32"/>
        </w:rPr>
      </w:pPr>
    </w:p>
    <w:p w14:paraId="67CCCCD1" w14:textId="77777777" w:rsidR="00E523FF" w:rsidRDefault="00E523FF" w:rsidP="00A56DA6">
      <w:pPr>
        <w:jc w:val="center"/>
        <w:rPr>
          <w:rFonts w:ascii="Montserrat" w:hAnsi="Montserrat"/>
          <w:b/>
          <w:color w:val="03A9F4"/>
          <w:sz w:val="32"/>
          <w:szCs w:val="32"/>
        </w:rPr>
      </w:pPr>
    </w:p>
    <w:p w14:paraId="7005901B" w14:textId="77777777" w:rsidR="00E523FF" w:rsidRDefault="00E523FF" w:rsidP="00A56DA6">
      <w:pPr>
        <w:jc w:val="center"/>
        <w:rPr>
          <w:rFonts w:ascii="Montserrat" w:hAnsi="Montserrat"/>
          <w:b/>
          <w:color w:val="03A9F4"/>
          <w:sz w:val="32"/>
          <w:szCs w:val="32"/>
        </w:rPr>
      </w:pPr>
    </w:p>
    <w:p w14:paraId="01757379" w14:textId="36DA4E96" w:rsidR="00A56DA6" w:rsidRPr="00A56DA6" w:rsidRDefault="000A5970" w:rsidP="00A56DA6">
      <w:pPr>
        <w:jc w:val="center"/>
        <w:rPr>
          <w:rFonts w:ascii="Montserrat" w:hAnsi="Montserrat"/>
          <w:b/>
          <w:color w:val="03A9F4"/>
          <w:sz w:val="32"/>
          <w:szCs w:val="32"/>
        </w:rPr>
      </w:pPr>
      <w:r w:rsidRPr="00A56DA6">
        <w:rPr>
          <w:rFonts w:ascii="Montserrat" w:hAnsi="Montserrat"/>
          <w:b/>
          <w:color w:val="03A9F4"/>
          <w:sz w:val="32"/>
          <w:szCs w:val="32"/>
        </w:rPr>
        <w:t>Procedure tot het nemen van een besluit tot openbaarmaking in de zin van de Wet open overheid (</w:t>
      </w:r>
      <w:proofErr w:type="spellStart"/>
      <w:r w:rsidRPr="00A56DA6">
        <w:rPr>
          <w:rFonts w:ascii="Montserrat" w:hAnsi="Montserrat"/>
          <w:b/>
          <w:color w:val="03A9F4"/>
          <w:sz w:val="32"/>
          <w:szCs w:val="32"/>
        </w:rPr>
        <w:t>Woo</w:t>
      </w:r>
      <w:proofErr w:type="spellEnd"/>
      <w:r w:rsidRPr="00A56DA6">
        <w:rPr>
          <w:rFonts w:ascii="Montserrat" w:hAnsi="Montserrat"/>
          <w:b/>
          <w:color w:val="03A9F4"/>
          <w:sz w:val="32"/>
          <w:szCs w:val="32"/>
        </w:rPr>
        <w:t>)</w:t>
      </w:r>
    </w:p>
    <w:p w14:paraId="2FB42F85" w14:textId="77777777" w:rsidR="00A56DA6" w:rsidRPr="00A56DA6" w:rsidRDefault="00A56DA6" w:rsidP="00A56DA6">
      <w:pPr>
        <w:jc w:val="center"/>
        <w:rPr>
          <w:rFonts w:ascii="Montserrat" w:hAnsi="Montserrat"/>
          <w:b/>
          <w:color w:val="03A9F4"/>
          <w:sz w:val="32"/>
          <w:szCs w:val="32"/>
        </w:rPr>
      </w:pPr>
    </w:p>
    <w:p w14:paraId="5F983D37" w14:textId="77777777" w:rsidR="002E3047" w:rsidRDefault="002E3047" w:rsidP="00E523FF">
      <w:pPr>
        <w:rPr>
          <w:rFonts w:ascii="Montserrat" w:hAnsi="Montserrat"/>
          <w:b/>
          <w:color w:val="03A9F4"/>
          <w:sz w:val="32"/>
          <w:szCs w:val="32"/>
        </w:rPr>
      </w:pPr>
    </w:p>
    <w:p w14:paraId="59CC3C25" w14:textId="5336C51A" w:rsidR="000A5970" w:rsidRPr="00E523FF" w:rsidRDefault="002E3047" w:rsidP="00E523FF">
      <w:pPr>
        <w:jc w:val="center"/>
        <w:rPr>
          <w:rFonts w:ascii="Montserrat" w:hAnsi="Montserrat"/>
          <w:b/>
          <w:color w:val="03A9F4"/>
          <w:sz w:val="32"/>
          <w:szCs w:val="32"/>
        </w:rPr>
      </w:pPr>
      <w:r>
        <w:rPr>
          <w:rFonts w:ascii="Montserrat" w:hAnsi="Montserrat"/>
          <w:b/>
          <w:color w:val="03A9F4"/>
          <w:sz w:val="32"/>
          <w:szCs w:val="32"/>
        </w:rPr>
        <w:t xml:space="preserve">Format </w:t>
      </w:r>
      <w:r w:rsidR="000A5970" w:rsidRPr="00A56DA6">
        <w:rPr>
          <w:rFonts w:ascii="Montserrat" w:hAnsi="Montserrat"/>
          <w:b/>
          <w:color w:val="03A9F4"/>
          <w:sz w:val="32"/>
          <w:szCs w:val="32"/>
        </w:rPr>
        <w:t xml:space="preserve">publicatie rechtmatigheidsonderzoek </w:t>
      </w:r>
      <w:r w:rsidR="00A2040A">
        <w:rPr>
          <w:rFonts w:ascii="Montserrat" w:hAnsi="Montserrat"/>
          <w:b/>
          <w:color w:val="03A9F4"/>
          <w:sz w:val="32"/>
          <w:szCs w:val="32"/>
        </w:rPr>
        <w:t xml:space="preserve">pgb-aanbieder </w:t>
      </w:r>
      <w:proofErr w:type="spellStart"/>
      <w:r w:rsidR="00A2040A">
        <w:rPr>
          <w:rFonts w:ascii="Montserrat" w:hAnsi="Montserrat"/>
          <w:b/>
          <w:color w:val="03A9F4"/>
          <w:sz w:val="32"/>
          <w:szCs w:val="32"/>
        </w:rPr>
        <w:t>Wmo</w:t>
      </w:r>
      <w:proofErr w:type="spellEnd"/>
      <w:r w:rsidR="00A2040A">
        <w:rPr>
          <w:rFonts w:ascii="Montserrat" w:hAnsi="Montserrat"/>
          <w:b/>
          <w:color w:val="03A9F4"/>
          <w:sz w:val="32"/>
          <w:szCs w:val="32"/>
        </w:rPr>
        <w:t xml:space="preserve"> 2015</w:t>
      </w:r>
      <w:r w:rsidR="000A5970" w:rsidRPr="00A56DA6">
        <w:rPr>
          <w:rFonts w:ascii="Montserrat" w:hAnsi="Montserrat"/>
          <w:b/>
          <w:color w:val="03A9F4"/>
          <w:sz w:val="32"/>
          <w:szCs w:val="32"/>
        </w:rPr>
        <w:t xml:space="preserve"> voor inwoners en andere belanghebbenden (persoonsgebonden budget)</w:t>
      </w:r>
      <w:r w:rsidR="000A5970">
        <w:br w:type="page"/>
      </w:r>
    </w:p>
    <w:p w14:paraId="769A2CEE" w14:textId="77777777" w:rsidR="00083AA6" w:rsidRDefault="00083AA6" w:rsidP="002E3047">
      <w:pPr>
        <w:pStyle w:val="Lijstalinea"/>
        <w:numPr>
          <w:ilvl w:val="0"/>
          <w:numId w:val="47"/>
        </w:numPr>
        <w:spacing w:line="240" w:lineRule="auto"/>
        <w:rPr>
          <w:rFonts w:ascii="Montserrat" w:hAnsi="Montserrat" w:cs="Arial"/>
          <w:b/>
          <w:bCs/>
          <w:sz w:val="18"/>
          <w:szCs w:val="18"/>
        </w:rPr>
        <w:sectPr w:rsidR="00083AA6" w:rsidSect="00DD2D89">
          <w:headerReference w:type="default" r:id="rId7"/>
          <w:footerReference w:type="default" r:id="rId8"/>
          <w:headerReference w:type="first" r:id="rId9"/>
          <w:footerReference w:type="first" r:id="rId10"/>
          <w:type w:val="continuous"/>
          <w:pgSz w:w="11905" w:h="16837" w:code="9"/>
          <w:pgMar w:top="357" w:right="1531" w:bottom="2098" w:left="1531" w:header="0" w:footer="0" w:gutter="0"/>
          <w:cols w:space="708"/>
          <w:noEndnote/>
          <w:titlePg/>
          <w:docGrid w:linePitch="272"/>
        </w:sectPr>
      </w:pPr>
    </w:p>
    <w:p w14:paraId="6E511A80"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Wat is rechtmatigheidsonderzoek?</w:t>
      </w:r>
    </w:p>
    <w:p w14:paraId="3872856E" w14:textId="77777777" w:rsidR="002E3047" w:rsidRPr="00A15A9F" w:rsidRDefault="002E3047" w:rsidP="002E3047">
      <w:pPr>
        <w:rPr>
          <w:rFonts w:ascii="Montserrat" w:hAnsi="Montserrat" w:cs="Arial"/>
          <w:sz w:val="18"/>
          <w:szCs w:val="18"/>
        </w:rPr>
      </w:pPr>
    </w:p>
    <w:p w14:paraId="66A9EDDF" w14:textId="73EBBAB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Verschillende organisaties leveren in de </w:t>
      </w:r>
      <w:r w:rsidR="00A2040A">
        <w:rPr>
          <w:rFonts w:ascii="Montserrat" w:hAnsi="Montserrat" w:cs="Arial"/>
          <w:sz w:val="18"/>
          <w:szCs w:val="18"/>
        </w:rPr>
        <w:t>maatschappelijke ondersteuning</w:t>
      </w:r>
      <w:r w:rsidRPr="00A15A9F">
        <w:rPr>
          <w:rFonts w:ascii="Montserrat" w:hAnsi="Montserrat" w:cs="Arial"/>
          <w:sz w:val="18"/>
          <w:szCs w:val="18"/>
        </w:rPr>
        <w:t xml:space="preserve">. </w:t>
      </w:r>
      <w:r w:rsidR="00A2040A">
        <w:rPr>
          <w:rFonts w:ascii="Montserrat" w:hAnsi="Montserrat" w:cs="Arial"/>
          <w:sz w:val="18"/>
          <w:szCs w:val="18"/>
        </w:rPr>
        <w:t xml:space="preserve">De wet zegt </w:t>
      </w:r>
      <w:r w:rsidRPr="00A15A9F">
        <w:rPr>
          <w:rFonts w:ascii="Montserrat" w:hAnsi="Montserrat" w:cs="Arial"/>
          <w:sz w:val="18"/>
          <w:szCs w:val="18"/>
        </w:rPr>
        <w:t>dat de gemeente deze organisaties moet controleren. Deze organisaties moeten zelf namelijk wetten goed naleven</w:t>
      </w:r>
      <w:r w:rsidR="00A2040A">
        <w:rPr>
          <w:rFonts w:ascii="Montserrat" w:hAnsi="Montserrat" w:cs="Arial"/>
          <w:sz w:val="18"/>
          <w:szCs w:val="18"/>
        </w:rPr>
        <w:t>.</w:t>
      </w:r>
      <w:r w:rsidRPr="00A15A9F">
        <w:rPr>
          <w:rFonts w:ascii="Montserrat" w:hAnsi="Montserrat" w:cs="Arial"/>
          <w:sz w:val="18"/>
          <w:szCs w:val="18"/>
        </w:rPr>
        <w:t xml:space="preserve"> Daarmee waarborgt de gemeente dat inwoners goede </w:t>
      </w:r>
      <w:r w:rsidR="00A2040A">
        <w:rPr>
          <w:rFonts w:ascii="Montserrat" w:hAnsi="Montserrat" w:cs="Arial"/>
          <w:sz w:val="18"/>
          <w:szCs w:val="18"/>
        </w:rPr>
        <w:t>maatschappelijke ondersteuning</w:t>
      </w:r>
      <w:r w:rsidRPr="00A15A9F">
        <w:rPr>
          <w:rFonts w:ascii="Montserrat" w:hAnsi="Montserrat" w:cs="Arial"/>
          <w:sz w:val="18"/>
          <w:szCs w:val="18"/>
        </w:rPr>
        <w:t xml:space="preserve"> ontvangen. De controles die de gemeente uitvoert, heten rechtmatigheidsonderzoeken.</w:t>
      </w:r>
    </w:p>
    <w:p w14:paraId="20175F34"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AC038A" w14:textId="40ABD39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rechtmatigheidsonderzoeken:</w:t>
      </w:r>
    </w:p>
    <w:p w14:paraId="5110A11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000483" w14:textId="6E2CA194"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rechtmatig"/>
            <w:enabled/>
            <w:calcOnExit w:val="0"/>
            <w:textInput>
              <w:default w:val="[Vul in: hyperlink naar webpagina gemeente met informatie over toezicht]"/>
            </w:textInput>
          </w:ffData>
        </w:fldChar>
      </w:r>
      <w:bookmarkStart w:id="0" w:name="Hyperlink_rechtmatig"/>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gemeente met informatie over toezicht]</w:t>
      </w:r>
      <w:r w:rsidRPr="00083AA6">
        <w:rPr>
          <w:rFonts w:ascii="Montserrat" w:hAnsi="Montserrat" w:cs="Arial"/>
          <w:sz w:val="18"/>
          <w:szCs w:val="18"/>
          <w:shd w:val="clear" w:color="auto" w:fill="03A9F4"/>
        </w:rPr>
        <w:fldChar w:fldCharType="end"/>
      </w:r>
      <w:bookmarkEnd w:id="0"/>
      <w:r w:rsidRPr="00A15A9F">
        <w:rPr>
          <w:rFonts w:ascii="Montserrat" w:hAnsi="Montserrat" w:cs="Arial"/>
          <w:sz w:val="18"/>
          <w:szCs w:val="18"/>
        </w:rPr>
        <w:tab/>
      </w:r>
    </w:p>
    <w:p w14:paraId="49B9C85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746A423" w14:textId="0A2CA7C3"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Voor meer informatie over het wettelijk kader voor rechtmatigheidsonderzoeken:</w:t>
      </w:r>
    </w:p>
    <w:p w14:paraId="6C13D550"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2F8F1BF1" w14:textId="25EA48E6" w:rsidR="00A2040A" w:rsidRPr="00A2040A" w:rsidRDefault="00A2040A" w:rsidP="00A2040A">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hyperlink r:id="rId11" w:history="1">
        <w:r w:rsidRPr="00A2040A">
          <w:rPr>
            <w:rStyle w:val="Hyperlink"/>
            <w:rFonts w:ascii="Montserrat" w:hAnsi="Montserrat" w:cs="Arial"/>
            <w:sz w:val="18"/>
            <w:szCs w:val="18"/>
          </w:rPr>
          <w:t>Hoofdstuk 6 Wet maatschappelijke ondersteuning 2015</w:t>
        </w:r>
      </w:hyperlink>
    </w:p>
    <w:p w14:paraId="202FCC63" w14:textId="27FB6F5B" w:rsidR="00A2040A" w:rsidRPr="00A2040A" w:rsidRDefault="002D0A65" w:rsidP="00A2040A">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hyperlink r:id="rId12" w:history="1">
        <w:r w:rsidR="00A2040A" w:rsidRPr="00A2040A">
          <w:rPr>
            <w:rStyle w:val="Hyperlink"/>
            <w:rFonts w:ascii="Montserrat" w:hAnsi="Montserrat" w:cs="Arial"/>
            <w:sz w:val="18"/>
            <w:szCs w:val="18"/>
          </w:rPr>
          <w:t xml:space="preserve">VNG Handreiking </w:t>
        </w:r>
        <w:proofErr w:type="spellStart"/>
        <w:r w:rsidR="00A2040A" w:rsidRPr="00A2040A">
          <w:rPr>
            <w:rStyle w:val="Hyperlink"/>
            <w:rFonts w:ascii="Montserrat" w:hAnsi="Montserrat" w:cs="Arial"/>
            <w:sz w:val="18"/>
            <w:szCs w:val="18"/>
          </w:rPr>
          <w:t>Wmo</w:t>
        </w:r>
        <w:proofErr w:type="spellEnd"/>
        <w:r w:rsidR="00A2040A" w:rsidRPr="00A2040A">
          <w:rPr>
            <w:rStyle w:val="Hyperlink"/>
            <w:rFonts w:ascii="Montserrat" w:hAnsi="Montserrat" w:cs="Arial"/>
            <w:sz w:val="18"/>
            <w:szCs w:val="18"/>
          </w:rPr>
          <w:t xml:space="preserve"> Toezicht, december 2020</w:t>
        </w:r>
      </w:hyperlink>
    </w:p>
    <w:p w14:paraId="22DC427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76EDB374" w14:textId="77777777" w:rsidR="002E3047" w:rsidRPr="00A15A9F" w:rsidRDefault="002E3047" w:rsidP="002E3047">
      <w:pPr>
        <w:rPr>
          <w:rFonts w:ascii="Montserrat" w:hAnsi="Montserrat" w:cs="Arial"/>
          <w:sz w:val="18"/>
          <w:szCs w:val="18"/>
        </w:rPr>
      </w:pPr>
    </w:p>
    <w:p w14:paraId="180A5125" w14:textId="77777777" w:rsidR="002E3047" w:rsidRPr="00A15A9F" w:rsidRDefault="002E3047" w:rsidP="002E3047">
      <w:pPr>
        <w:ind w:left="700" w:hanging="700"/>
        <w:rPr>
          <w:rFonts w:ascii="Montserrat" w:hAnsi="Montserrat" w:cs="Arial"/>
          <w:b/>
          <w:bCs/>
          <w:sz w:val="18"/>
          <w:szCs w:val="18"/>
        </w:rPr>
      </w:pPr>
    </w:p>
    <w:p w14:paraId="5ED7B069"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voert het rechtmatigheidsonderzoek uit?</w:t>
      </w:r>
    </w:p>
    <w:p w14:paraId="1397A049" w14:textId="77777777" w:rsidR="002E3047" w:rsidRPr="00A15A9F" w:rsidRDefault="002E3047" w:rsidP="002E3047">
      <w:pPr>
        <w:ind w:left="700" w:hanging="700"/>
        <w:rPr>
          <w:rFonts w:ascii="Montserrat" w:hAnsi="Montserrat" w:cs="Arial"/>
          <w:sz w:val="18"/>
          <w:szCs w:val="18"/>
        </w:rPr>
      </w:pPr>
    </w:p>
    <w:p w14:paraId="2B46FB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color w:val="000000" w:themeColor="text1"/>
          <w:sz w:val="18"/>
          <w:szCs w:val="18"/>
        </w:rPr>
      </w:pPr>
      <w:r w:rsidRPr="00A15A9F">
        <w:rPr>
          <w:rFonts w:ascii="Montserrat" w:hAnsi="Montserrat" w:cs="Arial"/>
          <w:sz w:val="18"/>
          <w:szCs w:val="18"/>
        </w:rPr>
        <w:t xml:space="preserve">Elke gemeente heeft toezichthouders. Dit zijn ambtenaren die voor de gemeente </w:t>
      </w:r>
      <w:r w:rsidRPr="00A15A9F">
        <w:rPr>
          <w:rFonts w:ascii="Montserrat" w:hAnsi="Montserrat" w:cs="Arial"/>
          <w:color w:val="000000" w:themeColor="text1"/>
          <w:sz w:val="18"/>
          <w:szCs w:val="18"/>
        </w:rPr>
        <w:t>rechtmatigheidsonderzoeken</w:t>
      </w:r>
      <w:r w:rsidRPr="00A15A9F">
        <w:rPr>
          <w:rFonts w:ascii="Montserrat" w:hAnsi="Montserrat" w:cs="Arial"/>
          <w:color w:val="7030A0"/>
          <w:sz w:val="18"/>
          <w:szCs w:val="18"/>
        </w:rPr>
        <w:t xml:space="preserve"> </w:t>
      </w:r>
      <w:r w:rsidRPr="00A15A9F">
        <w:rPr>
          <w:rFonts w:ascii="Montserrat" w:hAnsi="Montserrat" w:cs="Arial"/>
          <w:sz w:val="18"/>
          <w:szCs w:val="18"/>
        </w:rPr>
        <w:t xml:space="preserve">uitvoeren. Eén of meer gemeentelijke toezichthouders voerden ook dit rechtmatigheidsonderzoek uit. </w:t>
      </w:r>
      <w:r w:rsidRPr="00A15A9F">
        <w:rPr>
          <w:rFonts w:ascii="Montserrat" w:hAnsi="Montserrat" w:cs="Arial"/>
          <w:color w:val="000000" w:themeColor="text1"/>
          <w:sz w:val="18"/>
          <w:szCs w:val="18"/>
        </w:rPr>
        <w:t>De gemeente maakt geen persoonsgegevens bekend van toezichthouders betrokken bij dit onderzoek.</w:t>
      </w:r>
    </w:p>
    <w:p w14:paraId="5D25B0B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9F85FF4" w14:textId="67CFFB73"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de gemeentelijke toezichthouder:</w:t>
      </w:r>
    </w:p>
    <w:p w14:paraId="1885CB7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DB5411" w14:textId="30EE67AF"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toezicht"/>
            <w:enabled/>
            <w:calcOnExit w:val="0"/>
            <w:textInput>
              <w:default w:val="[Vul in: hyperlink naar webpagina met informatie over gemeentelijke toezichthouder]"/>
            </w:textInput>
          </w:ffData>
        </w:fldChar>
      </w:r>
      <w:bookmarkStart w:id="1" w:name="Hyperlink_toezicht"/>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met informatie over gemeentelijke toezichthouder]</w:t>
      </w:r>
      <w:r w:rsidRPr="00083AA6">
        <w:rPr>
          <w:rFonts w:ascii="Montserrat" w:hAnsi="Montserrat" w:cs="Arial"/>
          <w:sz w:val="18"/>
          <w:szCs w:val="18"/>
          <w:shd w:val="clear" w:color="auto" w:fill="03A9F4"/>
        </w:rPr>
        <w:fldChar w:fldCharType="end"/>
      </w:r>
      <w:bookmarkEnd w:id="1"/>
    </w:p>
    <w:p w14:paraId="7C35071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p>
    <w:p w14:paraId="195DBAF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D9BBBE" w14:textId="77777777" w:rsidR="002E3047" w:rsidRPr="00A15A9F" w:rsidRDefault="002E3047" w:rsidP="002E3047">
      <w:pPr>
        <w:rPr>
          <w:rFonts w:ascii="Montserrat" w:hAnsi="Montserrat" w:cs="Arial"/>
          <w:sz w:val="18"/>
          <w:szCs w:val="18"/>
        </w:rPr>
      </w:pPr>
    </w:p>
    <w:p w14:paraId="0EBF2AB1" w14:textId="6AC8A1FA" w:rsidR="00E523FF" w:rsidRPr="00A15A9F" w:rsidRDefault="00E523FF">
      <w:pPr>
        <w:spacing w:line="240" w:lineRule="auto"/>
        <w:rPr>
          <w:rFonts w:ascii="Montserrat" w:hAnsi="Montserrat" w:cs="Arial"/>
          <w:b/>
          <w:bCs/>
          <w:sz w:val="18"/>
          <w:szCs w:val="18"/>
        </w:rPr>
      </w:pPr>
    </w:p>
    <w:p w14:paraId="2B043C18" w14:textId="3BAA48FF"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is onderzocht en waarom?</w:t>
      </w:r>
    </w:p>
    <w:p w14:paraId="5C8236EA" w14:textId="77777777" w:rsidR="002E3047" w:rsidRPr="00A15A9F" w:rsidRDefault="002E3047" w:rsidP="002E3047">
      <w:pPr>
        <w:rPr>
          <w:rFonts w:ascii="Montserrat" w:hAnsi="Montserrat" w:cs="Arial"/>
          <w:sz w:val="18"/>
          <w:szCs w:val="18"/>
        </w:rPr>
      </w:pPr>
    </w:p>
    <w:p w14:paraId="27EA0D4E" w14:textId="65C90543"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onderzocht </w:t>
      </w:r>
      <w:r w:rsidR="001E6EFF">
        <w:rPr>
          <w:rFonts w:ascii="Montserrat" w:hAnsi="Montserrat" w:cs="Arial"/>
          <w:sz w:val="18"/>
          <w:szCs w:val="18"/>
          <w:shd w:val="clear" w:color="auto" w:fill="03A9F4"/>
        </w:rPr>
        <w:fldChar w:fldCharType="begin">
          <w:ffData>
            <w:name w:val="Text18"/>
            <w:enabled/>
            <w:calcOnExit w:val="0"/>
            <w:textInput>
              <w:default w:val="Aanbieder"/>
            </w:textInput>
          </w:ffData>
        </w:fldChar>
      </w:r>
      <w:bookmarkStart w:id="2" w:name="Text18"/>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bookmarkEnd w:id="2"/>
      <w:r w:rsidRPr="00A15A9F">
        <w:rPr>
          <w:rFonts w:ascii="Montserrat" w:hAnsi="Montserrat" w:cs="Arial"/>
          <w:sz w:val="18"/>
          <w:szCs w:val="18"/>
        </w:rPr>
        <w:fldChar w:fldCharType="begin"/>
      </w:r>
      <w:r w:rsidRPr="00A15A9F">
        <w:rPr>
          <w:rFonts w:ascii="Montserrat" w:hAnsi="Montserrat" w:cs="Arial"/>
          <w:sz w:val="18"/>
          <w:szCs w:val="18"/>
        </w:rPr>
        <w:instrText xml:space="preserve"> ASK Naam_aanbieder "Naam aanbieder?" \* MERGEFORMAT </w:instrText>
      </w:r>
      <w:r w:rsidRPr="00A15A9F">
        <w:rPr>
          <w:rFonts w:ascii="Montserrat" w:hAnsi="Montserrat" w:cs="Arial"/>
          <w:sz w:val="18"/>
          <w:szCs w:val="18"/>
        </w:rPr>
        <w:fldChar w:fldCharType="separate"/>
      </w:r>
      <w:bookmarkStart w:id="3" w:name="Naam_aanbieder"/>
      <w:r w:rsidRPr="00A15A9F">
        <w:rPr>
          <w:rFonts w:ascii="Montserrat" w:hAnsi="Montserrat" w:cs="Arial"/>
          <w:sz w:val="18"/>
          <w:szCs w:val="18"/>
        </w:rPr>
        <w:t>Aanbieder</w:t>
      </w:r>
      <w:bookmarkEnd w:id="3"/>
      <w:r w:rsidRPr="00A15A9F">
        <w:rPr>
          <w:rFonts w:ascii="Montserrat" w:hAnsi="Montserrat" w:cs="Arial"/>
          <w:sz w:val="18"/>
          <w:szCs w:val="18"/>
        </w:rPr>
        <w:fldChar w:fldCharType="end"/>
      </w:r>
      <w:r w:rsidRPr="00A15A9F">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biedt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w:instrText>
      </w:r>
      <w:bookmarkStart w:id="4" w:name="Text19"/>
      <w:r w:rsidRPr="00083AA6">
        <w:rPr>
          <w:rFonts w:ascii="Montserrat" w:hAnsi="Montserrat" w:cs="Arial"/>
          <w:sz w:val="18"/>
          <w:szCs w:val="18"/>
          <w:shd w:val="clear" w:color="auto" w:fill="BFBFBF" w:themeFill="background1" w:themeFillShade="BF"/>
        </w:rPr>
        <w:instrText xml:space="preserve">ASK Naam_diensten "Naam diensten?" \* MERGEFORMAT </w:instrText>
      </w:r>
      <w:r w:rsidRPr="00083AA6">
        <w:rPr>
          <w:rFonts w:ascii="Montserrat" w:hAnsi="Montserrat" w:cs="Arial"/>
          <w:sz w:val="18"/>
          <w:szCs w:val="18"/>
          <w:shd w:val="clear" w:color="auto" w:fill="BFBFBF" w:themeFill="background1" w:themeFillShade="BF"/>
        </w:rPr>
        <w:fldChar w:fldCharType="separate"/>
      </w:r>
      <w:bookmarkStart w:id="5" w:name="Naam_diensten"/>
      <w:r w:rsidRPr="00083AA6">
        <w:rPr>
          <w:rFonts w:ascii="Montserrat" w:hAnsi="Montserrat" w:cs="Arial"/>
          <w:sz w:val="18"/>
          <w:szCs w:val="18"/>
          <w:shd w:val="clear" w:color="auto" w:fill="BFBFBF" w:themeFill="background1" w:themeFillShade="BF"/>
        </w:rPr>
        <w:t>Diensten</w:t>
      </w:r>
      <w:bookmarkEnd w:id="5"/>
      <w:r w:rsidRPr="00083AA6">
        <w:rPr>
          <w:rFonts w:ascii="Montserrat" w:hAnsi="Montserrat" w:cs="Arial"/>
          <w:sz w:val="18"/>
          <w:szCs w:val="18"/>
          <w:shd w:val="clear" w:color="auto" w:fill="BFBFBF" w:themeFill="background1" w:themeFillShade="BF"/>
        </w:rPr>
        <w:fldChar w:fldCharType="end"/>
      </w:r>
      <w:bookmarkEnd w:id="4"/>
      <w:r w:rsidRPr="00A15A9F">
        <w:rPr>
          <w:rFonts w:ascii="Montserrat" w:hAnsi="Montserrat" w:cs="Arial"/>
          <w:sz w:val="18"/>
          <w:szCs w:val="18"/>
        </w:rPr>
        <w:t xml:space="preserve">aan in </w:t>
      </w:r>
      <w:r w:rsidR="00DD2D89">
        <w:rPr>
          <w:rFonts w:ascii="Montserrat" w:hAnsi="Montserrat" w:cs="Arial"/>
          <w:sz w:val="18"/>
          <w:szCs w:val="18"/>
          <w:shd w:val="clear" w:color="auto" w:fill="00B0F0"/>
        </w:rPr>
        <w:fldChar w:fldCharType="begin">
          <w:ffData>
            <w:name w:val=""/>
            <w:enabled/>
            <w:calcOnExit w:val="0"/>
            <w:textInput>
              <w:default w:val="Locatie(s)"/>
            </w:textInput>
          </w:ffData>
        </w:fldChar>
      </w:r>
      <w:r w:rsidR="00DD2D89">
        <w:rPr>
          <w:rFonts w:ascii="Montserrat" w:hAnsi="Montserrat" w:cs="Arial"/>
          <w:sz w:val="18"/>
          <w:szCs w:val="18"/>
          <w:shd w:val="clear" w:color="auto" w:fill="00B0F0"/>
        </w:rPr>
        <w:instrText xml:space="preserve"> FORMTEXT </w:instrText>
      </w:r>
      <w:r w:rsidR="00DD2D89">
        <w:rPr>
          <w:rFonts w:ascii="Montserrat" w:hAnsi="Montserrat" w:cs="Arial"/>
          <w:sz w:val="18"/>
          <w:szCs w:val="18"/>
          <w:shd w:val="clear" w:color="auto" w:fill="00B0F0"/>
        </w:rPr>
      </w:r>
      <w:r w:rsidR="00DD2D89">
        <w:rPr>
          <w:rFonts w:ascii="Montserrat" w:hAnsi="Montserrat" w:cs="Arial"/>
          <w:sz w:val="18"/>
          <w:szCs w:val="18"/>
          <w:shd w:val="clear" w:color="auto" w:fill="00B0F0"/>
        </w:rPr>
        <w:fldChar w:fldCharType="separate"/>
      </w:r>
      <w:r w:rsidR="00DD2D89">
        <w:rPr>
          <w:rFonts w:ascii="Montserrat" w:hAnsi="Montserrat" w:cs="Arial"/>
          <w:noProof/>
          <w:sz w:val="18"/>
          <w:szCs w:val="18"/>
          <w:shd w:val="clear" w:color="auto" w:fill="00B0F0"/>
        </w:rPr>
        <w:t>Locatie(s)</w:t>
      </w:r>
      <w:r w:rsidR="00DD2D89">
        <w:rPr>
          <w:rFonts w:ascii="Montserrat" w:hAnsi="Montserrat" w:cs="Arial"/>
          <w:sz w:val="18"/>
          <w:szCs w:val="18"/>
          <w:shd w:val="clear" w:color="auto" w:fill="00B0F0"/>
        </w:rPr>
        <w:fldChar w:fldCharType="end"/>
      </w:r>
      <w:r w:rsidR="00DD2D89">
        <w:rPr>
          <w:rFonts w:ascii="Montserrat" w:hAnsi="Montserrat" w:cs="Arial"/>
          <w:sz w:val="18"/>
          <w:szCs w:val="18"/>
          <w:shd w:val="clear" w:color="auto" w:fill="00B0F0"/>
        </w:rPr>
        <w:t>.</w:t>
      </w:r>
      <w:r w:rsidR="00DD2D89">
        <w:rPr>
          <w:rFonts w:ascii="Montserrat" w:hAnsi="Montserrat" w:cs="Arial"/>
          <w:sz w:val="18"/>
          <w:szCs w:val="18"/>
        </w:rPr>
        <w:t xml:space="preserve">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ASK Naam_locatie  \* MERGEFORMAT </w:instrText>
      </w:r>
      <w:r w:rsidRPr="00083AA6">
        <w:rPr>
          <w:rFonts w:ascii="Montserrat" w:hAnsi="Montserrat" w:cs="Arial"/>
          <w:sz w:val="18"/>
          <w:szCs w:val="18"/>
          <w:shd w:val="clear" w:color="auto" w:fill="BFBFBF" w:themeFill="background1" w:themeFillShade="BF"/>
        </w:rPr>
        <w:fldChar w:fldCharType="separate"/>
      </w:r>
      <w:bookmarkStart w:id="6" w:name="Naam_locatie"/>
      <w:r w:rsidRPr="00083AA6">
        <w:rPr>
          <w:rFonts w:ascii="Montserrat" w:hAnsi="Montserrat" w:cs="Arial"/>
          <w:sz w:val="18"/>
          <w:szCs w:val="18"/>
          <w:shd w:val="clear" w:color="auto" w:fill="BFBFBF" w:themeFill="background1" w:themeFillShade="BF"/>
        </w:rPr>
        <w:t>Locatie</w:t>
      </w:r>
      <w:bookmarkEnd w:id="6"/>
      <w:r w:rsidRPr="00083AA6">
        <w:rPr>
          <w:rFonts w:ascii="Montserrat" w:hAnsi="Montserrat" w:cs="Arial"/>
          <w:sz w:val="18"/>
          <w:szCs w:val="18"/>
          <w:shd w:val="clear" w:color="auto" w:fill="BFBFBF" w:themeFill="background1" w:themeFillShade="BF"/>
        </w:rPr>
        <w:fldChar w:fldCharType="end"/>
      </w:r>
      <w:r w:rsidRPr="00A15A9F">
        <w:rPr>
          <w:rFonts w:ascii="Montserrat" w:hAnsi="Montserrat" w:cs="Arial"/>
          <w:sz w:val="18"/>
          <w:szCs w:val="18"/>
        </w:rPr>
        <w:t xml:space="preserve"> </w:t>
      </w:r>
      <w:r w:rsidR="00DD2D89">
        <w:rPr>
          <w:rFonts w:ascii="Montserrat" w:hAnsi="Montserrat" w:cs="Arial"/>
          <w:sz w:val="18"/>
          <w:szCs w:val="18"/>
        </w:rPr>
        <w:t xml:space="preserve">biedt </w:t>
      </w:r>
      <w:r w:rsidRPr="00A15A9F">
        <w:rPr>
          <w:rFonts w:ascii="Montserrat" w:hAnsi="Montserrat" w:cs="Arial"/>
          <w:sz w:val="18"/>
          <w:szCs w:val="18"/>
        </w:rPr>
        <w:t xml:space="preserve">de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aan inwoners met een persoonsgebonden budget.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A15A9F">
        <w:rPr>
          <w:rFonts w:ascii="Montserrat" w:hAnsi="Montserrat" w:cs="Arial"/>
          <w:sz w:val="18"/>
          <w:szCs w:val="18"/>
        </w:rPr>
        <w:t xml:space="preserve"> is onderzocht omdat: </w:t>
      </w:r>
    </w:p>
    <w:p w14:paraId="590D37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B1F1ACE" w14:textId="77777777" w:rsidR="002E3047" w:rsidRPr="00A15A9F"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Text1"/>
            <w:enabled/>
            <w:calcOnExit w:val="0"/>
            <w:textInput>
              <w:default w:val="[Vul in: de motivering voor de start van het onderzoek, zoals signalen, klachten, thematisch onderzoek, risicogestuurd onderzoek, steekproefsgewijs onderzoek, et cetera. Bij meer locaties, noem de locatie(s) die zijn onderzocht]"/>
            </w:textInput>
          </w:ffData>
        </w:fldChar>
      </w:r>
      <w:bookmarkStart w:id="7" w:name="Text1"/>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de motivering voor de start van het onderzoek, zoals signalen, klachten, thematisch onderzoek, risicogestuurd onderzoek, steekproefsgewijs onderzoek, et cetera. Bij meer locaties, noem de locatie(s) die zijn onderzocht]</w:t>
      </w:r>
      <w:r w:rsidRPr="004E3B29">
        <w:rPr>
          <w:rFonts w:ascii="Montserrat" w:hAnsi="Montserrat" w:cs="Arial"/>
          <w:sz w:val="18"/>
          <w:szCs w:val="18"/>
          <w:shd w:val="clear" w:color="auto" w:fill="03A9F4"/>
        </w:rPr>
        <w:fldChar w:fldCharType="end"/>
      </w:r>
      <w:bookmarkEnd w:id="7"/>
      <w:r w:rsidRPr="00A15A9F">
        <w:rPr>
          <w:rFonts w:ascii="Montserrat" w:hAnsi="Montserrat" w:cs="Arial"/>
          <w:sz w:val="18"/>
          <w:szCs w:val="18"/>
        </w:rPr>
        <w:t>.</w:t>
      </w:r>
    </w:p>
    <w:p w14:paraId="23543AF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165C474" w14:textId="6B643807" w:rsidR="002E3047" w:rsidRDefault="002E3047" w:rsidP="002E3047">
      <w:pPr>
        <w:rPr>
          <w:rFonts w:ascii="Montserrat" w:hAnsi="Montserrat" w:cs="Arial"/>
          <w:sz w:val="18"/>
          <w:szCs w:val="18"/>
        </w:rPr>
      </w:pPr>
    </w:p>
    <w:p w14:paraId="7EC663FE" w14:textId="77777777" w:rsidR="004E3B29" w:rsidRPr="00A15A9F" w:rsidRDefault="004E3B29" w:rsidP="002E3047">
      <w:pPr>
        <w:rPr>
          <w:rFonts w:ascii="Montserrat" w:hAnsi="Montserrat" w:cs="Arial"/>
          <w:sz w:val="18"/>
          <w:szCs w:val="18"/>
        </w:rPr>
      </w:pPr>
    </w:p>
    <w:p w14:paraId="682E89FA" w14:textId="3EB6E7F0" w:rsidR="002E3047" w:rsidRPr="00A15A9F" w:rsidRDefault="00A2040A" w:rsidP="00A2040A">
      <w:pPr>
        <w:jc w:val="right"/>
        <w:rPr>
          <w:rFonts w:ascii="Montserrat" w:hAnsi="Montserrat" w:cs="Arial"/>
          <w:b/>
          <w:bCs/>
          <w:sz w:val="18"/>
          <w:szCs w:val="18"/>
        </w:rPr>
      </w:pPr>
      <w:r>
        <w:rPr>
          <w:rFonts w:ascii="Montserrat" w:hAnsi="Montserrat" w:cs="Arial"/>
          <w:b/>
          <w:bCs/>
          <w:sz w:val="18"/>
          <w:szCs w:val="18"/>
        </w:rPr>
        <w:t>&gt;&gt;</w:t>
      </w:r>
    </w:p>
    <w:p w14:paraId="253A877B" w14:textId="77777777" w:rsidR="00A2040A" w:rsidRDefault="00A2040A">
      <w:pPr>
        <w:spacing w:line="240" w:lineRule="auto"/>
        <w:rPr>
          <w:rFonts w:ascii="Montserrat" w:hAnsi="Montserrat" w:cs="Arial"/>
          <w:b/>
          <w:bCs/>
          <w:sz w:val="18"/>
          <w:szCs w:val="18"/>
        </w:rPr>
      </w:pPr>
      <w:r>
        <w:rPr>
          <w:rFonts w:ascii="Montserrat" w:hAnsi="Montserrat" w:cs="Arial"/>
          <w:b/>
          <w:bCs/>
          <w:sz w:val="18"/>
          <w:szCs w:val="18"/>
        </w:rPr>
        <w:br w:type="page"/>
      </w:r>
    </w:p>
    <w:p w14:paraId="5C703521" w14:textId="356600D4"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Hoe is het rechtmatigheidsonderzoek uitgevoerd?</w:t>
      </w:r>
    </w:p>
    <w:p w14:paraId="57B30FC0" w14:textId="77777777" w:rsidR="002E3047" w:rsidRPr="00A15A9F" w:rsidRDefault="002E3047" w:rsidP="002E3047">
      <w:pPr>
        <w:rPr>
          <w:rFonts w:ascii="Montserrat" w:hAnsi="Montserrat" w:cs="Arial"/>
          <w:sz w:val="18"/>
          <w:szCs w:val="18"/>
        </w:rPr>
      </w:pPr>
    </w:p>
    <w:p w14:paraId="64C84510" w14:textId="70524A3C"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het onderzoek uit in de periode </w:t>
      </w:r>
      <w:r w:rsidRPr="00DD2D89">
        <w:rPr>
          <w:rFonts w:ascii="Montserrat" w:hAnsi="Montserrat" w:cs="Arial"/>
          <w:sz w:val="18"/>
          <w:szCs w:val="18"/>
          <w:shd w:val="clear" w:color="auto" w:fill="03A9F4"/>
        </w:rPr>
        <w:fldChar w:fldCharType="begin">
          <w:ffData>
            <w:name w:val="Text6"/>
            <w:enabled/>
            <w:calcOnExit w:val="0"/>
            <w:textInput>
              <w:default w:val="[Vul in: de periode waarin het onderzoek plaatsvond, bijvoorbeeld 1 januari 2023 tot en met 1 juli 2023]"/>
            </w:textInput>
          </w:ffData>
        </w:fldChar>
      </w:r>
      <w:bookmarkStart w:id="8" w:name="Text6"/>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periode waarin het onderzoek plaatsvond, bijvoorbeeld 1 januari 2023 tot en met 1 juli 2023]</w:t>
      </w:r>
      <w:r w:rsidRPr="00DD2D89">
        <w:rPr>
          <w:rFonts w:ascii="Montserrat" w:hAnsi="Montserrat" w:cs="Arial"/>
          <w:sz w:val="18"/>
          <w:szCs w:val="18"/>
          <w:shd w:val="clear" w:color="auto" w:fill="03A9F4"/>
        </w:rPr>
        <w:fldChar w:fldCharType="end"/>
      </w:r>
      <w:bookmarkEnd w:id="8"/>
      <w:r w:rsidRPr="00A15A9F">
        <w:rPr>
          <w:rFonts w:ascii="Montserrat" w:hAnsi="Montserrat" w:cs="Arial"/>
          <w:sz w:val="18"/>
          <w:szCs w:val="18"/>
        </w:rPr>
        <w:t xml:space="preserve">. </w:t>
      </w:r>
    </w:p>
    <w:p w14:paraId="720E53A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2AABE32B" w14:textId="2FD54615"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Zij gebruikte daarvoor een ‘normenkader’ en/of het ‘vastgestelde beleid’. Hierin staan de wettelijke regels die de toezichthouder controleerde. </w:t>
      </w:r>
    </w:p>
    <w:p w14:paraId="1F36B6C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10E8EB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 zijn gecontroleerd:</w:t>
      </w:r>
    </w:p>
    <w:p w14:paraId="7685D29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EC584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8"/>
            <w:enabled/>
            <w:calcOnExit w:val="0"/>
            <w:textInput>
              <w:default w:val="[Vul in: wettelijke regels die zijn gecontroleerd]"/>
            </w:textInput>
          </w:ffData>
        </w:fldChar>
      </w:r>
      <w:bookmarkStart w:id="9" w:name="Text8"/>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 die zijn gecontroleerd]</w:t>
      </w:r>
      <w:r w:rsidRPr="00DD2D89">
        <w:rPr>
          <w:rFonts w:ascii="Montserrat" w:hAnsi="Montserrat" w:cs="Arial"/>
          <w:sz w:val="18"/>
          <w:szCs w:val="18"/>
          <w:shd w:val="clear" w:color="auto" w:fill="03A9F4"/>
        </w:rPr>
        <w:fldChar w:fldCharType="end"/>
      </w:r>
      <w:bookmarkEnd w:id="9"/>
      <w:r w:rsidRPr="00A15A9F">
        <w:rPr>
          <w:rFonts w:ascii="Montserrat" w:hAnsi="Montserrat" w:cs="Arial"/>
          <w:sz w:val="18"/>
          <w:szCs w:val="18"/>
        </w:rPr>
        <w:t>.</w:t>
      </w:r>
    </w:p>
    <w:p w14:paraId="34034D7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DBFDED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 kon de toezichthouder niet controleren:</w:t>
      </w:r>
    </w:p>
    <w:p w14:paraId="44D4CDA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2E32B28" w14:textId="08B8C943" w:rsidR="002E3047" w:rsidRPr="00A15A9F" w:rsidRDefault="00FD164E"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11"/>
            <w:enabled/>
            <w:calcOnExit w:val="0"/>
            <w:checkBox>
              <w:sizeAuto/>
              <w:default w:val="0"/>
            </w:checkBox>
          </w:ffData>
        </w:fldChar>
      </w:r>
      <w:bookmarkStart w:id="10" w:name="Selectievakje11"/>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0"/>
      <w:r w:rsidR="002E3047" w:rsidRPr="00A15A9F">
        <w:rPr>
          <w:rFonts w:ascii="Montserrat" w:hAnsi="Montserrat" w:cs="Arial"/>
          <w:sz w:val="18"/>
          <w:szCs w:val="18"/>
        </w:rPr>
        <w:tab/>
        <w:t>Niet van toepassing</w:t>
      </w:r>
    </w:p>
    <w:p w14:paraId="4FFB780B" w14:textId="10FCCEA1" w:rsidR="002E3047" w:rsidRPr="00A15A9F" w:rsidRDefault="00A15A9F"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2"/>
            <w:enabled/>
            <w:calcOnExit w:val="0"/>
            <w:checkBox>
              <w:sizeAuto/>
              <w:default w:val="0"/>
            </w:checkBox>
          </w:ffData>
        </w:fldChar>
      </w:r>
      <w:bookmarkStart w:id="11" w:name="Selectievakje2"/>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1"/>
      <w:r w:rsidR="002E3047" w:rsidRPr="00A15A9F">
        <w:rPr>
          <w:rFonts w:ascii="Montserrat" w:hAnsi="Montserrat" w:cs="Arial"/>
          <w:sz w:val="18"/>
          <w:szCs w:val="18"/>
        </w:rPr>
        <w:t xml:space="preserve"> </w:t>
      </w:r>
      <w:r w:rsidR="002E3047" w:rsidRPr="00A15A9F">
        <w:rPr>
          <w:rFonts w:ascii="Montserrat" w:hAnsi="Montserrat" w:cs="Arial"/>
          <w:sz w:val="18"/>
          <w:szCs w:val="18"/>
        </w:rPr>
        <w:tab/>
      </w:r>
      <w:r w:rsidR="002E3047" w:rsidRPr="00DD2D89">
        <w:rPr>
          <w:rFonts w:ascii="Montserrat" w:hAnsi="Montserrat" w:cs="Arial"/>
          <w:sz w:val="18"/>
          <w:szCs w:val="18"/>
          <w:shd w:val="clear" w:color="auto" w:fill="03A9F4"/>
        </w:rPr>
        <w:fldChar w:fldCharType="begin">
          <w:ffData>
            <w:name w:val="Text9"/>
            <w:enabled/>
            <w:calcOnExit w:val="0"/>
            <w:textInput>
              <w:default w:val="[Vul in: de niet gecontroleerde wettelijke regels]"/>
            </w:textInput>
          </w:ffData>
        </w:fldChar>
      </w:r>
      <w:bookmarkStart w:id="12" w:name="Text9"/>
      <w:r w:rsidR="002E3047" w:rsidRPr="00DD2D89">
        <w:rPr>
          <w:rFonts w:ascii="Montserrat" w:hAnsi="Montserrat" w:cs="Arial"/>
          <w:sz w:val="18"/>
          <w:szCs w:val="18"/>
          <w:shd w:val="clear" w:color="auto" w:fill="03A9F4"/>
        </w:rPr>
        <w:instrText xml:space="preserve"> FORMTEXT </w:instrText>
      </w:r>
      <w:r w:rsidR="002E3047" w:rsidRPr="00DD2D89">
        <w:rPr>
          <w:rFonts w:ascii="Montserrat" w:hAnsi="Montserrat" w:cs="Arial"/>
          <w:sz w:val="18"/>
          <w:szCs w:val="18"/>
          <w:shd w:val="clear" w:color="auto" w:fill="03A9F4"/>
        </w:rPr>
      </w:r>
      <w:r w:rsidR="002E3047" w:rsidRPr="00DD2D89">
        <w:rPr>
          <w:rFonts w:ascii="Montserrat" w:hAnsi="Montserrat" w:cs="Arial"/>
          <w:sz w:val="18"/>
          <w:szCs w:val="18"/>
          <w:shd w:val="clear" w:color="auto" w:fill="03A9F4"/>
        </w:rPr>
        <w:fldChar w:fldCharType="separate"/>
      </w:r>
      <w:r w:rsidR="002E3047" w:rsidRPr="00DD2D89">
        <w:rPr>
          <w:rFonts w:ascii="Montserrat" w:hAnsi="Montserrat" w:cs="Arial"/>
          <w:noProof/>
          <w:sz w:val="18"/>
          <w:szCs w:val="18"/>
          <w:shd w:val="clear" w:color="auto" w:fill="03A9F4"/>
        </w:rPr>
        <w:t>[Vul in: de niet gecontroleerde wettelijke regels]</w:t>
      </w:r>
      <w:r w:rsidR="002E3047" w:rsidRPr="00DD2D89">
        <w:rPr>
          <w:rFonts w:ascii="Montserrat" w:hAnsi="Montserrat" w:cs="Arial"/>
          <w:sz w:val="18"/>
          <w:szCs w:val="18"/>
          <w:shd w:val="clear" w:color="auto" w:fill="03A9F4"/>
        </w:rPr>
        <w:fldChar w:fldCharType="end"/>
      </w:r>
      <w:bookmarkEnd w:id="12"/>
    </w:p>
    <w:p w14:paraId="5356E721" w14:textId="77AAF937" w:rsidR="00DD2D89" w:rsidRDefault="00DD2D89"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E936984" w14:textId="78ECF81C" w:rsidR="004E266E" w:rsidRPr="00DD2D89" w:rsidRDefault="004E266E" w:rsidP="004E266E">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DD2D89">
        <w:rPr>
          <w:rFonts w:ascii="Montserrat" w:hAnsi="Montserrat" w:cs="Arial"/>
          <w:i/>
          <w:iCs/>
          <w:sz w:val="18"/>
          <w:szCs w:val="18"/>
        </w:rPr>
        <w:t xml:space="preserve">Dubbelklik op een vakje om </w:t>
      </w:r>
      <w:r>
        <w:rPr>
          <w:rFonts w:ascii="Montserrat" w:hAnsi="Montserrat" w:cs="Arial"/>
          <w:i/>
          <w:iCs/>
          <w:sz w:val="18"/>
          <w:szCs w:val="18"/>
        </w:rPr>
        <w:t>aan te vinken</w:t>
      </w:r>
    </w:p>
    <w:p w14:paraId="76280093" w14:textId="77777777" w:rsidR="004E266E" w:rsidRDefault="004E266E"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4C1227C" w14:textId="2AE94DB5"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met het normenkader de volgende onderzoeksactiviteiten uit: </w:t>
      </w:r>
    </w:p>
    <w:p w14:paraId="50549A6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8B54E51" w14:textId="2C2ED234"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7"/>
            <w:enabled/>
            <w:calcOnExit w:val="0"/>
            <w:textInput>
              <w:default w:val="[Vul in de activiteiten die zijn uitgevoerd, zoals onderzoek van declaraties, schouw, interviews met (wettelijke vertegenwoordiger(s) van) jeugdigen, et cetera]"/>
            </w:textInput>
          </w:ffData>
        </w:fldChar>
      </w:r>
      <w:bookmarkStart w:id="13" w:name="Text7"/>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 xml:space="preserve">[Vul in de activiteiten die zijn uitgevoerd, zoals onderzoek van declaraties, schouw, interviews met (wettelijke vertegenwoordiger(s) van) </w:t>
      </w:r>
      <w:r w:rsidR="00A2040A">
        <w:rPr>
          <w:rFonts w:ascii="Montserrat" w:hAnsi="Montserrat" w:cs="Arial"/>
          <w:noProof/>
          <w:sz w:val="18"/>
          <w:szCs w:val="18"/>
          <w:shd w:val="clear" w:color="auto" w:fill="03A9F4"/>
        </w:rPr>
        <w:t>cliënten</w:t>
      </w:r>
      <w:r w:rsidRPr="00DD2D89">
        <w:rPr>
          <w:rFonts w:ascii="Montserrat" w:hAnsi="Montserrat" w:cs="Arial"/>
          <w:noProof/>
          <w:sz w:val="18"/>
          <w:szCs w:val="18"/>
          <w:shd w:val="clear" w:color="auto" w:fill="03A9F4"/>
        </w:rPr>
        <w:t>, et cetera]</w:t>
      </w:r>
      <w:r w:rsidRPr="00DD2D89">
        <w:rPr>
          <w:rFonts w:ascii="Montserrat" w:hAnsi="Montserrat" w:cs="Arial"/>
          <w:sz w:val="18"/>
          <w:szCs w:val="18"/>
          <w:shd w:val="clear" w:color="auto" w:fill="03A9F4"/>
        </w:rPr>
        <w:fldChar w:fldCharType="end"/>
      </w:r>
      <w:bookmarkEnd w:id="13"/>
      <w:r w:rsidRPr="00A15A9F">
        <w:rPr>
          <w:rFonts w:ascii="Montserrat" w:hAnsi="Montserrat" w:cs="Arial"/>
          <w:sz w:val="18"/>
          <w:szCs w:val="18"/>
        </w:rPr>
        <w:t>.</w:t>
      </w:r>
    </w:p>
    <w:p w14:paraId="3E8A69E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0D4251" w14:textId="77777777" w:rsidR="002E3047" w:rsidRPr="00A15A9F" w:rsidRDefault="002E3047" w:rsidP="002E3047">
      <w:pPr>
        <w:rPr>
          <w:rFonts w:ascii="Montserrat" w:hAnsi="Montserrat" w:cs="Arial"/>
          <w:b/>
          <w:bCs/>
          <w:sz w:val="18"/>
          <w:szCs w:val="18"/>
        </w:rPr>
      </w:pPr>
    </w:p>
    <w:p w14:paraId="5913DAC8" w14:textId="2DFAF3F3" w:rsidR="00E523FF" w:rsidRPr="00A15A9F" w:rsidRDefault="00E523FF">
      <w:pPr>
        <w:spacing w:line="240" w:lineRule="auto"/>
        <w:rPr>
          <w:rFonts w:ascii="Montserrat" w:hAnsi="Montserrat" w:cs="Arial"/>
          <w:b/>
          <w:bCs/>
          <w:sz w:val="18"/>
          <w:szCs w:val="18"/>
        </w:rPr>
      </w:pPr>
    </w:p>
    <w:p w14:paraId="5500992A" w14:textId="56D589C9"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Wat zijn de uitkomsten van het rechtmatigheidsonderzoek?</w:t>
      </w:r>
    </w:p>
    <w:p w14:paraId="1300B6A7" w14:textId="77777777" w:rsidR="002E3047" w:rsidRPr="00A15A9F" w:rsidRDefault="002E3047" w:rsidP="002E3047">
      <w:pPr>
        <w:rPr>
          <w:rFonts w:ascii="Montserrat" w:hAnsi="Montserrat" w:cs="Arial"/>
          <w:sz w:val="18"/>
          <w:szCs w:val="18"/>
        </w:rPr>
      </w:pPr>
    </w:p>
    <w:p w14:paraId="1D6BE8B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4FCB188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D78FCC3" w14:textId="401EC6EB"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3"/>
            <w:enabled/>
            <w:calcOnExit w:val="0"/>
            <w:checkBox>
              <w:sizeAuto/>
              <w:default w:val="0"/>
            </w:checkBox>
          </w:ffData>
        </w:fldChar>
      </w:r>
      <w:bookmarkStart w:id="14" w:name="Selectievakje3"/>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4"/>
      <w:r w:rsidRPr="00A15A9F">
        <w:rPr>
          <w:rFonts w:ascii="Montserrat" w:hAnsi="Montserrat" w:cs="Arial"/>
          <w:sz w:val="18"/>
          <w:szCs w:val="18"/>
        </w:rPr>
        <w:t xml:space="preserve"> </w:t>
      </w:r>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00DD2D89">
        <w:rPr>
          <w:rFonts w:ascii="Montserrat" w:hAnsi="Montserrat" w:cs="Arial"/>
          <w:sz w:val="18"/>
          <w:szCs w:val="18"/>
        </w:rPr>
        <w:t xml:space="preserve">de </w:t>
      </w:r>
      <w:r w:rsidRPr="00A15A9F">
        <w:rPr>
          <w:rFonts w:ascii="Montserrat" w:hAnsi="Montserrat" w:cs="Arial"/>
          <w:sz w:val="18"/>
          <w:szCs w:val="18"/>
        </w:rPr>
        <w:t>gecontroleerde wettelijke regels goed naleeft.</w:t>
      </w:r>
    </w:p>
    <w:p w14:paraId="6585992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51509474" w14:textId="3A9C7250"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bookmarkStart w:id="15" w:name="Selectievakje4"/>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5"/>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een deel van de gecontroleerde wettelijke regels goed naleeft en een deel niet goed naleeft.</w:t>
      </w:r>
    </w:p>
    <w:p w14:paraId="1B5BFD96"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331C15FF" w14:textId="418FBABF"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De volgende wettelijke regels zijn goed nageleefd:</w:t>
      </w:r>
    </w:p>
    <w:p w14:paraId="57849B7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154C4D04" w14:textId="77777777" w:rsidR="002E3047" w:rsidRPr="00A15A9F"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0"/>
            <w:enabled/>
            <w:calcOnExit w:val="0"/>
            <w:textInput>
              <w:default w:val="[Vul in: wettelijke regels en of afspraken uit het onderzoekskader (zie IV) die zijn nageleefd]"/>
            </w:textInput>
          </w:ffData>
        </w:fldChar>
      </w:r>
      <w:bookmarkStart w:id="16" w:name="Text10"/>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 uit het onderzoekskader (zie IV) die zijn nageleefd]</w:t>
      </w:r>
      <w:r w:rsidRPr="00DD2D89">
        <w:rPr>
          <w:rFonts w:ascii="Montserrat" w:hAnsi="Montserrat" w:cs="Arial"/>
          <w:sz w:val="18"/>
          <w:szCs w:val="18"/>
          <w:shd w:val="clear" w:color="auto" w:fill="03A9F4"/>
        </w:rPr>
        <w:fldChar w:fldCharType="end"/>
      </w:r>
      <w:bookmarkEnd w:id="16"/>
      <w:r w:rsidRPr="00A15A9F">
        <w:rPr>
          <w:rFonts w:ascii="Montserrat" w:hAnsi="Montserrat" w:cs="Arial"/>
          <w:sz w:val="18"/>
          <w:szCs w:val="18"/>
        </w:rPr>
        <w:t>.</w:t>
      </w:r>
      <w:r w:rsidRPr="00A15A9F">
        <w:rPr>
          <w:rFonts w:ascii="Montserrat" w:hAnsi="Montserrat" w:cs="Arial"/>
          <w:sz w:val="18"/>
          <w:szCs w:val="18"/>
        </w:rPr>
        <w:tab/>
      </w:r>
    </w:p>
    <w:p w14:paraId="23FA0A39" w14:textId="77777777" w:rsidR="0086456E"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p>
    <w:p w14:paraId="6C55E75E" w14:textId="7B5917FC" w:rsidR="002E3047" w:rsidRPr="00A15A9F"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volgende wettelijke regels zijn </w:t>
      </w:r>
      <w:r w:rsidRPr="00A15A9F">
        <w:rPr>
          <w:rFonts w:ascii="Montserrat" w:hAnsi="Montserrat" w:cs="Arial"/>
          <w:b/>
          <w:bCs/>
          <w:sz w:val="18"/>
          <w:szCs w:val="18"/>
          <w:u w:val="single"/>
        </w:rPr>
        <w:t>niet</w:t>
      </w:r>
      <w:r w:rsidRPr="00A15A9F">
        <w:rPr>
          <w:rFonts w:ascii="Montserrat" w:hAnsi="Montserrat" w:cs="Arial"/>
          <w:sz w:val="18"/>
          <w:szCs w:val="18"/>
        </w:rPr>
        <w:t xml:space="preserve"> goed nageleefd:</w:t>
      </w:r>
    </w:p>
    <w:p w14:paraId="3699F2D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4B050488" w14:textId="77777777" w:rsidR="002E3047" w:rsidRPr="00A15A9F" w:rsidRDefault="002E3047" w:rsidP="0086456E">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1"/>
            <w:enabled/>
            <w:calcOnExit w:val="0"/>
            <w:textInput>
              <w:default w:val="[Vul in: wettelijke regels en of afspraken uit het onderzoekskader (zie IV) die niet goed zijn nageleefd]"/>
            </w:textInput>
          </w:ffData>
        </w:fldChar>
      </w:r>
      <w:bookmarkStart w:id="17" w:name="Text11"/>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 uit het onderzoekskader (zie IV) die niet goed zijn nageleefd]</w:t>
      </w:r>
      <w:r w:rsidRPr="00DD2D89">
        <w:rPr>
          <w:rFonts w:ascii="Montserrat" w:hAnsi="Montserrat" w:cs="Arial"/>
          <w:sz w:val="18"/>
          <w:szCs w:val="18"/>
          <w:shd w:val="clear" w:color="auto" w:fill="03A9F4"/>
        </w:rPr>
        <w:fldChar w:fldCharType="end"/>
      </w:r>
      <w:bookmarkEnd w:id="17"/>
      <w:r w:rsidRPr="00A15A9F">
        <w:rPr>
          <w:rFonts w:ascii="Montserrat" w:hAnsi="Montserrat" w:cs="Arial"/>
          <w:sz w:val="18"/>
          <w:szCs w:val="18"/>
        </w:rPr>
        <w:t>.</w:t>
      </w:r>
    </w:p>
    <w:p w14:paraId="1A8BAF9F"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BDD34E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043B9CA" w14:textId="6F2FB7BD"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r w:rsidRPr="00A15A9F">
        <w:rPr>
          <w:rFonts w:ascii="Montserrat" w:hAnsi="Montserrat" w:cs="Arial"/>
          <w:sz w:val="18"/>
          <w:szCs w:val="18"/>
        </w:rPr>
        <w:tab/>
        <w:t>De toezichthouder concludeerde dat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A15A9F">
        <w:rPr>
          <w:rFonts w:ascii="Montserrat" w:hAnsi="Montserrat" w:cs="Arial"/>
          <w:b/>
          <w:bCs/>
          <w:sz w:val="18"/>
          <w:szCs w:val="18"/>
          <w:u w:val="single"/>
        </w:rPr>
        <w:t>geen</w:t>
      </w:r>
      <w:r w:rsidRPr="00A15A9F">
        <w:rPr>
          <w:rFonts w:ascii="Montserrat" w:hAnsi="Montserrat" w:cs="Arial"/>
          <w:sz w:val="18"/>
          <w:szCs w:val="18"/>
        </w:rPr>
        <w:t xml:space="preserve"> van de gecontroleerde wettelijke regels naleeft.</w:t>
      </w:r>
    </w:p>
    <w:p w14:paraId="713B70FE"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7C07896" w14:textId="043BA361" w:rsidR="002E3047" w:rsidRDefault="002E3047" w:rsidP="004E3B29">
      <w:pPr>
        <w:rPr>
          <w:rFonts w:ascii="Montserrat" w:hAnsi="Montserrat" w:cs="Arial"/>
          <w:sz w:val="18"/>
          <w:szCs w:val="18"/>
        </w:rPr>
      </w:pPr>
    </w:p>
    <w:p w14:paraId="7EF78398" w14:textId="77777777" w:rsidR="004E3B29" w:rsidRPr="00A15A9F" w:rsidRDefault="004E3B29" w:rsidP="004E3B29">
      <w:pPr>
        <w:rPr>
          <w:rFonts w:ascii="Montserrat" w:hAnsi="Montserrat" w:cs="Arial"/>
          <w:sz w:val="18"/>
          <w:szCs w:val="18"/>
        </w:rPr>
      </w:pPr>
    </w:p>
    <w:p w14:paraId="5DDF0056"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Wat gaat er nu gebeuren?</w:t>
      </w:r>
    </w:p>
    <w:p w14:paraId="4F1CC805" w14:textId="77777777" w:rsidR="002E3047" w:rsidRPr="00A15A9F" w:rsidRDefault="002E3047" w:rsidP="002E3047">
      <w:pPr>
        <w:rPr>
          <w:rFonts w:ascii="Montserrat" w:hAnsi="Montserrat" w:cs="Arial"/>
          <w:sz w:val="18"/>
          <w:szCs w:val="18"/>
        </w:rPr>
      </w:pPr>
    </w:p>
    <w:p w14:paraId="1E324D6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0AD0E76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4A129E" w14:textId="7B865EC1" w:rsidR="002E3047" w:rsidRPr="00A15A9F" w:rsidRDefault="002E3047" w:rsidP="002E3047">
      <w:pPr>
        <w:pBdr>
          <w:top w:val="single" w:sz="4" w:space="1" w:color="auto"/>
          <w:left w:val="single" w:sz="4" w:space="4" w:color="auto"/>
          <w:bottom w:val="single" w:sz="4" w:space="1" w:color="auto"/>
          <w:right w:val="single" w:sz="4" w:space="4" w:color="auto"/>
        </w:pBdr>
        <w:ind w:left="709" w:hanging="709"/>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5"/>
            <w:enabled/>
            <w:calcOnExit w:val="0"/>
            <w:checkBox>
              <w:sizeAuto/>
              <w:default w:val="0"/>
            </w:checkBox>
          </w:ffData>
        </w:fldChar>
      </w:r>
      <w:bookmarkStart w:id="18" w:name="Selectievakje5"/>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8"/>
      <w:r w:rsidRPr="00A15A9F">
        <w:rPr>
          <w:rFonts w:ascii="Montserrat" w:hAnsi="Montserrat" w:cs="Arial"/>
          <w:sz w:val="18"/>
          <w:szCs w:val="18"/>
        </w:rPr>
        <w:tab/>
        <w:t>Omdat</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gecontroleerde wettelijke regels goed naleeft, sloot de toezichthouder het onderzoek af. De toezichthouder stuurde de uitkomsten van het onderzoek naar het college van burgemeester en wethouders van de gemeente.</w:t>
      </w:r>
    </w:p>
    <w:p w14:paraId="33B8F3B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96A95C9" w14:textId="68678602"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6"/>
            <w:enabled/>
            <w:calcOnExit w:val="0"/>
            <w:checkBox>
              <w:sizeAuto/>
              <w:default w:val="0"/>
            </w:checkBox>
          </w:ffData>
        </w:fldChar>
      </w:r>
      <w:bookmarkStart w:id="19" w:name="Selectievakje6"/>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9"/>
      <w:r w:rsidRPr="00A15A9F">
        <w:rPr>
          <w:rFonts w:ascii="Montserrat" w:hAnsi="Montserrat" w:cs="Arial"/>
          <w:sz w:val="18"/>
          <w:szCs w:val="18"/>
        </w:rPr>
        <w:tab/>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leeft de gecontroleerde wettelijke regels niet of niet geheel na. Of de toezichthouder kon deze niet controleren. De toezichthouder vroeg</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daarom om een reactie.</w:t>
      </w:r>
      <w:r w:rsidR="006F375E">
        <w:rPr>
          <w:rFonts w:ascii="Montserrat" w:hAnsi="Montserrat" w:cs="Arial"/>
          <w:sz w:val="18"/>
          <w:szCs w:val="18"/>
        </w:rPr>
        <w:t xml:space="preserve"> </w:t>
      </w:r>
      <w:r w:rsidR="006F375E">
        <w:rPr>
          <w:rFonts w:ascii="Montserrat" w:hAnsi="Montserrat" w:cs="Arial"/>
          <w:sz w:val="18"/>
          <w:szCs w:val="18"/>
          <w:shd w:val="clear" w:color="auto" w:fill="00B0F0"/>
        </w:rPr>
        <w:fldChar w:fldCharType="begin">
          <w:ffData>
            <w:name w:val=""/>
            <w:enabled/>
            <w:calcOnExit w:val="0"/>
            <w:textInput>
              <w:default w:val="Aanbieder"/>
            </w:textInput>
          </w:ffData>
        </w:fldChar>
      </w:r>
      <w:r w:rsidR="006F375E">
        <w:rPr>
          <w:rFonts w:ascii="Montserrat" w:hAnsi="Montserrat" w:cs="Arial"/>
          <w:sz w:val="18"/>
          <w:szCs w:val="18"/>
          <w:shd w:val="clear" w:color="auto" w:fill="00B0F0"/>
        </w:rPr>
        <w:instrText xml:space="preserve"> FORMTEXT </w:instrText>
      </w:r>
      <w:r w:rsidR="006F375E">
        <w:rPr>
          <w:rFonts w:ascii="Montserrat" w:hAnsi="Montserrat" w:cs="Arial"/>
          <w:sz w:val="18"/>
          <w:szCs w:val="18"/>
          <w:shd w:val="clear" w:color="auto" w:fill="00B0F0"/>
        </w:rPr>
      </w:r>
      <w:r w:rsidR="006F375E">
        <w:rPr>
          <w:rFonts w:ascii="Montserrat" w:hAnsi="Montserrat" w:cs="Arial"/>
          <w:sz w:val="18"/>
          <w:szCs w:val="18"/>
          <w:shd w:val="clear" w:color="auto" w:fill="00B0F0"/>
        </w:rPr>
        <w:fldChar w:fldCharType="separate"/>
      </w:r>
      <w:r w:rsidR="006F375E">
        <w:rPr>
          <w:rFonts w:ascii="Montserrat" w:hAnsi="Montserrat" w:cs="Arial"/>
          <w:noProof/>
          <w:sz w:val="18"/>
          <w:szCs w:val="18"/>
          <w:shd w:val="clear" w:color="auto" w:fill="00B0F0"/>
        </w:rPr>
        <w:t>Aanbieder</w:t>
      </w:r>
      <w:r w:rsidR="006F375E">
        <w:rPr>
          <w:rFonts w:ascii="Montserrat" w:hAnsi="Montserrat" w:cs="Arial"/>
          <w:sz w:val="18"/>
          <w:szCs w:val="18"/>
          <w:shd w:val="clear" w:color="auto" w:fill="00B0F0"/>
        </w:rPr>
        <w:fldChar w:fldCharType="end"/>
      </w:r>
      <w:r w:rsidR="006F375E">
        <w:rPr>
          <w:rFonts w:ascii="Montserrat" w:hAnsi="Montserrat" w:cs="Arial"/>
          <w:sz w:val="18"/>
          <w:szCs w:val="18"/>
        </w:rPr>
        <w:t xml:space="preserve"> </w:t>
      </w:r>
      <w:r w:rsidRPr="00A15A9F">
        <w:rPr>
          <w:rFonts w:ascii="Montserrat" w:hAnsi="Montserrat" w:cs="Arial"/>
          <w:sz w:val="18"/>
          <w:szCs w:val="18"/>
        </w:rPr>
        <w:t xml:space="preserve">gaf de volgende reactie: </w:t>
      </w:r>
    </w:p>
    <w:p w14:paraId="690125D8"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C15C9E6"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2"/>
            <w:enabled/>
            <w:calcOnExit w:val="0"/>
            <w:textInput>
              <w:default w:val="[Vul in: korte weergave reactie aanbieder]"/>
            </w:textInput>
          </w:ffData>
        </w:fldChar>
      </w:r>
      <w:bookmarkStart w:id="20" w:name="Text12"/>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aanbieder]</w:t>
      </w:r>
      <w:r w:rsidRPr="00DD2D89">
        <w:rPr>
          <w:rFonts w:ascii="Montserrat" w:hAnsi="Montserrat" w:cs="Arial"/>
          <w:sz w:val="18"/>
          <w:szCs w:val="18"/>
          <w:shd w:val="clear" w:color="auto" w:fill="03A9F4"/>
        </w:rPr>
        <w:fldChar w:fldCharType="end"/>
      </w:r>
      <w:bookmarkEnd w:id="20"/>
      <w:r w:rsidRPr="00A15A9F">
        <w:rPr>
          <w:rFonts w:ascii="Montserrat" w:hAnsi="Montserrat" w:cs="Arial"/>
          <w:sz w:val="18"/>
          <w:szCs w:val="18"/>
        </w:rPr>
        <w:t xml:space="preserve">. </w:t>
      </w:r>
    </w:p>
    <w:p w14:paraId="1AEF751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F6CBD69" w14:textId="38871346"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reageerde weer op de reactie van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004E3B29">
        <w:rPr>
          <w:rFonts w:ascii="Montserrat" w:hAnsi="Montserrat" w:cs="Arial"/>
          <w:sz w:val="18"/>
          <w:szCs w:val="18"/>
          <w:shd w:val="clear" w:color="auto" w:fill="00B0F0"/>
        </w:rPr>
        <w:t>.</w:t>
      </w:r>
      <w:r w:rsidR="004E3B29">
        <w:rPr>
          <w:rFonts w:ascii="Montserrat" w:hAnsi="Montserrat" w:cs="Arial"/>
          <w:sz w:val="18"/>
          <w:szCs w:val="18"/>
        </w:rPr>
        <w:t xml:space="preserve"> </w:t>
      </w:r>
      <w:r w:rsidRPr="00A15A9F">
        <w:rPr>
          <w:rFonts w:ascii="Montserrat" w:hAnsi="Montserrat" w:cs="Arial"/>
          <w:sz w:val="18"/>
          <w:szCs w:val="18"/>
        </w:rPr>
        <w:t xml:space="preserve">De toezichthouder gaf de volgende reactie: </w:t>
      </w:r>
    </w:p>
    <w:p w14:paraId="39AB6A3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016B09A"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3"/>
            <w:enabled/>
            <w:calcOnExit w:val="0"/>
            <w:textInput>
              <w:default w:val="[Vul in: korte weergave reactie toezichthouder]"/>
            </w:textInput>
          </w:ffData>
        </w:fldChar>
      </w:r>
      <w:bookmarkStart w:id="21" w:name="Text13"/>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toezichthouder]</w:t>
      </w:r>
      <w:r w:rsidRPr="00DD2D89">
        <w:rPr>
          <w:rFonts w:ascii="Montserrat" w:hAnsi="Montserrat" w:cs="Arial"/>
          <w:sz w:val="18"/>
          <w:szCs w:val="18"/>
          <w:shd w:val="clear" w:color="auto" w:fill="03A9F4"/>
        </w:rPr>
        <w:fldChar w:fldCharType="end"/>
      </w:r>
      <w:bookmarkEnd w:id="21"/>
      <w:r w:rsidRPr="00A15A9F">
        <w:rPr>
          <w:rFonts w:ascii="Montserrat" w:hAnsi="Montserrat" w:cs="Arial"/>
          <w:sz w:val="18"/>
          <w:szCs w:val="18"/>
        </w:rPr>
        <w:t>.</w:t>
      </w:r>
    </w:p>
    <w:p w14:paraId="0181B7A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86F1B84" w14:textId="75BD0D47"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7"/>
            <w:enabled/>
            <w:calcOnExit w:val="0"/>
            <w:checkBox>
              <w:sizeAuto/>
              <w:default w:val="0"/>
            </w:checkBox>
          </w:ffData>
        </w:fldChar>
      </w:r>
      <w:bookmarkStart w:id="22" w:name="Selectievakje7"/>
      <w:r w:rsidRPr="00DD2D8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22"/>
      <w:r w:rsidRPr="00A15A9F">
        <w:rPr>
          <w:rFonts w:ascii="Montserrat" w:hAnsi="Montserrat" w:cs="Arial"/>
          <w:sz w:val="18"/>
          <w:szCs w:val="18"/>
        </w:rPr>
        <w:tab/>
        <w:t xml:space="preserve">De toezichthouder adviseerde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volgende verbetermaatregelen toe te </w:t>
      </w:r>
      <w:r w:rsidR="0086456E">
        <w:rPr>
          <w:rFonts w:ascii="Montserrat" w:hAnsi="Montserrat" w:cs="Arial"/>
          <w:sz w:val="18"/>
          <w:szCs w:val="18"/>
        </w:rPr>
        <w:tab/>
      </w:r>
      <w:r w:rsidRPr="00A15A9F">
        <w:rPr>
          <w:rFonts w:ascii="Montserrat" w:hAnsi="Montserrat" w:cs="Arial"/>
          <w:sz w:val="18"/>
          <w:szCs w:val="18"/>
        </w:rPr>
        <w:t xml:space="preserve">passen: </w:t>
      </w:r>
    </w:p>
    <w:p w14:paraId="097F980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EF6F643" w14:textId="77777777" w:rsidR="002E3047" w:rsidRPr="00A15A9F" w:rsidRDefault="002E3047" w:rsidP="00DD2D89">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4"/>
            <w:enabled/>
            <w:calcOnExit w:val="0"/>
            <w:textInput>
              <w:default w:val="[Vul in: de voorgestelde verbetermaatregelen]"/>
            </w:textInput>
          </w:ffData>
        </w:fldChar>
      </w:r>
      <w:bookmarkStart w:id="23" w:name="Text14"/>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voorgestelde verbetermaatregelen]</w:t>
      </w:r>
      <w:r w:rsidRPr="00DD2D89">
        <w:rPr>
          <w:rFonts w:ascii="Montserrat" w:hAnsi="Montserrat" w:cs="Arial"/>
          <w:sz w:val="18"/>
          <w:szCs w:val="18"/>
          <w:shd w:val="clear" w:color="auto" w:fill="03A9F4"/>
        </w:rPr>
        <w:fldChar w:fldCharType="end"/>
      </w:r>
      <w:bookmarkEnd w:id="23"/>
      <w:r w:rsidRPr="00A15A9F">
        <w:rPr>
          <w:rFonts w:ascii="Montserrat" w:hAnsi="Montserrat" w:cs="Arial"/>
          <w:sz w:val="18"/>
          <w:szCs w:val="18"/>
        </w:rPr>
        <w:t>.</w:t>
      </w:r>
    </w:p>
    <w:p w14:paraId="6352665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433C67" w14:textId="790CC059" w:rsidR="004E3B29" w:rsidRDefault="002E3047" w:rsidP="00E77A42">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toezichthouder sloot daarna het onderzoek.</w:t>
      </w:r>
      <w:r w:rsidR="004E3B29">
        <w:rPr>
          <w:rFonts w:ascii="Montserrat" w:hAnsi="Montserrat" w:cs="Arial"/>
          <w:sz w:val="18"/>
          <w:szCs w:val="18"/>
        </w:rPr>
        <w:t xml:space="preserve"> </w:t>
      </w:r>
    </w:p>
    <w:p w14:paraId="65C01A46" w14:textId="77777777" w:rsidR="004E3B29" w:rsidRDefault="004E3B29"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3EE9C5D" w14:textId="76DA2B8D" w:rsidR="002E3047" w:rsidRPr="00A15A9F"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Omdat de gemeente geen overeenkomst heeft met de pgb-aanbieder</w:t>
      </w:r>
      <w:r w:rsidR="00E77A42">
        <w:rPr>
          <w:rFonts w:ascii="Montserrat" w:hAnsi="Montserrat" w:cs="Arial"/>
          <w:sz w:val="18"/>
          <w:szCs w:val="18"/>
        </w:rPr>
        <w:t xml:space="preserve"> </w:t>
      </w:r>
      <w:proofErr w:type="spellStart"/>
      <w:r w:rsidR="00E77A42">
        <w:rPr>
          <w:rFonts w:ascii="Montserrat" w:hAnsi="Montserrat" w:cs="Arial"/>
          <w:sz w:val="18"/>
          <w:szCs w:val="18"/>
        </w:rPr>
        <w:t>Wmo</w:t>
      </w:r>
      <w:proofErr w:type="spellEnd"/>
      <w:r w:rsidR="00E77A42">
        <w:rPr>
          <w:rFonts w:ascii="Montserrat" w:hAnsi="Montserrat" w:cs="Arial"/>
          <w:sz w:val="18"/>
          <w:szCs w:val="18"/>
        </w:rPr>
        <w:t xml:space="preserve"> 2015</w:t>
      </w:r>
      <w:r w:rsidRPr="00A15A9F">
        <w:rPr>
          <w:rFonts w:ascii="Montserrat" w:hAnsi="Montserrat" w:cs="Arial"/>
          <w:sz w:val="18"/>
          <w:szCs w:val="18"/>
        </w:rPr>
        <w:t>, kan zij geen verplichtingen opleggen aan de pgb-aanbieder</w:t>
      </w:r>
      <w:r w:rsidR="00E77A42">
        <w:rPr>
          <w:rFonts w:ascii="Montserrat" w:hAnsi="Montserrat" w:cs="Arial"/>
          <w:sz w:val="18"/>
          <w:szCs w:val="18"/>
        </w:rPr>
        <w:t xml:space="preserve"> </w:t>
      </w:r>
      <w:proofErr w:type="spellStart"/>
      <w:r w:rsidR="00E77A42">
        <w:rPr>
          <w:rFonts w:ascii="Montserrat" w:hAnsi="Montserrat" w:cs="Arial"/>
          <w:sz w:val="18"/>
          <w:szCs w:val="18"/>
        </w:rPr>
        <w:t>Wmo</w:t>
      </w:r>
      <w:proofErr w:type="spellEnd"/>
      <w:r w:rsidR="00E77A42">
        <w:rPr>
          <w:rFonts w:ascii="Montserrat" w:hAnsi="Montserrat" w:cs="Arial"/>
          <w:sz w:val="18"/>
          <w:szCs w:val="18"/>
        </w:rPr>
        <w:t xml:space="preserve"> 2015</w:t>
      </w:r>
      <w:r w:rsidRPr="00A15A9F">
        <w:rPr>
          <w:rFonts w:ascii="Montserrat" w:hAnsi="Montserrat" w:cs="Arial"/>
          <w:sz w:val="18"/>
          <w:szCs w:val="18"/>
        </w:rPr>
        <w:t>. De gemeente kan dat wel aan inwoners die een pgb ontvangen en gebruik willen maken van de diensten van deze pgb</w:t>
      </w:r>
      <w:r w:rsidR="00E77A42">
        <w:rPr>
          <w:rFonts w:ascii="Montserrat" w:hAnsi="Montserrat" w:cs="Arial"/>
          <w:sz w:val="18"/>
          <w:szCs w:val="18"/>
        </w:rPr>
        <w:t>-</w:t>
      </w:r>
      <w:r w:rsidRPr="00A15A9F">
        <w:rPr>
          <w:rFonts w:ascii="Montserrat" w:hAnsi="Montserrat" w:cs="Arial"/>
          <w:sz w:val="18"/>
          <w:szCs w:val="18"/>
        </w:rPr>
        <w:t>aanbieder</w:t>
      </w:r>
      <w:r w:rsidR="00E77A42">
        <w:rPr>
          <w:rFonts w:ascii="Montserrat" w:hAnsi="Montserrat" w:cs="Arial"/>
          <w:sz w:val="18"/>
          <w:szCs w:val="18"/>
        </w:rPr>
        <w:t xml:space="preserve"> </w:t>
      </w:r>
      <w:proofErr w:type="spellStart"/>
      <w:r w:rsidR="00E77A42">
        <w:rPr>
          <w:rFonts w:ascii="Montserrat" w:hAnsi="Montserrat" w:cs="Arial"/>
          <w:sz w:val="18"/>
          <w:szCs w:val="18"/>
        </w:rPr>
        <w:t>Wmo</w:t>
      </w:r>
      <w:proofErr w:type="spellEnd"/>
      <w:r w:rsidR="00E77A42">
        <w:rPr>
          <w:rFonts w:ascii="Montserrat" w:hAnsi="Montserrat" w:cs="Arial"/>
          <w:sz w:val="18"/>
          <w:szCs w:val="18"/>
        </w:rPr>
        <w:t xml:space="preserve"> 2015</w:t>
      </w:r>
      <w:r w:rsidRPr="00A15A9F">
        <w:rPr>
          <w:rFonts w:ascii="Montserrat" w:hAnsi="Montserrat" w:cs="Arial"/>
          <w:sz w:val="18"/>
          <w:szCs w:val="18"/>
        </w:rPr>
        <w:t xml:space="preserve"> (zoals weigeren). </w:t>
      </w:r>
    </w:p>
    <w:p w14:paraId="03F18FA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51FBFEB" w14:textId="77777777" w:rsidR="002E3047" w:rsidRPr="00A15A9F" w:rsidRDefault="002E3047" w:rsidP="002E3047">
      <w:pPr>
        <w:pStyle w:val="Lijstalinea"/>
        <w:ind w:left="1080"/>
        <w:rPr>
          <w:rFonts w:ascii="Montserrat" w:hAnsi="Montserrat" w:cs="Arial"/>
          <w:b/>
          <w:bCs/>
          <w:sz w:val="18"/>
          <w:szCs w:val="18"/>
        </w:rPr>
      </w:pPr>
    </w:p>
    <w:p w14:paraId="0E128F90"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Overige informatie</w:t>
      </w:r>
    </w:p>
    <w:p w14:paraId="791A3E15" w14:textId="77777777" w:rsidR="002E3047" w:rsidRPr="00A15A9F" w:rsidRDefault="002E3047" w:rsidP="002E3047">
      <w:pPr>
        <w:rPr>
          <w:rFonts w:ascii="Montserrat" w:hAnsi="Montserrat" w:cs="Arial"/>
          <w:sz w:val="18"/>
          <w:szCs w:val="18"/>
        </w:rPr>
      </w:pPr>
    </w:p>
    <w:p w14:paraId="7ECCA3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A40AD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8"/>
            <w:enabled/>
            <w:calcOnExit w:val="0"/>
            <w:checkBox>
              <w:sizeAuto/>
              <w:default w:val="0"/>
            </w:checkBox>
          </w:ffData>
        </w:fldChar>
      </w:r>
      <w:bookmarkStart w:id="24" w:name="Selectievakje8"/>
      <w:r w:rsidRPr="004E3B2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4"/>
      <w:r w:rsidRPr="00A15A9F">
        <w:rPr>
          <w:rFonts w:ascii="Montserrat" w:hAnsi="Montserrat" w:cs="Arial"/>
          <w:sz w:val="18"/>
          <w:szCs w:val="18"/>
        </w:rPr>
        <w:tab/>
        <w:t>Het rechtmatigheidsonderzoek is niet beschikbaar, omdat:</w:t>
      </w:r>
    </w:p>
    <w:p w14:paraId="2F3FBA4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ADA4B8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onderzoek niet beschikbaar is]"/>
            </w:textInput>
          </w:ffData>
        </w:fldChar>
      </w:r>
      <w:bookmarkStart w:id="25" w:name="Text16"/>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reden dat het onderzoek niet beschikbaar is]</w:t>
      </w:r>
      <w:r w:rsidRPr="004E3B29">
        <w:rPr>
          <w:rFonts w:ascii="Montserrat" w:hAnsi="Montserrat" w:cs="Arial"/>
          <w:sz w:val="18"/>
          <w:szCs w:val="18"/>
          <w:shd w:val="clear" w:color="auto" w:fill="03A9F4"/>
        </w:rPr>
        <w:fldChar w:fldCharType="end"/>
      </w:r>
      <w:bookmarkEnd w:id="25"/>
    </w:p>
    <w:p w14:paraId="638F443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A37EB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9"/>
            <w:enabled/>
            <w:calcOnExit w:val="0"/>
            <w:checkBox>
              <w:sizeAuto/>
              <w:default w:val="0"/>
            </w:checkBox>
          </w:ffData>
        </w:fldChar>
      </w:r>
      <w:bookmarkStart w:id="26" w:name="Selectievakje9"/>
      <w:r w:rsidRPr="004E3B2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6"/>
      <w:r w:rsidRPr="00A15A9F">
        <w:rPr>
          <w:rFonts w:ascii="Montserrat" w:hAnsi="Montserrat" w:cs="Arial"/>
          <w:sz w:val="18"/>
          <w:szCs w:val="18"/>
        </w:rPr>
        <w:tab/>
        <w:t>Het rechtmatigheidsonderzoek is in te zien op:</w:t>
      </w:r>
    </w:p>
    <w:p w14:paraId="1E5A6BC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DE56FC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hyperlink naar vindplaats onderzoek]</w:t>
      </w:r>
      <w:r w:rsidRPr="004E3B29">
        <w:rPr>
          <w:rFonts w:ascii="Montserrat" w:hAnsi="Montserrat" w:cs="Arial"/>
          <w:sz w:val="18"/>
          <w:szCs w:val="18"/>
          <w:shd w:val="clear" w:color="auto" w:fill="03A9F4"/>
        </w:rPr>
        <w:fldChar w:fldCharType="end"/>
      </w:r>
    </w:p>
    <w:p w14:paraId="35FE383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4BFEA7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10"/>
            <w:enabled/>
            <w:calcOnExit w:val="0"/>
            <w:checkBox>
              <w:sizeAuto/>
              <w:default w:val="0"/>
            </w:checkBox>
          </w:ffData>
        </w:fldChar>
      </w:r>
      <w:bookmarkStart w:id="27" w:name="Selectievakje10"/>
      <w:r w:rsidRPr="004E3B29">
        <w:rPr>
          <w:rFonts w:ascii="Montserrat" w:hAnsi="Montserrat" w:cs="Arial"/>
          <w:sz w:val="18"/>
          <w:szCs w:val="18"/>
          <w:shd w:val="clear" w:color="auto" w:fill="03A9F4"/>
        </w:rPr>
        <w:instrText xml:space="preserve"> FORMCHECKBOX </w:instrText>
      </w:r>
      <w:r w:rsidR="002D0A65">
        <w:rPr>
          <w:rFonts w:ascii="Montserrat" w:hAnsi="Montserrat" w:cs="Arial"/>
          <w:sz w:val="18"/>
          <w:szCs w:val="18"/>
          <w:shd w:val="clear" w:color="auto" w:fill="03A9F4"/>
        </w:rPr>
      </w:r>
      <w:r w:rsidR="002D0A65">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7"/>
      <w:r w:rsidRPr="00A15A9F">
        <w:rPr>
          <w:rFonts w:ascii="Montserrat" w:hAnsi="Montserrat" w:cs="Arial"/>
          <w:sz w:val="18"/>
          <w:szCs w:val="18"/>
        </w:rPr>
        <w:tab/>
        <w:t>Het rechtmatigheidsonderzoek is op te vragen bij:</w:t>
      </w:r>
    </w:p>
    <w:p w14:paraId="0193294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5A281D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contactgegevens]</w:t>
      </w:r>
      <w:r w:rsidRPr="004E3B29">
        <w:rPr>
          <w:rFonts w:ascii="Montserrat" w:hAnsi="Montserrat" w:cs="Arial"/>
          <w:sz w:val="18"/>
          <w:szCs w:val="18"/>
          <w:shd w:val="clear" w:color="auto" w:fill="03A9F4"/>
        </w:rPr>
        <w:fldChar w:fldCharType="end"/>
      </w:r>
    </w:p>
    <w:p w14:paraId="465C368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65FE6A5" w14:textId="788069BB" w:rsidR="002E3047" w:rsidRPr="004E3B29"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Overige informatie:</w:t>
      </w:r>
    </w:p>
    <w:p w14:paraId="3820258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4E3B29">
        <w:rPr>
          <w:rFonts w:ascii="Montserrat" w:hAnsi="Montserrat" w:cs="Arial"/>
          <w:i/>
          <w:iCs/>
          <w:sz w:val="18"/>
          <w:szCs w:val="18"/>
          <w:shd w:val="clear" w:color="auto" w:fill="03A9F4"/>
        </w:rPr>
        <w:fldChar w:fldCharType="begin">
          <w:ffData>
            <w:name w:val="Text17"/>
            <w:enabled/>
            <w:calcOnExit w:val="0"/>
            <w:textInput>
              <w:default w:val="[Vrij tekstveld: Vullen of leeglaten]"/>
            </w:textInput>
          </w:ffData>
        </w:fldChar>
      </w:r>
      <w:bookmarkStart w:id="28" w:name="Text17"/>
      <w:r w:rsidRPr="004E3B29">
        <w:rPr>
          <w:rFonts w:ascii="Montserrat" w:hAnsi="Montserrat" w:cs="Arial"/>
          <w:i/>
          <w:iCs/>
          <w:sz w:val="18"/>
          <w:szCs w:val="18"/>
          <w:shd w:val="clear" w:color="auto" w:fill="03A9F4"/>
        </w:rPr>
        <w:instrText xml:space="preserve"> FORMTEXT </w:instrText>
      </w:r>
      <w:r w:rsidRPr="004E3B29">
        <w:rPr>
          <w:rFonts w:ascii="Montserrat" w:hAnsi="Montserrat" w:cs="Arial"/>
          <w:i/>
          <w:iCs/>
          <w:sz w:val="18"/>
          <w:szCs w:val="18"/>
          <w:shd w:val="clear" w:color="auto" w:fill="03A9F4"/>
        </w:rPr>
      </w:r>
      <w:r w:rsidRPr="004E3B29">
        <w:rPr>
          <w:rFonts w:ascii="Montserrat" w:hAnsi="Montserrat" w:cs="Arial"/>
          <w:i/>
          <w:iCs/>
          <w:sz w:val="18"/>
          <w:szCs w:val="18"/>
          <w:shd w:val="clear" w:color="auto" w:fill="03A9F4"/>
        </w:rPr>
        <w:fldChar w:fldCharType="separate"/>
      </w:r>
      <w:r w:rsidRPr="004E3B29">
        <w:rPr>
          <w:rFonts w:ascii="Montserrat" w:hAnsi="Montserrat" w:cs="Arial"/>
          <w:i/>
          <w:iCs/>
          <w:noProof/>
          <w:sz w:val="18"/>
          <w:szCs w:val="18"/>
          <w:shd w:val="clear" w:color="auto" w:fill="03A9F4"/>
        </w:rPr>
        <w:t>[Vrij tekstveld: Vullen of leeglaten]</w:t>
      </w:r>
      <w:r w:rsidRPr="004E3B29">
        <w:rPr>
          <w:rFonts w:ascii="Montserrat" w:hAnsi="Montserrat" w:cs="Arial"/>
          <w:i/>
          <w:iCs/>
          <w:sz w:val="18"/>
          <w:szCs w:val="18"/>
          <w:shd w:val="clear" w:color="auto" w:fill="03A9F4"/>
        </w:rPr>
        <w:fldChar w:fldCharType="end"/>
      </w:r>
      <w:bookmarkEnd w:id="28"/>
    </w:p>
    <w:p w14:paraId="444C80DD"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p>
    <w:p w14:paraId="2B8C3896" w14:textId="7F3FAEC5" w:rsidR="004E3B29" w:rsidRPr="004E3B29" w:rsidRDefault="004E3B29" w:rsidP="004E3B29">
      <w:pPr>
        <w:ind w:left="700" w:hanging="700"/>
        <w:rPr>
          <w:rFonts w:ascii="Montserrat" w:hAnsi="Montserrat" w:cs="Arial"/>
          <w:b/>
          <w:bCs/>
          <w:color w:val="000000" w:themeColor="text1"/>
          <w:sz w:val="18"/>
          <w:szCs w:val="18"/>
        </w:rPr>
      </w:pPr>
      <w:r w:rsidRPr="004E3B29">
        <w:rPr>
          <w:rFonts w:ascii="Montserrat" w:hAnsi="Montserrat" w:cs="Arial"/>
          <w:b/>
          <w:bCs/>
          <w:color w:val="000000" w:themeColor="text1"/>
          <w:sz w:val="18"/>
          <w:szCs w:val="18"/>
        </w:rPr>
        <w:lastRenderedPageBreak/>
        <w:t>Informatie voor de gemeente</w:t>
      </w:r>
    </w:p>
    <w:p w14:paraId="3D63969A" w14:textId="77777777" w:rsidR="004E3B29" w:rsidRPr="004E3B29" w:rsidRDefault="004E3B29" w:rsidP="004E3B29">
      <w:pPr>
        <w:rPr>
          <w:rFonts w:ascii="Montserrat" w:hAnsi="Montserrat" w:cs="Arial"/>
          <w:color w:val="000000" w:themeColor="text1"/>
          <w:sz w:val="18"/>
          <w:szCs w:val="18"/>
        </w:rPr>
      </w:pPr>
    </w:p>
    <w:p w14:paraId="285912A3" w14:textId="77777777" w:rsidR="00E77A42" w:rsidRPr="00E77A42" w:rsidRDefault="00E77A42" w:rsidP="00E77A42">
      <w:pPr>
        <w:ind w:left="1418" w:hanging="1418"/>
        <w:rPr>
          <w:rFonts w:ascii="Montserrat" w:hAnsi="Montserrat" w:cs="Arial"/>
          <w:color w:val="000000" w:themeColor="text1"/>
          <w:sz w:val="18"/>
          <w:szCs w:val="18"/>
        </w:rPr>
      </w:pPr>
      <w:r w:rsidRPr="00E77A42">
        <w:rPr>
          <w:rFonts w:ascii="Montserrat" w:hAnsi="Montserrat" w:cs="Arial"/>
          <w:color w:val="000000" w:themeColor="text1"/>
          <w:sz w:val="18"/>
          <w:szCs w:val="18"/>
        </w:rPr>
        <w:t xml:space="preserve">Stap 1: </w:t>
      </w:r>
      <w:r w:rsidRPr="00E77A42">
        <w:rPr>
          <w:rFonts w:ascii="Montserrat" w:hAnsi="Montserrat" w:cs="Arial"/>
          <w:color w:val="000000" w:themeColor="text1"/>
          <w:sz w:val="18"/>
          <w:szCs w:val="18"/>
        </w:rPr>
        <w:tab/>
        <w:t xml:space="preserve">Controleer de publicatie op persoonsgegevens, zoals persoonsnamen, telefoonnummers en emailadressen, </w:t>
      </w:r>
      <w:r w:rsidRPr="00E77A42">
        <w:rPr>
          <w:rFonts w:ascii="Montserrat" w:hAnsi="Montserrat" w:cs="Arial"/>
          <w:i/>
          <w:iCs/>
          <w:color w:val="000000" w:themeColor="text1"/>
          <w:sz w:val="18"/>
          <w:szCs w:val="18"/>
        </w:rPr>
        <w:t>et cetera</w:t>
      </w:r>
      <w:r w:rsidRPr="00E77A42">
        <w:rPr>
          <w:rFonts w:ascii="Montserrat" w:hAnsi="Montserrat" w:cs="Arial"/>
          <w:color w:val="000000" w:themeColor="text1"/>
          <w:sz w:val="18"/>
          <w:szCs w:val="18"/>
        </w:rPr>
        <w:t xml:space="preserve"> van medewerkers van de pgb-aanbieder </w:t>
      </w:r>
      <w:proofErr w:type="spellStart"/>
      <w:r w:rsidRPr="00E77A42">
        <w:rPr>
          <w:rFonts w:ascii="Montserrat" w:hAnsi="Montserrat" w:cs="Arial"/>
          <w:color w:val="000000" w:themeColor="text1"/>
          <w:sz w:val="18"/>
          <w:szCs w:val="18"/>
        </w:rPr>
        <w:t>Wmo</w:t>
      </w:r>
      <w:proofErr w:type="spellEnd"/>
      <w:r w:rsidRPr="00E77A42">
        <w:rPr>
          <w:rFonts w:ascii="Montserrat" w:hAnsi="Montserrat" w:cs="Arial"/>
          <w:color w:val="000000" w:themeColor="text1"/>
          <w:sz w:val="18"/>
          <w:szCs w:val="18"/>
        </w:rPr>
        <w:t xml:space="preserve"> 2015. Het is niet toegestaan deze zonder toestemming te publiceren (artikel 5.1, eerste lid, sub c </w:t>
      </w:r>
      <w:proofErr w:type="spellStart"/>
      <w:r w:rsidRPr="00E77A42">
        <w:rPr>
          <w:rFonts w:ascii="Montserrat" w:hAnsi="Montserrat" w:cs="Arial"/>
          <w:color w:val="000000" w:themeColor="text1"/>
          <w:sz w:val="18"/>
          <w:szCs w:val="18"/>
        </w:rPr>
        <w:t>Woo</w:t>
      </w:r>
      <w:proofErr w:type="spellEnd"/>
      <w:r w:rsidRPr="00E77A42">
        <w:rPr>
          <w:rFonts w:ascii="Montserrat" w:hAnsi="Montserrat" w:cs="Arial"/>
          <w:color w:val="000000" w:themeColor="text1"/>
          <w:sz w:val="18"/>
          <w:szCs w:val="18"/>
        </w:rPr>
        <w:t xml:space="preserve">). </w:t>
      </w:r>
      <w:r w:rsidRPr="00E77A42">
        <w:rPr>
          <w:rFonts w:ascii="Montserrat" w:hAnsi="Montserrat" w:cs="Arial"/>
          <w:b/>
          <w:bCs/>
          <w:color w:val="000000" w:themeColor="text1"/>
          <w:sz w:val="18"/>
          <w:szCs w:val="18"/>
        </w:rPr>
        <w:t>Let op: als hoofdregel geldt dat het college van B&amp;W de bedrijfsnaam van jeugdhulpaanbieders met daarin persoonsgegevens wél openbaar maakt</w:t>
      </w:r>
      <w:r w:rsidRPr="00E77A42">
        <w:rPr>
          <w:rFonts w:ascii="Montserrat" w:hAnsi="Montserrat" w:cs="Arial"/>
          <w:color w:val="000000" w:themeColor="text1"/>
          <w:sz w:val="18"/>
          <w:szCs w:val="18"/>
        </w:rPr>
        <w:t>. In algemene zin geldt dat persoonsgegevens die samengaan met een beroepsmatig functioneren niet per definitie onder de bescherming van de eerbiediging van de persoonlijke levenssfeer vallen. Dat is zeker hier het geval, waar publicatie van de resultaten van rechtmatigheidsonderzoeken een voornaam algemeen belang dient. Een belangenafweging kan in individuele gevallen anders zijn als persoonsgegevens in het geding zijn in verband met een privéomstandigheid. Controleer op deze belangenafweging, maar neem openbaar maken als uitgangspunt.</w:t>
      </w:r>
      <w:r w:rsidRPr="00E77A42">
        <w:rPr>
          <w:rStyle w:val="Voetnootmarkering"/>
          <w:rFonts w:ascii="Montserrat" w:hAnsi="Montserrat" w:cs="Arial"/>
          <w:color w:val="000000" w:themeColor="text1"/>
          <w:sz w:val="18"/>
          <w:szCs w:val="18"/>
        </w:rPr>
        <w:footnoteReference w:id="1"/>
      </w:r>
    </w:p>
    <w:p w14:paraId="7C2CB09B" w14:textId="77777777" w:rsidR="00E77A42" w:rsidRPr="00E77A42" w:rsidRDefault="00E77A42" w:rsidP="00E77A42">
      <w:pPr>
        <w:rPr>
          <w:rFonts w:ascii="Montserrat" w:hAnsi="Montserrat" w:cs="Arial"/>
          <w:color w:val="000000" w:themeColor="text1"/>
          <w:sz w:val="18"/>
          <w:szCs w:val="18"/>
        </w:rPr>
      </w:pPr>
    </w:p>
    <w:p w14:paraId="59802FC1" w14:textId="77777777" w:rsidR="00E77A42" w:rsidRPr="00E77A42" w:rsidRDefault="00E77A42" w:rsidP="00E77A42">
      <w:pPr>
        <w:ind w:left="1418" w:hanging="1418"/>
        <w:rPr>
          <w:rFonts w:ascii="Montserrat" w:hAnsi="Montserrat" w:cs="Arial"/>
          <w:color w:val="000000" w:themeColor="text1"/>
          <w:sz w:val="18"/>
          <w:szCs w:val="18"/>
        </w:rPr>
      </w:pPr>
      <w:r w:rsidRPr="00E77A42">
        <w:rPr>
          <w:rFonts w:ascii="Montserrat" w:hAnsi="Montserrat" w:cs="Arial"/>
          <w:color w:val="000000" w:themeColor="text1"/>
          <w:sz w:val="18"/>
          <w:szCs w:val="18"/>
        </w:rPr>
        <w:t xml:space="preserve">Stap 2: </w:t>
      </w:r>
      <w:r w:rsidRPr="00E77A42">
        <w:rPr>
          <w:rFonts w:ascii="Montserrat" w:hAnsi="Montserrat" w:cs="Arial"/>
          <w:color w:val="000000" w:themeColor="text1"/>
          <w:sz w:val="18"/>
          <w:szCs w:val="18"/>
        </w:rPr>
        <w:tab/>
        <w:t xml:space="preserve">Stuur het concept van de ingevulde publicatie aan de pgb-aanbieder </w:t>
      </w:r>
      <w:proofErr w:type="spellStart"/>
      <w:r w:rsidRPr="00E77A42">
        <w:rPr>
          <w:rFonts w:ascii="Montserrat" w:hAnsi="Montserrat" w:cs="Arial"/>
          <w:color w:val="000000" w:themeColor="text1"/>
          <w:sz w:val="18"/>
          <w:szCs w:val="18"/>
        </w:rPr>
        <w:t>Wmo</w:t>
      </w:r>
      <w:proofErr w:type="spellEnd"/>
      <w:r w:rsidRPr="00E77A42">
        <w:rPr>
          <w:rFonts w:ascii="Montserrat" w:hAnsi="Montserrat" w:cs="Arial"/>
          <w:color w:val="000000" w:themeColor="text1"/>
          <w:sz w:val="18"/>
          <w:szCs w:val="18"/>
        </w:rPr>
        <w:t xml:space="preserve"> 2015 die onderwerp van het rechtmatigheidsonderzoek is. Geef daarbij aan dat het college van B&amp;W voornemens is om de publicatie openbaar te maken. Stel de pgb-aanbieder </w:t>
      </w:r>
      <w:proofErr w:type="spellStart"/>
      <w:r w:rsidRPr="00E77A42">
        <w:rPr>
          <w:rFonts w:ascii="Montserrat" w:hAnsi="Montserrat" w:cs="Arial"/>
          <w:color w:val="000000" w:themeColor="text1"/>
          <w:sz w:val="18"/>
          <w:szCs w:val="18"/>
        </w:rPr>
        <w:t>Wmo</w:t>
      </w:r>
      <w:proofErr w:type="spellEnd"/>
      <w:r w:rsidRPr="00E77A42">
        <w:rPr>
          <w:rFonts w:ascii="Montserrat" w:hAnsi="Montserrat" w:cs="Arial"/>
          <w:color w:val="000000" w:themeColor="text1"/>
          <w:sz w:val="18"/>
          <w:szCs w:val="18"/>
        </w:rPr>
        <w:t xml:space="preserve"> 2015 daarbij in de gelegenheid om binnen twee weken een zienswijze in te dienen in de zin van artikel 4:8 Algemene wet bestuursrecht.</w:t>
      </w:r>
    </w:p>
    <w:p w14:paraId="25B4EC49" w14:textId="77777777" w:rsidR="00E77A42" w:rsidRPr="00E77A42" w:rsidRDefault="00E77A42" w:rsidP="00E77A42">
      <w:pPr>
        <w:rPr>
          <w:rFonts w:ascii="Montserrat" w:hAnsi="Montserrat" w:cs="Arial"/>
          <w:color w:val="000000" w:themeColor="text1"/>
          <w:sz w:val="18"/>
          <w:szCs w:val="18"/>
        </w:rPr>
      </w:pPr>
    </w:p>
    <w:p w14:paraId="694B3E4D" w14:textId="3CDAF1F1" w:rsidR="0092605E" w:rsidRDefault="00E77A42" w:rsidP="0092605E">
      <w:pPr>
        <w:ind w:left="1416" w:hanging="1416"/>
        <w:rPr>
          <w:rFonts w:ascii="Montserrat" w:hAnsi="Montserrat" w:cs="Arial"/>
          <w:color w:val="000000" w:themeColor="text1"/>
          <w:sz w:val="18"/>
          <w:szCs w:val="18"/>
        </w:rPr>
      </w:pPr>
      <w:r w:rsidRPr="00E77A42">
        <w:rPr>
          <w:rFonts w:ascii="Montserrat" w:hAnsi="Montserrat" w:cs="Arial"/>
          <w:color w:val="000000" w:themeColor="text1"/>
          <w:sz w:val="18"/>
          <w:szCs w:val="18"/>
        </w:rPr>
        <w:t>Stap 3:</w:t>
      </w:r>
      <w:r w:rsidRPr="00E77A42">
        <w:rPr>
          <w:rFonts w:ascii="Montserrat" w:hAnsi="Montserrat" w:cs="Arial"/>
          <w:color w:val="000000" w:themeColor="text1"/>
          <w:sz w:val="18"/>
          <w:szCs w:val="18"/>
        </w:rPr>
        <w:tab/>
        <w:t xml:space="preserve">Maak na afloop van de zienswijzentermijn een afweging van de belangen van de pgb-aanbieder </w:t>
      </w:r>
      <w:proofErr w:type="spellStart"/>
      <w:r w:rsidRPr="00E77A42">
        <w:rPr>
          <w:rFonts w:ascii="Montserrat" w:hAnsi="Montserrat" w:cs="Arial"/>
          <w:color w:val="000000" w:themeColor="text1"/>
          <w:sz w:val="18"/>
          <w:szCs w:val="18"/>
        </w:rPr>
        <w:t>Wmo</w:t>
      </w:r>
      <w:proofErr w:type="spellEnd"/>
      <w:r w:rsidRPr="00E77A42">
        <w:rPr>
          <w:rFonts w:ascii="Montserrat" w:hAnsi="Montserrat" w:cs="Arial"/>
          <w:color w:val="000000" w:themeColor="text1"/>
          <w:sz w:val="18"/>
          <w:szCs w:val="18"/>
        </w:rPr>
        <w:t xml:space="preserve"> 2015 en het belang van openbaarmaking. Neem daarna een besluit:</w:t>
      </w:r>
    </w:p>
    <w:p w14:paraId="36808DD5" w14:textId="77777777" w:rsidR="0092605E" w:rsidRDefault="0092605E">
      <w:pPr>
        <w:spacing w:line="240" w:lineRule="auto"/>
        <w:rPr>
          <w:rFonts w:ascii="Montserrat" w:hAnsi="Montserrat" w:cs="Arial"/>
          <w:color w:val="000000" w:themeColor="text1"/>
          <w:sz w:val="18"/>
          <w:szCs w:val="18"/>
        </w:rPr>
      </w:pPr>
      <w:r>
        <w:rPr>
          <w:rFonts w:ascii="Montserrat" w:hAnsi="Montserrat" w:cs="Arial"/>
          <w:color w:val="000000" w:themeColor="text1"/>
          <w:sz w:val="18"/>
          <w:szCs w:val="18"/>
        </w:rPr>
        <w:br w:type="page"/>
      </w:r>
    </w:p>
    <w:p w14:paraId="2965AE42" w14:textId="77777777" w:rsidR="0092605E" w:rsidRPr="0092605E" w:rsidRDefault="0092605E" w:rsidP="0092605E">
      <w:pPr>
        <w:ind w:left="1416" w:hanging="1416"/>
        <w:rPr>
          <w:rFonts w:ascii="Montserrat" w:hAnsi="Montserrat" w:cs="Arial"/>
          <w:color w:val="000000" w:themeColor="text1"/>
          <w:sz w:val="18"/>
          <w:szCs w:val="18"/>
        </w:rPr>
        <w:sectPr w:rsidR="0092605E" w:rsidRPr="0092605E" w:rsidSect="004E3B29">
          <w:type w:val="continuous"/>
          <w:pgSz w:w="11905" w:h="16837" w:code="9"/>
          <w:pgMar w:top="284" w:right="1531" w:bottom="851" w:left="1531" w:header="0" w:footer="0" w:gutter="0"/>
          <w:cols w:space="708"/>
          <w:noEndnote/>
          <w:docGrid w:linePitch="272"/>
        </w:sectPr>
      </w:pPr>
    </w:p>
    <w:p w14:paraId="7CF58198" w14:textId="363180B4" w:rsidR="004E3B29" w:rsidRDefault="0092605E">
      <w:pPr>
        <w:spacing w:line="240" w:lineRule="auto"/>
        <w:rPr>
          <w:rFonts w:ascii="Montserrat" w:hAnsi="Montserrat" w:cs="Arial"/>
          <w:sz w:val="18"/>
          <w:szCs w:val="18"/>
        </w:rPr>
        <w:sectPr w:rsidR="004E3B29" w:rsidSect="0092605E">
          <w:type w:val="continuous"/>
          <w:pgSz w:w="16817" w:h="11901" w:orient="landscape" w:code="9"/>
          <w:pgMar w:top="1531" w:right="851" w:bottom="1531" w:left="284" w:header="0" w:footer="0" w:gutter="0"/>
          <w:cols w:space="708"/>
          <w:noEndnote/>
          <w:docGrid w:linePitch="272"/>
        </w:sectPr>
      </w:pPr>
      <w:r>
        <w:rPr>
          <w:rFonts w:ascii="Montserrat" w:hAnsi="Montserrat" w:cs="Arial"/>
          <w:noProof/>
          <w:sz w:val="18"/>
          <w:szCs w:val="18"/>
        </w:rPr>
        <w:lastRenderedPageBreak/>
        <w:drawing>
          <wp:inline distT="0" distB="0" distL="0" distR="0" wp14:anchorId="24234DB0" wp14:editId="51006970">
            <wp:extent cx="10944000" cy="6840000"/>
            <wp:effectExtent l="0" t="0" r="3810" b="5715"/>
            <wp:docPr id="6" name="Afbeelding 6"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diagram&#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44000" cy="6840000"/>
                    </a:xfrm>
                    <a:prstGeom prst="rect">
                      <a:avLst/>
                    </a:prstGeom>
                  </pic:spPr>
                </pic:pic>
              </a:graphicData>
            </a:graphic>
          </wp:inline>
        </w:drawing>
      </w:r>
    </w:p>
    <w:p w14:paraId="704DA403" w14:textId="0246BFDF" w:rsidR="000A5970" w:rsidRPr="00A15A9F" w:rsidRDefault="000A5970" w:rsidP="0092605E">
      <w:pPr>
        <w:rPr>
          <w:sz w:val="18"/>
          <w:szCs w:val="18"/>
        </w:rPr>
      </w:pPr>
    </w:p>
    <w:sectPr w:rsidR="000A5970" w:rsidRPr="00A15A9F" w:rsidSect="0092605E">
      <w:type w:val="continuous"/>
      <w:pgSz w:w="16817" w:h="11901" w:orient="landscape" w:code="9"/>
      <w:pgMar w:top="1531" w:right="851" w:bottom="1531" w:left="284" w:header="0" w:footer="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0173" w14:textId="77777777" w:rsidR="002D0A65" w:rsidRDefault="002D0A65">
      <w:r>
        <w:separator/>
      </w:r>
    </w:p>
  </w:endnote>
  <w:endnote w:type="continuationSeparator" w:id="0">
    <w:p w14:paraId="0DCCED1A" w14:textId="77777777" w:rsidR="002D0A65" w:rsidRDefault="002D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0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A6AF" w14:textId="5A78BB0A"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804ACC1" wp14:editId="4F7A2262">
              <wp:simplePos x="0" y="0"/>
              <wp:positionH relativeFrom="page">
                <wp:posOffset>6156960</wp:posOffset>
              </wp:positionH>
              <wp:positionV relativeFrom="page">
                <wp:posOffset>10052897</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4ACC1" id="_x0000_t202" coordsize="21600,21600" o:spt="202" path="m,l,21600r21600,l21600,xe">
              <v:stroke joinstyle="miter"/>
              <v:path gradientshapeok="t" o:connecttype="rect"/>
            </v:shapetype>
            <v:shape id="Text Box 8" o:spid="_x0000_s1026" type="#_x0000_t202" style="position:absolute;margin-left:484.8pt;margin-top:791.55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" o:allowincell="f" o:allowoverlap="f" stroked="f">
              <v:textbox inset="0,0,0,0">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1020" w14:textId="338CD11A" w:rsidR="004776AB" w:rsidRPr="004776AB" w:rsidRDefault="00D97298" w:rsidP="004C36DA">
    <w:pPr>
      <w:spacing w:before="1" w:line="189" w:lineRule="exact"/>
      <w:textAlignment w:val="baseline"/>
    </w:pPr>
    <w:r>
      <w:rPr>
        <w:noProof/>
      </w:rPr>
      <w:drawing>
        <wp:anchor distT="0" distB="0" distL="114300" distR="114300" simplePos="0" relativeHeight="251674623" behindDoc="0" locked="0" layoutInCell="1" allowOverlap="1" wp14:anchorId="3C3EB401" wp14:editId="37C092E3">
          <wp:simplePos x="0" y="0"/>
          <wp:positionH relativeFrom="margin">
            <wp:posOffset>4910268</wp:posOffset>
          </wp:positionH>
          <wp:positionV relativeFrom="margin">
            <wp:posOffset>8639175</wp:posOffset>
          </wp:positionV>
          <wp:extent cx="2057400" cy="482600"/>
          <wp:effectExtent l="0" t="0" r="0" b="0"/>
          <wp:wrapSquare wrapText="bothSides"/>
          <wp:docPr id="14" name="Afbeelding 14" descr="Afbeelding met Rechthoek&#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Rechthoek&#10;&#10;Automatisch gegenereerde beschrijvi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57400" cy="48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412C" w14:textId="77777777" w:rsidR="002D0A65" w:rsidRDefault="002D0A65">
      <w:r>
        <w:separator/>
      </w:r>
    </w:p>
  </w:footnote>
  <w:footnote w:type="continuationSeparator" w:id="0">
    <w:p w14:paraId="15C09B22" w14:textId="77777777" w:rsidR="002D0A65" w:rsidRDefault="002D0A65">
      <w:r>
        <w:continuationSeparator/>
      </w:r>
    </w:p>
  </w:footnote>
  <w:footnote w:id="1">
    <w:p w14:paraId="3A01C03E" w14:textId="77777777" w:rsidR="00E77A42" w:rsidRDefault="00E77A42" w:rsidP="00E77A42">
      <w:pPr>
        <w:pStyle w:val="Voetnoottekst"/>
      </w:pPr>
      <w:r>
        <w:rPr>
          <w:rStyle w:val="Voetnootmarkering"/>
        </w:rPr>
        <w:footnoteRef/>
      </w:r>
      <w:r>
        <w:t xml:space="preserve"> </w:t>
      </w:r>
      <w:r w:rsidRPr="00900C58">
        <w:rPr>
          <w:sz w:val="15"/>
          <w:szCs w:val="15"/>
        </w:rPr>
        <w:t>Afdeling van 25 juni 2012, ECLI:</w:t>
      </w:r>
      <w:proofErr w:type="gramStart"/>
      <w:r w:rsidRPr="00900C58">
        <w:rPr>
          <w:sz w:val="15"/>
          <w:szCs w:val="15"/>
        </w:rPr>
        <w:t>NL:RVS</w:t>
      </w:r>
      <w:proofErr w:type="gramEnd"/>
      <w:r w:rsidRPr="00900C58">
        <w:rPr>
          <w:sz w:val="15"/>
          <w:szCs w:val="15"/>
        </w:rPr>
        <w:t>:2012:BX2593</w:t>
      </w:r>
      <w:r>
        <w:rPr>
          <w:sz w:val="15"/>
          <w:szCs w:val="15"/>
        </w:rPr>
        <w:t xml:space="preserve">, </w:t>
      </w:r>
      <w:r w:rsidRPr="00900C58">
        <w:rPr>
          <w:sz w:val="15"/>
          <w:szCs w:val="15"/>
        </w:rPr>
        <w:t>Afdeling van 12 juli 2017, ECLI:NL:RVS:2012:1874</w:t>
      </w:r>
      <w:r>
        <w:rPr>
          <w:sz w:val="15"/>
          <w:szCs w:val="15"/>
        </w:rPr>
        <w:t xml:space="preserve">, </w:t>
      </w:r>
      <w:r w:rsidRPr="00900C58">
        <w:rPr>
          <w:sz w:val="15"/>
          <w:szCs w:val="15"/>
        </w:rPr>
        <w:t>Afdeling van 17 juli 2002, ECLI:NL:RVS:2002:AE5445</w:t>
      </w:r>
      <w:r>
        <w:rPr>
          <w:sz w:val="15"/>
          <w:szCs w:val="15"/>
        </w:rPr>
        <w:t xml:space="preserve">, </w:t>
      </w:r>
      <w:r w:rsidRPr="00900C58">
        <w:rPr>
          <w:sz w:val="15"/>
          <w:szCs w:val="15"/>
        </w:rPr>
        <w:t>Afdeling van 17 januari 2018, ECLI:NL:RVS:2018:112</w:t>
      </w:r>
      <w:r>
        <w:rPr>
          <w:sz w:val="15"/>
          <w:szCs w:val="15"/>
        </w:rPr>
        <w:t xml:space="preserve"> en Rb.</w:t>
      </w:r>
      <w:r w:rsidRPr="00900C58">
        <w:rPr>
          <w:sz w:val="15"/>
          <w:szCs w:val="15"/>
        </w:rPr>
        <w:t xml:space="preserve"> Midden-Nederland van 22 december 2022, ECLI:</w:t>
      </w:r>
      <w:proofErr w:type="gramStart"/>
      <w:r w:rsidRPr="00900C58">
        <w:rPr>
          <w:sz w:val="15"/>
          <w:szCs w:val="15"/>
        </w:rPr>
        <w:t>NL:RBMNE</w:t>
      </w:r>
      <w:proofErr w:type="gramEnd"/>
      <w:r w:rsidRPr="00900C58">
        <w:rPr>
          <w:sz w:val="15"/>
          <w:szCs w:val="15"/>
        </w:rPr>
        <w:t>:2022:5540</w:t>
      </w:r>
      <w:r>
        <w:rPr>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0397"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2B1E" w14:textId="77777777" w:rsidR="00CB0148" w:rsidRDefault="00F22C5D" w:rsidP="00590D35">
    <w:pPr>
      <w:spacing w:after="1560"/>
    </w:pPr>
    <w:r>
      <w:rPr>
        <w:noProof/>
      </w:rPr>
      <w:drawing>
        <wp:anchor distT="0" distB="0" distL="114300" distR="114300" simplePos="0" relativeHeight="251673599" behindDoc="0" locked="0" layoutInCell="1" allowOverlap="1" wp14:anchorId="731D85DC" wp14:editId="4EA55064">
          <wp:simplePos x="0" y="0"/>
          <wp:positionH relativeFrom="column">
            <wp:posOffset>-343535</wp:posOffset>
          </wp:positionH>
          <wp:positionV relativeFrom="paragraph">
            <wp:posOffset>428625</wp:posOffset>
          </wp:positionV>
          <wp:extent cx="868790" cy="589280"/>
          <wp:effectExtent l="0" t="0" r="7620" b="127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144C5"/>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2"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2737CC"/>
    <w:multiLevelType w:val="hybridMultilevel"/>
    <w:tmpl w:val="A2DA1EF0"/>
    <w:lvl w:ilvl="0" w:tplc="4E72C10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46C8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469055007">
    <w:abstractNumId w:val="2"/>
  </w:num>
  <w:num w:numId="2" w16cid:durableId="219293334">
    <w:abstractNumId w:val="2"/>
    <w:lvlOverride w:ilvl="0">
      <w:startOverride w:val="1"/>
    </w:lvlOverride>
  </w:num>
  <w:num w:numId="3" w16cid:durableId="684483732">
    <w:abstractNumId w:val="2"/>
    <w:lvlOverride w:ilvl="0">
      <w:startOverride w:val="1"/>
    </w:lvlOverride>
  </w:num>
  <w:num w:numId="4" w16cid:durableId="354774735">
    <w:abstractNumId w:val="2"/>
    <w:lvlOverride w:ilvl="0">
      <w:startOverride w:val="1"/>
    </w:lvlOverride>
  </w:num>
  <w:num w:numId="5" w16cid:durableId="574247831">
    <w:abstractNumId w:val="2"/>
    <w:lvlOverride w:ilvl="0">
      <w:startOverride w:val="1"/>
    </w:lvlOverride>
  </w:num>
  <w:num w:numId="6" w16cid:durableId="2066103917">
    <w:abstractNumId w:val="17"/>
  </w:num>
  <w:num w:numId="7" w16cid:durableId="1877620067">
    <w:abstractNumId w:val="14"/>
  </w:num>
  <w:num w:numId="8" w16cid:durableId="476846833">
    <w:abstractNumId w:val="22"/>
  </w:num>
  <w:num w:numId="9" w16cid:durableId="912086369">
    <w:abstractNumId w:val="24"/>
  </w:num>
  <w:num w:numId="10" w16cid:durableId="181020336">
    <w:abstractNumId w:val="6"/>
  </w:num>
  <w:num w:numId="11" w16cid:durableId="1418475554">
    <w:abstractNumId w:val="18"/>
  </w:num>
  <w:num w:numId="12" w16cid:durableId="639579147">
    <w:abstractNumId w:val="13"/>
  </w:num>
  <w:num w:numId="13" w16cid:durableId="1980763332">
    <w:abstractNumId w:val="23"/>
  </w:num>
  <w:num w:numId="14" w16cid:durableId="231425270">
    <w:abstractNumId w:val="12"/>
  </w:num>
  <w:num w:numId="15" w16cid:durableId="1075516634">
    <w:abstractNumId w:val="15"/>
  </w:num>
  <w:num w:numId="16" w16cid:durableId="233054915">
    <w:abstractNumId w:val="19"/>
  </w:num>
  <w:num w:numId="17" w16cid:durableId="693271308">
    <w:abstractNumId w:val="11"/>
  </w:num>
  <w:num w:numId="18" w16cid:durableId="656887342">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715541742">
    <w:abstractNumId w:val="1"/>
  </w:num>
  <w:num w:numId="20" w16cid:durableId="2129468132">
    <w:abstractNumId w:val="1"/>
  </w:num>
  <w:num w:numId="21" w16cid:durableId="112670867">
    <w:abstractNumId w:val="0"/>
  </w:num>
  <w:num w:numId="22" w16cid:durableId="1886406426">
    <w:abstractNumId w:val="0"/>
  </w:num>
  <w:num w:numId="23" w16cid:durableId="1441795431">
    <w:abstractNumId w:val="1"/>
  </w:num>
  <w:num w:numId="24" w16cid:durableId="1488324736">
    <w:abstractNumId w:val="18"/>
  </w:num>
  <w:num w:numId="25" w16cid:durableId="2086102880">
    <w:abstractNumId w:val="18"/>
  </w:num>
  <w:num w:numId="26" w16cid:durableId="524176191">
    <w:abstractNumId w:val="4"/>
  </w:num>
  <w:num w:numId="27" w16cid:durableId="2103407905">
    <w:abstractNumId w:val="4"/>
  </w:num>
  <w:num w:numId="28" w16cid:durableId="964235298">
    <w:abstractNumId w:val="26"/>
  </w:num>
  <w:num w:numId="29" w16cid:durableId="872881524">
    <w:abstractNumId w:val="12"/>
  </w:num>
  <w:num w:numId="30" w16cid:durableId="1497570225">
    <w:abstractNumId w:val="5"/>
  </w:num>
  <w:num w:numId="31" w16cid:durableId="497695586">
    <w:abstractNumId w:val="27"/>
  </w:num>
  <w:num w:numId="32" w16cid:durableId="659388309">
    <w:abstractNumId w:val="9"/>
  </w:num>
  <w:num w:numId="33" w16cid:durableId="1963926013">
    <w:abstractNumId w:val="20"/>
  </w:num>
  <w:num w:numId="34" w16cid:durableId="765343381">
    <w:abstractNumId w:val="7"/>
  </w:num>
  <w:num w:numId="35" w16cid:durableId="691304377">
    <w:abstractNumId w:val="10"/>
  </w:num>
  <w:num w:numId="36" w16cid:durableId="1946305174">
    <w:abstractNumId w:val="21"/>
  </w:num>
  <w:num w:numId="37" w16cid:durableId="1153251926">
    <w:abstractNumId w:val="8"/>
  </w:num>
  <w:num w:numId="38" w16cid:durableId="1982227745">
    <w:abstractNumId w:val="3"/>
  </w:num>
  <w:num w:numId="39" w16cid:durableId="852299863">
    <w:abstractNumId w:val="10"/>
  </w:num>
  <w:num w:numId="40" w16cid:durableId="373307762">
    <w:abstractNumId w:val="21"/>
  </w:num>
  <w:num w:numId="41" w16cid:durableId="854884228">
    <w:abstractNumId w:val="8"/>
  </w:num>
  <w:num w:numId="42" w16cid:durableId="1913345740">
    <w:abstractNumId w:val="3"/>
  </w:num>
  <w:num w:numId="43" w16cid:durableId="988365958">
    <w:abstractNumId w:val="10"/>
  </w:num>
  <w:num w:numId="44" w16cid:durableId="1394234372">
    <w:abstractNumId w:val="21"/>
  </w:num>
  <w:num w:numId="45" w16cid:durableId="393159053">
    <w:abstractNumId w:val="8"/>
  </w:num>
  <w:num w:numId="46" w16cid:durableId="525488747">
    <w:abstractNumId w:val="3"/>
  </w:num>
  <w:num w:numId="47" w16cid:durableId="8965543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E"/>
    <w:rsid w:val="00012AFA"/>
    <w:rsid w:val="00013B2F"/>
    <w:rsid w:val="00017C57"/>
    <w:rsid w:val="00020B64"/>
    <w:rsid w:val="000417A1"/>
    <w:rsid w:val="000418E5"/>
    <w:rsid w:val="00042049"/>
    <w:rsid w:val="000506F8"/>
    <w:rsid w:val="00050743"/>
    <w:rsid w:val="00055A4B"/>
    <w:rsid w:val="00070796"/>
    <w:rsid w:val="00071277"/>
    <w:rsid w:val="000742B5"/>
    <w:rsid w:val="00083AA6"/>
    <w:rsid w:val="00084CB9"/>
    <w:rsid w:val="000962BB"/>
    <w:rsid w:val="000A1E02"/>
    <w:rsid w:val="000A5970"/>
    <w:rsid w:val="000A666C"/>
    <w:rsid w:val="000B61B9"/>
    <w:rsid w:val="000C1735"/>
    <w:rsid w:val="000C4290"/>
    <w:rsid w:val="000C512C"/>
    <w:rsid w:val="000D03A5"/>
    <w:rsid w:val="000D226C"/>
    <w:rsid w:val="000D4574"/>
    <w:rsid w:val="000F33B3"/>
    <w:rsid w:val="00100CBD"/>
    <w:rsid w:val="00100D7A"/>
    <w:rsid w:val="0011133E"/>
    <w:rsid w:val="00111E05"/>
    <w:rsid w:val="00115283"/>
    <w:rsid w:val="00120BBF"/>
    <w:rsid w:val="001210B4"/>
    <w:rsid w:val="00121B9D"/>
    <w:rsid w:val="00124EA9"/>
    <w:rsid w:val="00125358"/>
    <w:rsid w:val="001410A5"/>
    <w:rsid w:val="00143A9C"/>
    <w:rsid w:val="0014684E"/>
    <w:rsid w:val="00146B36"/>
    <w:rsid w:val="00165095"/>
    <w:rsid w:val="00176FD7"/>
    <w:rsid w:val="00177046"/>
    <w:rsid w:val="00185A52"/>
    <w:rsid w:val="001A439E"/>
    <w:rsid w:val="001A63A1"/>
    <w:rsid w:val="001B1512"/>
    <w:rsid w:val="001B7D9D"/>
    <w:rsid w:val="001C3F17"/>
    <w:rsid w:val="001C50FC"/>
    <w:rsid w:val="001D49B8"/>
    <w:rsid w:val="001E1229"/>
    <w:rsid w:val="001E30DD"/>
    <w:rsid w:val="001E3ADB"/>
    <w:rsid w:val="001E6EFF"/>
    <w:rsid w:val="001E702A"/>
    <w:rsid w:val="001F3BFB"/>
    <w:rsid w:val="00201EAF"/>
    <w:rsid w:val="0020379C"/>
    <w:rsid w:val="00203C3D"/>
    <w:rsid w:val="00204B4B"/>
    <w:rsid w:val="00216D16"/>
    <w:rsid w:val="00217C55"/>
    <w:rsid w:val="002201A8"/>
    <w:rsid w:val="00230046"/>
    <w:rsid w:val="0023513C"/>
    <w:rsid w:val="00237D84"/>
    <w:rsid w:val="0024071A"/>
    <w:rsid w:val="00241172"/>
    <w:rsid w:val="002430BF"/>
    <w:rsid w:val="00253EA6"/>
    <w:rsid w:val="00256AE9"/>
    <w:rsid w:val="002604D3"/>
    <w:rsid w:val="00267B36"/>
    <w:rsid w:val="00274A16"/>
    <w:rsid w:val="002A6CA8"/>
    <w:rsid w:val="002C36B2"/>
    <w:rsid w:val="002C62F2"/>
    <w:rsid w:val="002D0A65"/>
    <w:rsid w:val="002E3047"/>
    <w:rsid w:val="002E3B9D"/>
    <w:rsid w:val="002E4754"/>
    <w:rsid w:val="002E63C0"/>
    <w:rsid w:val="002F31FE"/>
    <w:rsid w:val="002F37AB"/>
    <w:rsid w:val="002F705E"/>
    <w:rsid w:val="00320CA4"/>
    <w:rsid w:val="00326248"/>
    <w:rsid w:val="00336067"/>
    <w:rsid w:val="00341C4D"/>
    <w:rsid w:val="00344F71"/>
    <w:rsid w:val="003620C7"/>
    <w:rsid w:val="0036240A"/>
    <w:rsid w:val="0036405A"/>
    <w:rsid w:val="0036417B"/>
    <w:rsid w:val="00365A80"/>
    <w:rsid w:val="00371FF3"/>
    <w:rsid w:val="00372677"/>
    <w:rsid w:val="00373EAD"/>
    <w:rsid w:val="0037427A"/>
    <w:rsid w:val="00375472"/>
    <w:rsid w:val="003761B3"/>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466F8"/>
    <w:rsid w:val="004614A0"/>
    <w:rsid w:val="00466BDA"/>
    <w:rsid w:val="004776AB"/>
    <w:rsid w:val="0048375D"/>
    <w:rsid w:val="00486ED2"/>
    <w:rsid w:val="00495B36"/>
    <w:rsid w:val="00497ABB"/>
    <w:rsid w:val="004A18A2"/>
    <w:rsid w:val="004A23EA"/>
    <w:rsid w:val="004A24ED"/>
    <w:rsid w:val="004A544C"/>
    <w:rsid w:val="004C36DA"/>
    <w:rsid w:val="004C5C32"/>
    <w:rsid w:val="004D0BB2"/>
    <w:rsid w:val="004D1698"/>
    <w:rsid w:val="004D4D2F"/>
    <w:rsid w:val="004D7CC9"/>
    <w:rsid w:val="004E266E"/>
    <w:rsid w:val="004E3B29"/>
    <w:rsid w:val="004F0C98"/>
    <w:rsid w:val="0052111F"/>
    <w:rsid w:val="005403F7"/>
    <w:rsid w:val="005501D5"/>
    <w:rsid w:val="00551149"/>
    <w:rsid w:val="005565F0"/>
    <w:rsid w:val="00563228"/>
    <w:rsid w:val="00567ED4"/>
    <w:rsid w:val="00573D63"/>
    <w:rsid w:val="0057460A"/>
    <w:rsid w:val="00583601"/>
    <w:rsid w:val="00590D35"/>
    <w:rsid w:val="0059448F"/>
    <w:rsid w:val="005A1F0C"/>
    <w:rsid w:val="005A426D"/>
    <w:rsid w:val="005A5B07"/>
    <w:rsid w:val="005A5E34"/>
    <w:rsid w:val="005B215C"/>
    <w:rsid w:val="005B2D93"/>
    <w:rsid w:val="005B2F3D"/>
    <w:rsid w:val="005B4AB2"/>
    <w:rsid w:val="005B575D"/>
    <w:rsid w:val="005C16B5"/>
    <w:rsid w:val="005C2A6E"/>
    <w:rsid w:val="005D6CEC"/>
    <w:rsid w:val="005D701C"/>
    <w:rsid w:val="005F08D3"/>
    <w:rsid w:val="005F3676"/>
    <w:rsid w:val="00605775"/>
    <w:rsid w:val="00607447"/>
    <w:rsid w:val="00607FEA"/>
    <w:rsid w:val="006141A2"/>
    <w:rsid w:val="00617006"/>
    <w:rsid w:val="00624E7D"/>
    <w:rsid w:val="00630F1E"/>
    <w:rsid w:val="00635467"/>
    <w:rsid w:val="00635F37"/>
    <w:rsid w:val="006413D9"/>
    <w:rsid w:val="00654FEE"/>
    <w:rsid w:val="00660585"/>
    <w:rsid w:val="00675F85"/>
    <w:rsid w:val="00686433"/>
    <w:rsid w:val="00686F19"/>
    <w:rsid w:val="00692641"/>
    <w:rsid w:val="00696512"/>
    <w:rsid w:val="006A201C"/>
    <w:rsid w:val="006A568B"/>
    <w:rsid w:val="006B1AB8"/>
    <w:rsid w:val="006C1F71"/>
    <w:rsid w:val="006D3956"/>
    <w:rsid w:val="006D57EE"/>
    <w:rsid w:val="006E61D5"/>
    <w:rsid w:val="006F1995"/>
    <w:rsid w:val="006F375E"/>
    <w:rsid w:val="006F6495"/>
    <w:rsid w:val="00711AFC"/>
    <w:rsid w:val="00712545"/>
    <w:rsid w:val="00723D53"/>
    <w:rsid w:val="007306EF"/>
    <w:rsid w:val="007521B0"/>
    <w:rsid w:val="0075491E"/>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23BF"/>
    <w:rsid w:val="00844DE0"/>
    <w:rsid w:val="0085125D"/>
    <w:rsid w:val="008526B5"/>
    <w:rsid w:val="008541CC"/>
    <w:rsid w:val="0085520F"/>
    <w:rsid w:val="00857FCB"/>
    <w:rsid w:val="0086456E"/>
    <w:rsid w:val="008666D6"/>
    <w:rsid w:val="00871AA0"/>
    <w:rsid w:val="00872931"/>
    <w:rsid w:val="00890DA6"/>
    <w:rsid w:val="00896E2F"/>
    <w:rsid w:val="008B5C37"/>
    <w:rsid w:val="008C0E36"/>
    <w:rsid w:val="008C1026"/>
    <w:rsid w:val="008C1EF9"/>
    <w:rsid w:val="008C1FE5"/>
    <w:rsid w:val="008C52EB"/>
    <w:rsid w:val="008C5CE3"/>
    <w:rsid w:val="008D2B56"/>
    <w:rsid w:val="008E56CB"/>
    <w:rsid w:val="008E6757"/>
    <w:rsid w:val="008F05C0"/>
    <w:rsid w:val="008F78A6"/>
    <w:rsid w:val="00901A4F"/>
    <w:rsid w:val="00901B2E"/>
    <w:rsid w:val="00912B99"/>
    <w:rsid w:val="0092605E"/>
    <w:rsid w:val="009319F4"/>
    <w:rsid w:val="00940043"/>
    <w:rsid w:val="00960C5B"/>
    <w:rsid w:val="0096585C"/>
    <w:rsid w:val="009731BB"/>
    <w:rsid w:val="00975743"/>
    <w:rsid w:val="00977C07"/>
    <w:rsid w:val="00984FD7"/>
    <w:rsid w:val="00985BED"/>
    <w:rsid w:val="009925E2"/>
    <w:rsid w:val="009A1772"/>
    <w:rsid w:val="009A4BE1"/>
    <w:rsid w:val="009A664B"/>
    <w:rsid w:val="009A7030"/>
    <w:rsid w:val="009B2AF4"/>
    <w:rsid w:val="009C00E0"/>
    <w:rsid w:val="009C2C04"/>
    <w:rsid w:val="009C2E52"/>
    <w:rsid w:val="009E31CF"/>
    <w:rsid w:val="009F0A61"/>
    <w:rsid w:val="00A01B33"/>
    <w:rsid w:val="00A07FC5"/>
    <w:rsid w:val="00A11B66"/>
    <w:rsid w:val="00A15A9F"/>
    <w:rsid w:val="00A15DB2"/>
    <w:rsid w:val="00A2040A"/>
    <w:rsid w:val="00A311AF"/>
    <w:rsid w:val="00A33847"/>
    <w:rsid w:val="00A3584D"/>
    <w:rsid w:val="00A448B2"/>
    <w:rsid w:val="00A47F2C"/>
    <w:rsid w:val="00A50654"/>
    <w:rsid w:val="00A56DA6"/>
    <w:rsid w:val="00A6248C"/>
    <w:rsid w:val="00A70928"/>
    <w:rsid w:val="00A8107D"/>
    <w:rsid w:val="00A85DD7"/>
    <w:rsid w:val="00A910F1"/>
    <w:rsid w:val="00A91DA5"/>
    <w:rsid w:val="00A958BD"/>
    <w:rsid w:val="00AB1016"/>
    <w:rsid w:val="00AC0E57"/>
    <w:rsid w:val="00AC2AA5"/>
    <w:rsid w:val="00AC5050"/>
    <w:rsid w:val="00AC6737"/>
    <w:rsid w:val="00AE0781"/>
    <w:rsid w:val="00AE39C1"/>
    <w:rsid w:val="00AE6307"/>
    <w:rsid w:val="00AF4876"/>
    <w:rsid w:val="00B00B7C"/>
    <w:rsid w:val="00B0486B"/>
    <w:rsid w:val="00B21FAC"/>
    <w:rsid w:val="00B2486E"/>
    <w:rsid w:val="00B33172"/>
    <w:rsid w:val="00B37A68"/>
    <w:rsid w:val="00B41E19"/>
    <w:rsid w:val="00B43003"/>
    <w:rsid w:val="00B465E3"/>
    <w:rsid w:val="00B576CA"/>
    <w:rsid w:val="00B733DE"/>
    <w:rsid w:val="00B823B1"/>
    <w:rsid w:val="00B85260"/>
    <w:rsid w:val="00B90E6A"/>
    <w:rsid w:val="00B918AC"/>
    <w:rsid w:val="00B95931"/>
    <w:rsid w:val="00BA20F9"/>
    <w:rsid w:val="00BA67D3"/>
    <w:rsid w:val="00BB20FF"/>
    <w:rsid w:val="00BC1CB7"/>
    <w:rsid w:val="00BE2D57"/>
    <w:rsid w:val="00BE3BD5"/>
    <w:rsid w:val="00BE4649"/>
    <w:rsid w:val="00BE4715"/>
    <w:rsid w:val="00C050E0"/>
    <w:rsid w:val="00C22599"/>
    <w:rsid w:val="00C36671"/>
    <w:rsid w:val="00C40464"/>
    <w:rsid w:val="00C45E4B"/>
    <w:rsid w:val="00C57444"/>
    <w:rsid w:val="00C6694F"/>
    <w:rsid w:val="00C85A27"/>
    <w:rsid w:val="00C92B60"/>
    <w:rsid w:val="00CA1B56"/>
    <w:rsid w:val="00CA56D4"/>
    <w:rsid w:val="00CB0148"/>
    <w:rsid w:val="00CB6E70"/>
    <w:rsid w:val="00CC101E"/>
    <w:rsid w:val="00CE1356"/>
    <w:rsid w:val="00CE1EE7"/>
    <w:rsid w:val="00CE46AF"/>
    <w:rsid w:val="00D01C2E"/>
    <w:rsid w:val="00D06B6E"/>
    <w:rsid w:val="00D11880"/>
    <w:rsid w:val="00D30F98"/>
    <w:rsid w:val="00D3317B"/>
    <w:rsid w:val="00D33AD8"/>
    <w:rsid w:val="00D364BD"/>
    <w:rsid w:val="00D45398"/>
    <w:rsid w:val="00D66E71"/>
    <w:rsid w:val="00D85FC5"/>
    <w:rsid w:val="00D87DAC"/>
    <w:rsid w:val="00D97298"/>
    <w:rsid w:val="00DA3B54"/>
    <w:rsid w:val="00DA6F0C"/>
    <w:rsid w:val="00DB2BE7"/>
    <w:rsid w:val="00DB6A81"/>
    <w:rsid w:val="00DD2D89"/>
    <w:rsid w:val="00DE0766"/>
    <w:rsid w:val="00DF08F9"/>
    <w:rsid w:val="00E12AF3"/>
    <w:rsid w:val="00E13E67"/>
    <w:rsid w:val="00E238E8"/>
    <w:rsid w:val="00E24E69"/>
    <w:rsid w:val="00E3065E"/>
    <w:rsid w:val="00E412E4"/>
    <w:rsid w:val="00E523FF"/>
    <w:rsid w:val="00E56A12"/>
    <w:rsid w:val="00E57FE9"/>
    <w:rsid w:val="00E70940"/>
    <w:rsid w:val="00E737D2"/>
    <w:rsid w:val="00E77A42"/>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22C5D"/>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164E"/>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3D149"/>
  <w15:docId w15:val="{0352BF4E-D5D9-43E9-A6D1-D0C0833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18A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8423BF"/>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18AC"/>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18AC"/>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18AC"/>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18A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18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18A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18A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18A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18AC"/>
    <w:rPr>
      <w:rFonts w:cs="Segoe UI"/>
      <w:szCs w:val="18"/>
    </w:rPr>
  </w:style>
  <w:style w:type="character" w:customStyle="1" w:styleId="BallontekstChar">
    <w:name w:val="Ballontekst Char"/>
    <w:basedOn w:val="Standaardalinea-lettertype"/>
    <w:link w:val="Ballontekst"/>
    <w:semiHidden/>
    <w:rsid w:val="00B918AC"/>
    <w:rPr>
      <w:rFonts w:ascii="Arial" w:hAnsi="Arial" w:cs="Segoe UI"/>
      <w:szCs w:val="18"/>
    </w:rPr>
  </w:style>
  <w:style w:type="paragraph" w:customStyle="1" w:styleId="Colofontekst">
    <w:name w:val="Colofontekst"/>
    <w:basedOn w:val="Standaard"/>
    <w:next w:val="Standaard"/>
    <w:uiPriority w:val="4"/>
    <w:qFormat/>
    <w:rsid w:val="00B918AC"/>
    <w:rPr>
      <w:sz w:val="18"/>
    </w:rPr>
  </w:style>
  <w:style w:type="character" w:styleId="GevolgdeHyperlink">
    <w:name w:val="FollowedHyperlink"/>
    <w:basedOn w:val="Standaardalinea-lettertype"/>
    <w:uiPriority w:val="4"/>
    <w:rsid w:val="00B918AC"/>
    <w:rPr>
      <w:color w:val="002C64"/>
      <w:u w:val="single"/>
    </w:rPr>
  </w:style>
  <w:style w:type="character" w:styleId="Hyperlink">
    <w:name w:val="Hyperlink"/>
    <w:basedOn w:val="Standaardalinea-lettertype"/>
    <w:uiPriority w:val="99"/>
    <w:unhideWhenUsed/>
    <w:rsid w:val="00B918AC"/>
    <w:rPr>
      <w:color w:val="002C64"/>
      <w:u w:val="single"/>
    </w:rPr>
  </w:style>
  <w:style w:type="paragraph" w:styleId="Inhopg1">
    <w:name w:val="toc 1"/>
    <w:basedOn w:val="Standaard"/>
    <w:next w:val="Standaard"/>
    <w:autoRedefine/>
    <w:uiPriority w:val="39"/>
    <w:rsid w:val="00B918AC"/>
    <w:pPr>
      <w:spacing w:after="100"/>
    </w:pPr>
  </w:style>
  <w:style w:type="paragraph" w:styleId="Inhopg2">
    <w:name w:val="toc 2"/>
    <w:basedOn w:val="Standaard"/>
    <w:next w:val="Standaard"/>
    <w:autoRedefine/>
    <w:uiPriority w:val="39"/>
    <w:unhideWhenUsed/>
    <w:rsid w:val="00B918AC"/>
    <w:pPr>
      <w:spacing w:after="100"/>
    </w:pPr>
  </w:style>
  <w:style w:type="paragraph" w:styleId="Inhopg3">
    <w:name w:val="toc 3"/>
    <w:basedOn w:val="Standaard"/>
    <w:next w:val="Standaard"/>
    <w:autoRedefine/>
    <w:uiPriority w:val="39"/>
    <w:unhideWhenUsed/>
    <w:rsid w:val="00B918AC"/>
    <w:pPr>
      <w:spacing w:after="100"/>
      <w:ind w:left="567"/>
    </w:pPr>
  </w:style>
  <w:style w:type="paragraph" w:styleId="Inhopg4">
    <w:name w:val="toc 4"/>
    <w:basedOn w:val="Standaard"/>
    <w:next w:val="Standaard"/>
    <w:autoRedefine/>
    <w:semiHidden/>
    <w:unhideWhenUsed/>
    <w:rsid w:val="00B918AC"/>
    <w:pPr>
      <w:spacing w:after="100"/>
    </w:pPr>
  </w:style>
  <w:style w:type="paragraph" w:styleId="Inhopg5">
    <w:name w:val="toc 5"/>
    <w:basedOn w:val="Standaard"/>
    <w:next w:val="Standaard"/>
    <w:autoRedefine/>
    <w:semiHidden/>
    <w:unhideWhenUsed/>
    <w:rsid w:val="00B918AC"/>
    <w:pPr>
      <w:spacing w:after="100"/>
    </w:pPr>
  </w:style>
  <w:style w:type="paragraph" w:styleId="Inhopg6">
    <w:name w:val="toc 6"/>
    <w:basedOn w:val="Standaard"/>
    <w:next w:val="Standaard"/>
    <w:autoRedefine/>
    <w:semiHidden/>
    <w:unhideWhenUsed/>
    <w:rsid w:val="00B918AC"/>
    <w:pPr>
      <w:spacing w:after="100"/>
    </w:pPr>
  </w:style>
  <w:style w:type="paragraph" w:styleId="Inhopg7">
    <w:name w:val="toc 7"/>
    <w:basedOn w:val="Standaard"/>
    <w:next w:val="Standaard"/>
    <w:autoRedefine/>
    <w:semiHidden/>
    <w:unhideWhenUsed/>
    <w:rsid w:val="00B918AC"/>
    <w:pPr>
      <w:spacing w:after="100"/>
    </w:pPr>
  </w:style>
  <w:style w:type="paragraph" w:styleId="Inhopg8">
    <w:name w:val="toc 8"/>
    <w:basedOn w:val="Standaard"/>
    <w:next w:val="Standaard"/>
    <w:autoRedefine/>
    <w:semiHidden/>
    <w:unhideWhenUsed/>
    <w:rsid w:val="00B918AC"/>
    <w:pPr>
      <w:spacing w:after="100"/>
    </w:pPr>
  </w:style>
  <w:style w:type="paragraph" w:styleId="Inhopg9">
    <w:name w:val="toc 9"/>
    <w:basedOn w:val="Standaard"/>
    <w:next w:val="Standaard"/>
    <w:autoRedefine/>
    <w:semiHidden/>
    <w:unhideWhenUsed/>
    <w:rsid w:val="00B918AC"/>
    <w:pPr>
      <w:spacing w:after="100"/>
    </w:pPr>
  </w:style>
  <w:style w:type="paragraph" w:customStyle="1" w:styleId="Introductie">
    <w:name w:val="Introductie"/>
    <w:basedOn w:val="Standaard"/>
    <w:next w:val="Standaard"/>
    <w:uiPriority w:val="2"/>
    <w:qFormat/>
    <w:rsid w:val="00B918AC"/>
    <w:pPr>
      <w:spacing w:after="250" w:line="330" w:lineRule="atLeast"/>
    </w:pPr>
    <w:rPr>
      <w:b/>
      <w:sz w:val="24"/>
      <w:lang w:val="fr-FR"/>
    </w:rPr>
  </w:style>
  <w:style w:type="character" w:customStyle="1" w:styleId="Kop1Char">
    <w:name w:val="Kop 1 Char"/>
    <w:aliases w:val="Webversie Char, titel document Char"/>
    <w:link w:val="Kop1"/>
    <w:uiPriority w:val="5"/>
    <w:rsid w:val="008423BF"/>
    <w:rPr>
      <w:rFonts w:ascii="Arial" w:hAnsi="Arial"/>
      <w:bCs/>
      <w:color w:val="002C64"/>
      <w:kern w:val="32"/>
      <w:sz w:val="60"/>
      <w:szCs w:val="32"/>
    </w:rPr>
  </w:style>
  <w:style w:type="character" w:customStyle="1" w:styleId="Kop2Char">
    <w:name w:val="Kop 2 Char"/>
    <w:aliases w:val="Kop 2 Hoofdstuktitel Char"/>
    <w:link w:val="Kop2"/>
    <w:uiPriority w:val="1"/>
    <w:rsid w:val="00B918AC"/>
    <w:rPr>
      <w:rFonts w:ascii="Arial" w:hAnsi="Arial" w:cs="Courier New"/>
      <w:color w:val="00A9F3"/>
      <w:sz w:val="40"/>
      <w:szCs w:val="50"/>
    </w:rPr>
  </w:style>
  <w:style w:type="character" w:customStyle="1" w:styleId="Kop3Char">
    <w:name w:val="Kop 3 Char"/>
    <w:aliases w:val="Kop 3 Paragraaftitel Char"/>
    <w:link w:val="Kop3"/>
    <w:uiPriority w:val="1"/>
    <w:rsid w:val="00B918AC"/>
    <w:rPr>
      <w:rFonts w:ascii="Arial" w:hAnsi="Arial"/>
      <w:bCs/>
      <w:color w:val="00A9F3"/>
      <w:sz w:val="24"/>
      <w:szCs w:val="26"/>
    </w:rPr>
  </w:style>
  <w:style w:type="character" w:customStyle="1" w:styleId="Kop4Char">
    <w:name w:val="Kop 4 Char"/>
    <w:basedOn w:val="Standaardalinea-lettertype"/>
    <w:link w:val="Kop4"/>
    <w:uiPriority w:val="1"/>
    <w:rsid w:val="00B918AC"/>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18AC"/>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18AC"/>
    <w:rPr>
      <w:rFonts w:ascii="Arial" w:eastAsiaTheme="majorEastAsia" w:hAnsi="Arial" w:cstheme="majorBidi"/>
      <w:i/>
      <w:color w:val="00A9F3"/>
    </w:rPr>
  </w:style>
  <w:style w:type="paragraph" w:styleId="Kopvaninhoudsopgave">
    <w:name w:val="TOC Heading"/>
    <w:basedOn w:val="Kop2"/>
    <w:next w:val="Standaard"/>
    <w:uiPriority w:val="39"/>
    <w:unhideWhenUsed/>
    <w:rsid w:val="00B918AC"/>
    <w:pPr>
      <w:keepLines/>
      <w:outlineLvl w:val="9"/>
    </w:pPr>
    <w:rPr>
      <w:rFonts w:eastAsiaTheme="majorEastAsia" w:cstheme="majorBidi"/>
      <w:bCs/>
    </w:rPr>
  </w:style>
  <w:style w:type="paragraph" w:styleId="Koptekst">
    <w:name w:val="header"/>
    <w:basedOn w:val="Standaard"/>
    <w:link w:val="KoptekstChar"/>
    <w:unhideWhenUsed/>
    <w:rsid w:val="00B918AC"/>
    <w:pPr>
      <w:tabs>
        <w:tab w:val="center" w:pos="4513"/>
        <w:tab w:val="right" w:pos="9026"/>
      </w:tabs>
      <w:spacing w:line="240" w:lineRule="auto"/>
    </w:pPr>
  </w:style>
  <w:style w:type="character" w:customStyle="1" w:styleId="KoptekstChar">
    <w:name w:val="Koptekst Char"/>
    <w:basedOn w:val="Standaardalinea-lettertype"/>
    <w:link w:val="Koptekst"/>
    <w:rsid w:val="00B918AC"/>
    <w:rPr>
      <w:rFonts w:ascii="Arial" w:hAnsi="Arial"/>
    </w:rPr>
  </w:style>
  <w:style w:type="paragraph" w:styleId="Lijstalinea">
    <w:name w:val="List Paragraph"/>
    <w:basedOn w:val="Standaard"/>
    <w:uiPriority w:val="34"/>
    <w:unhideWhenUsed/>
    <w:qFormat/>
    <w:rsid w:val="00B918AC"/>
    <w:pPr>
      <w:contextualSpacing/>
    </w:pPr>
  </w:style>
  <w:style w:type="paragraph" w:customStyle="1" w:styleId="Ondertiteldocument">
    <w:name w:val="Ondertitel document"/>
    <w:basedOn w:val="Standaard"/>
    <w:next w:val="Standaard"/>
    <w:uiPriority w:val="2"/>
    <w:qFormat/>
    <w:rsid w:val="00B918AC"/>
    <w:pPr>
      <w:spacing w:after="800" w:line="640" w:lineRule="atLeast"/>
    </w:pPr>
    <w:rPr>
      <w:color w:val="00A9F3"/>
      <w:sz w:val="48"/>
    </w:rPr>
  </w:style>
  <w:style w:type="table" w:styleId="Onopgemaaktetabel1">
    <w:name w:val="Plain Table 1"/>
    <w:basedOn w:val="Standaardtabel"/>
    <w:uiPriority w:val="41"/>
    <w:rsid w:val="00B918A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18A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18A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18A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18A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18A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18AC"/>
  </w:style>
  <w:style w:type="numbering" w:customStyle="1" w:styleId="Stijl1">
    <w:name w:val="Stijl1"/>
    <w:uiPriority w:val="99"/>
    <w:rsid w:val="00B918AC"/>
    <w:pPr>
      <w:numPr>
        <w:numId w:val="35"/>
      </w:numPr>
    </w:pPr>
  </w:style>
  <w:style w:type="table" w:styleId="Tabelraster">
    <w:name w:val="Table Grid"/>
    <w:basedOn w:val="Standaardtabel"/>
    <w:rsid w:val="00B918A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18A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18A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18AC"/>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18A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18A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18A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18A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18A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18A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18A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18A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18AC"/>
    <w:pPr>
      <w:numPr>
        <w:numId w:val="36"/>
      </w:numPr>
    </w:pPr>
  </w:style>
  <w:style w:type="numbering" w:customStyle="1" w:styleId="VNGGenummerdelijst">
    <w:name w:val="VNG Genummerde lijst"/>
    <w:uiPriority w:val="99"/>
    <w:rsid w:val="00B918AC"/>
    <w:pPr>
      <w:numPr>
        <w:numId w:val="37"/>
      </w:numPr>
    </w:pPr>
  </w:style>
  <w:style w:type="numbering" w:customStyle="1" w:styleId="VNGOngenummerdelijst">
    <w:name w:val="VNG Ongenummerde lijst"/>
    <w:uiPriority w:val="99"/>
    <w:rsid w:val="00B918AC"/>
    <w:pPr>
      <w:numPr>
        <w:numId w:val="38"/>
      </w:numPr>
    </w:pPr>
  </w:style>
  <w:style w:type="table" w:customStyle="1" w:styleId="VNGtabelgroen">
    <w:name w:val="VNG tabel groen"/>
    <w:basedOn w:val="Standaardtabel"/>
    <w:uiPriority w:val="99"/>
    <w:rsid w:val="00B918A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18A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18A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18A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18A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18A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18A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18AC"/>
    <w:rPr>
      <w:vertAlign w:val="superscript"/>
    </w:rPr>
  </w:style>
  <w:style w:type="paragraph" w:styleId="Voetnoottekst">
    <w:name w:val="footnote text"/>
    <w:basedOn w:val="Standaard"/>
    <w:link w:val="VoetnoottekstChar"/>
    <w:uiPriority w:val="99"/>
    <w:semiHidden/>
    <w:unhideWhenUsed/>
    <w:rsid w:val="00B918AC"/>
    <w:pPr>
      <w:spacing w:line="240" w:lineRule="auto"/>
    </w:pPr>
  </w:style>
  <w:style w:type="character" w:customStyle="1" w:styleId="VoetnoottekstChar">
    <w:name w:val="Voetnoottekst Char"/>
    <w:basedOn w:val="Standaardalinea-lettertype"/>
    <w:link w:val="Voetnoottekst"/>
    <w:uiPriority w:val="99"/>
    <w:semiHidden/>
    <w:rsid w:val="00B918AC"/>
    <w:rPr>
      <w:rFonts w:ascii="Arial" w:hAnsi="Arial"/>
    </w:rPr>
  </w:style>
  <w:style w:type="paragraph" w:styleId="Voettekst">
    <w:name w:val="footer"/>
    <w:basedOn w:val="Standaard"/>
    <w:link w:val="VoettekstChar"/>
    <w:unhideWhenUsed/>
    <w:rsid w:val="00B918AC"/>
    <w:pPr>
      <w:tabs>
        <w:tab w:val="center" w:pos="4513"/>
        <w:tab w:val="right" w:pos="9026"/>
      </w:tabs>
      <w:spacing w:line="240" w:lineRule="auto"/>
    </w:pPr>
  </w:style>
  <w:style w:type="character" w:customStyle="1" w:styleId="VoettekstChar">
    <w:name w:val="Voettekst Char"/>
    <w:basedOn w:val="Standaardalinea-lettertype"/>
    <w:link w:val="Voettekst"/>
    <w:rsid w:val="00B918AC"/>
    <w:rPr>
      <w:rFonts w:ascii="Arial" w:hAnsi="Arial"/>
    </w:rPr>
  </w:style>
  <w:style w:type="paragraph" w:customStyle="1" w:styleId="Voettekstzwart">
    <w:name w:val="Voettekst zwart"/>
    <w:basedOn w:val="Standaard"/>
    <w:uiPriority w:val="4"/>
    <w:rsid w:val="00B918AC"/>
    <w:pPr>
      <w:spacing w:after="250" w:line="180" w:lineRule="atLeast"/>
    </w:pPr>
    <w:rPr>
      <w:sz w:val="16"/>
      <w:lang w:val="fr-FR"/>
    </w:rPr>
  </w:style>
  <w:style w:type="character" w:customStyle="1" w:styleId="Kop7Char">
    <w:name w:val="Kop 7 Char"/>
    <w:basedOn w:val="Standaardalinea-lettertype"/>
    <w:link w:val="Kop7"/>
    <w:uiPriority w:val="1"/>
    <w:rsid w:val="00B918AC"/>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18AC"/>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18AC"/>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ng.nl/sites/default/files/2020-12/handreiking-wmo-toezicht_202012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35362&amp;hoofdstuk=6&amp;z=2022-07-01&amp;g=2022-07-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ng.nl/nalev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R\VNGR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(x86)\Microsoft Office\Templates\Willemshof\VNGR\VNGR_leegsjabloon.dotm</Template>
  <TotalTime>13</TotalTime>
  <Pages>7</Pages>
  <Words>1174</Words>
  <Characters>6462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VNG Realisatie</vt:lpstr>
    </vt:vector>
  </TitlesOfParts>
  <Company/>
  <LinksUpToDate>false</LinksUpToDate>
  <CharactersWithSpaces>7621</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creator>Shenny Woesthof</dc:creator>
  <cp:lastModifiedBy>André Hörmann</cp:lastModifiedBy>
  <cp:revision>4</cp:revision>
  <cp:lastPrinted>2016-12-22T18:38:00Z</cp:lastPrinted>
  <dcterms:created xsi:type="dcterms:W3CDTF">2023-04-21T14:55:00Z</dcterms:created>
  <dcterms:modified xsi:type="dcterms:W3CDTF">2023-05-08T19:27:00Z</dcterms:modified>
</cp:coreProperties>
</file>