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4444" w:rsidR="00195FF4" w:rsidP="00D042B4" w:rsidRDefault="00237405" w14:paraId="419838DA" w14:textId="0C4DB8B7">
      <w:pPr>
        <w:rPr>
          <w:rFonts w:ascii="Arial" w:hAnsi="Arial" w:cs="Arial"/>
          <w:b/>
          <w:bCs/>
        </w:rPr>
      </w:pPr>
      <w:r w:rsidRPr="00D44444">
        <w:rPr>
          <w:rFonts w:ascii="Arial" w:hAnsi="Arial" w:cs="Arial"/>
          <w:b/>
          <w:bCs/>
        </w:rPr>
        <w:t>Bijlage 4_</w:t>
      </w:r>
      <w:r w:rsidRPr="00D44444" w:rsidR="00195FF4">
        <w:rPr>
          <w:rFonts w:ascii="Arial" w:hAnsi="Arial" w:cs="Arial"/>
          <w:b/>
          <w:bCs/>
        </w:rPr>
        <w:t>Implementatiehandleiding bij</w:t>
      </w:r>
      <w:r w:rsidRPr="00D44444" w:rsidR="0052108D">
        <w:rPr>
          <w:rFonts w:ascii="Arial" w:hAnsi="Arial" w:cs="Arial"/>
          <w:b/>
          <w:bCs/>
        </w:rPr>
        <w:t xml:space="preserve"> de </w:t>
      </w:r>
      <w:r w:rsidRPr="00D44444" w:rsidR="00195FF4">
        <w:rPr>
          <w:rStyle w:val="normaltextrun"/>
          <w:rFonts w:ascii="Arial" w:hAnsi="Arial" w:cs="Arial"/>
          <w:b/>
          <w:bCs/>
        </w:rPr>
        <w:t xml:space="preserve">Re-integratieverordening Participatiewet </w:t>
      </w:r>
      <w:r w:rsidRPr="00D44444" w:rsidR="00195FF4">
        <w:rPr>
          <w:rFonts w:ascii="Arial" w:hAnsi="Arial" w:cs="Arial"/>
          <w:b/>
          <w:bCs/>
        </w:rPr>
        <w:t xml:space="preserve">(gewijzigd model, </w:t>
      </w:r>
      <w:r w:rsidRPr="00D44444" w:rsidR="000C4247">
        <w:rPr>
          <w:rFonts w:ascii="Arial" w:hAnsi="Arial" w:cs="Arial"/>
          <w:b/>
          <w:bCs/>
        </w:rPr>
        <w:t>januari 2023</w:t>
      </w:r>
      <w:r w:rsidRPr="00D44444" w:rsidR="00195FF4">
        <w:rPr>
          <w:rFonts w:ascii="Arial" w:hAnsi="Arial" w:cs="Arial"/>
          <w:b/>
          <w:bCs/>
        </w:rPr>
        <w:t>)</w:t>
      </w:r>
    </w:p>
    <w:p w:rsidRPr="00D44444" w:rsidR="00195FF4" w:rsidP="00D042B4" w:rsidRDefault="00195FF4" w14:paraId="233A18BF" w14:textId="74EA4F6E">
      <w:pPr>
        <w:rPr>
          <w:rFonts w:ascii="Arial" w:hAnsi="Arial" w:cs="Arial"/>
          <w:sz w:val="20"/>
          <w:szCs w:val="20"/>
        </w:rPr>
      </w:pPr>
    </w:p>
    <w:p w:rsidRPr="00D44444" w:rsidR="007151F5" w:rsidP="00D042B4" w:rsidRDefault="007151F5" w14:paraId="5BF62DD0" w14:textId="73E38B8A">
      <w:pPr>
        <w:rPr>
          <w:rFonts w:ascii="Arial" w:hAnsi="Arial" w:cs="Arial"/>
          <w:b/>
          <w:bCs/>
          <w:sz w:val="20"/>
          <w:szCs w:val="20"/>
        </w:rPr>
      </w:pPr>
      <w:r w:rsidRPr="00D44444">
        <w:rPr>
          <w:rFonts w:ascii="Arial" w:hAnsi="Arial" w:cs="Arial"/>
          <w:b/>
          <w:bCs/>
          <w:sz w:val="20"/>
          <w:szCs w:val="20"/>
        </w:rPr>
        <w:t>Algemeen</w:t>
      </w:r>
    </w:p>
    <w:p w:rsidRPr="00D44444" w:rsidR="00446615" w:rsidP="00836F9D" w:rsidRDefault="00836F9D" w14:paraId="14ECCE67" w14:textId="580823B6">
      <w:pPr>
        <w:rPr>
          <w:rFonts w:ascii="Arial" w:hAnsi="Arial" w:cs="Arial"/>
          <w:sz w:val="20"/>
          <w:szCs w:val="20"/>
        </w:rPr>
      </w:pPr>
      <w:r w:rsidRPr="00D44444">
        <w:rPr>
          <w:rFonts w:ascii="Arial" w:hAnsi="Arial" w:cs="Arial"/>
          <w:sz w:val="20"/>
          <w:szCs w:val="20"/>
        </w:rPr>
        <w:t xml:space="preserve">De Participatiewet schrijft niet uitputtend voor welke voorzieningen het college moet </w:t>
      </w:r>
      <w:r w:rsidRPr="00D44444" w:rsidR="00A8518C">
        <w:rPr>
          <w:rFonts w:ascii="Arial" w:hAnsi="Arial" w:cs="Arial"/>
          <w:sz w:val="20"/>
          <w:szCs w:val="20"/>
        </w:rPr>
        <w:t>aan</w:t>
      </w:r>
      <w:r w:rsidRPr="00D44444">
        <w:rPr>
          <w:rFonts w:ascii="Arial" w:hAnsi="Arial" w:cs="Arial"/>
          <w:sz w:val="20"/>
          <w:szCs w:val="20"/>
        </w:rPr>
        <w:t xml:space="preserve">bieden. Het enige criterium is dat de voorziening gericht moet zijn op de arbeidsinschakeling en moet bijdragen aan het (op termijn) mogelijk maken van reguliere arbeid door een persoon. </w:t>
      </w:r>
      <w:r w:rsidRPr="00D44444" w:rsidR="00446615">
        <w:rPr>
          <w:rFonts w:ascii="Arial" w:hAnsi="Arial" w:cs="Arial"/>
          <w:sz w:val="20"/>
          <w:szCs w:val="20"/>
        </w:rPr>
        <w:t>Ook persoonlijke ondersteuning bij het verrichten van taken</w:t>
      </w:r>
      <w:r w:rsidRPr="00D44444" w:rsidR="002820FE">
        <w:rPr>
          <w:rFonts w:ascii="Arial" w:hAnsi="Arial" w:cs="Arial"/>
          <w:sz w:val="20"/>
          <w:szCs w:val="20"/>
        </w:rPr>
        <w:t xml:space="preserve"> valt onder </w:t>
      </w:r>
      <w:r w:rsidRPr="00D44444" w:rsidR="00C574B8">
        <w:rPr>
          <w:rFonts w:ascii="Arial" w:hAnsi="Arial" w:cs="Arial"/>
          <w:sz w:val="20"/>
          <w:szCs w:val="20"/>
        </w:rPr>
        <w:t>he</w:t>
      </w:r>
      <w:r w:rsidRPr="00D44444" w:rsidR="002820FE">
        <w:rPr>
          <w:rFonts w:ascii="Arial" w:hAnsi="Arial" w:cs="Arial"/>
          <w:sz w:val="20"/>
          <w:szCs w:val="20"/>
        </w:rPr>
        <w:t>t voorzieningenbegrip.</w:t>
      </w:r>
    </w:p>
    <w:p w:rsidRPr="00D44444" w:rsidR="00446615" w:rsidP="00836F9D" w:rsidRDefault="00446615" w14:paraId="15631BC5" w14:textId="26465BA4">
      <w:pPr>
        <w:rPr>
          <w:rFonts w:ascii="Arial" w:hAnsi="Arial" w:cs="Arial"/>
          <w:sz w:val="20"/>
          <w:szCs w:val="20"/>
        </w:rPr>
      </w:pPr>
    </w:p>
    <w:p w:rsidRPr="00D44444" w:rsidR="003B68E8" w:rsidP="00836F9D" w:rsidRDefault="00950453" w14:paraId="0B43569E" w14:textId="23F438F4">
      <w:pPr>
        <w:rPr>
          <w:rFonts w:ascii="Arial" w:hAnsi="Arial" w:cs="Arial"/>
          <w:sz w:val="20"/>
          <w:szCs w:val="20"/>
        </w:rPr>
      </w:pPr>
      <w:r w:rsidRPr="00D44444">
        <w:rPr>
          <w:rFonts w:ascii="Arial" w:hAnsi="Arial" w:cs="Arial"/>
          <w:sz w:val="20"/>
          <w:szCs w:val="20"/>
        </w:rPr>
        <w:t xml:space="preserve">Omdat </w:t>
      </w:r>
      <w:r w:rsidRPr="00D44444" w:rsidR="00467A9E">
        <w:rPr>
          <w:rFonts w:ascii="Arial" w:hAnsi="Arial" w:cs="Arial"/>
          <w:sz w:val="20"/>
          <w:szCs w:val="20"/>
        </w:rPr>
        <w:t>het te bieden voorzieningenpakket niet uitputtend is vastgelegd</w:t>
      </w:r>
      <w:r w:rsidRPr="00D44444" w:rsidR="00540994">
        <w:rPr>
          <w:rFonts w:ascii="Arial" w:hAnsi="Arial" w:cs="Arial"/>
          <w:sz w:val="20"/>
          <w:szCs w:val="20"/>
        </w:rPr>
        <w:t>,</w:t>
      </w:r>
      <w:r w:rsidRPr="00D44444" w:rsidR="00467A9E">
        <w:rPr>
          <w:rFonts w:ascii="Arial" w:hAnsi="Arial" w:cs="Arial"/>
          <w:sz w:val="20"/>
          <w:szCs w:val="20"/>
        </w:rPr>
        <w:t xml:space="preserve"> zijn v</w:t>
      </w:r>
      <w:r w:rsidRPr="00D44444" w:rsidR="00836F9D">
        <w:rPr>
          <w:rFonts w:ascii="Arial" w:hAnsi="Arial" w:cs="Arial"/>
          <w:sz w:val="20"/>
          <w:szCs w:val="20"/>
        </w:rPr>
        <w:t xml:space="preserve">erschillende van de in deze </w:t>
      </w:r>
      <w:r w:rsidRPr="00D44444" w:rsidR="00663BCB">
        <w:rPr>
          <w:rFonts w:ascii="Arial" w:hAnsi="Arial" w:cs="Arial"/>
          <w:sz w:val="20"/>
          <w:szCs w:val="20"/>
        </w:rPr>
        <w:t>verordening</w:t>
      </w:r>
      <w:r w:rsidRPr="00D44444" w:rsidR="00836F9D">
        <w:rPr>
          <w:rFonts w:ascii="Arial" w:hAnsi="Arial" w:cs="Arial"/>
          <w:sz w:val="20"/>
          <w:szCs w:val="20"/>
        </w:rPr>
        <w:t xml:space="preserve"> opgenomen voorzieningen als</w:t>
      </w:r>
      <w:r w:rsidRPr="00D44444" w:rsidR="00C84C77">
        <w:rPr>
          <w:rFonts w:ascii="Arial" w:hAnsi="Arial" w:cs="Arial"/>
          <w:sz w:val="20"/>
          <w:szCs w:val="20"/>
        </w:rPr>
        <w:t xml:space="preserve"> </w:t>
      </w:r>
      <w:r w:rsidRPr="00D44444" w:rsidR="00836F9D">
        <w:rPr>
          <w:rFonts w:ascii="Arial" w:hAnsi="Arial" w:cs="Arial"/>
          <w:sz w:val="20"/>
          <w:szCs w:val="20"/>
        </w:rPr>
        <w:t xml:space="preserve">facultatief aangemerkt. </w:t>
      </w:r>
      <w:r w:rsidRPr="00D44444" w:rsidR="004348C1">
        <w:rPr>
          <w:rFonts w:ascii="Arial" w:hAnsi="Arial" w:cs="Arial"/>
          <w:sz w:val="20"/>
          <w:szCs w:val="20"/>
        </w:rPr>
        <w:t xml:space="preserve">Bij deze facultatieve bepalingen zijn gemeenten, binnen de grenzen van de algemene beginselen van behoorlijk bestuur, vrij om zelf invulling te geven aan de criteria die zij hanteren bij het aanbieden van deze voorzieningen. </w:t>
      </w:r>
      <w:r w:rsidRPr="00D44444" w:rsidR="009A3403">
        <w:rPr>
          <w:rFonts w:ascii="Arial" w:hAnsi="Arial" w:cs="Arial"/>
          <w:sz w:val="20"/>
          <w:szCs w:val="20"/>
        </w:rPr>
        <w:t xml:space="preserve">De bij deze bepalingen gegeven criteria zijn dan ook </w:t>
      </w:r>
      <w:r w:rsidRPr="00D44444" w:rsidR="00E4643D">
        <w:rPr>
          <w:rFonts w:ascii="Arial" w:hAnsi="Arial" w:cs="Arial"/>
          <w:sz w:val="20"/>
          <w:szCs w:val="20"/>
        </w:rPr>
        <w:t xml:space="preserve">slechts voorbeelden. </w:t>
      </w:r>
      <w:r w:rsidRPr="00D44444" w:rsidR="00836F9D">
        <w:rPr>
          <w:rFonts w:ascii="Arial" w:hAnsi="Arial" w:cs="Arial"/>
          <w:sz w:val="20"/>
          <w:szCs w:val="20"/>
        </w:rPr>
        <w:t>Voor zover er bij de artikelen nog andere aandachtspunten bij</w:t>
      </w:r>
      <w:r w:rsidRPr="00D44444" w:rsidR="00C84C77">
        <w:rPr>
          <w:rFonts w:ascii="Arial" w:hAnsi="Arial" w:cs="Arial"/>
          <w:sz w:val="20"/>
          <w:szCs w:val="20"/>
        </w:rPr>
        <w:t xml:space="preserve"> </w:t>
      </w:r>
      <w:r w:rsidRPr="00D44444" w:rsidR="00836F9D">
        <w:rPr>
          <w:rFonts w:ascii="Arial" w:hAnsi="Arial" w:cs="Arial"/>
          <w:sz w:val="20"/>
          <w:szCs w:val="20"/>
        </w:rPr>
        <w:t xml:space="preserve">de implementatie spelen worden die hieronder behandeld. </w:t>
      </w:r>
    </w:p>
    <w:p w:rsidRPr="00D44444" w:rsidR="003B68E8" w:rsidP="00836F9D" w:rsidRDefault="003B68E8" w14:paraId="18774CBA" w14:textId="592CFAF4">
      <w:pPr>
        <w:rPr>
          <w:rFonts w:ascii="Arial" w:hAnsi="Arial" w:cs="Arial"/>
          <w:sz w:val="20"/>
          <w:szCs w:val="20"/>
        </w:rPr>
      </w:pPr>
    </w:p>
    <w:p w:rsidRPr="00D44444" w:rsidR="00386A47" w:rsidP="00836F9D" w:rsidRDefault="005856BF" w14:paraId="2DA449D1" w14:textId="777D23BA">
      <w:pPr>
        <w:rPr>
          <w:rFonts w:ascii="Arial" w:hAnsi="Arial" w:cs="Arial"/>
          <w:sz w:val="20"/>
          <w:szCs w:val="20"/>
        </w:rPr>
      </w:pPr>
      <w:r w:rsidRPr="00D44444">
        <w:rPr>
          <w:rFonts w:ascii="Arial" w:hAnsi="Arial" w:cs="Arial"/>
          <w:sz w:val="20"/>
          <w:szCs w:val="20"/>
        </w:rPr>
        <w:t xml:space="preserve">Deze verordening betreft een </w:t>
      </w:r>
      <w:r w:rsidRPr="00D44444" w:rsidR="006440F9">
        <w:rPr>
          <w:rFonts w:ascii="Arial" w:hAnsi="Arial" w:cs="Arial"/>
          <w:sz w:val="20"/>
          <w:szCs w:val="20"/>
        </w:rPr>
        <w:t>wijziging</w:t>
      </w:r>
      <w:r w:rsidRPr="00D44444">
        <w:rPr>
          <w:rFonts w:ascii="Arial" w:hAnsi="Arial" w:cs="Arial"/>
          <w:sz w:val="20"/>
          <w:szCs w:val="20"/>
        </w:rPr>
        <w:t xml:space="preserve"> van de </w:t>
      </w:r>
      <w:r w:rsidRPr="00D44444" w:rsidR="007A58BC">
        <w:rPr>
          <w:rFonts w:ascii="Arial" w:hAnsi="Arial" w:cs="Arial"/>
          <w:sz w:val="20"/>
          <w:szCs w:val="20"/>
        </w:rPr>
        <w:t>M</w:t>
      </w:r>
      <w:r w:rsidRPr="00D44444">
        <w:rPr>
          <w:rFonts w:ascii="Arial" w:hAnsi="Arial" w:cs="Arial"/>
          <w:sz w:val="20"/>
          <w:szCs w:val="20"/>
        </w:rPr>
        <w:t>odel</w:t>
      </w:r>
      <w:r w:rsidRPr="00D44444" w:rsidR="006440F9">
        <w:rPr>
          <w:rFonts w:ascii="Arial" w:hAnsi="Arial" w:cs="Arial"/>
          <w:sz w:val="20"/>
          <w:szCs w:val="20"/>
        </w:rPr>
        <w:t xml:space="preserve"> </w:t>
      </w:r>
      <w:r w:rsidRPr="00D44444" w:rsidR="00FE3CAF">
        <w:rPr>
          <w:rFonts w:ascii="Arial" w:hAnsi="Arial" w:cs="Arial"/>
          <w:sz w:val="20"/>
          <w:szCs w:val="20"/>
        </w:rPr>
        <w:t>R</w:t>
      </w:r>
      <w:r w:rsidRPr="00D44444">
        <w:rPr>
          <w:rFonts w:ascii="Arial" w:hAnsi="Arial" w:cs="Arial"/>
          <w:sz w:val="20"/>
          <w:szCs w:val="20"/>
        </w:rPr>
        <w:t xml:space="preserve">e-integratieverordening </w:t>
      </w:r>
      <w:r w:rsidRPr="00D44444" w:rsidR="008A601C">
        <w:rPr>
          <w:rFonts w:ascii="Arial" w:hAnsi="Arial" w:cs="Arial"/>
          <w:sz w:val="20"/>
          <w:szCs w:val="20"/>
        </w:rPr>
        <w:t xml:space="preserve">Participatiewet </w:t>
      </w:r>
      <w:r w:rsidRPr="00D44444" w:rsidR="00DB2A2C">
        <w:rPr>
          <w:rFonts w:ascii="Arial" w:hAnsi="Arial" w:cs="Arial"/>
          <w:sz w:val="20"/>
          <w:szCs w:val="20"/>
        </w:rPr>
        <w:t xml:space="preserve">(versie </w:t>
      </w:r>
      <w:r w:rsidRPr="00D44444">
        <w:rPr>
          <w:rFonts w:ascii="Arial" w:hAnsi="Arial" w:cs="Arial"/>
          <w:sz w:val="20"/>
          <w:szCs w:val="20"/>
        </w:rPr>
        <w:t>van 22 februari 2017</w:t>
      </w:r>
      <w:r w:rsidRPr="00D44444" w:rsidR="00DB2A2C">
        <w:rPr>
          <w:rFonts w:ascii="Arial" w:hAnsi="Arial" w:cs="Arial"/>
          <w:sz w:val="20"/>
          <w:szCs w:val="20"/>
        </w:rPr>
        <w:t>)</w:t>
      </w:r>
      <w:r w:rsidRPr="00D44444" w:rsidR="00A46E03">
        <w:rPr>
          <w:rFonts w:ascii="Arial" w:hAnsi="Arial" w:cs="Arial"/>
          <w:sz w:val="20"/>
          <w:szCs w:val="20"/>
        </w:rPr>
        <w:t xml:space="preserve"> naar aanleiding van </w:t>
      </w:r>
      <w:r w:rsidRPr="00D44444" w:rsidR="00586722">
        <w:rPr>
          <w:rFonts w:ascii="Arial" w:hAnsi="Arial" w:cs="Arial"/>
          <w:sz w:val="20"/>
          <w:szCs w:val="20"/>
        </w:rPr>
        <w:t>de wet</w:t>
      </w:r>
      <w:r w:rsidRPr="00D44444" w:rsidR="001E7414">
        <w:rPr>
          <w:rFonts w:ascii="Arial" w:hAnsi="Arial" w:cs="Arial"/>
          <w:sz w:val="20"/>
          <w:szCs w:val="20"/>
        </w:rPr>
        <w:t xml:space="preserve"> “Wijziging van de Participatiewet en enkele andere wetten in verband met het verbeteren van de regeling voor loonkostensubsidie en enkele andere wijzigingen (uitvoeren breed offensief)</w:t>
      </w:r>
      <w:r w:rsidRPr="00D44444" w:rsidR="001075C2">
        <w:rPr>
          <w:rFonts w:ascii="Arial" w:hAnsi="Arial" w:cs="Arial"/>
          <w:sz w:val="20"/>
          <w:szCs w:val="20"/>
        </w:rPr>
        <w:t>”</w:t>
      </w:r>
      <w:r w:rsidRPr="00D44444" w:rsidR="00C64DEA">
        <w:rPr>
          <w:rFonts w:ascii="Arial" w:hAnsi="Arial" w:cs="Arial"/>
          <w:sz w:val="20"/>
          <w:szCs w:val="20"/>
        </w:rPr>
        <w:t xml:space="preserve"> </w:t>
      </w:r>
      <w:r w:rsidRPr="00D44444" w:rsidR="009D14E6">
        <w:rPr>
          <w:rFonts w:ascii="Arial" w:hAnsi="Arial" w:cs="Arial"/>
          <w:sz w:val="20"/>
          <w:szCs w:val="20"/>
        </w:rPr>
        <w:t>(</w:t>
      </w:r>
      <w:r w:rsidRPr="00D44444" w:rsidR="00C64DEA">
        <w:rPr>
          <w:rFonts w:ascii="Arial" w:hAnsi="Arial" w:cs="Arial"/>
          <w:sz w:val="20"/>
          <w:szCs w:val="20"/>
        </w:rPr>
        <w:t xml:space="preserve">hierna: Wet </w:t>
      </w:r>
      <w:r w:rsidRPr="00D44444" w:rsidR="0044239C">
        <w:rPr>
          <w:rFonts w:ascii="Arial" w:hAnsi="Arial" w:cs="Arial"/>
          <w:sz w:val="20"/>
          <w:szCs w:val="20"/>
        </w:rPr>
        <w:t>Uitvoeren B</w:t>
      </w:r>
      <w:r w:rsidRPr="00D44444" w:rsidR="00C64DEA">
        <w:rPr>
          <w:rFonts w:ascii="Arial" w:hAnsi="Arial" w:cs="Arial"/>
          <w:sz w:val="20"/>
          <w:szCs w:val="20"/>
        </w:rPr>
        <w:t>reed offensief</w:t>
      </w:r>
      <w:r w:rsidRPr="00D44444" w:rsidR="009D14E6">
        <w:rPr>
          <w:rFonts w:ascii="Arial" w:hAnsi="Arial" w:cs="Arial"/>
          <w:sz w:val="20"/>
          <w:szCs w:val="20"/>
        </w:rPr>
        <w:t>)</w:t>
      </w:r>
      <w:r w:rsidRPr="00D44444" w:rsidR="001E7414">
        <w:rPr>
          <w:rFonts w:ascii="Arial" w:hAnsi="Arial" w:cs="Arial"/>
          <w:sz w:val="20"/>
          <w:szCs w:val="20"/>
        </w:rPr>
        <w:t xml:space="preserve">. De </w:t>
      </w:r>
      <w:r w:rsidRPr="00D44444" w:rsidR="00B26FF2">
        <w:rPr>
          <w:rFonts w:ascii="Arial" w:hAnsi="Arial" w:cs="Arial"/>
          <w:sz w:val="20"/>
          <w:szCs w:val="20"/>
        </w:rPr>
        <w:t>M</w:t>
      </w:r>
      <w:r w:rsidRPr="00D44444" w:rsidR="00CD6D89">
        <w:rPr>
          <w:rFonts w:ascii="Arial" w:hAnsi="Arial" w:cs="Arial"/>
          <w:sz w:val="20"/>
          <w:szCs w:val="20"/>
        </w:rPr>
        <w:t>odel</w:t>
      </w:r>
      <w:r w:rsidRPr="00D44444" w:rsidR="001E7414">
        <w:rPr>
          <w:rFonts w:ascii="Arial" w:hAnsi="Arial" w:cs="Arial"/>
          <w:sz w:val="20"/>
          <w:szCs w:val="20"/>
        </w:rPr>
        <w:t xml:space="preserve">verordening is beleidsarm aangepast, dat wil zeggen dat er alleen </w:t>
      </w:r>
      <w:r w:rsidRPr="00D44444" w:rsidR="00C44663">
        <w:rPr>
          <w:rFonts w:ascii="Arial" w:hAnsi="Arial" w:cs="Arial"/>
          <w:sz w:val="20"/>
          <w:szCs w:val="20"/>
        </w:rPr>
        <w:t xml:space="preserve">een </w:t>
      </w:r>
      <w:r w:rsidRPr="00D44444" w:rsidR="001E7414">
        <w:rPr>
          <w:rFonts w:ascii="Arial" w:hAnsi="Arial" w:cs="Arial"/>
          <w:sz w:val="20"/>
          <w:szCs w:val="20"/>
        </w:rPr>
        <w:t>aantal noodzakelijke punten zijn aangepast</w:t>
      </w:r>
      <w:r w:rsidRPr="00D44444" w:rsidR="00AE5BB2">
        <w:rPr>
          <w:rFonts w:ascii="Arial" w:hAnsi="Arial" w:cs="Arial"/>
          <w:sz w:val="20"/>
          <w:szCs w:val="20"/>
        </w:rPr>
        <w:t xml:space="preserve"> of </w:t>
      </w:r>
      <w:r w:rsidRPr="00D44444" w:rsidR="001E7414">
        <w:rPr>
          <w:rFonts w:ascii="Arial" w:hAnsi="Arial" w:cs="Arial"/>
          <w:sz w:val="20"/>
          <w:szCs w:val="20"/>
        </w:rPr>
        <w:t>toegevoegd</w:t>
      </w:r>
      <w:r w:rsidRPr="00D44444" w:rsidR="00B308A5">
        <w:rPr>
          <w:rFonts w:ascii="Arial" w:hAnsi="Arial" w:cs="Arial"/>
          <w:sz w:val="20"/>
          <w:szCs w:val="20"/>
        </w:rPr>
        <w:t xml:space="preserve"> en er een paar redactionele wijzingen zijn doorgevoerd</w:t>
      </w:r>
      <w:r w:rsidRPr="00D44444" w:rsidR="001E7414">
        <w:rPr>
          <w:rFonts w:ascii="Arial" w:hAnsi="Arial" w:cs="Arial"/>
          <w:sz w:val="20"/>
          <w:szCs w:val="20"/>
        </w:rPr>
        <w:t>.</w:t>
      </w:r>
    </w:p>
    <w:p w:rsidRPr="00D44444" w:rsidR="00386A47" w:rsidP="00836F9D" w:rsidRDefault="00386A47" w14:paraId="202978FD" w14:textId="77777777">
      <w:pPr>
        <w:rPr>
          <w:rFonts w:ascii="Arial" w:hAnsi="Arial" w:cs="Arial"/>
          <w:sz w:val="20"/>
          <w:szCs w:val="20"/>
        </w:rPr>
      </w:pPr>
    </w:p>
    <w:p w:rsidRPr="00D44444" w:rsidR="00A312B6" w:rsidP="00836F9D" w:rsidRDefault="00836F9D" w14:paraId="6E7A2375" w14:textId="6E51AAFF">
      <w:pPr>
        <w:rPr>
          <w:rFonts w:ascii="Arial" w:hAnsi="Arial" w:cs="Arial"/>
          <w:sz w:val="20"/>
          <w:szCs w:val="20"/>
        </w:rPr>
      </w:pPr>
      <w:r w:rsidRPr="68534E75">
        <w:rPr>
          <w:rFonts w:ascii="Arial" w:hAnsi="Arial" w:cs="Arial"/>
          <w:sz w:val="20"/>
          <w:szCs w:val="20"/>
        </w:rPr>
        <w:t>B</w:t>
      </w:r>
      <w:r w:rsidRPr="68534E75" w:rsidR="002935DE">
        <w:rPr>
          <w:rFonts w:ascii="Arial" w:hAnsi="Arial" w:cs="Arial"/>
          <w:sz w:val="20"/>
          <w:szCs w:val="20"/>
        </w:rPr>
        <w:t>ij de opstelling van de verordening</w:t>
      </w:r>
      <w:r w:rsidRPr="68534E75" w:rsidR="00C133D4">
        <w:rPr>
          <w:rFonts w:ascii="Arial" w:hAnsi="Arial" w:cs="Arial"/>
          <w:sz w:val="20"/>
          <w:szCs w:val="20"/>
        </w:rPr>
        <w:t xml:space="preserve"> </w:t>
      </w:r>
      <w:r w:rsidRPr="68534E75" w:rsidR="002935DE">
        <w:rPr>
          <w:rFonts w:ascii="Arial" w:hAnsi="Arial" w:cs="Arial"/>
          <w:sz w:val="20"/>
          <w:szCs w:val="20"/>
        </w:rPr>
        <w:t xml:space="preserve">is </w:t>
      </w:r>
      <w:r w:rsidRPr="68534E75" w:rsidR="00A04D5C">
        <w:rPr>
          <w:rFonts w:ascii="Arial" w:hAnsi="Arial" w:cs="Arial"/>
          <w:sz w:val="20"/>
          <w:szCs w:val="20"/>
        </w:rPr>
        <w:t xml:space="preserve">van belang </w:t>
      </w:r>
      <w:r w:rsidRPr="68534E75" w:rsidR="002935DE">
        <w:rPr>
          <w:rFonts w:ascii="Arial" w:hAnsi="Arial" w:cs="Arial"/>
          <w:sz w:val="20"/>
          <w:szCs w:val="20"/>
        </w:rPr>
        <w:t>dat b</w:t>
      </w:r>
      <w:r w:rsidRPr="68534E75">
        <w:rPr>
          <w:rFonts w:ascii="Arial" w:hAnsi="Arial" w:cs="Arial"/>
          <w:sz w:val="20"/>
          <w:szCs w:val="20"/>
        </w:rPr>
        <w:t xml:space="preserve">eleid over </w:t>
      </w:r>
      <w:r w:rsidRPr="68534E75" w:rsidR="002C2363">
        <w:rPr>
          <w:rFonts w:ascii="Arial" w:hAnsi="Arial" w:cs="Arial"/>
          <w:sz w:val="20"/>
          <w:szCs w:val="20"/>
        </w:rPr>
        <w:t xml:space="preserve">de </w:t>
      </w:r>
      <w:r w:rsidRPr="68534E75">
        <w:rPr>
          <w:rFonts w:ascii="Arial" w:hAnsi="Arial" w:cs="Arial"/>
          <w:sz w:val="20"/>
          <w:szCs w:val="20"/>
        </w:rPr>
        <w:t>prioritering bij de</w:t>
      </w:r>
      <w:r w:rsidRPr="68534E75" w:rsidR="00C84C77">
        <w:rPr>
          <w:rFonts w:ascii="Arial" w:hAnsi="Arial" w:cs="Arial"/>
          <w:sz w:val="20"/>
          <w:szCs w:val="20"/>
        </w:rPr>
        <w:t xml:space="preserve"> </w:t>
      </w:r>
      <w:r w:rsidRPr="68534E75">
        <w:rPr>
          <w:rFonts w:ascii="Arial" w:hAnsi="Arial" w:cs="Arial"/>
          <w:sz w:val="20"/>
          <w:szCs w:val="20"/>
        </w:rPr>
        <w:t xml:space="preserve">verdeling van de diverse voorzieningen voor de verschillende (groepen van) personen </w:t>
      </w:r>
      <w:r w:rsidRPr="68534E75" w:rsidR="00A4652F">
        <w:rPr>
          <w:rFonts w:ascii="Arial" w:hAnsi="Arial" w:cs="Arial"/>
          <w:sz w:val="20"/>
          <w:szCs w:val="20"/>
        </w:rPr>
        <w:t xml:space="preserve">haar basis </w:t>
      </w:r>
      <w:r w:rsidRPr="68534E75" w:rsidR="00C9536C">
        <w:rPr>
          <w:rFonts w:ascii="Arial" w:hAnsi="Arial" w:cs="Arial"/>
          <w:sz w:val="20"/>
          <w:szCs w:val="20"/>
        </w:rPr>
        <w:t>moe</w:t>
      </w:r>
      <w:r w:rsidRPr="68534E75" w:rsidR="002F76F3">
        <w:rPr>
          <w:rFonts w:ascii="Arial" w:hAnsi="Arial" w:cs="Arial"/>
          <w:sz w:val="20"/>
          <w:szCs w:val="20"/>
        </w:rPr>
        <w:t>t hebben in deze verordening</w:t>
      </w:r>
      <w:r w:rsidRPr="68534E75" w:rsidR="005D21A0">
        <w:rPr>
          <w:rFonts w:ascii="Arial" w:hAnsi="Arial" w:cs="Arial"/>
          <w:sz w:val="20"/>
          <w:szCs w:val="20"/>
        </w:rPr>
        <w:t xml:space="preserve"> (</w:t>
      </w:r>
      <w:proofErr w:type="spellStart"/>
      <w:r w:rsidRPr="68534E75" w:rsidR="005D21A0">
        <w:rPr>
          <w:rFonts w:ascii="Arial" w:hAnsi="Arial" w:cs="Arial"/>
          <w:sz w:val="20"/>
          <w:szCs w:val="20"/>
        </w:rPr>
        <w:t>CRvB</w:t>
      </w:r>
      <w:proofErr w:type="spellEnd"/>
      <w:r w:rsidRPr="68534E75" w:rsidR="005D21A0">
        <w:rPr>
          <w:rFonts w:ascii="Arial" w:hAnsi="Arial" w:cs="Arial"/>
          <w:sz w:val="20"/>
          <w:szCs w:val="20"/>
        </w:rPr>
        <w:t xml:space="preserve"> </w:t>
      </w:r>
      <w:r w:rsidRPr="68534E75" w:rsidR="00B63DA4">
        <w:rPr>
          <w:rFonts w:ascii="Arial" w:hAnsi="Arial" w:cs="Arial"/>
          <w:sz w:val="20"/>
          <w:szCs w:val="20"/>
        </w:rPr>
        <w:t>10 november 2009, ECLI:NL:CRVB:2009:BK2862)</w:t>
      </w:r>
      <w:r w:rsidRPr="68534E75">
        <w:rPr>
          <w:rFonts w:ascii="Arial" w:hAnsi="Arial" w:cs="Arial"/>
          <w:sz w:val="20"/>
          <w:szCs w:val="20"/>
        </w:rPr>
        <w:t xml:space="preserve">. </w:t>
      </w:r>
      <w:r w:rsidRPr="68534E75" w:rsidR="00AC35FA">
        <w:rPr>
          <w:rFonts w:ascii="Arial" w:hAnsi="Arial" w:cs="Arial"/>
          <w:sz w:val="20"/>
          <w:szCs w:val="20"/>
        </w:rPr>
        <w:t>D</w:t>
      </w:r>
      <w:r w:rsidRPr="68534E75" w:rsidR="00A312B6">
        <w:rPr>
          <w:rFonts w:ascii="Arial" w:hAnsi="Arial" w:cs="Arial"/>
          <w:sz w:val="20"/>
          <w:szCs w:val="20"/>
        </w:rPr>
        <w:t xml:space="preserve">e verordening </w:t>
      </w:r>
      <w:r w:rsidRPr="68534E75" w:rsidR="00E27FC9">
        <w:rPr>
          <w:rFonts w:ascii="Arial" w:hAnsi="Arial" w:cs="Arial"/>
          <w:sz w:val="20"/>
          <w:szCs w:val="20"/>
        </w:rPr>
        <w:t xml:space="preserve">is </w:t>
      </w:r>
      <w:r w:rsidRPr="68534E75" w:rsidR="00A312B6">
        <w:rPr>
          <w:rFonts w:ascii="Arial" w:hAnsi="Arial" w:cs="Arial"/>
          <w:sz w:val="20"/>
          <w:szCs w:val="20"/>
        </w:rPr>
        <w:t xml:space="preserve">bedoeld om inzicht te geven in de voor werkzoekenden en werkgevers beschikbare voorzieningen. </w:t>
      </w:r>
      <w:r w:rsidRPr="68534E75" w:rsidR="00AC6437">
        <w:rPr>
          <w:rFonts w:ascii="Arial" w:hAnsi="Arial" w:cs="Arial"/>
          <w:sz w:val="20"/>
          <w:szCs w:val="20"/>
        </w:rPr>
        <w:t>Met</w:t>
      </w:r>
      <w:r w:rsidRPr="68534E75" w:rsidR="00A312B6">
        <w:rPr>
          <w:rFonts w:ascii="Arial" w:hAnsi="Arial" w:cs="Arial"/>
          <w:sz w:val="20"/>
          <w:szCs w:val="20"/>
        </w:rPr>
        <w:t xml:space="preserve"> </w:t>
      </w:r>
      <w:r w:rsidRPr="68534E75" w:rsidR="001075C2">
        <w:rPr>
          <w:rFonts w:ascii="Arial" w:hAnsi="Arial" w:cs="Arial"/>
          <w:sz w:val="20"/>
          <w:szCs w:val="20"/>
        </w:rPr>
        <w:t xml:space="preserve">de </w:t>
      </w:r>
      <w:r w:rsidRPr="68534E75" w:rsidR="00753FBE">
        <w:rPr>
          <w:rFonts w:ascii="Arial" w:hAnsi="Arial" w:cs="Arial"/>
          <w:sz w:val="20"/>
          <w:szCs w:val="20"/>
        </w:rPr>
        <w:t xml:space="preserve">Wet Uitvoeren Breed offensief </w:t>
      </w:r>
      <w:r w:rsidRPr="68534E75" w:rsidR="00A312B6">
        <w:rPr>
          <w:rFonts w:ascii="Arial" w:hAnsi="Arial" w:cs="Arial"/>
          <w:sz w:val="20"/>
          <w:szCs w:val="20"/>
        </w:rPr>
        <w:t xml:space="preserve">is de </w:t>
      </w:r>
      <w:proofErr w:type="spellStart"/>
      <w:r w:rsidRPr="68534E75" w:rsidR="00A312B6">
        <w:rPr>
          <w:rFonts w:ascii="Arial" w:hAnsi="Arial" w:cs="Arial"/>
          <w:sz w:val="20"/>
          <w:szCs w:val="20"/>
        </w:rPr>
        <w:t>verordeningsplicht</w:t>
      </w:r>
      <w:proofErr w:type="spellEnd"/>
      <w:r w:rsidRPr="68534E75" w:rsidR="00A312B6">
        <w:rPr>
          <w:rFonts w:ascii="Arial" w:hAnsi="Arial" w:cs="Arial"/>
          <w:sz w:val="20"/>
          <w:szCs w:val="20"/>
        </w:rPr>
        <w:t xml:space="preserve"> uitgebreid met het oog op meer transparantie en harmonisatie met betrekking tot het voorzieningenaanbod en het proces (Kamerstukken 35 394, nr. 8, p. 41, 44, 55 en 110).</w:t>
      </w:r>
    </w:p>
    <w:p w:rsidRPr="00D44444" w:rsidR="00A312B6" w:rsidP="00836F9D" w:rsidRDefault="00A312B6" w14:paraId="00D8FAC9" w14:textId="0B1313CF">
      <w:pPr>
        <w:rPr>
          <w:rFonts w:ascii="Arial" w:hAnsi="Arial" w:cs="Arial"/>
          <w:sz w:val="20"/>
          <w:szCs w:val="20"/>
        </w:rPr>
      </w:pPr>
    </w:p>
    <w:p w:rsidRPr="00D44444" w:rsidR="00425189" w:rsidP="00836F9D" w:rsidRDefault="00200B23" w14:paraId="54771003" w14:textId="6B2FDBF8">
      <w:pPr>
        <w:rPr>
          <w:rFonts w:ascii="Arial" w:hAnsi="Arial" w:cs="Arial"/>
          <w:sz w:val="20"/>
          <w:szCs w:val="20"/>
        </w:rPr>
      </w:pPr>
      <w:r w:rsidRPr="00D44444">
        <w:rPr>
          <w:rFonts w:ascii="Arial" w:hAnsi="Arial" w:cs="Arial"/>
          <w:sz w:val="20"/>
          <w:szCs w:val="20"/>
        </w:rPr>
        <w:t xml:space="preserve">Een aantal instrumenten </w:t>
      </w:r>
      <w:r w:rsidRPr="00D44444" w:rsidR="0063548A">
        <w:rPr>
          <w:rFonts w:ascii="Arial" w:hAnsi="Arial" w:cs="Arial"/>
          <w:sz w:val="20"/>
          <w:szCs w:val="20"/>
        </w:rPr>
        <w:t>bestaan uit</w:t>
      </w:r>
      <w:r w:rsidRPr="00D44444" w:rsidR="0060418F">
        <w:rPr>
          <w:rFonts w:ascii="Arial" w:hAnsi="Arial" w:cs="Arial"/>
          <w:sz w:val="20"/>
          <w:szCs w:val="20"/>
        </w:rPr>
        <w:t xml:space="preserve"> het verstrekken van een </w:t>
      </w:r>
      <w:r w:rsidRPr="00D44444" w:rsidR="00AD385B">
        <w:rPr>
          <w:rFonts w:ascii="Arial" w:hAnsi="Arial" w:cs="Arial"/>
          <w:sz w:val="20"/>
          <w:szCs w:val="20"/>
        </w:rPr>
        <w:t xml:space="preserve">vergoeding, premie of subsidie die </w:t>
      </w:r>
      <w:r w:rsidRPr="00D44444" w:rsidR="009B2A27">
        <w:rPr>
          <w:rFonts w:ascii="Arial" w:hAnsi="Arial" w:cs="Arial"/>
          <w:sz w:val="20"/>
          <w:szCs w:val="20"/>
        </w:rPr>
        <w:t xml:space="preserve">moet worden aangemerkt als een subsidie </w:t>
      </w:r>
      <w:r w:rsidRPr="00D44444" w:rsidR="00947C7B">
        <w:rPr>
          <w:rFonts w:ascii="Arial" w:hAnsi="Arial" w:cs="Arial"/>
          <w:sz w:val="20"/>
          <w:szCs w:val="20"/>
        </w:rPr>
        <w:t>als bedoeld in artikel 4:21, eerste lid van de Algemene wet bestuursrecht.</w:t>
      </w:r>
      <w:r w:rsidRPr="00D44444" w:rsidR="00AD385B">
        <w:rPr>
          <w:rFonts w:ascii="Arial" w:hAnsi="Arial" w:cs="Arial"/>
          <w:sz w:val="20"/>
          <w:szCs w:val="20"/>
        </w:rPr>
        <w:t xml:space="preserve"> </w:t>
      </w:r>
      <w:r w:rsidRPr="00D44444" w:rsidR="0038772C">
        <w:rPr>
          <w:rFonts w:ascii="Arial" w:hAnsi="Arial" w:cs="Arial"/>
          <w:sz w:val="20"/>
          <w:szCs w:val="20"/>
        </w:rPr>
        <w:t xml:space="preserve">Hierop zijn de bepalingen </w:t>
      </w:r>
      <w:r w:rsidRPr="00D44444" w:rsidR="006B21AC">
        <w:rPr>
          <w:rFonts w:ascii="Arial" w:hAnsi="Arial" w:cs="Arial"/>
          <w:sz w:val="20"/>
          <w:szCs w:val="20"/>
        </w:rPr>
        <w:t>met betrekking tot subsidieverlening uit titel 4.2 van de Algemene wet bestuursrecht van toepassing.</w:t>
      </w:r>
      <w:r w:rsidRPr="00D44444" w:rsidR="00E0132D">
        <w:rPr>
          <w:rFonts w:ascii="Arial" w:hAnsi="Arial" w:cs="Arial"/>
          <w:sz w:val="20"/>
          <w:szCs w:val="20"/>
        </w:rPr>
        <w:t xml:space="preserve"> </w:t>
      </w:r>
      <w:r w:rsidRPr="00D44444" w:rsidR="00A67739">
        <w:rPr>
          <w:rFonts w:ascii="Arial" w:hAnsi="Arial" w:cs="Arial"/>
          <w:sz w:val="20"/>
          <w:szCs w:val="20"/>
        </w:rPr>
        <w:t xml:space="preserve">In de meeste gemeenten is </w:t>
      </w:r>
      <w:r w:rsidRPr="00D44444" w:rsidR="00AC1C5A">
        <w:rPr>
          <w:rFonts w:ascii="Arial" w:hAnsi="Arial" w:cs="Arial"/>
          <w:sz w:val="20"/>
          <w:szCs w:val="20"/>
        </w:rPr>
        <w:t>ook sprake van een Algemene subsidieverordening (</w:t>
      </w:r>
      <w:proofErr w:type="spellStart"/>
      <w:r w:rsidRPr="00D44444" w:rsidR="00AC1C5A">
        <w:rPr>
          <w:rFonts w:ascii="Arial" w:hAnsi="Arial" w:cs="Arial"/>
          <w:sz w:val="20"/>
          <w:szCs w:val="20"/>
        </w:rPr>
        <w:t>Asv</w:t>
      </w:r>
      <w:proofErr w:type="spellEnd"/>
      <w:r w:rsidRPr="00D44444" w:rsidR="00AC1C5A">
        <w:rPr>
          <w:rFonts w:ascii="Arial" w:hAnsi="Arial" w:cs="Arial"/>
          <w:sz w:val="20"/>
          <w:szCs w:val="20"/>
        </w:rPr>
        <w:t xml:space="preserve">). </w:t>
      </w:r>
      <w:r w:rsidRPr="00D44444" w:rsidR="00E92855">
        <w:rPr>
          <w:rFonts w:ascii="Arial" w:hAnsi="Arial" w:cs="Arial"/>
          <w:sz w:val="20"/>
          <w:szCs w:val="20"/>
        </w:rPr>
        <w:t>In artikel 2 van de Model Algemene subsidieverordening 2013</w:t>
      </w:r>
      <w:r w:rsidRPr="00D44444" w:rsidR="00C56151">
        <w:rPr>
          <w:rFonts w:ascii="Arial" w:hAnsi="Arial" w:cs="Arial"/>
          <w:sz w:val="20"/>
          <w:szCs w:val="20"/>
        </w:rPr>
        <w:t xml:space="preserve"> </w:t>
      </w:r>
      <w:r w:rsidRPr="00D44444" w:rsidR="00964241">
        <w:rPr>
          <w:rFonts w:ascii="Arial" w:hAnsi="Arial" w:cs="Arial"/>
          <w:sz w:val="20"/>
          <w:szCs w:val="20"/>
        </w:rPr>
        <w:t xml:space="preserve">van de VNG </w:t>
      </w:r>
      <w:r w:rsidRPr="00D44444" w:rsidR="00C56151">
        <w:rPr>
          <w:rFonts w:ascii="Arial" w:hAnsi="Arial" w:cs="Arial"/>
          <w:sz w:val="20"/>
          <w:szCs w:val="20"/>
        </w:rPr>
        <w:t xml:space="preserve">is geregeld dat deze niet van toepassing is </w:t>
      </w:r>
      <w:r w:rsidRPr="00D44444" w:rsidR="00535025">
        <w:rPr>
          <w:rFonts w:ascii="Arial" w:hAnsi="Arial" w:cs="Arial"/>
          <w:sz w:val="20"/>
          <w:szCs w:val="20"/>
        </w:rPr>
        <w:t>als er bij afzonderlijke verordening een uitputtende regeling is getroffen.</w:t>
      </w:r>
      <w:r w:rsidRPr="00D44444" w:rsidR="005E133E">
        <w:rPr>
          <w:rFonts w:ascii="Arial" w:hAnsi="Arial" w:cs="Arial"/>
          <w:sz w:val="20"/>
          <w:szCs w:val="20"/>
        </w:rPr>
        <w:t xml:space="preserve"> De</w:t>
      </w:r>
      <w:r w:rsidRPr="00D44444" w:rsidR="001B6B6F">
        <w:rPr>
          <w:rFonts w:ascii="Arial" w:hAnsi="Arial" w:cs="Arial"/>
          <w:sz w:val="20"/>
          <w:szCs w:val="20"/>
        </w:rPr>
        <w:t xml:space="preserve">ze verordening </w:t>
      </w:r>
      <w:r w:rsidRPr="00D44444" w:rsidR="005E133E">
        <w:rPr>
          <w:rFonts w:ascii="Arial" w:hAnsi="Arial" w:cs="Arial"/>
          <w:sz w:val="20"/>
          <w:szCs w:val="20"/>
        </w:rPr>
        <w:t>geldt als</w:t>
      </w:r>
      <w:r w:rsidRPr="00D44444" w:rsidR="00D91891">
        <w:rPr>
          <w:rFonts w:ascii="Arial" w:hAnsi="Arial" w:cs="Arial"/>
          <w:sz w:val="20"/>
          <w:szCs w:val="20"/>
        </w:rPr>
        <w:t xml:space="preserve"> een uitputtende regeling. </w:t>
      </w:r>
      <w:r w:rsidRPr="00D44444" w:rsidR="00BC7CC7">
        <w:rPr>
          <w:rFonts w:ascii="Arial" w:hAnsi="Arial" w:cs="Arial"/>
          <w:sz w:val="20"/>
          <w:szCs w:val="20"/>
        </w:rPr>
        <w:t xml:space="preserve">Gemeenten die voor hun </w:t>
      </w:r>
      <w:proofErr w:type="spellStart"/>
      <w:r w:rsidRPr="00D44444" w:rsidR="00BC7CC7">
        <w:rPr>
          <w:rFonts w:ascii="Arial" w:hAnsi="Arial" w:cs="Arial"/>
          <w:sz w:val="20"/>
          <w:szCs w:val="20"/>
        </w:rPr>
        <w:t>Asv</w:t>
      </w:r>
      <w:proofErr w:type="spellEnd"/>
      <w:r w:rsidRPr="00D44444" w:rsidR="00BC7CC7">
        <w:rPr>
          <w:rFonts w:ascii="Arial" w:hAnsi="Arial" w:cs="Arial"/>
          <w:sz w:val="20"/>
          <w:szCs w:val="20"/>
        </w:rPr>
        <w:t xml:space="preserve"> het model van de VNG hanteren hoeven de </w:t>
      </w:r>
      <w:r w:rsidRPr="00D44444" w:rsidR="00B74163">
        <w:rPr>
          <w:rFonts w:ascii="Arial" w:hAnsi="Arial" w:cs="Arial"/>
          <w:sz w:val="20"/>
          <w:szCs w:val="20"/>
        </w:rPr>
        <w:t xml:space="preserve">werking van de </w:t>
      </w:r>
      <w:proofErr w:type="spellStart"/>
      <w:r w:rsidRPr="00D44444" w:rsidR="00BC7CC7">
        <w:rPr>
          <w:rFonts w:ascii="Arial" w:hAnsi="Arial" w:cs="Arial"/>
          <w:sz w:val="20"/>
          <w:szCs w:val="20"/>
        </w:rPr>
        <w:t>Asv</w:t>
      </w:r>
      <w:proofErr w:type="spellEnd"/>
      <w:r w:rsidRPr="00D44444" w:rsidR="00BC7CC7">
        <w:rPr>
          <w:rFonts w:ascii="Arial" w:hAnsi="Arial" w:cs="Arial"/>
          <w:sz w:val="20"/>
          <w:szCs w:val="20"/>
        </w:rPr>
        <w:t xml:space="preserve"> dus niet uit te sluiten</w:t>
      </w:r>
      <w:r w:rsidRPr="00D44444" w:rsidR="00B74163">
        <w:rPr>
          <w:rFonts w:ascii="Arial" w:hAnsi="Arial" w:cs="Arial"/>
          <w:sz w:val="20"/>
          <w:szCs w:val="20"/>
        </w:rPr>
        <w:t xml:space="preserve"> ter voorkoming van conflicterende bepalingen. </w:t>
      </w:r>
      <w:r w:rsidRPr="00D44444" w:rsidR="00E1766E">
        <w:rPr>
          <w:rFonts w:ascii="Arial" w:hAnsi="Arial" w:cs="Arial"/>
          <w:sz w:val="20"/>
          <w:szCs w:val="20"/>
        </w:rPr>
        <w:t>Gemeenten die het model van de VNG niet gebruiken zullen mogelijk wel een aanvullende uitsluitingsbepaling op moeten nemen om confl</w:t>
      </w:r>
      <w:r w:rsidRPr="00D44444" w:rsidR="00153F06">
        <w:rPr>
          <w:rFonts w:ascii="Arial" w:hAnsi="Arial" w:cs="Arial"/>
          <w:sz w:val="20"/>
          <w:szCs w:val="20"/>
        </w:rPr>
        <w:t>icte</w:t>
      </w:r>
      <w:r w:rsidRPr="00D44444" w:rsidR="004E0AF7">
        <w:rPr>
          <w:rFonts w:ascii="Arial" w:hAnsi="Arial" w:cs="Arial"/>
          <w:sz w:val="20"/>
          <w:szCs w:val="20"/>
        </w:rPr>
        <w:t>rende regelingen te voorkomen.</w:t>
      </w:r>
    </w:p>
    <w:p w:rsidRPr="00D44444" w:rsidR="00200B23" w:rsidP="00836F9D" w:rsidRDefault="00200B23" w14:paraId="00ED9347" w14:textId="77777777">
      <w:pPr>
        <w:rPr>
          <w:rFonts w:ascii="Arial" w:hAnsi="Arial" w:cs="Arial"/>
          <w:sz w:val="20"/>
          <w:szCs w:val="20"/>
        </w:rPr>
      </w:pPr>
    </w:p>
    <w:p w:rsidRPr="00D44444" w:rsidR="00BC0A72" w:rsidP="00836F9D" w:rsidRDefault="00836F9D" w14:paraId="586363DF" w14:textId="1E2BA2D9">
      <w:pPr>
        <w:rPr>
          <w:rFonts w:ascii="Arial" w:hAnsi="Arial" w:cs="Arial"/>
          <w:sz w:val="20"/>
          <w:szCs w:val="20"/>
        </w:rPr>
      </w:pPr>
      <w:r w:rsidRPr="00D44444">
        <w:rPr>
          <w:rFonts w:ascii="Arial" w:hAnsi="Arial" w:cs="Arial"/>
          <w:sz w:val="20"/>
          <w:szCs w:val="20"/>
        </w:rPr>
        <w:t>Over een aantal instrumenten moeten gemeenten</w:t>
      </w:r>
      <w:r w:rsidRPr="00D44444" w:rsidR="00C84C77">
        <w:rPr>
          <w:rFonts w:ascii="Arial" w:hAnsi="Arial" w:cs="Arial"/>
          <w:sz w:val="20"/>
          <w:szCs w:val="20"/>
        </w:rPr>
        <w:t xml:space="preserve"> </w:t>
      </w:r>
      <w:r w:rsidRPr="00D44444" w:rsidR="00A4652F">
        <w:rPr>
          <w:rFonts w:ascii="Arial" w:hAnsi="Arial" w:cs="Arial"/>
          <w:sz w:val="20"/>
          <w:szCs w:val="20"/>
        </w:rPr>
        <w:t xml:space="preserve">ook </w:t>
      </w:r>
      <w:r w:rsidRPr="00D44444">
        <w:rPr>
          <w:rFonts w:ascii="Arial" w:hAnsi="Arial" w:cs="Arial"/>
          <w:sz w:val="20"/>
          <w:szCs w:val="20"/>
        </w:rPr>
        <w:t xml:space="preserve">afspraken maken met </w:t>
      </w:r>
      <w:r w:rsidRPr="00D44444" w:rsidR="009D14E6">
        <w:rPr>
          <w:rFonts w:ascii="Arial" w:hAnsi="Arial" w:cs="Arial"/>
          <w:sz w:val="20"/>
          <w:szCs w:val="20"/>
        </w:rPr>
        <w:t xml:space="preserve">het </w:t>
      </w:r>
      <w:r w:rsidRPr="00D44444">
        <w:rPr>
          <w:rFonts w:ascii="Arial" w:hAnsi="Arial" w:cs="Arial"/>
          <w:sz w:val="20"/>
          <w:szCs w:val="20"/>
        </w:rPr>
        <w:t>Uitvoeringsinstituut Werknemersverzekeringen (hierna: UWV) en sociale</w:t>
      </w:r>
      <w:r w:rsidRPr="00D44444" w:rsidR="00C84C77">
        <w:rPr>
          <w:rFonts w:ascii="Arial" w:hAnsi="Arial" w:cs="Arial"/>
          <w:sz w:val="20"/>
          <w:szCs w:val="20"/>
        </w:rPr>
        <w:t xml:space="preserve"> </w:t>
      </w:r>
      <w:r w:rsidRPr="00D44444">
        <w:rPr>
          <w:rFonts w:ascii="Arial" w:hAnsi="Arial" w:cs="Arial"/>
          <w:sz w:val="20"/>
          <w:szCs w:val="20"/>
        </w:rPr>
        <w:t>partners in het regionale werkbedrijf.</w:t>
      </w:r>
    </w:p>
    <w:p w:rsidRPr="00D44444" w:rsidR="004A483D" w:rsidP="00D042B4" w:rsidRDefault="004A483D" w14:paraId="3E79D5C7" w14:textId="1F53B352">
      <w:pPr>
        <w:rPr>
          <w:rFonts w:ascii="Arial" w:hAnsi="Arial" w:cs="Arial"/>
          <w:sz w:val="20"/>
          <w:szCs w:val="20"/>
        </w:rPr>
      </w:pPr>
    </w:p>
    <w:p w:rsidRPr="00D44444" w:rsidR="00B95B67" w:rsidP="00D042B4" w:rsidRDefault="00B95B67" w14:paraId="6913028A" w14:textId="52CD20C5">
      <w:pPr>
        <w:rPr>
          <w:rFonts w:ascii="Arial" w:hAnsi="Arial" w:cs="Arial"/>
          <w:b/>
          <w:bCs/>
          <w:sz w:val="20"/>
          <w:szCs w:val="20"/>
        </w:rPr>
      </w:pPr>
      <w:r w:rsidRPr="00D44444">
        <w:rPr>
          <w:rFonts w:ascii="Arial" w:hAnsi="Arial" w:cs="Arial"/>
          <w:b/>
          <w:bCs/>
          <w:sz w:val="20"/>
          <w:szCs w:val="20"/>
        </w:rPr>
        <w:t>Artikel 1. Definities</w:t>
      </w:r>
    </w:p>
    <w:p w:rsidRPr="00D44444" w:rsidR="00B95B67" w:rsidP="00D042B4" w:rsidRDefault="00CF0533" w14:paraId="18939B95" w14:textId="308B3C97">
      <w:pPr>
        <w:rPr>
          <w:rFonts w:ascii="Arial" w:hAnsi="Arial" w:cs="Arial"/>
          <w:sz w:val="20"/>
          <w:szCs w:val="20"/>
        </w:rPr>
      </w:pPr>
      <w:r w:rsidRPr="00D44444">
        <w:rPr>
          <w:rFonts w:ascii="Arial" w:hAnsi="Arial" w:cs="Arial"/>
          <w:sz w:val="20"/>
          <w:szCs w:val="20"/>
        </w:rPr>
        <w:t xml:space="preserve">Het opnemen van een definitie van het begrip praktijkroute is alleen noodzakelijk </w:t>
      </w:r>
      <w:r w:rsidRPr="00D44444" w:rsidR="003718FF">
        <w:rPr>
          <w:rFonts w:ascii="Arial" w:hAnsi="Arial" w:cs="Arial"/>
          <w:sz w:val="20"/>
          <w:szCs w:val="20"/>
        </w:rPr>
        <w:t xml:space="preserve">als </w:t>
      </w:r>
      <w:r w:rsidRPr="00D44444" w:rsidR="009A4498">
        <w:rPr>
          <w:rFonts w:ascii="Arial" w:hAnsi="Arial" w:cs="Arial"/>
          <w:sz w:val="20"/>
          <w:szCs w:val="20"/>
        </w:rPr>
        <w:t xml:space="preserve">bij artikel 14b, derde lid, wordt gekozen </w:t>
      </w:r>
      <w:r w:rsidRPr="00D44444" w:rsidR="00345C41">
        <w:rPr>
          <w:rFonts w:ascii="Arial" w:hAnsi="Arial" w:cs="Arial"/>
          <w:sz w:val="20"/>
          <w:szCs w:val="20"/>
        </w:rPr>
        <w:t xml:space="preserve">voor </w:t>
      </w:r>
      <w:r w:rsidRPr="00D44444" w:rsidR="008A31E9">
        <w:rPr>
          <w:rFonts w:ascii="Arial" w:hAnsi="Arial" w:cs="Arial"/>
          <w:sz w:val="20"/>
          <w:szCs w:val="20"/>
        </w:rPr>
        <w:t xml:space="preserve">de </w:t>
      </w:r>
      <w:r w:rsidRPr="00D44444" w:rsidR="00EA3AA2">
        <w:rPr>
          <w:rFonts w:ascii="Arial" w:hAnsi="Arial" w:cs="Arial"/>
          <w:sz w:val="20"/>
          <w:szCs w:val="20"/>
        </w:rPr>
        <w:t xml:space="preserve">weg </w:t>
      </w:r>
      <w:r w:rsidRPr="00D44444" w:rsidR="008A31E9">
        <w:rPr>
          <w:rFonts w:ascii="Arial" w:hAnsi="Arial" w:cs="Arial"/>
          <w:sz w:val="20"/>
          <w:szCs w:val="20"/>
        </w:rPr>
        <w:t xml:space="preserve">van de praktijkroute. </w:t>
      </w:r>
      <w:r w:rsidRPr="00D44444" w:rsidR="005F6886">
        <w:rPr>
          <w:rFonts w:ascii="Arial" w:hAnsi="Arial" w:cs="Arial"/>
          <w:sz w:val="20"/>
          <w:szCs w:val="20"/>
        </w:rPr>
        <w:t xml:space="preserve">Zie </w:t>
      </w:r>
      <w:r w:rsidRPr="00D44444" w:rsidR="00E76F21">
        <w:rPr>
          <w:rFonts w:ascii="Arial" w:hAnsi="Arial" w:cs="Arial"/>
          <w:sz w:val="20"/>
          <w:szCs w:val="20"/>
        </w:rPr>
        <w:t xml:space="preserve">verder onder </w:t>
      </w:r>
      <w:r w:rsidRPr="00D44444" w:rsidR="005F6886">
        <w:rPr>
          <w:rFonts w:ascii="Arial" w:hAnsi="Arial" w:cs="Arial"/>
          <w:sz w:val="20"/>
          <w:szCs w:val="20"/>
        </w:rPr>
        <w:t>artikel 14b.</w:t>
      </w:r>
    </w:p>
    <w:p w:rsidRPr="00D44444" w:rsidR="00B95B67" w:rsidP="00D042B4" w:rsidRDefault="00B95B67" w14:paraId="17E17FF4" w14:textId="77777777">
      <w:pPr>
        <w:rPr>
          <w:rFonts w:ascii="Arial" w:hAnsi="Arial" w:cs="Arial"/>
          <w:sz w:val="20"/>
          <w:szCs w:val="20"/>
        </w:rPr>
      </w:pPr>
    </w:p>
    <w:p w:rsidRPr="00D44444" w:rsidR="00326C41" w:rsidP="00326C41" w:rsidRDefault="00326C41" w14:paraId="6611C31E" w14:textId="77777777">
      <w:pPr>
        <w:pStyle w:val="Kop3"/>
        <w:rPr>
          <w:rFonts w:ascii="Arial" w:hAnsi="Arial" w:eastAsia="Times New Roman" w:cs="Arial"/>
          <w:sz w:val="20"/>
          <w:szCs w:val="20"/>
        </w:rPr>
      </w:pPr>
      <w:r w:rsidRPr="00D44444">
        <w:rPr>
          <w:rFonts w:ascii="Arial" w:hAnsi="Arial" w:eastAsia="Times New Roman" w:cs="Arial"/>
          <w:sz w:val="20"/>
          <w:szCs w:val="20"/>
        </w:rPr>
        <w:t>Artikel 2. Evenwichtige verdeling en evaluatie</w:t>
      </w:r>
    </w:p>
    <w:p w:rsidRPr="00D44444" w:rsidR="00566ACF" w:rsidP="00D042B4" w:rsidRDefault="00DA1BAA" w14:paraId="0E057784" w14:textId="77777777">
      <w:pPr>
        <w:rPr>
          <w:rFonts w:ascii="Arial" w:hAnsi="Arial" w:cs="Arial"/>
          <w:sz w:val="20"/>
          <w:szCs w:val="20"/>
        </w:rPr>
      </w:pPr>
      <w:r w:rsidRPr="00D44444">
        <w:rPr>
          <w:rFonts w:ascii="Arial" w:hAnsi="Arial" w:cs="Arial"/>
          <w:sz w:val="20"/>
          <w:szCs w:val="20"/>
        </w:rPr>
        <w:t xml:space="preserve">Dit artikel maakt </w:t>
      </w:r>
      <w:r w:rsidRPr="00D44444" w:rsidR="00AC4F5D">
        <w:rPr>
          <w:rFonts w:ascii="Arial" w:hAnsi="Arial" w:cs="Arial"/>
          <w:sz w:val="20"/>
          <w:szCs w:val="20"/>
        </w:rPr>
        <w:t xml:space="preserve">voor de in te zetten voorzieningen een onderscheid tussen de doelgroep met een korte afstand tot de arbeidsmarkt en </w:t>
      </w:r>
      <w:r w:rsidRPr="00D44444" w:rsidR="002267C5">
        <w:rPr>
          <w:rFonts w:ascii="Arial" w:hAnsi="Arial" w:cs="Arial"/>
          <w:sz w:val="20"/>
          <w:szCs w:val="20"/>
        </w:rPr>
        <w:t xml:space="preserve">de doelgroep met </w:t>
      </w:r>
      <w:r w:rsidRPr="00D44444" w:rsidR="00AC4F5D">
        <w:rPr>
          <w:rFonts w:ascii="Arial" w:hAnsi="Arial" w:cs="Arial"/>
          <w:sz w:val="20"/>
          <w:szCs w:val="20"/>
        </w:rPr>
        <w:t xml:space="preserve">een </w:t>
      </w:r>
      <w:r w:rsidRPr="00D44444" w:rsidR="00C457A1">
        <w:rPr>
          <w:rFonts w:ascii="Arial" w:hAnsi="Arial" w:cs="Arial"/>
          <w:sz w:val="20"/>
          <w:szCs w:val="20"/>
        </w:rPr>
        <w:t xml:space="preserve">grote afstand tot de arbeidsmarkt. De begrippen zijn gedefinieerd in artikel 1, maar </w:t>
      </w:r>
      <w:r w:rsidRPr="00D44444" w:rsidR="00DC6BB2">
        <w:rPr>
          <w:rFonts w:ascii="Arial" w:hAnsi="Arial" w:cs="Arial"/>
          <w:sz w:val="20"/>
          <w:szCs w:val="20"/>
        </w:rPr>
        <w:t xml:space="preserve">gemeenten kunnen ook een andere indeling hanteren </w:t>
      </w:r>
      <w:r w:rsidRPr="00D44444" w:rsidR="000808BA">
        <w:rPr>
          <w:rFonts w:ascii="Arial" w:hAnsi="Arial" w:cs="Arial"/>
          <w:sz w:val="20"/>
          <w:szCs w:val="20"/>
        </w:rPr>
        <w:t>(bijvoorbeeld op basis van de trede op de participatieladder).</w:t>
      </w:r>
      <w:r w:rsidRPr="00D44444" w:rsidR="00252E3C">
        <w:rPr>
          <w:rFonts w:ascii="Arial" w:hAnsi="Arial" w:cs="Arial"/>
          <w:sz w:val="20"/>
          <w:szCs w:val="20"/>
        </w:rPr>
        <w:t xml:space="preserve"> In dat geval zal </w:t>
      </w:r>
      <w:r w:rsidRPr="00D44444" w:rsidR="008534E4">
        <w:rPr>
          <w:rFonts w:ascii="Arial" w:hAnsi="Arial" w:cs="Arial"/>
          <w:sz w:val="20"/>
          <w:szCs w:val="20"/>
        </w:rPr>
        <w:t>zowel in artikel 1 als in dit artikel een aanpassing moeten plaatsvinden.</w:t>
      </w:r>
      <w:r w:rsidRPr="00D44444" w:rsidR="00271C78">
        <w:rPr>
          <w:rFonts w:ascii="Arial" w:hAnsi="Arial" w:cs="Arial"/>
          <w:sz w:val="20"/>
          <w:szCs w:val="20"/>
        </w:rPr>
        <w:t xml:space="preserve"> </w:t>
      </w:r>
      <w:r w:rsidRPr="00D44444" w:rsidR="00E6362A">
        <w:rPr>
          <w:rFonts w:ascii="Arial" w:hAnsi="Arial" w:cs="Arial"/>
          <w:sz w:val="20"/>
          <w:szCs w:val="20"/>
        </w:rPr>
        <w:br/>
      </w:r>
    </w:p>
    <w:p w:rsidRPr="00D44444" w:rsidR="004A483D" w:rsidP="00D042B4" w:rsidRDefault="00271C78" w14:paraId="3BC9CE97" w14:textId="3BA6512F">
      <w:pPr>
        <w:rPr>
          <w:rFonts w:ascii="Arial" w:hAnsi="Arial" w:cs="Arial"/>
          <w:sz w:val="20"/>
          <w:szCs w:val="20"/>
        </w:rPr>
      </w:pPr>
      <w:r w:rsidRPr="00D44444">
        <w:rPr>
          <w:rFonts w:ascii="Arial" w:hAnsi="Arial" w:cs="Arial"/>
          <w:sz w:val="20"/>
          <w:szCs w:val="20"/>
        </w:rPr>
        <w:t xml:space="preserve">De verwijzingen in </w:t>
      </w:r>
      <w:r w:rsidRPr="00D44444" w:rsidR="003623BF">
        <w:rPr>
          <w:rFonts w:ascii="Arial" w:hAnsi="Arial" w:cs="Arial"/>
          <w:sz w:val="20"/>
          <w:szCs w:val="20"/>
        </w:rPr>
        <w:t>het eerste en tweede lid</w:t>
      </w:r>
      <w:r w:rsidRPr="00D44444">
        <w:rPr>
          <w:rFonts w:ascii="Arial" w:hAnsi="Arial" w:cs="Arial"/>
          <w:sz w:val="20"/>
          <w:szCs w:val="20"/>
        </w:rPr>
        <w:t xml:space="preserve"> zijn afhankelijk van de voorzieningen die de gemeente kent en </w:t>
      </w:r>
      <w:r w:rsidRPr="00D44444" w:rsidR="00335868">
        <w:rPr>
          <w:rFonts w:ascii="Arial" w:hAnsi="Arial" w:cs="Arial"/>
          <w:sz w:val="20"/>
          <w:szCs w:val="20"/>
        </w:rPr>
        <w:t>welke voorzieningen men voor welke doelgroep wenst in te zetten</w:t>
      </w:r>
      <w:r w:rsidRPr="00D44444" w:rsidR="00456C4E">
        <w:rPr>
          <w:rFonts w:ascii="Arial" w:hAnsi="Arial" w:cs="Arial"/>
          <w:sz w:val="20"/>
          <w:szCs w:val="20"/>
        </w:rPr>
        <w:t xml:space="preserve">, waarbij men er ook voor </w:t>
      </w:r>
      <w:r w:rsidRPr="00D44444" w:rsidR="00456C4E">
        <w:rPr>
          <w:rFonts w:ascii="Arial" w:hAnsi="Arial" w:cs="Arial"/>
          <w:sz w:val="20"/>
          <w:szCs w:val="20"/>
        </w:rPr>
        <w:lastRenderedPageBreak/>
        <w:t>kan kiezen om bepaalde voorzieningen voor alle doelgroepen in te zetten.</w:t>
      </w:r>
      <w:r w:rsidRPr="00D44444" w:rsidR="009B1E38">
        <w:rPr>
          <w:rFonts w:ascii="Arial" w:hAnsi="Arial" w:cs="Arial"/>
          <w:sz w:val="20"/>
          <w:szCs w:val="20"/>
        </w:rPr>
        <w:t xml:space="preserve"> Omdat deze voorbeeldbepaling </w:t>
      </w:r>
      <w:r w:rsidRPr="00D44444" w:rsidR="00E6362A">
        <w:rPr>
          <w:rFonts w:ascii="Arial" w:hAnsi="Arial" w:cs="Arial"/>
          <w:sz w:val="20"/>
          <w:szCs w:val="20"/>
        </w:rPr>
        <w:t xml:space="preserve">al </w:t>
      </w:r>
      <w:r w:rsidRPr="00D44444" w:rsidR="00B26FF2">
        <w:rPr>
          <w:rFonts w:ascii="Arial" w:hAnsi="Arial" w:cs="Arial"/>
          <w:sz w:val="20"/>
          <w:szCs w:val="20"/>
        </w:rPr>
        <w:t xml:space="preserve">in 2017 </w:t>
      </w:r>
      <w:r w:rsidRPr="00D44444" w:rsidR="009B1E38">
        <w:rPr>
          <w:rFonts w:ascii="Arial" w:hAnsi="Arial" w:cs="Arial"/>
          <w:sz w:val="20"/>
          <w:szCs w:val="20"/>
        </w:rPr>
        <w:t xml:space="preserve">onderdeel uitmaakte van de </w:t>
      </w:r>
      <w:r w:rsidRPr="00D44444" w:rsidR="00353E9E">
        <w:rPr>
          <w:rFonts w:ascii="Arial" w:hAnsi="Arial" w:cs="Arial"/>
          <w:sz w:val="20"/>
          <w:szCs w:val="20"/>
        </w:rPr>
        <w:t>Mode</w:t>
      </w:r>
      <w:r w:rsidRPr="00D44444" w:rsidR="00241040">
        <w:rPr>
          <w:rFonts w:ascii="Arial" w:hAnsi="Arial" w:cs="Arial"/>
          <w:sz w:val="20"/>
          <w:szCs w:val="20"/>
        </w:rPr>
        <w:t>l</w:t>
      </w:r>
      <w:r w:rsidRPr="00D44444" w:rsidR="00353E9E">
        <w:rPr>
          <w:rFonts w:ascii="Arial" w:hAnsi="Arial" w:cs="Arial"/>
          <w:sz w:val="20"/>
          <w:szCs w:val="20"/>
        </w:rPr>
        <w:t>verordening</w:t>
      </w:r>
      <w:r w:rsidRPr="00D44444" w:rsidR="007A5586">
        <w:rPr>
          <w:rFonts w:ascii="Arial" w:hAnsi="Arial" w:cs="Arial"/>
          <w:sz w:val="20"/>
          <w:szCs w:val="20"/>
        </w:rPr>
        <w:t xml:space="preserve"> en er geen noodzaak bestaat om de verordening op dit punt aan te passen</w:t>
      </w:r>
      <w:r w:rsidRPr="00D44444" w:rsidR="00EB3418">
        <w:rPr>
          <w:rFonts w:ascii="Arial" w:hAnsi="Arial" w:cs="Arial"/>
          <w:sz w:val="20"/>
          <w:szCs w:val="20"/>
        </w:rPr>
        <w:t>,</w:t>
      </w:r>
      <w:r w:rsidRPr="00D44444" w:rsidR="007A5586">
        <w:rPr>
          <w:rFonts w:ascii="Arial" w:hAnsi="Arial" w:cs="Arial"/>
          <w:sz w:val="20"/>
          <w:szCs w:val="20"/>
        </w:rPr>
        <w:t xml:space="preserve"> is deze </w:t>
      </w:r>
      <w:r w:rsidRPr="00D44444" w:rsidR="00EB3418">
        <w:rPr>
          <w:rFonts w:ascii="Arial" w:hAnsi="Arial" w:cs="Arial"/>
          <w:sz w:val="20"/>
          <w:szCs w:val="20"/>
        </w:rPr>
        <w:t>model</w:t>
      </w:r>
      <w:r w:rsidRPr="00D44444" w:rsidR="007A5586">
        <w:rPr>
          <w:rFonts w:ascii="Arial" w:hAnsi="Arial" w:cs="Arial"/>
          <w:sz w:val="20"/>
          <w:szCs w:val="20"/>
        </w:rPr>
        <w:t>bepaling ongewijzigd gelaten</w:t>
      </w:r>
      <w:r w:rsidRPr="00D44444" w:rsidR="005B024C">
        <w:rPr>
          <w:rFonts w:ascii="Arial" w:hAnsi="Arial" w:cs="Arial"/>
          <w:sz w:val="20"/>
          <w:szCs w:val="20"/>
        </w:rPr>
        <w:t>.</w:t>
      </w:r>
      <w:r w:rsidRPr="00D44444" w:rsidR="00B532A5">
        <w:rPr>
          <w:rFonts w:ascii="Arial" w:hAnsi="Arial" w:cs="Arial"/>
          <w:sz w:val="20"/>
          <w:szCs w:val="20"/>
        </w:rPr>
        <w:t xml:space="preserve"> </w:t>
      </w:r>
    </w:p>
    <w:p w:rsidRPr="00D44444" w:rsidR="004A483D" w:rsidP="00D042B4" w:rsidRDefault="00AB0588" w14:paraId="6A7560B2" w14:textId="47404E98">
      <w:pPr>
        <w:rPr>
          <w:rFonts w:ascii="Arial" w:hAnsi="Arial" w:cs="Arial"/>
          <w:sz w:val="20"/>
          <w:szCs w:val="20"/>
        </w:rPr>
      </w:pPr>
      <w:r w:rsidRPr="00D44444">
        <w:rPr>
          <w:rFonts w:ascii="Arial" w:hAnsi="Arial" w:cs="Arial"/>
          <w:sz w:val="20"/>
          <w:szCs w:val="20"/>
        </w:rPr>
        <w:t xml:space="preserve">Het derde lid bevat </w:t>
      </w:r>
      <w:r w:rsidRPr="00D44444" w:rsidR="00B34158">
        <w:rPr>
          <w:rFonts w:ascii="Arial" w:hAnsi="Arial" w:cs="Arial"/>
          <w:sz w:val="20"/>
          <w:szCs w:val="20"/>
        </w:rPr>
        <w:t xml:space="preserve">de basisomstandigheden waar bij de inzet van een voorziening rekening mee moet worden gehouden. </w:t>
      </w:r>
      <w:r w:rsidRPr="00D44444" w:rsidR="00A07461">
        <w:rPr>
          <w:rFonts w:ascii="Arial" w:hAnsi="Arial" w:cs="Arial"/>
          <w:sz w:val="20"/>
          <w:szCs w:val="20"/>
        </w:rPr>
        <w:t xml:space="preserve">Deze kunnen desgewenst nader worden </w:t>
      </w:r>
      <w:r w:rsidRPr="00D44444" w:rsidR="00E641B8">
        <w:rPr>
          <w:rFonts w:ascii="Arial" w:hAnsi="Arial" w:cs="Arial"/>
          <w:sz w:val="20"/>
          <w:szCs w:val="20"/>
        </w:rPr>
        <w:t>aangevuld.</w:t>
      </w:r>
    </w:p>
    <w:p w:rsidRPr="00D44444" w:rsidR="00D0112B" w:rsidP="00D042B4" w:rsidRDefault="00D0112B" w14:paraId="0913E5FA" w14:textId="77777777">
      <w:pPr>
        <w:rPr>
          <w:rFonts w:ascii="Arial" w:hAnsi="Arial" w:cs="Arial"/>
          <w:sz w:val="20"/>
          <w:szCs w:val="20"/>
        </w:rPr>
      </w:pPr>
    </w:p>
    <w:p w:rsidRPr="00D44444" w:rsidR="00557215" w:rsidP="00D042B4" w:rsidRDefault="006870B3" w14:paraId="7A3EA806" w14:textId="510D983E">
      <w:pPr>
        <w:rPr>
          <w:rFonts w:ascii="Arial" w:hAnsi="Arial" w:cs="Arial"/>
          <w:sz w:val="20"/>
          <w:szCs w:val="20"/>
        </w:rPr>
      </w:pPr>
      <w:r w:rsidRPr="00D44444">
        <w:rPr>
          <w:rFonts w:ascii="Arial" w:hAnsi="Arial" w:cs="Arial"/>
          <w:sz w:val="20"/>
          <w:szCs w:val="20"/>
        </w:rPr>
        <w:t>In h</w:t>
      </w:r>
      <w:r w:rsidRPr="00D44444" w:rsidR="00AB4C29">
        <w:rPr>
          <w:rFonts w:ascii="Arial" w:hAnsi="Arial" w:cs="Arial"/>
          <w:sz w:val="20"/>
          <w:szCs w:val="20"/>
        </w:rPr>
        <w:t xml:space="preserve">et vierde lid </w:t>
      </w:r>
      <w:r w:rsidRPr="00D44444">
        <w:rPr>
          <w:rFonts w:ascii="Arial" w:hAnsi="Arial" w:cs="Arial"/>
          <w:sz w:val="20"/>
          <w:szCs w:val="20"/>
        </w:rPr>
        <w:t xml:space="preserve">moet worden </w:t>
      </w:r>
      <w:r w:rsidRPr="00D44444" w:rsidR="00112725">
        <w:rPr>
          <w:rFonts w:ascii="Arial" w:hAnsi="Arial" w:cs="Arial"/>
          <w:sz w:val="20"/>
          <w:szCs w:val="20"/>
        </w:rPr>
        <w:t>aangegeven</w:t>
      </w:r>
      <w:r w:rsidRPr="00D44444" w:rsidR="00AB4C29">
        <w:rPr>
          <w:rFonts w:ascii="Arial" w:hAnsi="Arial" w:cs="Arial"/>
          <w:sz w:val="20"/>
          <w:szCs w:val="20"/>
        </w:rPr>
        <w:t xml:space="preserve"> wanneer de periodieke terugkoppeling </w:t>
      </w:r>
      <w:r w:rsidRPr="00D44444" w:rsidR="001B1895">
        <w:rPr>
          <w:rFonts w:ascii="Arial" w:hAnsi="Arial" w:cs="Arial"/>
          <w:sz w:val="20"/>
          <w:szCs w:val="20"/>
        </w:rPr>
        <w:t>met betrekking tot de inzet van de re-integratiemiddelen plaatsvindt. Een tweejaarlijks</w:t>
      </w:r>
      <w:r w:rsidRPr="00D44444" w:rsidR="0093561C">
        <w:rPr>
          <w:rFonts w:ascii="Arial" w:hAnsi="Arial" w:cs="Arial"/>
          <w:sz w:val="20"/>
          <w:szCs w:val="20"/>
        </w:rPr>
        <w:t xml:space="preserve">e termijn </w:t>
      </w:r>
      <w:r w:rsidRPr="00D44444" w:rsidR="001B1895">
        <w:rPr>
          <w:rFonts w:ascii="Arial" w:hAnsi="Arial" w:cs="Arial"/>
          <w:sz w:val="20"/>
          <w:szCs w:val="20"/>
        </w:rPr>
        <w:t>lijkt hierbij redelijk</w:t>
      </w:r>
      <w:r w:rsidRPr="00D44444" w:rsidR="003458A6">
        <w:rPr>
          <w:rFonts w:ascii="Arial" w:hAnsi="Arial" w:cs="Arial"/>
          <w:sz w:val="20"/>
          <w:szCs w:val="20"/>
        </w:rPr>
        <w:t>, maar men kan een andere termijn kiezen.</w:t>
      </w:r>
      <w:r w:rsidRPr="00D44444" w:rsidR="00EB3418">
        <w:rPr>
          <w:rFonts w:ascii="Arial" w:hAnsi="Arial" w:cs="Arial"/>
          <w:sz w:val="20"/>
          <w:szCs w:val="20"/>
        </w:rPr>
        <w:t xml:space="preserve"> </w:t>
      </w:r>
    </w:p>
    <w:p w:rsidRPr="00D44444" w:rsidR="00063363" w:rsidP="00D042B4" w:rsidRDefault="00063363" w14:paraId="6A07A00D" w14:textId="77777777">
      <w:pPr>
        <w:rPr>
          <w:rFonts w:ascii="Arial" w:hAnsi="Arial" w:cs="Arial"/>
          <w:sz w:val="20"/>
          <w:szCs w:val="20"/>
        </w:rPr>
      </w:pPr>
    </w:p>
    <w:p w:rsidRPr="00D44444" w:rsidR="003458A6" w:rsidP="00D042B4" w:rsidRDefault="006057FB" w14:paraId="2846A130" w14:textId="084F6CA5">
      <w:pPr>
        <w:rPr>
          <w:rFonts w:ascii="Arial" w:hAnsi="Arial" w:cs="Arial"/>
          <w:sz w:val="20"/>
          <w:szCs w:val="20"/>
        </w:rPr>
      </w:pPr>
      <w:r w:rsidRPr="00D44444">
        <w:rPr>
          <w:rFonts w:ascii="Arial" w:hAnsi="Arial" w:cs="Arial"/>
          <w:sz w:val="20"/>
          <w:szCs w:val="20"/>
        </w:rPr>
        <w:t>In h</w:t>
      </w:r>
      <w:r w:rsidRPr="00D44444" w:rsidR="007C1879">
        <w:rPr>
          <w:rFonts w:ascii="Arial" w:hAnsi="Arial" w:cs="Arial"/>
          <w:sz w:val="20"/>
          <w:szCs w:val="20"/>
        </w:rPr>
        <w:t xml:space="preserve">et vijfde lid </w:t>
      </w:r>
      <w:r w:rsidRPr="00D44444" w:rsidR="00557215">
        <w:rPr>
          <w:rFonts w:ascii="Arial" w:hAnsi="Arial" w:cs="Arial"/>
          <w:sz w:val="20"/>
          <w:szCs w:val="20"/>
        </w:rPr>
        <w:t xml:space="preserve">moet worden </w:t>
      </w:r>
      <w:r w:rsidRPr="00D44444">
        <w:rPr>
          <w:rFonts w:ascii="Arial" w:hAnsi="Arial" w:cs="Arial"/>
          <w:sz w:val="20"/>
          <w:szCs w:val="20"/>
        </w:rPr>
        <w:t>aangegeven</w:t>
      </w:r>
      <w:r w:rsidRPr="00D44444" w:rsidR="007B6A55">
        <w:rPr>
          <w:rFonts w:ascii="Arial" w:hAnsi="Arial" w:cs="Arial"/>
          <w:sz w:val="20"/>
          <w:szCs w:val="20"/>
        </w:rPr>
        <w:t xml:space="preserve"> welke gegevens men voor deze evaluatie </w:t>
      </w:r>
      <w:r w:rsidRPr="00D44444" w:rsidR="00CC0793">
        <w:rPr>
          <w:rFonts w:ascii="Arial" w:hAnsi="Arial" w:cs="Arial"/>
          <w:sz w:val="20"/>
          <w:szCs w:val="20"/>
        </w:rPr>
        <w:t>verzamelt</w:t>
      </w:r>
      <w:r w:rsidRPr="00D44444" w:rsidR="00873734">
        <w:rPr>
          <w:rFonts w:ascii="Arial" w:hAnsi="Arial" w:cs="Arial"/>
          <w:sz w:val="20"/>
          <w:szCs w:val="20"/>
        </w:rPr>
        <w:t>, zodat de verwerking hiervan kenbaar is</w:t>
      </w:r>
      <w:r w:rsidRPr="00D44444" w:rsidR="007B6A55">
        <w:rPr>
          <w:rFonts w:ascii="Arial" w:hAnsi="Arial" w:cs="Arial"/>
          <w:sz w:val="20"/>
          <w:szCs w:val="20"/>
        </w:rPr>
        <w:t>.</w:t>
      </w:r>
    </w:p>
    <w:p w:rsidRPr="00D44444" w:rsidR="00F81FE4" w:rsidP="00D042B4" w:rsidRDefault="00F81FE4" w14:paraId="17C969BE" w14:textId="24EA6D99">
      <w:pPr>
        <w:rPr>
          <w:rFonts w:ascii="Arial" w:hAnsi="Arial" w:cs="Arial"/>
          <w:sz w:val="20"/>
          <w:szCs w:val="20"/>
        </w:rPr>
      </w:pPr>
    </w:p>
    <w:p w:rsidRPr="00D44444" w:rsidR="00B51951" w:rsidP="00B51951" w:rsidRDefault="00B51951" w14:paraId="6C4DC906" w14:textId="77777777">
      <w:pPr>
        <w:pStyle w:val="Kop3"/>
        <w:rPr>
          <w:rFonts w:ascii="Arial" w:hAnsi="Arial" w:eastAsia="Times New Roman" w:cs="Arial"/>
          <w:sz w:val="20"/>
          <w:szCs w:val="20"/>
        </w:rPr>
      </w:pPr>
      <w:r w:rsidRPr="00D44444">
        <w:rPr>
          <w:rFonts w:ascii="Arial" w:hAnsi="Arial" w:eastAsia="Times New Roman" w:cs="Arial"/>
          <w:sz w:val="20"/>
          <w:szCs w:val="20"/>
        </w:rPr>
        <w:t>Artikel 3. Algemene bepalingen over voorzieningen</w:t>
      </w:r>
    </w:p>
    <w:p w:rsidRPr="00D44444" w:rsidR="00F81FE4" w:rsidP="00D042B4" w:rsidRDefault="00892D56" w14:paraId="507B5CAD" w14:textId="06395389">
      <w:pPr>
        <w:rPr>
          <w:rFonts w:ascii="Arial" w:hAnsi="Arial" w:cs="Arial"/>
          <w:sz w:val="20"/>
          <w:szCs w:val="20"/>
        </w:rPr>
      </w:pPr>
      <w:r w:rsidRPr="00D44444">
        <w:rPr>
          <w:rFonts w:ascii="Arial" w:hAnsi="Arial" w:cs="Arial"/>
          <w:sz w:val="20"/>
          <w:szCs w:val="20"/>
        </w:rPr>
        <w:t>De essentie van de beoordelings</w:t>
      </w:r>
      <w:r w:rsidRPr="00D44444" w:rsidR="00945CC9">
        <w:rPr>
          <w:rFonts w:ascii="Arial" w:hAnsi="Arial" w:cs="Arial"/>
          <w:sz w:val="20"/>
          <w:szCs w:val="20"/>
        </w:rPr>
        <w:t>criteria</w:t>
      </w:r>
      <w:r w:rsidRPr="00D44444">
        <w:rPr>
          <w:rFonts w:ascii="Arial" w:hAnsi="Arial" w:cs="Arial"/>
          <w:sz w:val="20"/>
          <w:szCs w:val="20"/>
        </w:rPr>
        <w:t xml:space="preserve"> </w:t>
      </w:r>
      <w:r w:rsidRPr="00D44444" w:rsidR="00354F64">
        <w:rPr>
          <w:rFonts w:ascii="Arial" w:hAnsi="Arial" w:cs="Arial"/>
          <w:sz w:val="20"/>
          <w:szCs w:val="20"/>
        </w:rPr>
        <w:t>moet</w:t>
      </w:r>
      <w:r w:rsidRPr="00D44444" w:rsidR="000E4374">
        <w:rPr>
          <w:rFonts w:ascii="Arial" w:hAnsi="Arial" w:cs="Arial"/>
          <w:sz w:val="20"/>
          <w:szCs w:val="20"/>
        </w:rPr>
        <w:t xml:space="preserve"> </w:t>
      </w:r>
      <w:r w:rsidRPr="00D44444">
        <w:rPr>
          <w:rFonts w:ascii="Arial" w:hAnsi="Arial" w:cs="Arial"/>
          <w:sz w:val="20"/>
          <w:szCs w:val="20"/>
        </w:rPr>
        <w:t>in de verordening worden opgenomen.</w:t>
      </w:r>
      <w:r w:rsidRPr="00D44444" w:rsidR="00DE3DE3">
        <w:rPr>
          <w:rFonts w:ascii="Arial" w:hAnsi="Arial" w:cs="Arial"/>
          <w:sz w:val="20"/>
          <w:szCs w:val="20"/>
        </w:rPr>
        <w:t xml:space="preserve"> Zie hiervoor onder Algemeen, voorlaatste alinea.</w:t>
      </w:r>
      <w:r w:rsidRPr="00D44444" w:rsidR="008F37E5">
        <w:rPr>
          <w:rFonts w:ascii="Arial" w:hAnsi="Arial" w:cs="Arial"/>
          <w:sz w:val="20"/>
          <w:szCs w:val="20"/>
        </w:rPr>
        <w:t xml:space="preserve"> </w:t>
      </w:r>
      <w:r w:rsidRPr="00D44444" w:rsidR="000E4374">
        <w:rPr>
          <w:rFonts w:ascii="Arial" w:hAnsi="Arial" w:cs="Arial"/>
          <w:sz w:val="20"/>
          <w:szCs w:val="20"/>
        </w:rPr>
        <w:t>Met deze bepaling</w:t>
      </w:r>
      <w:r w:rsidRPr="00D44444" w:rsidR="00C20C8E">
        <w:rPr>
          <w:rFonts w:ascii="Arial" w:hAnsi="Arial" w:cs="Arial"/>
          <w:sz w:val="20"/>
          <w:szCs w:val="20"/>
        </w:rPr>
        <w:t>en</w:t>
      </w:r>
      <w:r w:rsidRPr="00D44444" w:rsidR="000E4374">
        <w:rPr>
          <w:rFonts w:ascii="Arial" w:hAnsi="Arial" w:cs="Arial"/>
          <w:sz w:val="20"/>
          <w:szCs w:val="20"/>
        </w:rPr>
        <w:t>, die desgewenst k</w:t>
      </w:r>
      <w:r w:rsidRPr="00D44444" w:rsidR="00C20C8E">
        <w:rPr>
          <w:rFonts w:ascii="Arial" w:hAnsi="Arial" w:cs="Arial"/>
          <w:sz w:val="20"/>
          <w:szCs w:val="20"/>
        </w:rPr>
        <w:t>unnen</w:t>
      </w:r>
      <w:r w:rsidRPr="00D44444" w:rsidR="000E4374">
        <w:rPr>
          <w:rFonts w:ascii="Arial" w:hAnsi="Arial" w:cs="Arial"/>
          <w:sz w:val="20"/>
          <w:szCs w:val="20"/>
        </w:rPr>
        <w:t xml:space="preserve"> worden uitgebreid, </w:t>
      </w:r>
      <w:r w:rsidRPr="00D44444" w:rsidR="008B442E">
        <w:rPr>
          <w:rFonts w:ascii="Arial" w:hAnsi="Arial" w:cs="Arial"/>
          <w:sz w:val="20"/>
          <w:szCs w:val="20"/>
        </w:rPr>
        <w:t>wordt hier</w:t>
      </w:r>
      <w:r w:rsidRPr="00D44444" w:rsidR="004B0338">
        <w:rPr>
          <w:rFonts w:ascii="Arial" w:hAnsi="Arial" w:cs="Arial"/>
          <w:sz w:val="20"/>
          <w:szCs w:val="20"/>
        </w:rPr>
        <w:t>aan</w:t>
      </w:r>
      <w:r w:rsidRPr="00D44444" w:rsidR="008B442E">
        <w:rPr>
          <w:rFonts w:ascii="Arial" w:hAnsi="Arial" w:cs="Arial"/>
          <w:sz w:val="20"/>
          <w:szCs w:val="20"/>
        </w:rPr>
        <w:t xml:space="preserve"> invulling gegeven.</w:t>
      </w:r>
      <w:r w:rsidRPr="00D44444" w:rsidR="005F01F9">
        <w:rPr>
          <w:rFonts w:ascii="Arial" w:hAnsi="Arial" w:cs="Arial"/>
          <w:sz w:val="20"/>
          <w:szCs w:val="20"/>
        </w:rPr>
        <w:t xml:space="preserve"> Het is belangrijk om te bekijken welke criteria lokaal gewenst zijn.</w:t>
      </w:r>
      <w:r w:rsidRPr="00D44444" w:rsidR="008E6E46">
        <w:rPr>
          <w:rFonts w:ascii="Arial" w:hAnsi="Arial" w:cs="Arial"/>
          <w:sz w:val="20"/>
          <w:szCs w:val="20"/>
        </w:rPr>
        <w:t xml:space="preserve"> De algemene criteria </w:t>
      </w:r>
      <w:r w:rsidRPr="00D44444" w:rsidR="00162D11">
        <w:rPr>
          <w:rFonts w:ascii="Arial" w:hAnsi="Arial" w:cs="Arial"/>
          <w:sz w:val="20"/>
          <w:szCs w:val="20"/>
        </w:rPr>
        <w:t>die in de verordening moeten worden vastgelegd</w:t>
      </w:r>
      <w:r w:rsidRPr="00D44444" w:rsidR="00AE5A5D">
        <w:rPr>
          <w:rFonts w:ascii="Arial" w:hAnsi="Arial" w:cs="Arial"/>
          <w:sz w:val="20"/>
          <w:szCs w:val="20"/>
        </w:rPr>
        <w:t>,</w:t>
      </w:r>
      <w:r w:rsidRPr="00D44444" w:rsidR="00162D11">
        <w:rPr>
          <w:rFonts w:ascii="Arial" w:hAnsi="Arial" w:cs="Arial"/>
          <w:sz w:val="20"/>
          <w:szCs w:val="20"/>
        </w:rPr>
        <w:t xml:space="preserve"> </w:t>
      </w:r>
      <w:r w:rsidRPr="00D44444" w:rsidR="008E6E46">
        <w:rPr>
          <w:rFonts w:ascii="Arial" w:hAnsi="Arial" w:cs="Arial"/>
          <w:sz w:val="20"/>
          <w:szCs w:val="20"/>
        </w:rPr>
        <w:t>kunnen desgewenst nader door het college in beleidsregels worden uitgewerkt</w:t>
      </w:r>
      <w:r w:rsidRPr="00D44444" w:rsidR="00645B4D">
        <w:rPr>
          <w:rFonts w:ascii="Arial" w:hAnsi="Arial" w:cs="Arial"/>
          <w:sz w:val="20"/>
          <w:szCs w:val="20"/>
        </w:rPr>
        <w:t xml:space="preserve"> (artikel 4:81 </w:t>
      </w:r>
      <w:r w:rsidRPr="00D44444" w:rsidR="0056296C">
        <w:rPr>
          <w:rFonts w:ascii="Arial" w:hAnsi="Arial" w:cs="Arial"/>
          <w:sz w:val="20"/>
          <w:szCs w:val="20"/>
        </w:rPr>
        <w:t>van de Algemene wet bestuursrecht</w:t>
      </w:r>
      <w:r w:rsidRPr="00D44444" w:rsidR="00645B4D">
        <w:rPr>
          <w:rFonts w:ascii="Arial" w:hAnsi="Arial" w:cs="Arial"/>
          <w:sz w:val="20"/>
          <w:szCs w:val="20"/>
        </w:rPr>
        <w:t>)</w:t>
      </w:r>
      <w:r w:rsidRPr="00D44444" w:rsidR="008E6E46">
        <w:rPr>
          <w:rFonts w:ascii="Arial" w:hAnsi="Arial" w:cs="Arial"/>
          <w:sz w:val="20"/>
          <w:szCs w:val="20"/>
        </w:rPr>
        <w:t>.</w:t>
      </w:r>
    </w:p>
    <w:p w:rsidRPr="00D44444" w:rsidR="002B1334" w:rsidP="00D042B4" w:rsidRDefault="002B1334" w14:paraId="51316649" w14:textId="77777777">
      <w:pPr>
        <w:rPr>
          <w:rFonts w:ascii="Arial" w:hAnsi="Arial" w:cs="Arial"/>
          <w:sz w:val="20"/>
          <w:szCs w:val="20"/>
        </w:rPr>
      </w:pPr>
    </w:p>
    <w:p w:rsidRPr="00D44444" w:rsidR="00E5766D" w:rsidP="00E5766D" w:rsidRDefault="00E5766D" w14:paraId="1BAC40AB" w14:textId="77777777">
      <w:pPr>
        <w:pStyle w:val="Kop3"/>
        <w:rPr>
          <w:rFonts w:ascii="Arial" w:hAnsi="Arial" w:eastAsia="Times New Roman" w:cs="Arial"/>
          <w:sz w:val="20"/>
          <w:szCs w:val="20"/>
        </w:rPr>
      </w:pPr>
      <w:r w:rsidRPr="00D44444">
        <w:rPr>
          <w:rFonts w:ascii="Arial" w:hAnsi="Arial" w:eastAsia="Times New Roman" w:cs="Arial"/>
          <w:sz w:val="20"/>
          <w:szCs w:val="20"/>
        </w:rPr>
        <w:t>Artikel 7. Scholing</w:t>
      </w:r>
    </w:p>
    <w:p w:rsidRPr="00D44444" w:rsidR="00F81FE4" w:rsidP="00F81FE4" w:rsidRDefault="00F81FE4" w14:paraId="2EC47FE2" w14:textId="59073748">
      <w:pPr>
        <w:rPr>
          <w:rFonts w:ascii="Arial" w:hAnsi="Arial" w:cs="Arial"/>
          <w:sz w:val="20"/>
          <w:szCs w:val="20"/>
        </w:rPr>
      </w:pPr>
      <w:r w:rsidRPr="00D44444">
        <w:rPr>
          <w:rFonts w:ascii="Arial" w:hAnsi="Arial" w:cs="Arial"/>
          <w:sz w:val="20"/>
          <w:szCs w:val="20"/>
        </w:rPr>
        <w:t>Scholing is bij uitstek een maatwerkinstrument waarbij het moeilijk is in</w:t>
      </w:r>
      <w:r w:rsidRPr="00D44444" w:rsidR="00666C70">
        <w:rPr>
          <w:rFonts w:ascii="Arial" w:hAnsi="Arial" w:cs="Arial"/>
          <w:sz w:val="20"/>
          <w:szCs w:val="20"/>
        </w:rPr>
        <w:t xml:space="preserve"> </w:t>
      </w:r>
      <w:r w:rsidRPr="00D44444">
        <w:rPr>
          <w:rFonts w:ascii="Arial" w:hAnsi="Arial" w:cs="Arial"/>
          <w:sz w:val="20"/>
          <w:szCs w:val="20"/>
        </w:rPr>
        <w:t xml:space="preserve">een model algemene richtlijnen te geven. Wel is het </w:t>
      </w:r>
      <w:r w:rsidRPr="00D44444" w:rsidR="00F025F4">
        <w:rPr>
          <w:rFonts w:ascii="Arial" w:hAnsi="Arial" w:cs="Arial"/>
          <w:sz w:val="20"/>
          <w:szCs w:val="20"/>
        </w:rPr>
        <w:t>noodzakelijk</w:t>
      </w:r>
      <w:r w:rsidRPr="00D44444">
        <w:rPr>
          <w:rFonts w:ascii="Arial" w:hAnsi="Arial" w:cs="Arial"/>
          <w:sz w:val="20"/>
          <w:szCs w:val="20"/>
        </w:rPr>
        <w:t xml:space="preserve"> om op het niveau</w:t>
      </w:r>
      <w:r w:rsidRPr="00D44444" w:rsidR="00666C70">
        <w:rPr>
          <w:rFonts w:ascii="Arial" w:hAnsi="Arial" w:cs="Arial"/>
          <w:sz w:val="20"/>
          <w:szCs w:val="20"/>
        </w:rPr>
        <w:t xml:space="preserve"> </w:t>
      </w:r>
      <w:r w:rsidRPr="00D44444">
        <w:rPr>
          <w:rFonts w:ascii="Arial" w:hAnsi="Arial" w:cs="Arial"/>
          <w:sz w:val="20"/>
          <w:szCs w:val="20"/>
        </w:rPr>
        <w:t>van de verordening een aantal randvoorwaarden te formuleren. Waaraan een scholingstraject dan in</w:t>
      </w:r>
      <w:r w:rsidRPr="00D44444" w:rsidR="007F14F3">
        <w:rPr>
          <w:rFonts w:ascii="Arial" w:hAnsi="Arial" w:cs="Arial"/>
          <w:sz w:val="20"/>
          <w:szCs w:val="20"/>
        </w:rPr>
        <w:t xml:space="preserve"> </w:t>
      </w:r>
      <w:r w:rsidRPr="00D44444">
        <w:rPr>
          <w:rFonts w:ascii="Arial" w:hAnsi="Arial" w:cs="Arial"/>
          <w:sz w:val="20"/>
          <w:szCs w:val="20"/>
        </w:rPr>
        <w:t>ieder geval moet</w:t>
      </w:r>
      <w:r w:rsidRPr="00D44444" w:rsidR="00666C70">
        <w:rPr>
          <w:rFonts w:ascii="Arial" w:hAnsi="Arial" w:cs="Arial"/>
          <w:sz w:val="20"/>
          <w:szCs w:val="20"/>
        </w:rPr>
        <w:t xml:space="preserve"> </w:t>
      </w:r>
      <w:r w:rsidRPr="00D44444">
        <w:rPr>
          <w:rFonts w:ascii="Arial" w:hAnsi="Arial" w:cs="Arial"/>
          <w:sz w:val="20"/>
          <w:szCs w:val="20"/>
        </w:rPr>
        <w:t>voldoen</w:t>
      </w:r>
      <w:r w:rsidRPr="00D44444" w:rsidR="006B19F3">
        <w:rPr>
          <w:rFonts w:ascii="Arial" w:hAnsi="Arial" w:cs="Arial"/>
          <w:sz w:val="20"/>
          <w:szCs w:val="20"/>
        </w:rPr>
        <w:t>,</w:t>
      </w:r>
      <w:r w:rsidRPr="00D44444">
        <w:rPr>
          <w:rFonts w:ascii="Arial" w:hAnsi="Arial" w:cs="Arial"/>
          <w:sz w:val="20"/>
          <w:szCs w:val="20"/>
        </w:rPr>
        <w:t xml:space="preserve"> moet dan in het tweede lid worden vastgelegd. Deze regels kunnen</w:t>
      </w:r>
      <w:r w:rsidRPr="00D44444" w:rsidR="00666C70">
        <w:rPr>
          <w:rFonts w:ascii="Arial" w:hAnsi="Arial" w:cs="Arial"/>
          <w:sz w:val="20"/>
          <w:szCs w:val="20"/>
        </w:rPr>
        <w:t xml:space="preserve"> </w:t>
      </w:r>
      <w:r w:rsidRPr="00D44444">
        <w:rPr>
          <w:rFonts w:ascii="Arial" w:hAnsi="Arial" w:cs="Arial"/>
          <w:sz w:val="20"/>
          <w:szCs w:val="20"/>
        </w:rPr>
        <w:t>betrekking hebben op het type scholing of opleiding dat wordt ingezet.</w:t>
      </w:r>
      <w:r w:rsidRPr="00D44444" w:rsidR="006C5CE4">
        <w:rPr>
          <w:rFonts w:ascii="Arial" w:hAnsi="Arial" w:cs="Arial"/>
          <w:sz w:val="20"/>
          <w:szCs w:val="20"/>
        </w:rPr>
        <w:t xml:space="preserve"> </w:t>
      </w:r>
      <w:r w:rsidRPr="00D44444">
        <w:rPr>
          <w:rFonts w:ascii="Arial" w:hAnsi="Arial" w:cs="Arial"/>
          <w:sz w:val="20"/>
          <w:szCs w:val="20"/>
        </w:rPr>
        <w:t>Hoe het wordt ingevuld</w:t>
      </w:r>
      <w:r w:rsidRPr="00D44444" w:rsidR="006B19F3">
        <w:rPr>
          <w:rFonts w:ascii="Arial" w:hAnsi="Arial" w:cs="Arial"/>
          <w:sz w:val="20"/>
          <w:szCs w:val="20"/>
        </w:rPr>
        <w:t>,</w:t>
      </w:r>
      <w:r w:rsidRPr="00D44444">
        <w:rPr>
          <w:rFonts w:ascii="Arial" w:hAnsi="Arial" w:cs="Arial"/>
          <w:sz w:val="20"/>
          <w:szCs w:val="20"/>
        </w:rPr>
        <w:t xml:space="preserve"> is</w:t>
      </w:r>
      <w:r w:rsidRPr="00D44444" w:rsidR="00666C70">
        <w:rPr>
          <w:rFonts w:ascii="Arial" w:hAnsi="Arial" w:cs="Arial"/>
          <w:sz w:val="20"/>
          <w:szCs w:val="20"/>
        </w:rPr>
        <w:t xml:space="preserve"> </w:t>
      </w:r>
      <w:r w:rsidRPr="00D44444">
        <w:rPr>
          <w:rFonts w:ascii="Arial" w:hAnsi="Arial" w:cs="Arial"/>
          <w:sz w:val="20"/>
          <w:szCs w:val="20"/>
        </w:rPr>
        <w:t>verder aan individuele gemeenten om</w:t>
      </w:r>
      <w:r w:rsidRPr="00D44444" w:rsidR="0049547A">
        <w:rPr>
          <w:rFonts w:ascii="Arial" w:hAnsi="Arial" w:cs="Arial"/>
          <w:sz w:val="20"/>
          <w:szCs w:val="20"/>
        </w:rPr>
        <w:t xml:space="preserve"> te regelen. H</w:t>
      </w:r>
      <w:r w:rsidRPr="00D44444">
        <w:rPr>
          <w:rFonts w:ascii="Arial" w:hAnsi="Arial" w:cs="Arial"/>
          <w:sz w:val="20"/>
          <w:szCs w:val="20"/>
        </w:rPr>
        <w:t>et derde lid is als facultatief aangemerkt omdat</w:t>
      </w:r>
      <w:r w:rsidRPr="00D44444" w:rsidR="00666C70">
        <w:rPr>
          <w:rFonts w:ascii="Arial" w:hAnsi="Arial" w:cs="Arial"/>
          <w:sz w:val="20"/>
          <w:szCs w:val="20"/>
        </w:rPr>
        <w:t xml:space="preserve"> </w:t>
      </w:r>
      <w:r w:rsidRPr="00D44444">
        <w:rPr>
          <w:rFonts w:ascii="Arial" w:hAnsi="Arial" w:cs="Arial"/>
          <w:sz w:val="20"/>
          <w:szCs w:val="20"/>
        </w:rPr>
        <w:t>het niets toevoegt aan de regeling hiervan in de Participatiewet (artikel 7, derde lid, onder a, van de</w:t>
      </w:r>
      <w:r w:rsidRPr="00D44444" w:rsidR="00666C70">
        <w:rPr>
          <w:rFonts w:ascii="Arial" w:hAnsi="Arial" w:cs="Arial"/>
          <w:sz w:val="20"/>
          <w:szCs w:val="20"/>
        </w:rPr>
        <w:t xml:space="preserve"> </w:t>
      </w:r>
      <w:r w:rsidRPr="00D44444">
        <w:rPr>
          <w:rFonts w:ascii="Arial" w:hAnsi="Arial" w:cs="Arial"/>
          <w:sz w:val="20"/>
          <w:szCs w:val="20"/>
        </w:rPr>
        <w:t xml:space="preserve">Participatiewet). Om een volledig beeld te geven </w:t>
      </w:r>
      <w:r w:rsidRPr="00D44444" w:rsidR="008E462E">
        <w:rPr>
          <w:rFonts w:ascii="Arial" w:hAnsi="Arial" w:cs="Arial"/>
          <w:sz w:val="20"/>
          <w:szCs w:val="20"/>
        </w:rPr>
        <w:t xml:space="preserve">en met het oog op de door de wetgever gewenste transparantie </w:t>
      </w:r>
      <w:r w:rsidRPr="00D44444">
        <w:rPr>
          <w:rFonts w:ascii="Arial" w:hAnsi="Arial" w:cs="Arial"/>
          <w:sz w:val="20"/>
          <w:szCs w:val="20"/>
        </w:rPr>
        <w:t xml:space="preserve">kan desondanks toch besloten worden </w:t>
      </w:r>
      <w:r w:rsidRPr="00D44444" w:rsidR="0049547A">
        <w:rPr>
          <w:rFonts w:ascii="Arial" w:hAnsi="Arial" w:cs="Arial"/>
          <w:sz w:val="20"/>
          <w:szCs w:val="20"/>
        </w:rPr>
        <w:t xml:space="preserve">dit derde </w:t>
      </w:r>
      <w:r w:rsidRPr="00D44444">
        <w:rPr>
          <w:rFonts w:ascii="Arial" w:hAnsi="Arial" w:cs="Arial"/>
          <w:sz w:val="20"/>
          <w:szCs w:val="20"/>
        </w:rPr>
        <w:t>lid over</w:t>
      </w:r>
      <w:r w:rsidRPr="00D44444" w:rsidR="00666C70">
        <w:rPr>
          <w:rFonts w:ascii="Arial" w:hAnsi="Arial" w:cs="Arial"/>
          <w:sz w:val="20"/>
          <w:szCs w:val="20"/>
        </w:rPr>
        <w:t xml:space="preserve"> </w:t>
      </w:r>
      <w:r w:rsidRPr="00D44444">
        <w:rPr>
          <w:rFonts w:ascii="Arial" w:hAnsi="Arial" w:cs="Arial"/>
          <w:sz w:val="20"/>
          <w:szCs w:val="20"/>
        </w:rPr>
        <w:t>te nemen.</w:t>
      </w:r>
    </w:p>
    <w:p w:rsidRPr="00D44444" w:rsidR="00B11F03" w:rsidP="00D042B4" w:rsidRDefault="00B11F03" w14:paraId="759743F4" w14:textId="77777777">
      <w:pPr>
        <w:rPr>
          <w:rFonts w:ascii="Arial" w:hAnsi="Arial" w:cs="Arial"/>
          <w:sz w:val="20"/>
          <w:szCs w:val="20"/>
        </w:rPr>
      </w:pPr>
    </w:p>
    <w:p w:rsidRPr="00D44444" w:rsidR="00426C09" w:rsidP="00426C09" w:rsidRDefault="00426C09" w14:paraId="23DDE354" w14:textId="77777777">
      <w:pPr>
        <w:pStyle w:val="Kop3"/>
        <w:rPr>
          <w:rFonts w:ascii="Arial" w:hAnsi="Arial" w:eastAsia="Times New Roman" w:cs="Arial"/>
          <w:sz w:val="20"/>
          <w:szCs w:val="20"/>
        </w:rPr>
      </w:pPr>
      <w:r w:rsidRPr="00D44444">
        <w:rPr>
          <w:rFonts w:ascii="Arial" w:hAnsi="Arial" w:eastAsia="Times New Roman" w:cs="Arial"/>
          <w:sz w:val="20"/>
          <w:szCs w:val="20"/>
        </w:rPr>
        <w:t>Artikel 8. Participatieplaats</w:t>
      </w:r>
    </w:p>
    <w:p w:rsidRPr="00D44444" w:rsidR="00AF6173" w:rsidP="00AF6173" w:rsidRDefault="00AF6173" w14:paraId="717767A3" w14:textId="411CD97B">
      <w:pPr>
        <w:rPr>
          <w:rFonts w:ascii="Arial" w:hAnsi="Arial" w:cs="Arial"/>
          <w:sz w:val="20"/>
          <w:szCs w:val="20"/>
        </w:rPr>
      </w:pPr>
      <w:r w:rsidRPr="00D44444">
        <w:rPr>
          <w:rFonts w:ascii="Arial" w:hAnsi="Arial" w:cs="Arial"/>
          <w:sz w:val="20"/>
          <w:szCs w:val="20"/>
        </w:rPr>
        <w:t>Het eerste en tweede lid zijn als facultatief aangemerkt omdat de</w:t>
      </w:r>
      <w:r w:rsidRPr="00D44444" w:rsidR="00426C09">
        <w:rPr>
          <w:rFonts w:ascii="Arial" w:hAnsi="Arial" w:cs="Arial"/>
          <w:sz w:val="20"/>
          <w:szCs w:val="20"/>
        </w:rPr>
        <w:t xml:space="preserve"> </w:t>
      </w:r>
      <w:r w:rsidRPr="00D44444">
        <w:rPr>
          <w:rFonts w:ascii="Arial" w:hAnsi="Arial" w:cs="Arial"/>
          <w:sz w:val="20"/>
          <w:szCs w:val="20"/>
        </w:rPr>
        <w:t xml:space="preserve">Participatiewet niet verplicht dit te regelen. </w:t>
      </w:r>
      <w:r w:rsidRPr="00D44444" w:rsidR="00CD5931">
        <w:rPr>
          <w:rFonts w:ascii="Arial" w:hAnsi="Arial" w:cs="Arial"/>
          <w:sz w:val="20"/>
          <w:szCs w:val="20"/>
        </w:rPr>
        <w:t xml:space="preserve">Als </w:t>
      </w:r>
      <w:r w:rsidRPr="00D44444" w:rsidR="004171B7">
        <w:rPr>
          <w:rFonts w:ascii="Arial" w:hAnsi="Arial" w:cs="Arial"/>
          <w:sz w:val="20"/>
          <w:szCs w:val="20"/>
        </w:rPr>
        <w:t xml:space="preserve">men dit regelt dan </w:t>
      </w:r>
      <w:r w:rsidRPr="00D44444" w:rsidR="00C36C9A">
        <w:rPr>
          <w:rFonts w:ascii="Arial" w:hAnsi="Arial" w:cs="Arial"/>
          <w:sz w:val="20"/>
          <w:szCs w:val="20"/>
        </w:rPr>
        <w:t>moet de grondslag in de aanhef van de verordening ook worden aangevuld</w:t>
      </w:r>
      <w:r w:rsidRPr="00D44444" w:rsidR="00D05A6E">
        <w:rPr>
          <w:rFonts w:ascii="Arial" w:hAnsi="Arial" w:cs="Arial"/>
          <w:sz w:val="20"/>
          <w:szCs w:val="20"/>
        </w:rPr>
        <w:t xml:space="preserve"> met het als facultatief aangemerkte vijfde lid van artikel 10b van de Participatiewet. </w:t>
      </w:r>
      <w:r w:rsidRPr="00D44444">
        <w:rPr>
          <w:rFonts w:ascii="Arial" w:hAnsi="Arial" w:cs="Arial"/>
          <w:sz w:val="20"/>
          <w:szCs w:val="20"/>
        </w:rPr>
        <w:t>In het derde lid wordt de hoogte van de premie bij een</w:t>
      </w:r>
      <w:r w:rsidRPr="00D44444" w:rsidR="00426C09">
        <w:rPr>
          <w:rFonts w:ascii="Arial" w:hAnsi="Arial" w:cs="Arial"/>
          <w:sz w:val="20"/>
          <w:szCs w:val="20"/>
        </w:rPr>
        <w:t xml:space="preserve"> </w:t>
      </w:r>
      <w:r w:rsidRPr="00D44444">
        <w:rPr>
          <w:rFonts w:ascii="Arial" w:hAnsi="Arial" w:cs="Arial"/>
          <w:sz w:val="20"/>
          <w:szCs w:val="20"/>
        </w:rPr>
        <w:t>participatieplaats neergelegd. Voor de invulling kan worden gedacht aan bijvoorbeeld € 100. Het is</w:t>
      </w:r>
      <w:r w:rsidRPr="00D44444" w:rsidR="00426C09">
        <w:rPr>
          <w:rFonts w:ascii="Arial" w:hAnsi="Arial" w:cs="Arial"/>
          <w:sz w:val="20"/>
          <w:szCs w:val="20"/>
        </w:rPr>
        <w:t xml:space="preserve"> </w:t>
      </w:r>
      <w:r w:rsidRPr="00D44444">
        <w:rPr>
          <w:rFonts w:ascii="Arial" w:hAnsi="Arial" w:cs="Arial"/>
          <w:sz w:val="20"/>
          <w:szCs w:val="20"/>
        </w:rPr>
        <w:t>ook mogelijk om het bedrag te differentiëren naar gelang het aantal uren dat een persoon</w:t>
      </w:r>
      <w:r w:rsidRPr="00D44444" w:rsidR="00426C09">
        <w:rPr>
          <w:rFonts w:ascii="Arial" w:hAnsi="Arial" w:cs="Arial"/>
          <w:sz w:val="20"/>
          <w:szCs w:val="20"/>
        </w:rPr>
        <w:t xml:space="preserve"> </w:t>
      </w:r>
      <w:r w:rsidRPr="00D44444">
        <w:rPr>
          <w:rFonts w:ascii="Arial" w:hAnsi="Arial" w:cs="Arial"/>
          <w:sz w:val="20"/>
          <w:szCs w:val="20"/>
        </w:rPr>
        <w:t>werkzaamheden verricht op een participatieplaats. Bij het bepalen van de hoogte van de premie</w:t>
      </w:r>
      <w:r w:rsidRPr="00D44444" w:rsidR="00426C09">
        <w:rPr>
          <w:rFonts w:ascii="Arial" w:hAnsi="Arial" w:cs="Arial"/>
          <w:sz w:val="20"/>
          <w:szCs w:val="20"/>
        </w:rPr>
        <w:t xml:space="preserve"> </w:t>
      </w:r>
      <w:r w:rsidRPr="00D44444">
        <w:rPr>
          <w:rFonts w:ascii="Arial" w:hAnsi="Arial" w:cs="Arial"/>
          <w:sz w:val="20"/>
          <w:szCs w:val="20"/>
        </w:rPr>
        <w:t>moeten de risico's van de armoedeval worden betrokken</w:t>
      </w:r>
      <w:r w:rsidRPr="00D44444" w:rsidR="00C1569A">
        <w:rPr>
          <w:rFonts w:ascii="Arial" w:hAnsi="Arial" w:cs="Arial"/>
          <w:sz w:val="20"/>
          <w:szCs w:val="20"/>
        </w:rPr>
        <w:t xml:space="preserve"> </w:t>
      </w:r>
      <w:r w:rsidRPr="00D44444" w:rsidR="00426C09">
        <w:rPr>
          <w:rFonts w:ascii="Arial" w:hAnsi="Arial" w:cs="Arial"/>
          <w:sz w:val="20"/>
          <w:szCs w:val="20"/>
        </w:rPr>
        <w:t>(</w:t>
      </w:r>
      <w:r w:rsidRPr="00D44444" w:rsidR="00C1569A">
        <w:rPr>
          <w:rFonts w:ascii="Arial" w:hAnsi="Arial" w:cs="Arial"/>
          <w:sz w:val="20"/>
          <w:szCs w:val="20"/>
        </w:rPr>
        <w:t>Kamerstukken II 2007/08, 31 577, nr. 3, p. 12</w:t>
      </w:r>
      <w:r w:rsidRPr="00D44444" w:rsidR="00426C09">
        <w:rPr>
          <w:rFonts w:ascii="Arial" w:hAnsi="Arial" w:cs="Arial"/>
          <w:sz w:val="20"/>
          <w:szCs w:val="20"/>
        </w:rPr>
        <w:t>)</w:t>
      </w:r>
      <w:r w:rsidRPr="00D44444" w:rsidR="00C1569A">
        <w:rPr>
          <w:rFonts w:ascii="Arial" w:hAnsi="Arial" w:cs="Arial"/>
          <w:sz w:val="20"/>
          <w:szCs w:val="20"/>
        </w:rPr>
        <w:t>.</w:t>
      </w:r>
    </w:p>
    <w:p w:rsidRPr="00D44444" w:rsidR="00AF6173" w:rsidP="00D042B4" w:rsidRDefault="00AF6173" w14:paraId="7F7824FB" w14:textId="3F2F9E94">
      <w:pPr>
        <w:rPr>
          <w:rFonts w:ascii="Arial" w:hAnsi="Arial" w:cs="Arial"/>
          <w:sz w:val="20"/>
          <w:szCs w:val="20"/>
        </w:rPr>
      </w:pPr>
    </w:p>
    <w:p w:rsidRPr="00D44444" w:rsidR="00277219" w:rsidP="00277219" w:rsidRDefault="00277219" w14:paraId="2164C38A" w14:textId="77777777">
      <w:pPr>
        <w:pStyle w:val="Kop3"/>
        <w:rPr>
          <w:rFonts w:ascii="Arial" w:hAnsi="Arial" w:eastAsia="Times New Roman" w:cs="Arial"/>
          <w:sz w:val="20"/>
          <w:szCs w:val="20"/>
        </w:rPr>
      </w:pPr>
      <w:r w:rsidRPr="00D44444">
        <w:rPr>
          <w:rFonts w:ascii="Arial" w:hAnsi="Arial" w:eastAsia="Times New Roman" w:cs="Arial"/>
          <w:sz w:val="20"/>
          <w:szCs w:val="20"/>
        </w:rPr>
        <w:t>Artikel 9. Participatievoorziening beschut werk</w:t>
      </w:r>
    </w:p>
    <w:p w:rsidRPr="00D44444" w:rsidR="007F305C" w:rsidP="00D042B4" w:rsidRDefault="00C1589D" w14:paraId="0F492005" w14:textId="1881ED63">
      <w:pPr>
        <w:rPr>
          <w:rFonts w:ascii="Arial" w:hAnsi="Arial" w:cs="Arial"/>
          <w:sz w:val="20"/>
          <w:szCs w:val="20"/>
        </w:rPr>
      </w:pPr>
      <w:r w:rsidRPr="00D44444">
        <w:rPr>
          <w:rFonts w:ascii="Arial" w:hAnsi="Arial" w:cs="Arial"/>
          <w:sz w:val="20"/>
          <w:szCs w:val="20"/>
        </w:rPr>
        <w:t xml:space="preserve">De voorziening beschut werk kan gecombineerd worden met andere voorzieningen. Hiervan zijn ook enkele </w:t>
      </w:r>
      <w:r w:rsidRPr="00D44444" w:rsidR="00BC347F">
        <w:rPr>
          <w:rFonts w:ascii="Arial" w:hAnsi="Arial" w:cs="Arial"/>
          <w:sz w:val="20"/>
          <w:szCs w:val="20"/>
        </w:rPr>
        <w:t xml:space="preserve">(deels facultatieve) </w:t>
      </w:r>
      <w:r w:rsidRPr="00D44444">
        <w:rPr>
          <w:rFonts w:ascii="Arial" w:hAnsi="Arial" w:cs="Arial"/>
          <w:sz w:val="20"/>
          <w:szCs w:val="20"/>
        </w:rPr>
        <w:t xml:space="preserve">voorbeelden gegeven, maar het is belangrijk om </w:t>
      </w:r>
      <w:r w:rsidRPr="00D44444" w:rsidR="003B53CD">
        <w:rPr>
          <w:rFonts w:ascii="Arial" w:hAnsi="Arial" w:cs="Arial"/>
          <w:sz w:val="20"/>
          <w:szCs w:val="20"/>
        </w:rPr>
        <w:t>deze op de lokale situatie af te stemmen</w:t>
      </w:r>
      <w:r w:rsidRPr="00D44444" w:rsidR="00DE6D5B">
        <w:rPr>
          <w:rFonts w:ascii="Arial" w:hAnsi="Arial" w:cs="Arial"/>
          <w:sz w:val="20"/>
          <w:szCs w:val="20"/>
        </w:rPr>
        <w:t xml:space="preserve"> en de verordening hierop aan te passen</w:t>
      </w:r>
      <w:r w:rsidRPr="00D44444" w:rsidR="003B53CD">
        <w:rPr>
          <w:rFonts w:ascii="Arial" w:hAnsi="Arial" w:cs="Arial"/>
          <w:sz w:val="20"/>
          <w:szCs w:val="20"/>
        </w:rPr>
        <w:t xml:space="preserve">. </w:t>
      </w:r>
      <w:r w:rsidRPr="00D44444" w:rsidR="0074370C">
        <w:rPr>
          <w:rFonts w:ascii="Arial" w:hAnsi="Arial" w:cs="Arial"/>
          <w:sz w:val="20"/>
          <w:szCs w:val="20"/>
        </w:rPr>
        <w:t>Uiteraard kunnen alleen voorziening</w:t>
      </w:r>
      <w:r w:rsidRPr="00D44444" w:rsidR="000B56B0">
        <w:rPr>
          <w:rFonts w:ascii="Arial" w:hAnsi="Arial" w:cs="Arial"/>
          <w:sz w:val="20"/>
          <w:szCs w:val="20"/>
        </w:rPr>
        <w:t>en</w:t>
      </w:r>
      <w:r w:rsidRPr="00D44444" w:rsidR="0074370C">
        <w:rPr>
          <w:rFonts w:ascii="Arial" w:hAnsi="Arial" w:cs="Arial"/>
          <w:sz w:val="20"/>
          <w:szCs w:val="20"/>
        </w:rPr>
        <w:t xml:space="preserve"> worden opgenomen die de gemeente ook daadwerkelijk aanbiedt. </w:t>
      </w:r>
    </w:p>
    <w:p w:rsidRPr="00D44444" w:rsidR="002C5267" w:rsidP="00D042B4" w:rsidRDefault="002C5267" w14:paraId="4B7CA909" w14:textId="77777777">
      <w:pPr>
        <w:rPr>
          <w:rFonts w:ascii="Arial" w:hAnsi="Arial" w:cs="Arial"/>
          <w:sz w:val="20"/>
          <w:szCs w:val="20"/>
        </w:rPr>
      </w:pPr>
    </w:p>
    <w:p w:rsidRPr="00D44444" w:rsidR="00D503A1" w:rsidP="00D042B4" w:rsidRDefault="00F008E3" w14:paraId="7787F4C0" w14:textId="1F5CB49F">
      <w:pPr>
        <w:rPr>
          <w:rFonts w:ascii="Arial" w:hAnsi="Arial" w:cs="Arial"/>
          <w:sz w:val="20"/>
          <w:szCs w:val="20"/>
        </w:rPr>
      </w:pPr>
      <w:r w:rsidRPr="2AF5E662" w:rsidR="00F008E3">
        <w:rPr>
          <w:rFonts w:ascii="Arial" w:hAnsi="Arial" w:cs="Arial"/>
          <w:sz w:val="20"/>
          <w:szCs w:val="20"/>
        </w:rPr>
        <w:t>In het derde lid is</w:t>
      </w:r>
      <w:r w:rsidRPr="2AF5E662" w:rsidR="005C7BA3">
        <w:rPr>
          <w:rFonts w:ascii="Arial" w:hAnsi="Arial" w:cs="Arial"/>
          <w:sz w:val="20"/>
          <w:szCs w:val="20"/>
        </w:rPr>
        <w:t xml:space="preserve"> een keuzemogelijkheid </w:t>
      </w:r>
      <w:r w:rsidRPr="2AF5E662" w:rsidR="00F008E3">
        <w:rPr>
          <w:rFonts w:ascii="Arial" w:hAnsi="Arial" w:cs="Arial"/>
          <w:sz w:val="20"/>
          <w:szCs w:val="20"/>
        </w:rPr>
        <w:t xml:space="preserve">opgenomen </w:t>
      </w:r>
      <w:r w:rsidRPr="2AF5E662" w:rsidR="005C7BA3">
        <w:rPr>
          <w:rFonts w:ascii="Arial" w:hAnsi="Arial" w:cs="Arial"/>
          <w:sz w:val="20"/>
          <w:szCs w:val="20"/>
        </w:rPr>
        <w:t xml:space="preserve">om het </w:t>
      </w:r>
      <w:r w:rsidRPr="2AF5E662" w:rsidR="3A63FCBE">
        <w:rPr>
          <w:rFonts w:ascii="Arial" w:hAnsi="Arial" w:cs="Arial"/>
          <w:sz w:val="20"/>
          <w:szCs w:val="20"/>
        </w:rPr>
        <w:t>minimumaantal</w:t>
      </w:r>
      <w:r w:rsidRPr="2AF5E662" w:rsidR="005C7BA3">
        <w:rPr>
          <w:rFonts w:ascii="Arial" w:hAnsi="Arial" w:cs="Arial"/>
          <w:sz w:val="20"/>
          <w:szCs w:val="20"/>
        </w:rPr>
        <w:t xml:space="preserve"> te realis</w:t>
      </w:r>
      <w:r w:rsidRPr="2AF5E662" w:rsidR="00DF29C7">
        <w:rPr>
          <w:rFonts w:ascii="Arial" w:hAnsi="Arial" w:cs="Arial"/>
          <w:sz w:val="20"/>
          <w:szCs w:val="20"/>
        </w:rPr>
        <w:t>eren dienstbetrekkingen voor beschut werk uit te breiden</w:t>
      </w:r>
      <w:r w:rsidRPr="2AF5E662" w:rsidR="00012282">
        <w:rPr>
          <w:rFonts w:ascii="Arial" w:hAnsi="Arial" w:cs="Arial"/>
          <w:sz w:val="20"/>
          <w:szCs w:val="20"/>
        </w:rPr>
        <w:t xml:space="preserve">. </w:t>
      </w:r>
      <w:r w:rsidRPr="2AF5E662" w:rsidR="00AF5F7E">
        <w:rPr>
          <w:rFonts w:ascii="Arial" w:hAnsi="Arial" w:cs="Arial"/>
          <w:sz w:val="20"/>
          <w:szCs w:val="20"/>
        </w:rPr>
        <w:t xml:space="preserve">Gemeenten kunnen </w:t>
      </w:r>
      <w:r w:rsidRPr="2AF5E662" w:rsidR="00E5439B">
        <w:rPr>
          <w:rFonts w:ascii="Arial" w:hAnsi="Arial" w:cs="Arial"/>
          <w:sz w:val="20"/>
          <w:szCs w:val="20"/>
        </w:rPr>
        <w:t xml:space="preserve">voor deze extra dienstbetrekkingen zelf toewijzingscriteria </w:t>
      </w:r>
      <w:r w:rsidRPr="2AF5E662" w:rsidR="004A50E7">
        <w:rPr>
          <w:rFonts w:ascii="Arial" w:hAnsi="Arial" w:cs="Arial"/>
          <w:sz w:val="20"/>
          <w:szCs w:val="20"/>
        </w:rPr>
        <w:t>opstellen</w:t>
      </w:r>
      <w:r w:rsidRPr="2AF5E662" w:rsidR="004A50E7">
        <w:rPr>
          <w:rFonts w:ascii="Arial" w:hAnsi="Arial" w:cs="Arial"/>
          <w:sz w:val="20"/>
          <w:szCs w:val="20"/>
        </w:rPr>
        <w:t xml:space="preserve">. </w:t>
      </w:r>
    </w:p>
    <w:p w:rsidRPr="00D44444" w:rsidR="00D503A1" w:rsidP="00D042B4" w:rsidRDefault="00D503A1" w14:paraId="718FC69C" w14:textId="77777777">
      <w:pPr>
        <w:rPr>
          <w:rFonts w:ascii="Arial" w:hAnsi="Arial" w:cs="Arial"/>
          <w:sz w:val="20"/>
          <w:szCs w:val="20"/>
        </w:rPr>
      </w:pPr>
    </w:p>
    <w:p w:rsidRPr="00D44444" w:rsidR="002C1762" w:rsidP="00D042B4" w:rsidRDefault="000B09DB" w14:paraId="50EED1D9" w14:textId="35C56A67">
      <w:pPr>
        <w:rPr>
          <w:rFonts w:ascii="Arial" w:hAnsi="Arial" w:cs="Arial"/>
          <w:sz w:val="20"/>
          <w:szCs w:val="20"/>
        </w:rPr>
      </w:pPr>
      <w:r w:rsidRPr="00D44444">
        <w:rPr>
          <w:rFonts w:ascii="Arial" w:hAnsi="Arial" w:cs="Arial"/>
          <w:sz w:val="20"/>
          <w:szCs w:val="20"/>
        </w:rPr>
        <w:t>I</w:t>
      </w:r>
      <w:r w:rsidRPr="00D44444" w:rsidR="006320AC">
        <w:rPr>
          <w:rFonts w:ascii="Arial" w:hAnsi="Arial" w:cs="Arial"/>
          <w:sz w:val="20"/>
          <w:szCs w:val="20"/>
        </w:rPr>
        <w:t xml:space="preserve">n het </w:t>
      </w:r>
      <w:r w:rsidRPr="00D44444" w:rsidR="000E35D2">
        <w:rPr>
          <w:rFonts w:ascii="Arial" w:hAnsi="Arial" w:cs="Arial"/>
          <w:sz w:val="20"/>
          <w:szCs w:val="20"/>
        </w:rPr>
        <w:t>vierde</w:t>
      </w:r>
      <w:r w:rsidRPr="00D44444" w:rsidR="006320AC">
        <w:rPr>
          <w:rFonts w:ascii="Arial" w:hAnsi="Arial" w:cs="Arial"/>
          <w:sz w:val="20"/>
          <w:szCs w:val="20"/>
        </w:rPr>
        <w:t xml:space="preserve"> lid </w:t>
      </w:r>
      <w:r w:rsidRPr="00D44444" w:rsidR="0085332F">
        <w:rPr>
          <w:rFonts w:ascii="Arial" w:hAnsi="Arial" w:cs="Arial"/>
          <w:sz w:val="20"/>
          <w:szCs w:val="20"/>
        </w:rPr>
        <w:t>is</w:t>
      </w:r>
      <w:r w:rsidRPr="00D44444" w:rsidR="006320AC">
        <w:rPr>
          <w:rFonts w:ascii="Arial" w:hAnsi="Arial" w:cs="Arial"/>
          <w:sz w:val="20"/>
          <w:szCs w:val="20"/>
        </w:rPr>
        <w:t xml:space="preserve"> een </w:t>
      </w:r>
      <w:r w:rsidRPr="00D44444" w:rsidR="0085332F">
        <w:rPr>
          <w:rFonts w:ascii="Arial" w:hAnsi="Arial" w:cs="Arial"/>
          <w:sz w:val="20"/>
          <w:szCs w:val="20"/>
        </w:rPr>
        <w:t>voorbeeld</w:t>
      </w:r>
      <w:r w:rsidRPr="00D44444" w:rsidR="008E6B70">
        <w:rPr>
          <w:rFonts w:ascii="Arial" w:hAnsi="Arial" w:cs="Arial"/>
          <w:sz w:val="20"/>
          <w:szCs w:val="20"/>
        </w:rPr>
        <w:t>criterium</w:t>
      </w:r>
      <w:r w:rsidRPr="00D44444" w:rsidR="006320AC">
        <w:rPr>
          <w:rFonts w:ascii="Arial" w:hAnsi="Arial" w:cs="Arial"/>
          <w:sz w:val="20"/>
          <w:szCs w:val="20"/>
        </w:rPr>
        <w:t xml:space="preserve"> op</w:t>
      </w:r>
      <w:r w:rsidRPr="00D44444" w:rsidR="0085332F">
        <w:rPr>
          <w:rFonts w:ascii="Arial" w:hAnsi="Arial" w:cs="Arial"/>
          <w:sz w:val="20"/>
          <w:szCs w:val="20"/>
        </w:rPr>
        <w:t>geno</w:t>
      </w:r>
      <w:r w:rsidRPr="00D44444" w:rsidR="006320AC">
        <w:rPr>
          <w:rFonts w:ascii="Arial" w:hAnsi="Arial" w:cs="Arial"/>
          <w:sz w:val="20"/>
          <w:szCs w:val="20"/>
        </w:rPr>
        <w:t>men</w:t>
      </w:r>
      <w:r w:rsidRPr="00D44444" w:rsidR="00660588">
        <w:rPr>
          <w:rFonts w:ascii="Arial" w:hAnsi="Arial" w:cs="Arial"/>
          <w:sz w:val="20"/>
          <w:szCs w:val="20"/>
        </w:rPr>
        <w:t xml:space="preserve"> waarmee een bepaalde groep voorrang </w:t>
      </w:r>
      <w:r w:rsidRPr="00D44444">
        <w:rPr>
          <w:rFonts w:ascii="Arial" w:hAnsi="Arial" w:cs="Arial"/>
          <w:sz w:val="20"/>
          <w:szCs w:val="20"/>
        </w:rPr>
        <w:t>ge</w:t>
      </w:r>
      <w:r w:rsidRPr="00D44444" w:rsidR="00660588">
        <w:rPr>
          <w:rFonts w:ascii="Arial" w:hAnsi="Arial" w:cs="Arial"/>
          <w:sz w:val="20"/>
          <w:szCs w:val="20"/>
        </w:rPr>
        <w:t>geven</w:t>
      </w:r>
      <w:r w:rsidRPr="00D44444">
        <w:rPr>
          <w:rFonts w:ascii="Arial" w:hAnsi="Arial" w:cs="Arial"/>
          <w:sz w:val="20"/>
          <w:szCs w:val="20"/>
        </w:rPr>
        <w:t xml:space="preserve"> wordt</w:t>
      </w:r>
      <w:r w:rsidRPr="00D44444" w:rsidR="004C2179">
        <w:rPr>
          <w:rFonts w:ascii="Arial" w:hAnsi="Arial" w:cs="Arial"/>
          <w:sz w:val="20"/>
          <w:szCs w:val="20"/>
        </w:rPr>
        <w:t xml:space="preserve">. </w:t>
      </w:r>
      <w:r w:rsidRPr="00D44444" w:rsidR="002C1762">
        <w:rPr>
          <w:rFonts w:ascii="Arial" w:hAnsi="Arial" w:cs="Arial"/>
          <w:sz w:val="20"/>
          <w:szCs w:val="20"/>
        </w:rPr>
        <w:t>Als gemeenten ervoor kiezen om hiervan gebruik te maken, dan dienen ze de toelichting afhankelijk van de gemaakte keuzes zelf verder aan te vullen.</w:t>
      </w:r>
    </w:p>
    <w:p w:rsidRPr="00D44444" w:rsidR="00CA5708" w:rsidP="00D042B4" w:rsidRDefault="00CA5708" w14:paraId="6E574AA6" w14:textId="0BCC6DFE">
      <w:pPr>
        <w:rPr>
          <w:rFonts w:ascii="Arial" w:hAnsi="Arial" w:cs="Arial"/>
          <w:sz w:val="20"/>
          <w:szCs w:val="20"/>
        </w:rPr>
      </w:pPr>
    </w:p>
    <w:p w:rsidRPr="00D44444" w:rsidR="00D57328" w:rsidP="00D042B4" w:rsidRDefault="00D57328" w14:paraId="3CA45C73" w14:textId="5AA24862">
      <w:pPr>
        <w:rPr>
          <w:rFonts w:ascii="Arial" w:hAnsi="Arial" w:cs="Arial"/>
          <w:b/>
          <w:bCs/>
          <w:sz w:val="20"/>
          <w:szCs w:val="20"/>
        </w:rPr>
      </w:pPr>
      <w:r w:rsidRPr="00D44444">
        <w:rPr>
          <w:rFonts w:ascii="Arial" w:hAnsi="Arial" w:cs="Arial"/>
          <w:b/>
          <w:bCs/>
          <w:sz w:val="20"/>
          <w:szCs w:val="20"/>
        </w:rPr>
        <w:t>Artikel 10. Ondersteuning bij leer-werktraject</w:t>
      </w:r>
    </w:p>
    <w:p w:rsidRPr="00D44444" w:rsidR="00D57328" w:rsidP="00D042B4" w:rsidRDefault="00DC1D64" w14:paraId="7FCC5576" w14:textId="0B0D6A0E">
      <w:pPr>
        <w:rPr>
          <w:rFonts w:ascii="Arial" w:hAnsi="Arial" w:cs="Arial"/>
          <w:sz w:val="20"/>
          <w:szCs w:val="20"/>
        </w:rPr>
      </w:pPr>
      <w:r w:rsidRPr="00D44444">
        <w:rPr>
          <w:rFonts w:ascii="Arial" w:hAnsi="Arial" w:cs="Arial"/>
          <w:sz w:val="20"/>
          <w:szCs w:val="20"/>
        </w:rPr>
        <w:t>Dit betreft een facultatieve bepaling</w:t>
      </w:r>
      <w:r w:rsidRPr="00D44444" w:rsidR="002A2786">
        <w:rPr>
          <w:rFonts w:ascii="Arial" w:hAnsi="Arial" w:cs="Arial"/>
          <w:sz w:val="20"/>
          <w:szCs w:val="20"/>
        </w:rPr>
        <w:t xml:space="preserve">, aangezien het bieden van ondersteuning bij een leer-werktraject </w:t>
      </w:r>
      <w:r w:rsidRPr="00D44444" w:rsidR="00A45EE3">
        <w:rPr>
          <w:rFonts w:ascii="Arial" w:hAnsi="Arial" w:cs="Arial"/>
          <w:sz w:val="20"/>
          <w:szCs w:val="20"/>
        </w:rPr>
        <w:t xml:space="preserve">al </w:t>
      </w:r>
      <w:r w:rsidRPr="00D44444" w:rsidR="002A2786">
        <w:rPr>
          <w:rFonts w:ascii="Arial" w:hAnsi="Arial" w:cs="Arial"/>
          <w:sz w:val="20"/>
          <w:szCs w:val="20"/>
        </w:rPr>
        <w:t>als voorziening is geregeld in artikel 10f</w:t>
      </w:r>
      <w:r w:rsidRPr="00D44444" w:rsidR="00934ECA">
        <w:rPr>
          <w:rFonts w:ascii="Arial" w:hAnsi="Arial" w:cs="Arial"/>
          <w:sz w:val="20"/>
          <w:szCs w:val="20"/>
        </w:rPr>
        <w:t xml:space="preserve"> van de Participatiewet. Vanuit het oogpunt van transparantie </w:t>
      </w:r>
      <w:r w:rsidRPr="00D44444" w:rsidR="00965AB7">
        <w:rPr>
          <w:rFonts w:ascii="Arial" w:hAnsi="Arial" w:cs="Arial"/>
          <w:sz w:val="20"/>
          <w:szCs w:val="20"/>
        </w:rPr>
        <w:t>k</w:t>
      </w:r>
      <w:r w:rsidRPr="00D44444" w:rsidR="000A43E0">
        <w:rPr>
          <w:rFonts w:ascii="Arial" w:hAnsi="Arial" w:cs="Arial"/>
          <w:sz w:val="20"/>
          <w:szCs w:val="20"/>
        </w:rPr>
        <w:t>unnen gemeenten</w:t>
      </w:r>
      <w:r w:rsidRPr="00D44444" w:rsidR="00965AB7">
        <w:rPr>
          <w:rFonts w:ascii="Arial" w:hAnsi="Arial" w:cs="Arial"/>
          <w:sz w:val="20"/>
          <w:szCs w:val="20"/>
        </w:rPr>
        <w:t xml:space="preserve"> ervoor k</w:t>
      </w:r>
      <w:r w:rsidRPr="00D44444" w:rsidR="000A43E0">
        <w:rPr>
          <w:rFonts w:ascii="Arial" w:hAnsi="Arial" w:cs="Arial"/>
          <w:sz w:val="20"/>
          <w:szCs w:val="20"/>
        </w:rPr>
        <w:t>ie</w:t>
      </w:r>
      <w:r w:rsidRPr="00D44444" w:rsidR="00965AB7">
        <w:rPr>
          <w:rFonts w:ascii="Arial" w:hAnsi="Arial" w:cs="Arial"/>
          <w:sz w:val="20"/>
          <w:szCs w:val="20"/>
        </w:rPr>
        <w:t>zen om deze bepaling in de verordening</w:t>
      </w:r>
      <w:r w:rsidRPr="00D44444" w:rsidR="000A43E0">
        <w:rPr>
          <w:rFonts w:ascii="Arial" w:hAnsi="Arial" w:cs="Arial"/>
          <w:sz w:val="20"/>
          <w:szCs w:val="20"/>
        </w:rPr>
        <w:t xml:space="preserve"> op te nemen</w:t>
      </w:r>
      <w:r w:rsidRPr="00D44444" w:rsidR="00965AB7">
        <w:rPr>
          <w:rFonts w:ascii="Arial" w:hAnsi="Arial" w:cs="Arial"/>
          <w:sz w:val="20"/>
          <w:szCs w:val="20"/>
        </w:rPr>
        <w:t>.</w:t>
      </w:r>
    </w:p>
    <w:p w:rsidRPr="00D44444" w:rsidR="00D57328" w:rsidP="00D042B4" w:rsidRDefault="00D57328" w14:paraId="483C0D26" w14:textId="77777777">
      <w:pPr>
        <w:rPr>
          <w:rFonts w:ascii="Arial" w:hAnsi="Arial" w:cs="Arial"/>
          <w:sz w:val="20"/>
          <w:szCs w:val="20"/>
        </w:rPr>
      </w:pPr>
    </w:p>
    <w:p w:rsidRPr="00D44444" w:rsidR="005107AF" w:rsidP="00D042B4" w:rsidRDefault="00383269" w14:paraId="7DD93D46" w14:textId="585C3B71">
      <w:pPr>
        <w:rPr>
          <w:rFonts w:ascii="Arial" w:hAnsi="Arial" w:cs="Arial"/>
          <w:b/>
          <w:bCs/>
          <w:sz w:val="20"/>
          <w:szCs w:val="20"/>
        </w:rPr>
      </w:pPr>
      <w:r w:rsidRPr="00D44444">
        <w:rPr>
          <w:rStyle w:val="Nadruk"/>
          <w:rFonts w:ascii="Arial" w:hAnsi="Arial" w:eastAsia="Times New Roman" w:cs="Arial"/>
          <w:b/>
          <w:bCs/>
          <w:i w:val="0"/>
          <w:iCs w:val="0"/>
          <w:sz w:val="20"/>
          <w:szCs w:val="20"/>
        </w:rPr>
        <w:lastRenderedPageBreak/>
        <w:t xml:space="preserve">Artikel 13. Loonkostensubsidie </w:t>
      </w:r>
      <w:r w:rsidRPr="00D44444">
        <w:rPr>
          <w:rFonts w:ascii="Arial" w:hAnsi="Arial" w:cs="Arial"/>
          <w:b/>
          <w:bCs/>
          <w:sz w:val="20"/>
          <w:szCs w:val="20"/>
        </w:rPr>
        <w:t>kwetsbare werknemers</w:t>
      </w:r>
    </w:p>
    <w:p w:rsidRPr="00D44444" w:rsidR="0041567C" w:rsidP="0041567C" w:rsidRDefault="0041567C" w14:paraId="1F3FFA73" w14:textId="6D519AB3">
      <w:pPr>
        <w:rPr>
          <w:rFonts w:ascii="Arial" w:hAnsi="Arial" w:cs="Arial"/>
          <w:sz w:val="20"/>
          <w:szCs w:val="20"/>
        </w:rPr>
      </w:pPr>
      <w:r w:rsidRPr="00D44444">
        <w:rPr>
          <w:rFonts w:ascii="Arial" w:hAnsi="Arial" w:cs="Arial"/>
          <w:sz w:val="20"/>
          <w:szCs w:val="20"/>
        </w:rPr>
        <w:t xml:space="preserve">Dit artikel </w:t>
      </w:r>
      <w:r w:rsidRPr="00D44444" w:rsidR="00B60309">
        <w:rPr>
          <w:rFonts w:ascii="Arial" w:hAnsi="Arial" w:cs="Arial"/>
          <w:sz w:val="20"/>
          <w:szCs w:val="20"/>
        </w:rPr>
        <w:t xml:space="preserve">is facultatief en </w:t>
      </w:r>
      <w:r w:rsidRPr="00D44444">
        <w:rPr>
          <w:rFonts w:ascii="Arial" w:hAnsi="Arial" w:cs="Arial"/>
          <w:sz w:val="20"/>
          <w:szCs w:val="20"/>
        </w:rPr>
        <w:t>bevat regels ten aanzien van het verstrekken van een</w:t>
      </w:r>
      <w:r w:rsidRPr="00D44444" w:rsidR="00383269">
        <w:rPr>
          <w:rFonts w:ascii="Arial" w:hAnsi="Arial" w:cs="Arial"/>
          <w:sz w:val="20"/>
          <w:szCs w:val="20"/>
        </w:rPr>
        <w:t xml:space="preserve"> </w:t>
      </w:r>
      <w:r w:rsidRPr="00D44444">
        <w:rPr>
          <w:rFonts w:ascii="Arial" w:hAnsi="Arial" w:cs="Arial"/>
          <w:sz w:val="20"/>
          <w:szCs w:val="20"/>
        </w:rPr>
        <w:t>loonkostensubsidie. Dit betreft echter niet de wettelijk geregelde loonkostensubsidie voor mensen</w:t>
      </w:r>
      <w:r w:rsidRPr="00D44444" w:rsidR="00CE3C07">
        <w:rPr>
          <w:rFonts w:ascii="Arial" w:hAnsi="Arial" w:cs="Arial"/>
          <w:sz w:val="20"/>
          <w:szCs w:val="20"/>
        </w:rPr>
        <w:t xml:space="preserve"> </w:t>
      </w:r>
      <w:r w:rsidRPr="00D44444">
        <w:rPr>
          <w:rFonts w:ascii="Arial" w:hAnsi="Arial" w:cs="Arial"/>
          <w:sz w:val="20"/>
          <w:szCs w:val="20"/>
        </w:rPr>
        <w:t>met een arbeidsbeperking als bedoeld in de artikelen 10c en 10d van de Participatiewet. Het betreft</w:t>
      </w:r>
      <w:r w:rsidRPr="00D44444" w:rsidR="00CE3C07">
        <w:rPr>
          <w:rFonts w:ascii="Arial" w:hAnsi="Arial" w:cs="Arial"/>
          <w:sz w:val="20"/>
          <w:szCs w:val="20"/>
        </w:rPr>
        <w:t xml:space="preserve"> </w:t>
      </w:r>
      <w:r w:rsidRPr="00D44444">
        <w:rPr>
          <w:rFonts w:ascii="Arial" w:hAnsi="Arial" w:cs="Arial"/>
          <w:sz w:val="20"/>
          <w:szCs w:val="20"/>
        </w:rPr>
        <w:t xml:space="preserve">een (facultatief) gemeentelijk instrument. </w:t>
      </w:r>
      <w:r w:rsidRPr="00D44444" w:rsidR="006E139F">
        <w:rPr>
          <w:rFonts w:ascii="Arial" w:hAnsi="Arial" w:cs="Arial"/>
          <w:sz w:val="20"/>
          <w:szCs w:val="20"/>
        </w:rPr>
        <w:t xml:space="preserve">In het tweede lid </w:t>
      </w:r>
      <w:r w:rsidRPr="00D44444" w:rsidR="00901CC9">
        <w:rPr>
          <w:rFonts w:ascii="Arial" w:hAnsi="Arial" w:cs="Arial"/>
          <w:sz w:val="20"/>
          <w:szCs w:val="20"/>
        </w:rPr>
        <w:t xml:space="preserve">wordt de nader in te vullen hoogte </w:t>
      </w:r>
      <w:r w:rsidRPr="00D44444" w:rsidR="00A71D46">
        <w:rPr>
          <w:rFonts w:ascii="Arial" w:hAnsi="Arial" w:cs="Arial"/>
          <w:sz w:val="20"/>
          <w:szCs w:val="20"/>
        </w:rPr>
        <w:t xml:space="preserve">en duur </w:t>
      </w:r>
      <w:r w:rsidRPr="00D44444" w:rsidR="00901CC9">
        <w:rPr>
          <w:rFonts w:ascii="Arial" w:hAnsi="Arial" w:cs="Arial"/>
          <w:sz w:val="20"/>
          <w:szCs w:val="20"/>
        </w:rPr>
        <w:t>van de subsidie bepaald.</w:t>
      </w:r>
      <w:r w:rsidRPr="00D44444" w:rsidR="001927D9">
        <w:rPr>
          <w:rFonts w:ascii="Arial" w:hAnsi="Arial" w:cs="Arial"/>
          <w:sz w:val="20"/>
          <w:szCs w:val="20"/>
        </w:rPr>
        <w:t xml:space="preserve"> </w:t>
      </w:r>
      <w:r w:rsidRPr="00D44444">
        <w:rPr>
          <w:rFonts w:ascii="Arial" w:hAnsi="Arial" w:cs="Arial"/>
          <w:sz w:val="20"/>
          <w:szCs w:val="20"/>
        </w:rPr>
        <w:t>In het derde lid wordt bepaald wat moet worden verstaan</w:t>
      </w:r>
      <w:r w:rsidRPr="00D44444" w:rsidR="00CE3C07">
        <w:rPr>
          <w:rFonts w:ascii="Arial" w:hAnsi="Arial" w:cs="Arial"/>
          <w:sz w:val="20"/>
          <w:szCs w:val="20"/>
        </w:rPr>
        <w:t xml:space="preserve"> </w:t>
      </w:r>
      <w:r w:rsidRPr="00D44444">
        <w:rPr>
          <w:rFonts w:ascii="Arial" w:hAnsi="Arial" w:cs="Arial"/>
          <w:sz w:val="20"/>
          <w:szCs w:val="20"/>
        </w:rPr>
        <w:t xml:space="preserve">onder </w:t>
      </w:r>
      <w:r w:rsidRPr="00D44444" w:rsidR="001A376C">
        <w:rPr>
          <w:rFonts w:ascii="Arial" w:hAnsi="Arial" w:cs="Arial"/>
          <w:sz w:val="20"/>
          <w:szCs w:val="20"/>
        </w:rPr>
        <w:t xml:space="preserve">een </w:t>
      </w:r>
      <w:r w:rsidRPr="00D44444">
        <w:rPr>
          <w:rFonts w:ascii="Arial" w:hAnsi="Arial" w:cs="Arial"/>
          <w:sz w:val="20"/>
          <w:szCs w:val="20"/>
        </w:rPr>
        <w:t>kwetsbare werknemer. De gekozen invulling betreft een suggestie. Verder moeten diverse</w:t>
      </w:r>
      <w:r w:rsidRPr="00D44444" w:rsidR="00CE3C07">
        <w:rPr>
          <w:rFonts w:ascii="Arial" w:hAnsi="Arial" w:cs="Arial"/>
          <w:sz w:val="20"/>
          <w:szCs w:val="20"/>
        </w:rPr>
        <w:t xml:space="preserve"> </w:t>
      </w:r>
      <w:r w:rsidRPr="00D44444">
        <w:rPr>
          <w:rFonts w:ascii="Arial" w:hAnsi="Arial" w:cs="Arial"/>
          <w:sz w:val="20"/>
          <w:szCs w:val="20"/>
        </w:rPr>
        <w:t>bepalingen nog ingevuld worden. Daarbij worden steeds suggesties gedaan.</w:t>
      </w:r>
      <w:r w:rsidRPr="00D44444" w:rsidR="005B5472">
        <w:rPr>
          <w:rFonts w:ascii="Arial" w:hAnsi="Arial" w:cs="Arial"/>
          <w:sz w:val="20"/>
          <w:szCs w:val="20"/>
        </w:rPr>
        <w:t xml:space="preserve"> Het is belangrijk, nu het hier een subsidie betreft, om</w:t>
      </w:r>
      <w:r w:rsidRPr="00D44444" w:rsidR="00311C04">
        <w:rPr>
          <w:rFonts w:ascii="Arial" w:hAnsi="Arial" w:cs="Arial"/>
          <w:sz w:val="20"/>
          <w:szCs w:val="20"/>
        </w:rPr>
        <w:t xml:space="preserve"> </w:t>
      </w:r>
      <w:r w:rsidRPr="00D44444" w:rsidR="00CC029A">
        <w:rPr>
          <w:rFonts w:ascii="Arial" w:hAnsi="Arial" w:cs="Arial"/>
          <w:sz w:val="20"/>
          <w:szCs w:val="20"/>
        </w:rPr>
        <w:t xml:space="preserve">de uitvoering in overeenstemming met </w:t>
      </w:r>
      <w:r w:rsidRPr="00D44444" w:rsidR="00CC029A">
        <w:rPr>
          <w:rFonts w:ascii="Arial" w:hAnsi="Arial" w:eastAsia="Times New Roman" w:cs="Arial"/>
          <w:sz w:val="20"/>
          <w:szCs w:val="20"/>
        </w:rPr>
        <w:t xml:space="preserve">de bepalingen </w:t>
      </w:r>
      <w:r w:rsidRPr="00D44444" w:rsidR="0049547A">
        <w:rPr>
          <w:rFonts w:ascii="Arial" w:hAnsi="Arial" w:eastAsia="Times New Roman" w:cs="Arial"/>
          <w:sz w:val="20"/>
          <w:szCs w:val="20"/>
        </w:rPr>
        <w:t xml:space="preserve">van de </w:t>
      </w:r>
      <w:r w:rsidRPr="00D44444" w:rsidR="00CC029A">
        <w:rPr>
          <w:rFonts w:ascii="Arial" w:hAnsi="Arial" w:eastAsia="Times New Roman" w:cs="Arial"/>
          <w:sz w:val="20"/>
          <w:szCs w:val="20"/>
        </w:rPr>
        <w:t>subsidieverlening uit titel 4.2 van de Algemene wet bestuursrecht</w:t>
      </w:r>
      <w:r w:rsidRPr="00D44444" w:rsidR="008411FF">
        <w:rPr>
          <w:rFonts w:ascii="Arial" w:hAnsi="Arial" w:eastAsia="Times New Roman" w:cs="Arial"/>
          <w:sz w:val="20"/>
          <w:szCs w:val="20"/>
        </w:rPr>
        <w:t xml:space="preserve"> te </w:t>
      </w:r>
      <w:r w:rsidRPr="00D44444" w:rsidR="00823626">
        <w:rPr>
          <w:rFonts w:ascii="Arial" w:hAnsi="Arial" w:eastAsia="Times New Roman" w:cs="Arial"/>
          <w:sz w:val="20"/>
          <w:szCs w:val="20"/>
        </w:rPr>
        <w:t>organiseren</w:t>
      </w:r>
      <w:r w:rsidRPr="00D44444" w:rsidR="00CC029A">
        <w:rPr>
          <w:rFonts w:ascii="Arial" w:hAnsi="Arial" w:eastAsia="Times New Roman" w:cs="Arial"/>
          <w:sz w:val="20"/>
          <w:szCs w:val="20"/>
        </w:rPr>
        <w:t>.</w:t>
      </w:r>
      <w:r w:rsidRPr="00D44444" w:rsidR="00585DCC">
        <w:rPr>
          <w:rFonts w:ascii="Arial" w:hAnsi="Arial" w:eastAsia="Times New Roman" w:cs="Arial"/>
          <w:sz w:val="20"/>
          <w:szCs w:val="20"/>
        </w:rPr>
        <w:t xml:space="preserve"> Ook is het noodzakelijk om de </w:t>
      </w:r>
      <w:r w:rsidRPr="00D44444" w:rsidR="00DD48F9">
        <w:rPr>
          <w:rFonts w:ascii="Arial" w:hAnsi="Arial" w:eastAsia="Times New Roman" w:cs="Arial"/>
          <w:sz w:val="20"/>
          <w:szCs w:val="20"/>
        </w:rPr>
        <w:t xml:space="preserve">concurrentieverhoudingen en </w:t>
      </w:r>
      <w:r w:rsidRPr="00D44444" w:rsidR="00585DCC">
        <w:rPr>
          <w:rFonts w:ascii="Arial" w:hAnsi="Arial" w:eastAsia="Times New Roman" w:cs="Arial"/>
          <w:sz w:val="20"/>
          <w:szCs w:val="20"/>
        </w:rPr>
        <w:t>ver</w:t>
      </w:r>
      <w:r w:rsidRPr="00D44444" w:rsidR="00DD48F9">
        <w:rPr>
          <w:rFonts w:ascii="Arial" w:hAnsi="Arial" w:eastAsia="Times New Roman" w:cs="Arial"/>
          <w:sz w:val="20"/>
          <w:szCs w:val="20"/>
        </w:rPr>
        <w:t>dringingstoets</w:t>
      </w:r>
      <w:r w:rsidRPr="00D44444" w:rsidR="00DA3F8B">
        <w:rPr>
          <w:rFonts w:ascii="Arial" w:hAnsi="Arial" w:eastAsia="Times New Roman" w:cs="Arial"/>
          <w:sz w:val="20"/>
          <w:szCs w:val="20"/>
        </w:rPr>
        <w:t>, zoals opgenomen in het vijfde lid</w:t>
      </w:r>
      <w:r w:rsidRPr="00D44444" w:rsidR="00DD48F9">
        <w:rPr>
          <w:rFonts w:ascii="Arial" w:hAnsi="Arial" w:eastAsia="Times New Roman" w:cs="Arial"/>
          <w:sz w:val="20"/>
          <w:szCs w:val="20"/>
        </w:rPr>
        <w:t xml:space="preserve"> op te nemen</w:t>
      </w:r>
      <w:r w:rsidRPr="00D44444" w:rsidR="00DA3F8B">
        <w:rPr>
          <w:rFonts w:ascii="Arial" w:hAnsi="Arial" w:eastAsia="Times New Roman" w:cs="Arial"/>
          <w:sz w:val="20"/>
          <w:szCs w:val="20"/>
        </w:rPr>
        <w:t>, met het oog op het voorkomen van het verstrekken van ongeoorloofde staatssteun.</w:t>
      </w:r>
    </w:p>
    <w:p w:rsidRPr="00D44444" w:rsidR="005107AF" w:rsidP="00D042B4" w:rsidRDefault="005107AF" w14:paraId="4FF0DB14" w14:textId="66116CF9">
      <w:pPr>
        <w:rPr>
          <w:rFonts w:ascii="Arial" w:hAnsi="Arial" w:cs="Arial"/>
          <w:sz w:val="20"/>
          <w:szCs w:val="20"/>
        </w:rPr>
      </w:pPr>
    </w:p>
    <w:p w:rsidRPr="00D44444" w:rsidR="00647F34" w:rsidP="005058B8" w:rsidRDefault="00BB3780" w14:paraId="76854C70" w14:textId="77777777">
      <w:pPr>
        <w:rPr>
          <w:rFonts w:ascii="Arial" w:hAnsi="Arial" w:cs="Arial"/>
          <w:b/>
          <w:bCs/>
          <w:sz w:val="20"/>
          <w:szCs w:val="20"/>
        </w:rPr>
      </w:pPr>
      <w:r w:rsidRPr="00D44444">
        <w:rPr>
          <w:rFonts w:ascii="Arial" w:hAnsi="Arial" w:cs="Arial"/>
          <w:b/>
          <w:bCs/>
          <w:sz w:val="20"/>
          <w:szCs w:val="20"/>
        </w:rPr>
        <w:t xml:space="preserve">Artikel 14. Uitstroompremie </w:t>
      </w:r>
    </w:p>
    <w:p w:rsidRPr="00D44444" w:rsidR="0014287C" w:rsidP="005058B8" w:rsidRDefault="00B60309" w14:paraId="065821EB" w14:textId="6511B576">
      <w:pPr>
        <w:rPr>
          <w:rFonts w:ascii="Arial" w:hAnsi="Arial" w:cs="Arial"/>
          <w:sz w:val="20"/>
          <w:szCs w:val="20"/>
        </w:rPr>
      </w:pPr>
      <w:r w:rsidRPr="00D44444">
        <w:rPr>
          <w:rFonts w:ascii="Arial" w:hAnsi="Arial" w:cs="Arial"/>
          <w:sz w:val="20"/>
          <w:szCs w:val="20"/>
        </w:rPr>
        <w:t xml:space="preserve">Dit artikel is </w:t>
      </w:r>
      <w:r w:rsidRPr="00D44444" w:rsidR="009D569C">
        <w:rPr>
          <w:rFonts w:ascii="Arial" w:hAnsi="Arial" w:cs="Arial"/>
          <w:sz w:val="20"/>
          <w:szCs w:val="20"/>
        </w:rPr>
        <w:t>facultatief. Als gemeenten ervoor k</w:t>
      </w:r>
      <w:r w:rsidRPr="00D44444" w:rsidR="00915269">
        <w:rPr>
          <w:rFonts w:ascii="Arial" w:hAnsi="Arial" w:cs="Arial"/>
          <w:sz w:val="20"/>
          <w:szCs w:val="20"/>
        </w:rPr>
        <w:t>iezen om deze bepaling over te nemen, moet in het eerste lid</w:t>
      </w:r>
      <w:r w:rsidRPr="00D44444" w:rsidR="009D569C">
        <w:rPr>
          <w:rFonts w:ascii="Arial" w:hAnsi="Arial" w:cs="Arial"/>
          <w:sz w:val="20"/>
          <w:szCs w:val="20"/>
        </w:rPr>
        <w:t xml:space="preserve"> </w:t>
      </w:r>
      <w:r w:rsidRPr="00D44444" w:rsidR="00BF472F">
        <w:rPr>
          <w:rFonts w:ascii="Arial" w:hAnsi="Arial" w:cs="Arial"/>
          <w:sz w:val="20"/>
          <w:szCs w:val="20"/>
        </w:rPr>
        <w:t>de hoogte van de uitstr</w:t>
      </w:r>
      <w:r w:rsidRPr="00D44444" w:rsidR="00783B02">
        <w:rPr>
          <w:rFonts w:ascii="Arial" w:hAnsi="Arial" w:cs="Arial"/>
          <w:sz w:val="20"/>
          <w:szCs w:val="20"/>
        </w:rPr>
        <w:t>oompremie</w:t>
      </w:r>
      <w:r w:rsidRPr="00D44444" w:rsidR="005A1533">
        <w:rPr>
          <w:rFonts w:ascii="Arial" w:hAnsi="Arial" w:cs="Arial"/>
          <w:sz w:val="20"/>
          <w:szCs w:val="20"/>
        </w:rPr>
        <w:t xml:space="preserve"> worden opgenomen</w:t>
      </w:r>
      <w:r w:rsidRPr="00D44444" w:rsidR="00783B02">
        <w:rPr>
          <w:rFonts w:ascii="Arial" w:hAnsi="Arial" w:cs="Arial"/>
          <w:sz w:val="20"/>
          <w:szCs w:val="20"/>
        </w:rPr>
        <w:t xml:space="preserve">. </w:t>
      </w:r>
      <w:r w:rsidRPr="00D44444" w:rsidR="00AA13DF">
        <w:rPr>
          <w:rFonts w:ascii="Arial" w:hAnsi="Arial" w:cs="Arial"/>
          <w:sz w:val="20"/>
          <w:szCs w:val="20"/>
        </w:rPr>
        <w:t>Hierbij kan de gemeente kiezen voor een concreet bedrag</w:t>
      </w:r>
      <w:r w:rsidRPr="00D44444" w:rsidR="00075121">
        <w:rPr>
          <w:rFonts w:ascii="Arial" w:hAnsi="Arial" w:cs="Arial"/>
          <w:sz w:val="20"/>
          <w:szCs w:val="20"/>
        </w:rPr>
        <w:t xml:space="preserve">, zoals in </w:t>
      </w:r>
      <w:r w:rsidRPr="00D44444" w:rsidR="0014287C">
        <w:rPr>
          <w:rFonts w:ascii="Arial" w:hAnsi="Arial" w:cs="Arial"/>
          <w:sz w:val="20"/>
          <w:szCs w:val="20"/>
        </w:rPr>
        <w:t xml:space="preserve">het model, maar als alternatief zou ook </w:t>
      </w:r>
      <w:r w:rsidRPr="00D44444" w:rsidR="00BE51C6">
        <w:rPr>
          <w:rFonts w:ascii="Arial" w:hAnsi="Arial" w:cs="Arial"/>
          <w:sz w:val="20"/>
          <w:szCs w:val="20"/>
        </w:rPr>
        <w:t>voor een berekeningssystematiek gekozen kunnen worden. In dat laatste geval zou de premie gekoppeld kunnen worden aan de maandno</w:t>
      </w:r>
      <w:r w:rsidRPr="00D44444" w:rsidR="008D42B3">
        <w:rPr>
          <w:rFonts w:ascii="Arial" w:hAnsi="Arial" w:cs="Arial"/>
          <w:sz w:val="20"/>
          <w:szCs w:val="20"/>
        </w:rPr>
        <w:t>rm of aan de maximale vrijlating van artikel 31, tweede lid, onder j</w:t>
      </w:r>
      <w:r w:rsidRPr="00D44444" w:rsidR="006871B2">
        <w:rPr>
          <w:rFonts w:ascii="Arial" w:hAnsi="Arial" w:cs="Arial"/>
          <w:sz w:val="20"/>
          <w:szCs w:val="20"/>
        </w:rPr>
        <w:t xml:space="preserve">, van de Participatiewet. </w:t>
      </w:r>
      <w:r w:rsidRPr="00D44444" w:rsidR="00D3308E">
        <w:rPr>
          <w:rFonts w:ascii="Arial" w:hAnsi="Arial" w:cs="Arial"/>
          <w:sz w:val="20"/>
          <w:szCs w:val="20"/>
        </w:rPr>
        <w:t>Daarmee wordt de premie automatisch aangepast aan het prijspeil.</w:t>
      </w:r>
    </w:p>
    <w:p w:rsidRPr="00D44444" w:rsidR="00417351" w:rsidP="005058B8" w:rsidRDefault="00417351" w14:paraId="18513408" w14:textId="77777777">
      <w:pPr>
        <w:rPr>
          <w:rFonts w:ascii="Arial" w:hAnsi="Arial" w:cs="Arial"/>
          <w:sz w:val="20"/>
          <w:szCs w:val="20"/>
        </w:rPr>
      </w:pPr>
    </w:p>
    <w:p w:rsidRPr="00D44444" w:rsidR="005058B8" w:rsidP="005058B8" w:rsidRDefault="003061CC" w14:paraId="52451CD1" w14:textId="5748A0E4">
      <w:pPr>
        <w:rPr>
          <w:rFonts w:ascii="Arial" w:hAnsi="Arial" w:cs="Arial"/>
          <w:sz w:val="20"/>
          <w:szCs w:val="20"/>
        </w:rPr>
      </w:pPr>
      <w:r w:rsidRPr="00D44444">
        <w:rPr>
          <w:rFonts w:ascii="Arial" w:hAnsi="Arial" w:cs="Arial"/>
          <w:sz w:val="20"/>
          <w:szCs w:val="20"/>
        </w:rPr>
        <w:t>H</w:t>
      </w:r>
      <w:r w:rsidRPr="00D44444" w:rsidR="00F70048">
        <w:rPr>
          <w:rFonts w:ascii="Arial" w:hAnsi="Arial" w:cs="Arial"/>
          <w:sz w:val="20"/>
          <w:szCs w:val="20"/>
        </w:rPr>
        <w:t>et nader definiëren van de doelgroep in het tweede en derde lid</w:t>
      </w:r>
      <w:r w:rsidRPr="00D44444">
        <w:rPr>
          <w:rFonts w:ascii="Arial" w:hAnsi="Arial" w:cs="Arial"/>
          <w:sz w:val="20"/>
          <w:szCs w:val="20"/>
        </w:rPr>
        <w:t xml:space="preserve"> is eveneens aan de individuele gemeente</w:t>
      </w:r>
      <w:r w:rsidRPr="00D44444" w:rsidR="00F70048">
        <w:rPr>
          <w:rFonts w:ascii="Arial" w:hAnsi="Arial" w:cs="Arial"/>
          <w:sz w:val="20"/>
          <w:szCs w:val="20"/>
        </w:rPr>
        <w:t xml:space="preserve">. </w:t>
      </w:r>
      <w:r w:rsidRPr="00D44444" w:rsidR="005058B8">
        <w:rPr>
          <w:rFonts w:ascii="Arial" w:hAnsi="Arial" w:cs="Arial"/>
          <w:sz w:val="20"/>
          <w:szCs w:val="20"/>
        </w:rPr>
        <w:t xml:space="preserve">In het </w:t>
      </w:r>
      <w:r w:rsidRPr="00D44444" w:rsidR="001B4B0A">
        <w:rPr>
          <w:rFonts w:ascii="Arial" w:hAnsi="Arial" w:cs="Arial"/>
          <w:sz w:val="20"/>
          <w:szCs w:val="20"/>
        </w:rPr>
        <w:t>vierde</w:t>
      </w:r>
      <w:r w:rsidRPr="00D44444" w:rsidR="005058B8">
        <w:rPr>
          <w:rFonts w:ascii="Arial" w:hAnsi="Arial" w:cs="Arial"/>
          <w:sz w:val="20"/>
          <w:szCs w:val="20"/>
        </w:rPr>
        <w:t xml:space="preserve"> lid </w:t>
      </w:r>
      <w:r w:rsidRPr="00D44444" w:rsidR="00477576">
        <w:rPr>
          <w:rFonts w:ascii="Arial" w:hAnsi="Arial" w:cs="Arial"/>
          <w:sz w:val="20"/>
          <w:szCs w:val="20"/>
        </w:rPr>
        <w:t xml:space="preserve">is </w:t>
      </w:r>
      <w:r w:rsidRPr="00D44444" w:rsidR="005058B8">
        <w:rPr>
          <w:rFonts w:ascii="Arial" w:hAnsi="Arial" w:cs="Arial"/>
          <w:sz w:val="20"/>
          <w:szCs w:val="20"/>
        </w:rPr>
        <w:t>bepaald dat de premie kan worden aangevraagd</w:t>
      </w:r>
      <w:r w:rsidRPr="00D44444" w:rsidR="00647F34">
        <w:rPr>
          <w:rFonts w:ascii="Arial" w:hAnsi="Arial" w:cs="Arial"/>
          <w:sz w:val="20"/>
          <w:szCs w:val="20"/>
        </w:rPr>
        <w:t xml:space="preserve"> </w:t>
      </w:r>
      <w:r w:rsidRPr="00D44444" w:rsidR="005058B8">
        <w:rPr>
          <w:rFonts w:ascii="Arial" w:hAnsi="Arial" w:cs="Arial"/>
          <w:sz w:val="20"/>
          <w:szCs w:val="20"/>
        </w:rPr>
        <w:t>vanaf een nader te bepalen periode na de indiensttreding. Vanaf bijvoorbeeld de zevende maand lijkt</w:t>
      </w:r>
      <w:r w:rsidRPr="00D44444" w:rsidR="00647F34">
        <w:rPr>
          <w:rFonts w:ascii="Arial" w:hAnsi="Arial" w:cs="Arial"/>
          <w:sz w:val="20"/>
          <w:szCs w:val="20"/>
        </w:rPr>
        <w:t xml:space="preserve"> </w:t>
      </w:r>
      <w:r w:rsidRPr="00D44444" w:rsidR="005058B8">
        <w:rPr>
          <w:rFonts w:ascii="Arial" w:hAnsi="Arial" w:cs="Arial"/>
          <w:sz w:val="20"/>
          <w:szCs w:val="20"/>
        </w:rPr>
        <w:t>een redelijke invulling. Het is raadzaam om een uitstroompremie niet te snel toe te kennen omdat in</w:t>
      </w:r>
      <w:r w:rsidRPr="00D44444" w:rsidR="00647F34">
        <w:rPr>
          <w:rFonts w:ascii="Arial" w:hAnsi="Arial" w:cs="Arial"/>
          <w:sz w:val="20"/>
          <w:szCs w:val="20"/>
        </w:rPr>
        <w:t xml:space="preserve"> </w:t>
      </w:r>
      <w:r w:rsidRPr="00D44444" w:rsidR="005058B8">
        <w:rPr>
          <w:rFonts w:ascii="Arial" w:hAnsi="Arial" w:cs="Arial"/>
          <w:sz w:val="20"/>
          <w:szCs w:val="20"/>
        </w:rPr>
        <w:t>een vroeg stadium nog niet</w:t>
      </w:r>
      <w:r w:rsidRPr="00D44444" w:rsidR="00647F34">
        <w:rPr>
          <w:rFonts w:ascii="Arial" w:hAnsi="Arial" w:cs="Arial"/>
          <w:sz w:val="20"/>
          <w:szCs w:val="20"/>
        </w:rPr>
        <w:t xml:space="preserve"> </w:t>
      </w:r>
      <w:r w:rsidRPr="00D44444" w:rsidR="005058B8">
        <w:rPr>
          <w:rFonts w:ascii="Arial" w:hAnsi="Arial" w:cs="Arial"/>
          <w:sz w:val="20"/>
          <w:szCs w:val="20"/>
        </w:rPr>
        <w:t>bekend is of een persoon duurzaam is uitgestroomd.</w:t>
      </w:r>
      <w:r w:rsidRPr="00D44444" w:rsidR="00C32088">
        <w:rPr>
          <w:rFonts w:ascii="Arial" w:hAnsi="Arial" w:cs="Arial"/>
          <w:sz w:val="20"/>
          <w:szCs w:val="20"/>
        </w:rPr>
        <w:t xml:space="preserve"> Vanuit het oogpunt van uitvoerbaarheid is het ook verstandig om een termijn op te nemen waarbinnen de premie </w:t>
      </w:r>
      <w:r w:rsidRPr="00D44444" w:rsidR="00477576">
        <w:rPr>
          <w:rFonts w:ascii="Arial" w:hAnsi="Arial" w:cs="Arial"/>
          <w:sz w:val="20"/>
          <w:szCs w:val="20"/>
        </w:rPr>
        <w:t xml:space="preserve">moet zijn </w:t>
      </w:r>
      <w:r w:rsidRPr="00D44444" w:rsidR="00C32088">
        <w:rPr>
          <w:rFonts w:ascii="Arial" w:hAnsi="Arial" w:cs="Arial"/>
          <w:sz w:val="20"/>
          <w:szCs w:val="20"/>
        </w:rPr>
        <w:t>aangevraagd.</w:t>
      </w:r>
    </w:p>
    <w:p w:rsidRPr="00D44444" w:rsidR="005107AF" w:rsidP="00D042B4" w:rsidRDefault="005107AF" w14:paraId="567AB94E" w14:textId="3D23D8BA">
      <w:pPr>
        <w:rPr>
          <w:rFonts w:ascii="Arial" w:hAnsi="Arial" w:cs="Arial"/>
          <w:sz w:val="20"/>
          <w:szCs w:val="20"/>
        </w:rPr>
      </w:pPr>
    </w:p>
    <w:p w:rsidRPr="00D44444" w:rsidR="004013C0" w:rsidP="004013C0" w:rsidRDefault="004013C0" w14:paraId="2C71F56E" w14:textId="3A92C4F4">
      <w:pPr>
        <w:pStyle w:val="Geenafstand"/>
        <w:rPr>
          <w:rFonts w:ascii="Arial" w:hAnsi="Arial" w:cs="Arial"/>
          <w:b/>
          <w:bCs/>
          <w:sz w:val="20"/>
          <w:szCs w:val="20"/>
        </w:rPr>
      </w:pPr>
      <w:r w:rsidRPr="00D44444">
        <w:rPr>
          <w:rFonts w:ascii="Arial" w:hAnsi="Arial" w:cs="Arial"/>
          <w:b/>
          <w:bCs/>
          <w:sz w:val="20"/>
          <w:szCs w:val="20"/>
        </w:rPr>
        <w:t>Artikel 14a. Proefplaats</w:t>
      </w:r>
    </w:p>
    <w:p w:rsidRPr="00D44444" w:rsidR="00B43917" w:rsidP="00D042B4" w:rsidRDefault="00E168C0" w14:paraId="3C11988C" w14:textId="1C53EFA5">
      <w:pPr>
        <w:rPr>
          <w:rFonts w:ascii="Arial" w:hAnsi="Arial" w:cs="Arial"/>
          <w:sz w:val="20"/>
          <w:szCs w:val="20"/>
        </w:rPr>
      </w:pPr>
      <w:r w:rsidRPr="00D44444">
        <w:rPr>
          <w:rFonts w:ascii="Arial" w:hAnsi="Arial" w:cs="Arial"/>
          <w:sz w:val="20"/>
          <w:szCs w:val="20"/>
        </w:rPr>
        <w:t>Op grond van artikel 8a, tweede lid, onder d, van de</w:t>
      </w:r>
      <w:r w:rsidRPr="00D44444" w:rsidR="00691B6A">
        <w:rPr>
          <w:rFonts w:ascii="Arial" w:hAnsi="Arial" w:cs="Arial"/>
          <w:sz w:val="20"/>
          <w:szCs w:val="20"/>
        </w:rPr>
        <w:t xml:space="preserve"> Participatiewet </w:t>
      </w:r>
      <w:r w:rsidRPr="00D44444" w:rsidR="00A60804">
        <w:rPr>
          <w:rFonts w:ascii="Arial" w:hAnsi="Arial" w:cs="Arial"/>
          <w:sz w:val="20"/>
          <w:szCs w:val="20"/>
        </w:rPr>
        <w:t>moeten</w:t>
      </w:r>
      <w:r w:rsidRPr="00D44444" w:rsidR="00691B6A">
        <w:rPr>
          <w:rFonts w:ascii="Arial" w:hAnsi="Arial" w:cs="Arial"/>
          <w:sz w:val="20"/>
          <w:szCs w:val="20"/>
        </w:rPr>
        <w:t xml:space="preserve"> in de verordening voorwaarden worden opgenomen om </w:t>
      </w:r>
      <w:r w:rsidRPr="00D44444" w:rsidR="00774DC5">
        <w:rPr>
          <w:rFonts w:ascii="Arial" w:hAnsi="Arial" w:cs="Arial"/>
          <w:sz w:val="20"/>
          <w:szCs w:val="20"/>
        </w:rPr>
        <w:t>voor toestemming voor het verrichten van onbetaalde werkzaamheden met behoud van uitkering in aanmerking te komen.</w:t>
      </w:r>
      <w:r w:rsidRPr="00D44444" w:rsidR="002966D0">
        <w:rPr>
          <w:rFonts w:ascii="Arial" w:hAnsi="Arial" w:cs="Arial"/>
          <w:sz w:val="20"/>
          <w:szCs w:val="20"/>
        </w:rPr>
        <w:t xml:space="preserve"> </w:t>
      </w:r>
      <w:r w:rsidRPr="00D44444" w:rsidR="002970F5">
        <w:rPr>
          <w:rFonts w:ascii="Arial" w:hAnsi="Arial" w:cs="Arial"/>
          <w:sz w:val="20"/>
          <w:szCs w:val="20"/>
        </w:rPr>
        <w:t xml:space="preserve">Het doel van de proefplaatsing volgt </w:t>
      </w:r>
      <w:r w:rsidRPr="00D44444" w:rsidR="00124D60">
        <w:rPr>
          <w:rFonts w:ascii="Arial" w:hAnsi="Arial" w:cs="Arial"/>
          <w:sz w:val="20"/>
          <w:szCs w:val="20"/>
        </w:rPr>
        <w:t xml:space="preserve">al </w:t>
      </w:r>
      <w:r w:rsidRPr="00D44444" w:rsidR="002970F5">
        <w:rPr>
          <w:rFonts w:ascii="Arial" w:hAnsi="Arial" w:cs="Arial"/>
          <w:sz w:val="20"/>
          <w:szCs w:val="20"/>
        </w:rPr>
        <w:t>uit de wet</w:t>
      </w:r>
      <w:r w:rsidRPr="00D44444" w:rsidR="00155C0E">
        <w:rPr>
          <w:rFonts w:ascii="Arial" w:hAnsi="Arial" w:cs="Arial"/>
          <w:sz w:val="20"/>
          <w:szCs w:val="20"/>
        </w:rPr>
        <w:t xml:space="preserve"> (artikel 6</w:t>
      </w:r>
      <w:r w:rsidRPr="00D44444" w:rsidR="00BC23F6">
        <w:rPr>
          <w:rFonts w:ascii="Arial" w:hAnsi="Arial" w:cs="Arial"/>
          <w:sz w:val="20"/>
          <w:szCs w:val="20"/>
        </w:rPr>
        <w:t>, eerste lid, onder h, van de Participatiewet)</w:t>
      </w:r>
      <w:r w:rsidRPr="00D44444" w:rsidR="002970F5">
        <w:rPr>
          <w:rFonts w:ascii="Arial" w:hAnsi="Arial" w:cs="Arial"/>
          <w:sz w:val="20"/>
          <w:szCs w:val="20"/>
        </w:rPr>
        <w:t>, maar vanuit het oogpunt van transparantie zou ervoor gekozen kunnen worden om in het als facultatief aangemerkt tweede lid een (nadere) doelbeschrijving op te nemen.</w:t>
      </w:r>
    </w:p>
    <w:p w:rsidRPr="00D44444" w:rsidR="004A1D53" w:rsidP="00D042B4" w:rsidRDefault="004A1D53" w14:paraId="5B1D4BF4" w14:textId="77777777">
      <w:pPr>
        <w:rPr>
          <w:rFonts w:ascii="Arial" w:hAnsi="Arial" w:cs="Arial"/>
          <w:sz w:val="20"/>
          <w:szCs w:val="20"/>
        </w:rPr>
      </w:pPr>
    </w:p>
    <w:p w:rsidRPr="00D44444" w:rsidR="00E44FC9" w:rsidP="00D042B4" w:rsidRDefault="00E665B7" w14:paraId="394D82FC" w14:textId="5C59F47C">
      <w:pPr>
        <w:rPr>
          <w:rFonts w:ascii="Arial" w:hAnsi="Arial" w:cs="Arial"/>
          <w:sz w:val="20"/>
          <w:szCs w:val="20"/>
        </w:rPr>
      </w:pPr>
      <w:r w:rsidRPr="2AF5E662" w:rsidR="00E665B7">
        <w:rPr>
          <w:rFonts w:ascii="Arial" w:hAnsi="Arial" w:cs="Arial"/>
          <w:sz w:val="20"/>
          <w:szCs w:val="20"/>
        </w:rPr>
        <w:t xml:space="preserve">Bij het formuleren van de </w:t>
      </w:r>
      <w:r w:rsidRPr="2AF5E662" w:rsidR="00D8664F">
        <w:rPr>
          <w:rFonts w:ascii="Arial" w:hAnsi="Arial" w:cs="Arial"/>
          <w:sz w:val="20"/>
          <w:szCs w:val="20"/>
        </w:rPr>
        <w:t>voorbeeld</w:t>
      </w:r>
      <w:r w:rsidRPr="2AF5E662" w:rsidR="00E665B7">
        <w:rPr>
          <w:rFonts w:ascii="Arial" w:hAnsi="Arial" w:cs="Arial"/>
          <w:sz w:val="20"/>
          <w:szCs w:val="20"/>
        </w:rPr>
        <w:t xml:space="preserve">voorwaarden </w:t>
      </w:r>
      <w:r w:rsidRPr="2AF5E662" w:rsidR="00912DC3">
        <w:rPr>
          <w:rFonts w:ascii="Arial" w:hAnsi="Arial" w:cs="Arial"/>
          <w:sz w:val="20"/>
          <w:szCs w:val="20"/>
        </w:rPr>
        <w:t>in het derde t</w:t>
      </w:r>
      <w:r w:rsidRPr="2AF5E662" w:rsidR="00124D60">
        <w:rPr>
          <w:rFonts w:ascii="Arial" w:hAnsi="Arial" w:cs="Arial"/>
          <w:sz w:val="20"/>
          <w:szCs w:val="20"/>
        </w:rPr>
        <w:t xml:space="preserve">ot en </w:t>
      </w:r>
      <w:r w:rsidRPr="2AF5E662" w:rsidR="00912DC3">
        <w:rPr>
          <w:rFonts w:ascii="Arial" w:hAnsi="Arial" w:cs="Arial"/>
          <w:sz w:val="20"/>
          <w:szCs w:val="20"/>
        </w:rPr>
        <w:t>m</w:t>
      </w:r>
      <w:r w:rsidRPr="2AF5E662" w:rsidR="00124D60">
        <w:rPr>
          <w:rFonts w:ascii="Arial" w:hAnsi="Arial" w:cs="Arial"/>
          <w:sz w:val="20"/>
          <w:szCs w:val="20"/>
        </w:rPr>
        <w:t>et</w:t>
      </w:r>
      <w:r w:rsidRPr="2AF5E662" w:rsidR="00912DC3">
        <w:rPr>
          <w:rFonts w:ascii="Arial" w:hAnsi="Arial" w:cs="Arial"/>
          <w:sz w:val="20"/>
          <w:szCs w:val="20"/>
        </w:rPr>
        <w:t xml:space="preserve"> vijfde lid </w:t>
      </w:r>
      <w:r w:rsidRPr="2AF5E662" w:rsidR="00E665B7">
        <w:rPr>
          <w:rFonts w:ascii="Arial" w:hAnsi="Arial" w:cs="Arial"/>
          <w:sz w:val="20"/>
          <w:szCs w:val="20"/>
        </w:rPr>
        <w:t xml:space="preserve">is aansluiting gezocht bij artikel </w:t>
      </w:r>
      <w:r w:rsidRPr="2AF5E662" w:rsidR="00FE12DB">
        <w:rPr>
          <w:rFonts w:ascii="Arial" w:hAnsi="Arial" w:cs="Arial"/>
          <w:sz w:val="20"/>
          <w:szCs w:val="20"/>
        </w:rPr>
        <w:t xml:space="preserve">2:24 </w:t>
      </w:r>
      <w:r w:rsidRPr="2AF5E662" w:rsidR="00124D60">
        <w:rPr>
          <w:rFonts w:ascii="Arial" w:hAnsi="Arial" w:cs="Arial"/>
          <w:sz w:val="20"/>
          <w:szCs w:val="20"/>
        </w:rPr>
        <w:t xml:space="preserve">van de </w:t>
      </w:r>
      <w:r w:rsidRPr="2AF5E662" w:rsidR="00381B83">
        <w:rPr>
          <w:rFonts w:ascii="Arial" w:hAnsi="Arial" w:cs="Arial"/>
          <w:sz w:val="20"/>
          <w:szCs w:val="20"/>
        </w:rPr>
        <w:t xml:space="preserve">Wet </w:t>
      </w:r>
      <w:proofErr w:type="spellStart"/>
      <w:r w:rsidRPr="2AF5E662" w:rsidR="00381B83">
        <w:rPr>
          <w:rFonts w:ascii="Arial" w:hAnsi="Arial" w:cs="Arial"/>
          <w:sz w:val="20"/>
          <w:szCs w:val="20"/>
        </w:rPr>
        <w:t>ar</w:t>
      </w:r>
      <w:r w:rsidRPr="2AF5E662" w:rsidR="000360E2">
        <w:rPr>
          <w:rFonts w:ascii="Arial" w:hAnsi="Arial" w:cs="Arial"/>
          <w:sz w:val="20"/>
          <w:szCs w:val="20"/>
        </w:rPr>
        <w:t>beidsongeschikheidsvoorziening</w:t>
      </w:r>
      <w:proofErr w:type="spellEnd"/>
      <w:r w:rsidRPr="2AF5E662" w:rsidR="000360E2">
        <w:rPr>
          <w:rFonts w:ascii="Arial" w:hAnsi="Arial" w:cs="Arial"/>
          <w:sz w:val="20"/>
          <w:szCs w:val="20"/>
        </w:rPr>
        <w:t xml:space="preserve"> jonggehandicapten (</w:t>
      </w:r>
      <w:r w:rsidRPr="2AF5E662" w:rsidR="00FE12DB">
        <w:rPr>
          <w:rFonts w:ascii="Arial" w:hAnsi="Arial" w:cs="Arial"/>
          <w:sz w:val="20"/>
          <w:szCs w:val="20"/>
        </w:rPr>
        <w:t>W</w:t>
      </w:r>
      <w:r w:rsidRPr="2AF5E662" w:rsidR="000360E2">
        <w:rPr>
          <w:rFonts w:ascii="Arial" w:hAnsi="Arial" w:cs="Arial"/>
          <w:sz w:val="20"/>
          <w:szCs w:val="20"/>
        </w:rPr>
        <w:t>ajong)</w:t>
      </w:r>
      <w:r w:rsidRPr="2AF5E662" w:rsidR="0081442B">
        <w:rPr>
          <w:rFonts w:ascii="Arial" w:hAnsi="Arial" w:cs="Arial"/>
          <w:sz w:val="20"/>
          <w:szCs w:val="20"/>
        </w:rPr>
        <w:t xml:space="preserve"> en de daarop gebaseerde Beleidsregels proefplaatsing UWV 2019.</w:t>
      </w:r>
      <w:r w:rsidRPr="2AF5E662" w:rsidR="002966D0">
        <w:rPr>
          <w:rFonts w:ascii="Arial" w:hAnsi="Arial" w:cs="Arial"/>
          <w:sz w:val="20"/>
          <w:szCs w:val="20"/>
        </w:rPr>
        <w:t xml:space="preserve"> Ook </w:t>
      </w:r>
      <w:r w:rsidRPr="2AF5E662" w:rsidR="050D3524">
        <w:rPr>
          <w:rFonts w:ascii="Arial" w:hAnsi="Arial" w:cs="Arial"/>
          <w:sz w:val="20"/>
          <w:szCs w:val="20"/>
        </w:rPr>
        <w:t>is</w:t>
      </w:r>
      <w:r w:rsidRPr="2AF5E662" w:rsidR="002966D0">
        <w:rPr>
          <w:rFonts w:ascii="Arial" w:hAnsi="Arial" w:cs="Arial"/>
          <w:sz w:val="20"/>
          <w:szCs w:val="20"/>
        </w:rPr>
        <w:t xml:space="preserve"> </w:t>
      </w:r>
      <w:r w:rsidRPr="2AF5E662" w:rsidR="002966D0">
        <w:rPr>
          <w:rFonts w:ascii="Arial" w:hAnsi="Arial" w:cs="Arial"/>
          <w:sz w:val="20"/>
          <w:szCs w:val="20"/>
        </w:rPr>
        <w:t xml:space="preserve">een aantal aanvullende voorwaarden opgenomen. Deze voorwaarden zijn uitdrukkelijk suggesties. Het staat gemeenten vrij om zelf </w:t>
      </w:r>
      <w:r w:rsidRPr="2AF5E662" w:rsidR="00093B2F">
        <w:rPr>
          <w:rFonts w:ascii="Arial" w:hAnsi="Arial" w:cs="Arial"/>
          <w:sz w:val="20"/>
          <w:szCs w:val="20"/>
        </w:rPr>
        <w:t>voorwaarden aan het verlenen van toestemming voor een proefplaatsing te verbinden die zij lokaal passen</w:t>
      </w:r>
      <w:r w:rsidRPr="2AF5E662" w:rsidR="00D8664F">
        <w:rPr>
          <w:rFonts w:ascii="Arial" w:hAnsi="Arial" w:cs="Arial"/>
          <w:sz w:val="20"/>
          <w:szCs w:val="20"/>
        </w:rPr>
        <w:t>d</w:t>
      </w:r>
      <w:r w:rsidRPr="2AF5E662" w:rsidR="00093B2F">
        <w:rPr>
          <w:rFonts w:ascii="Arial" w:hAnsi="Arial" w:cs="Arial"/>
          <w:sz w:val="20"/>
          <w:szCs w:val="20"/>
        </w:rPr>
        <w:t xml:space="preserve"> achten.</w:t>
      </w:r>
      <w:r w:rsidRPr="2AF5E662" w:rsidR="0064749E">
        <w:rPr>
          <w:rFonts w:ascii="Arial" w:hAnsi="Arial" w:cs="Arial"/>
          <w:sz w:val="20"/>
          <w:szCs w:val="20"/>
        </w:rPr>
        <w:t xml:space="preserve"> </w:t>
      </w:r>
    </w:p>
    <w:p w:rsidRPr="00D44444" w:rsidR="00D07E14" w:rsidP="00D042B4" w:rsidRDefault="00D07E14" w14:paraId="0FFEF22A" w14:textId="77777777">
      <w:pPr>
        <w:rPr>
          <w:rFonts w:ascii="Arial" w:hAnsi="Arial" w:cs="Arial"/>
          <w:sz w:val="20"/>
          <w:szCs w:val="20"/>
        </w:rPr>
      </w:pPr>
    </w:p>
    <w:p w:rsidRPr="00D44444" w:rsidR="00F13CD9" w:rsidP="00D042B4" w:rsidRDefault="00F13CD9" w14:paraId="6743156A" w14:textId="29DE8261">
      <w:pPr>
        <w:rPr>
          <w:rFonts w:ascii="Arial" w:hAnsi="Arial" w:cs="Arial"/>
          <w:sz w:val="20"/>
          <w:szCs w:val="20"/>
        </w:rPr>
      </w:pPr>
      <w:r w:rsidRPr="00D44444">
        <w:rPr>
          <w:rFonts w:ascii="Arial" w:hAnsi="Arial" w:cs="Arial"/>
          <w:sz w:val="20"/>
          <w:szCs w:val="20"/>
        </w:rPr>
        <w:t>De facultatieve aanvulling op het vi</w:t>
      </w:r>
      <w:r w:rsidRPr="00D44444" w:rsidR="00D74D6B">
        <w:rPr>
          <w:rFonts w:ascii="Arial" w:hAnsi="Arial" w:cs="Arial"/>
          <w:sz w:val="20"/>
          <w:szCs w:val="20"/>
        </w:rPr>
        <w:t>erde</w:t>
      </w:r>
      <w:r w:rsidRPr="00D44444">
        <w:rPr>
          <w:rFonts w:ascii="Arial" w:hAnsi="Arial" w:cs="Arial"/>
          <w:sz w:val="20"/>
          <w:szCs w:val="20"/>
        </w:rPr>
        <w:t xml:space="preserve"> lid geeft invulling aan een in de Werkkamer gemaakte afspraak om de inzet van een forfaitaire loonkostensubsidie na een proefplaatsing te ontmoedigen, omdat dit als ongewenst </w:t>
      </w:r>
      <w:r w:rsidRPr="00D44444" w:rsidR="0049547A">
        <w:rPr>
          <w:rFonts w:ascii="Arial" w:hAnsi="Arial" w:cs="Arial"/>
          <w:sz w:val="20"/>
          <w:szCs w:val="20"/>
        </w:rPr>
        <w:t xml:space="preserve">en onnodig </w:t>
      </w:r>
      <w:r w:rsidRPr="00D44444">
        <w:rPr>
          <w:rFonts w:ascii="Arial" w:hAnsi="Arial" w:cs="Arial"/>
          <w:sz w:val="20"/>
          <w:szCs w:val="20"/>
        </w:rPr>
        <w:t>wordt gezien. Het is uitdrukkelijk een facultatieve bepaling omdat het een beleidsmatige keuze betreft.</w:t>
      </w:r>
    </w:p>
    <w:p w:rsidRPr="00D44444" w:rsidR="00F13CD9" w:rsidP="00D042B4" w:rsidRDefault="00F13CD9" w14:paraId="411787DA" w14:textId="77777777">
      <w:pPr>
        <w:rPr>
          <w:rFonts w:ascii="Arial" w:hAnsi="Arial" w:cs="Arial"/>
          <w:sz w:val="20"/>
          <w:szCs w:val="20"/>
        </w:rPr>
      </w:pPr>
    </w:p>
    <w:p w:rsidRPr="00D44444" w:rsidR="005107AF" w:rsidP="00D042B4" w:rsidRDefault="00E44FC9" w14:paraId="07F8F4A0" w14:textId="37D4ED86">
      <w:pPr>
        <w:rPr>
          <w:rFonts w:ascii="Arial" w:hAnsi="Arial" w:cs="Arial"/>
          <w:sz w:val="20"/>
          <w:szCs w:val="20"/>
        </w:rPr>
      </w:pPr>
      <w:r w:rsidRPr="00D44444">
        <w:rPr>
          <w:rFonts w:ascii="Arial" w:hAnsi="Arial" w:cs="Arial"/>
          <w:sz w:val="20"/>
          <w:szCs w:val="20"/>
        </w:rPr>
        <w:t>Om ervoor te zorgen dat ook personen met een beperking van de proefplaatsing gebruik kunnen maken</w:t>
      </w:r>
      <w:r w:rsidRPr="00D44444" w:rsidR="007430BF">
        <w:rPr>
          <w:rFonts w:ascii="Arial" w:hAnsi="Arial" w:cs="Arial"/>
          <w:sz w:val="20"/>
          <w:szCs w:val="20"/>
        </w:rPr>
        <w:t>,</w:t>
      </w:r>
      <w:r w:rsidRPr="00D44444">
        <w:rPr>
          <w:rFonts w:ascii="Arial" w:hAnsi="Arial" w:cs="Arial"/>
          <w:sz w:val="20"/>
          <w:szCs w:val="20"/>
        </w:rPr>
        <w:t xml:space="preserve"> kan in het zesde lid worden bepaald dat bij een proefplaatsing ook gebruik kan worden gemaakt van persoonlijke ondersteuning bij werk en overige voorziening</w:t>
      </w:r>
      <w:r w:rsidRPr="00D44444" w:rsidR="0049547A">
        <w:rPr>
          <w:rFonts w:ascii="Arial" w:hAnsi="Arial" w:cs="Arial"/>
          <w:sz w:val="20"/>
          <w:szCs w:val="20"/>
        </w:rPr>
        <w:t>en</w:t>
      </w:r>
      <w:r w:rsidRPr="00D44444">
        <w:rPr>
          <w:rFonts w:ascii="Arial" w:hAnsi="Arial" w:cs="Arial"/>
          <w:sz w:val="20"/>
          <w:szCs w:val="20"/>
        </w:rPr>
        <w:t>.</w:t>
      </w:r>
      <w:r w:rsidRPr="00D44444" w:rsidR="00C04743">
        <w:rPr>
          <w:rFonts w:ascii="Arial" w:hAnsi="Arial" w:cs="Arial"/>
          <w:sz w:val="20"/>
          <w:szCs w:val="20"/>
        </w:rPr>
        <w:t xml:space="preserve"> </w:t>
      </w:r>
      <w:r w:rsidRPr="00D44444" w:rsidR="00E161DB">
        <w:rPr>
          <w:rFonts w:ascii="Arial" w:hAnsi="Arial" w:cs="Arial"/>
          <w:sz w:val="20"/>
          <w:szCs w:val="20"/>
        </w:rPr>
        <w:t xml:space="preserve">Dit is </w:t>
      </w:r>
      <w:r w:rsidRPr="00D44444" w:rsidR="00FC5371">
        <w:rPr>
          <w:rFonts w:ascii="Arial" w:hAnsi="Arial" w:cs="Arial"/>
          <w:sz w:val="20"/>
          <w:szCs w:val="20"/>
        </w:rPr>
        <w:t>strikt genomen geen verplichting die voortvloeit uit de Participatiewet.</w:t>
      </w:r>
      <w:r w:rsidRPr="00D44444" w:rsidR="00EA5E8D">
        <w:rPr>
          <w:rFonts w:ascii="Arial" w:hAnsi="Arial" w:cs="Arial"/>
          <w:sz w:val="20"/>
          <w:szCs w:val="20"/>
        </w:rPr>
        <w:t xml:space="preserve"> Deze bepaling is daarom als facultatief aangemerkt.</w:t>
      </w:r>
      <w:r w:rsidRPr="00D44444" w:rsidR="008E1635">
        <w:rPr>
          <w:rFonts w:ascii="Arial" w:hAnsi="Arial" w:cs="Arial"/>
          <w:sz w:val="20"/>
          <w:szCs w:val="20"/>
        </w:rPr>
        <w:t xml:space="preserve"> Zie</w:t>
      </w:r>
      <w:r w:rsidRPr="00D44444" w:rsidR="007430BF">
        <w:rPr>
          <w:rFonts w:ascii="Arial" w:hAnsi="Arial" w:cs="Arial"/>
          <w:sz w:val="20"/>
          <w:szCs w:val="20"/>
        </w:rPr>
        <w:t xml:space="preserve"> ook</w:t>
      </w:r>
      <w:r w:rsidRPr="00D44444" w:rsidR="008E1635">
        <w:rPr>
          <w:rFonts w:ascii="Arial" w:hAnsi="Arial" w:cs="Arial"/>
          <w:sz w:val="20"/>
          <w:szCs w:val="20"/>
        </w:rPr>
        <w:t xml:space="preserve"> </w:t>
      </w:r>
      <w:r w:rsidRPr="00D44444" w:rsidR="007430BF">
        <w:rPr>
          <w:rFonts w:ascii="Arial" w:hAnsi="Arial" w:cs="Arial"/>
          <w:sz w:val="20"/>
          <w:szCs w:val="20"/>
        </w:rPr>
        <w:t>onder</w:t>
      </w:r>
      <w:r w:rsidRPr="00D44444" w:rsidR="008E1635">
        <w:rPr>
          <w:rFonts w:ascii="Arial" w:hAnsi="Arial" w:cs="Arial"/>
          <w:sz w:val="20"/>
          <w:szCs w:val="20"/>
        </w:rPr>
        <w:t xml:space="preserve"> artikel 14</w:t>
      </w:r>
      <w:r w:rsidRPr="00D44444" w:rsidR="002F7573">
        <w:rPr>
          <w:rFonts w:ascii="Arial" w:hAnsi="Arial" w:cs="Arial"/>
          <w:sz w:val="20"/>
          <w:szCs w:val="20"/>
        </w:rPr>
        <w:t>f</w:t>
      </w:r>
      <w:r w:rsidRPr="00D44444" w:rsidR="008E1635">
        <w:rPr>
          <w:rFonts w:ascii="Arial" w:hAnsi="Arial" w:cs="Arial"/>
          <w:sz w:val="20"/>
          <w:szCs w:val="20"/>
        </w:rPr>
        <w:t>.</w:t>
      </w:r>
    </w:p>
    <w:p w:rsidRPr="00D44444" w:rsidR="004A483D" w:rsidP="00D042B4" w:rsidRDefault="004A483D" w14:paraId="3992790C" w14:textId="63F2D6A6">
      <w:pPr>
        <w:rPr>
          <w:rFonts w:ascii="Arial" w:hAnsi="Arial" w:cs="Arial"/>
          <w:sz w:val="20"/>
          <w:szCs w:val="20"/>
        </w:rPr>
      </w:pPr>
    </w:p>
    <w:p w:rsidRPr="00D44444" w:rsidR="00172C47" w:rsidP="00172C47" w:rsidRDefault="00172C47" w14:paraId="7C479B0C" w14:textId="77777777">
      <w:pPr>
        <w:pStyle w:val="Geenafstand"/>
        <w:rPr>
          <w:rFonts w:ascii="Arial" w:hAnsi="Arial" w:cs="Arial"/>
          <w:b/>
          <w:bCs/>
          <w:sz w:val="20"/>
          <w:szCs w:val="20"/>
        </w:rPr>
      </w:pPr>
      <w:r w:rsidRPr="00D44444">
        <w:rPr>
          <w:rFonts w:ascii="Arial" w:hAnsi="Arial" w:cs="Arial"/>
          <w:b/>
          <w:bCs/>
          <w:sz w:val="20"/>
          <w:szCs w:val="20"/>
        </w:rPr>
        <w:t>Hoofdstuk 3A. Specifieke bepalingen doelgroep breed offensief</w:t>
      </w:r>
    </w:p>
    <w:p w:rsidRPr="00D44444" w:rsidR="00172C47" w:rsidP="00D042B4" w:rsidRDefault="00C95E43" w14:paraId="3218AC38" w14:textId="14646041">
      <w:pPr>
        <w:rPr>
          <w:rFonts w:ascii="Arial" w:hAnsi="Arial" w:cs="Arial"/>
          <w:sz w:val="20"/>
          <w:szCs w:val="20"/>
        </w:rPr>
      </w:pPr>
      <w:r w:rsidRPr="00D44444">
        <w:rPr>
          <w:rFonts w:ascii="Arial" w:hAnsi="Arial" w:cs="Arial"/>
          <w:sz w:val="20"/>
          <w:szCs w:val="20"/>
        </w:rPr>
        <w:t xml:space="preserve">Bij </w:t>
      </w:r>
      <w:r w:rsidRPr="00D44444" w:rsidR="00FB7AFE">
        <w:rPr>
          <w:rFonts w:ascii="Arial" w:hAnsi="Arial" w:cs="Arial"/>
          <w:sz w:val="20"/>
          <w:szCs w:val="20"/>
        </w:rPr>
        <w:t>het</w:t>
      </w:r>
      <w:r w:rsidRPr="00D44444">
        <w:rPr>
          <w:rFonts w:ascii="Arial" w:hAnsi="Arial" w:cs="Arial"/>
          <w:sz w:val="20"/>
          <w:szCs w:val="20"/>
        </w:rPr>
        <w:t xml:space="preserve"> opstellen van de regels in dit hoofdstuk is het van belang </w:t>
      </w:r>
      <w:r w:rsidRPr="00D44444" w:rsidR="00687988">
        <w:rPr>
          <w:rFonts w:ascii="Arial" w:hAnsi="Arial" w:cs="Arial"/>
          <w:sz w:val="20"/>
          <w:szCs w:val="20"/>
        </w:rPr>
        <w:t>rekening te houden met de mogelijkheid dat een aantal</w:t>
      </w:r>
      <w:r w:rsidRPr="00D44444" w:rsidR="00E43AE6">
        <w:rPr>
          <w:rFonts w:ascii="Arial" w:hAnsi="Arial" w:cs="Arial"/>
          <w:sz w:val="20"/>
          <w:szCs w:val="20"/>
        </w:rPr>
        <w:t xml:space="preserve"> van de</w:t>
      </w:r>
      <w:r w:rsidRPr="00D44444" w:rsidR="00687988">
        <w:rPr>
          <w:rFonts w:ascii="Arial" w:hAnsi="Arial" w:cs="Arial"/>
          <w:sz w:val="20"/>
          <w:szCs w:val="20"/>
        </w:rPr>
        <w:t xml:space="preserve"> in dit hoofdstuk geregelde zaken op grond van artikel 10e</w:t>
      </w:r>
      <w:r w:rsidRPr="00D44444" w:rsidR="00741A36">
        <w:rPr>
          <w:rFonts w:ascii="Arial" w:hAnsi="Arial" w:cs="Arial"/>
          <w:sz w:val="20"/>
          <w:szCs w:val="20"/>
        </w:rPr>
        <w:t xml:space="preserve"> van de Participatiewet ook </w:t>
      </w:r>
      <w:r w:rsidRPr="00D44444" w:rsidR="00022AE9">
        <w:rPr>
          <w:rFonts w:ascii="Arial" w:hAnsi="Arial" w:cs="Arial"/>
          <w:sz w:val="20"/>
          <w:szCs w:val="20"/>
        </w:rPr>
        <w:t xml:space="preserve">nader geregeld kunnen </w:t>
      </w:r>
      <w:r w:rsidRPr="00D44444" w:rsidR="00570A19">
        <w:rPr>
          <w:rFonts w:ascii="Arial" w:hAnsi="Arial" w:cs="Arial"/>
          <w:sz w:val="20"/>
          <w:szCs w:val="20"/>
        </w:rPr>
        <w:t xml:space="preserve">(gaan) </w:t>
      </w:r>
      <w:r w:rsidRPr="00D44444" w:rsidR="00022AE9">
        <w:rPr>
          <w:rFonts w:ascii="Arial" w:hAnsi="Arial" w:cs="Arial"/>
          <w:sz w:val="20"/>
          <w:szCs w:val="20"/>
        </w:rPr>
        <w:t xml:space="preserve">worden bij of krachtens </w:t>
      </w:r>
      <w:r w:rsidRPr="00D44444" w:rsidR="00570A19">
        <w:rPr>
          <w:rFonts w:ascii="Arial" w:hAnsi="Arial" w:cs="Arial"/>
          <w:sz w:val="20"/>
          <w:szCs w:val="20"/>
        </w:rPr>
        <w:t>A</w:t>
      </w:r>
      <w:r w:rsidRPr="00D44444" w:rsidR="00022AE9">
        <w:rPr>
          <w:rFonts w:ascii="Arial" w:hAnsi="Arial" w:cs="Arial"/>
          <w:sz w:val="20"/>
          <w:szCs w:val="20"/>
        </w:rPr>
        <w:t xml:space="preserve">lgemene </w:t>
      </w:r>
      <w:r w:rsidRPr="00D44444" w:rsidR="00570A19">
        <w:rPr>
          <w:rFonts w:ascii="Arial" w:hAnsi="Arial" w:cs="Arial"/>
          <w:sz w:val="20"/>
          <w:szCs w:val="20"/>
        </w:rPr>
        <w:t>M</w:t>
      </w:r>
      <w:r w:rsidRPr="00D44444" w:rsidR="00022AE9">
        <w:rPr>
          <w:rFonts w:ascii="Arial" w:hAnsi="Arial" w:cs="Arial"/>
          <w:sz w:val="20"/>
          <w:szCs w:val="20"/>
        </w:rPr>
        <w:t xml:space="preserve">aatregel van </w:t>
      </w:r>
      <w:r w:rsidRPr="00D44444" w:rsidR="00570A19">
        <w:rPr>
          <w:rFonts w:ascii="Arial" w:hAnsi="Arial" w:cs="Arial"/>
          <w:sz w:val="20"/>
          <w:szCs w:val="20"/>
        </w:rPr>
        <w:t>B</w:t>
      </w:r>
      <w:r w:rsidRPr="00D44444" w:rsidR="00022AE9">
        <w:rPr>
          <w:rFonts w:ascii="Arial" w:hAnsi="Arial" w:cs="Arial"/>
          <w:sz w:val="20"/>
          <w:szCs w:val="20"/>
        </w:rPr>
        <w:t>estuur.</w:t>
      </w:r>
      <w:r w:rsidRPr="00D44444" w:rsidR="0071739A">
        <w:rPr>
          <w:rFonts w:ascii="Arial" w:hAnsi="Arial" w:cs="Arial"/>
          <w:sz w:val="20"/>
          <w:szCs w:val="20"/>
        </w:rPr>
        <w:t xml:space="preserve"> Bij het opstellen van dit model </w:t>
      </w:r>
      <w:r w:rsidRPr="00D44444" w:rsidR="001A1CFC">
        <w:rPr>
          <w:rFonts w:ascii="Arial" w:hAnsi="Arial" w:cs="Arial"/>
          <w:sz w:val="20"/>
          <w:szCs w:val="20"/>
        </w:rPr>
        <w:t xml:space="preserve">was hier, met uitzondering van </w:t>
      </w:r>
      <w:r w:rsidRPr="00D44444" w:rsidR="00256172">
        <w:rPr>
          <w:rFonts w:ascii="Arial" w:hAnsi="Arial" w:cs="Arial"/>
          <w:sz w:val="20"/>
          <w:szCs w:val="20"/>
        </w:rPr>
        <w:t xml:space="preserve">regels voor de te hanteren </w:t>
      </w:r>
      <w:proofErr w:type="spellStart"/>
      <w:r w:rsidRPr="00D44444" w:rsidR="00256172">
        <w:rPr>
          <w:rFonts w:ascii="Arial" w:hAnsi="Arial" w:cs="Arial"/>
          <w:sz w:val="20"/>
          <w:szCs w:val="20"/>
        </w:rPr>
        <w:lastRenderedPageBreak/>
        <w:t>loonwaardemethodiek</w:t>
      </w:r>
      <w:proofErr w:type="spellEnd"/>
      <w:r w:rsidRPr="00D44444" w:rsidR="00256172">
        <w:rPr>
          <w:rFonts w:ascii="Arial" w:hAnsi="Arial" w:cs="Arial"/>
          <w:sz w:val="20"/>
          <w:szCs w:val="20"/>
        </w:rPr>
        <w:t xml:space="preserve"> bij het vaststellen van de doelgroep loonkostensubsidie</w:t>
      </w:r>
      <w:r w:rsidRPr="00D44444" w:rsidR="00E37278">
        <w:rPr>
          <w:rFonts w:ascii="Arial" w:hAnsi="Arial" w:cs="Arial"/>
          <w:sz w:val="20"/>
          <w:szCs w:val="20"/>
        </w:rPr>
        <w:t>, nog geen sprake van.</w:t>
      </w:r>
      <w:r w:rsidRPr="00D44444" w:rsidR="00707AF9">
        <w:rPr>
          <w:rFonts w:ascii="Arial" w:hAnsi="Arial" w:cs="Arial"/>
          <w:sz w:val="20"/>
          <w:szCs w:val="20"/>
        </w:rPr>
        <w:t xml:space="preserve"> Het is </w:t>
      </w:r>
      <w:r w:rsidRPr="00D44444" w:rsidR="00425DE2">
        <w:rPr>
          <w:rFonts w:ascii="Arial" w:hAnsi="Arial" w:cs="Arial"/>
          <w:sz w:val="20"/>
          <w:szCs w:val="20"/>
        </w:rPr>
        <w:t>van belang om na te gaan of d</w:t>
      </w:r>
      <w:r w:rsidRPr="00D44444" w:rsidR="00AF3C3D">
        <w:rPr>
          <w:rFonts w:ascii="Arial" w:hAnsi="Arial" w:cs="Arial"/>
          <w:sz w:val="20"/>
          <w:szCs w:val="20"/>
        </w:rPr>
        <w:t>i</w:t>
      </w:r>
      <w:r w:rsidRPr="00D44444" w:rsidR="00425DE2">
        <w:rPr>
          <w:rFonts w:ascii="Arial" w:hAnsi="Arial" w:cs="Arial"/>
          <w:sz w:val="20"/>
          <w:szCs w:val="20"/>
        </w:rPr>
        <w:t>t bij het vaststellen van de verordening op gemeen</w:t>
      </w:r>
      <w:r w:rsidRPr="00D44444" w:rsidR="00557B28">
        <w:rPr>
          <w:rFonts w:ascii="Arial" w:hAnsi="Arial" w:cs="Arial"/>
          <w:sz w:val="20"/>
          <w:szCs w:val="20"/>
        </w:rPr>
        <w:t>telijk niveau nog steeds het geval is.</w:t>
      </w:r>
    </w:p>
    <w:p w:rsidRPr="00D44444" w:rsidR="00172C47" w:rsidP="00D042B4" w:rsidRDefault="00172C47" w14:paraId="76DC4B74" w14:textId="77777777">
      <w:pPr>
        <w:rPr>
          <w:rFonts w:ascii="Arial" w:hAnsi="Arial" w:cs="Arial"/>
          <w:sz w:val="20"/>
          <w:szCs w:val="20"/>
        </w:rPr>
      </w:pPr>
    </w:p>
    <w:p w:rsidRPr="00D44444" w:rsidR="00195FF4" w:rsidP="00D042B4" w:rsidRDefault="00195FF4" w14:paraId="52E4A160" w14:textId="77777777">
      <w:pPr>
        <w:rPr>
          <w:rFonts w:ascii="Arial" w:hAnsi="Arial" w:eastAsia="Times New Roman" w:cs="Arial"/>
          <w:b/>
          <w:bCs/>
          <w:sz w:val="20"/>
          <w:szCs w:val="20"/>
        </w:rPr>
      </w:pPr>
      <w:r w:rsidRPr="00D44444">
        <w:rPr>
          <w:rFonts w:ascii="Arial" w:hAnsi="Arial" w:eastAsia="Times New Roman" w:cs="Arial"/>
          <w:b/>
          <w:bCs/>
          <w:sz w:val="20"/>
          <w:szCs w:val="20"/>
        </w:rPr>
        <w:t xml:space="preserve">Artikel 14b. Specifiek aanvraagproces loonkostensubsidie </w:t>
      </w:r>
    </w:p>
    <w:p w:rsidRPr="00D44444" w:rsidR="00532CDF" w:rsidP="00D042B4" w:rsidRDefault="007B26F2" w14:paraId="42D93D66" w14:textId="3FD61E79">
      <w:pPr>
        <w:rPr>
          <w:rFonts w:ascii="Arial" w:hAnsi="Arial" w:eastAsia="Times New Roman" w:cs="Arial"/>
          <w:sz w:val="20"/>
          <w:szCs w:val="20"/>
        </w:rPr>
      </w:pPr>
      <w:r w:rsidRPr="00D44444">
        <w:rPr>
          <w:rFonts w:ascii="Arial" w:hAnsi="Arial" w:eastAsia="Times New Roman" w:cs="Arial"/>
          <w:sz w:val="20"/>
          <w:szCs w:val="20"/>
        </w:rPr>
        <w:t xml:space="preserve">De wijze waarop </w:t>
      </w:r>
      <w:r w:rsidRPr="00D44444" w:rsidR="00AF2081">
        <w:rPr>
          <w:rFonts w:ascii="Arial" w:hAnsi="Arial" w:eastAsia="Times New Roman" w:cs="Arial"/>
          <w:sz w:val="20"/>
          <w:szCs w:val="20"/>
        </w:rPr>
        <w:t>het administratieve proces met betrekking tot het verstrekken van loonkostensubsidie is vormgegeven</w:t>
      </w:r>
      <w:r w:rsidRPr="00D44444" w:rsidR="00806D9C">
        <w:rPr>
          <w:rFonts w:ascii="Arial" w:hAnsi="Arial" w:eastAsia="Times New Roman" w:cs="Arial"/>
          <w:sz w:val="20"/>
          <w:szCs w:val="20"/>
        </w:rPr>
        <w:t>,</w:t>
      </w:r>
      <w:r w:rsidRPr="00D44444" w:rsidR="00AF2081">
        <w:rPr>
          <w:rFonts w:ascii="Arial" w:hAnsi="Arial" w:eastAsia="Times New Roman" w:cs="Arial"/>
          <w:sz w:val="20"/>
          <w:szCs w:val="20"/>
        </w:rPr>
        <w:t xml:space="preserve"> moet op grond van artikel </w:t>
      </w:r>
      <w:r w:rsidRPr="00D44444" w:rsidR="002E49FB">
        <w:rPr>
          <w:rFonts w:ascii="Arial" w:hAnsi="Arial" w:eastAsia="Times New Roman" w:cs="Arial"/>
          <w:sz w:val="20"/>
          <w:szCs w:val="20"/>
        </w:rPr>
        <w:t xml:space="preserve">8a, tweede lid, onder c, van de Participatiewet in de verordening worden </w:t>
      </w:r>
      <w:r w:rsidRPr="00D44444" w:rsidR="00C542F2">
        <w:rPr>
          <w:rFonts w:ascii="Arial" w:hAnsi="Arial" w:eastAsia="Times New Roman" w:cs="Arial"/>
          <w:sz w:val="20"/>
          <w:szCs w:val="20"/>
        </w:rPr>
        <w:t>bepaal</w:t>
      </w:r>
      <w:r w:rsidRPr="00D44444" w:rsidR="002E49FB">
        <w:rPr>
          <w:rFonts w:ascii="Arial" w:hAnsi="Arial" w:eastAsia="Times New Roman" w:cs="Arial"/>
          <w:sz w:val="20"/>
          <w:szCs w:val="20"/>
        </w:rPr>
        <w:t>d.</w:t>
      </w:r>
      <w:r w:rsidRPr="00D44444" w:rsidR="004E6608">
        <w:rPr>
          <w:rFonts w:ascii="Arial" w:hAnsi="Arial" w:eastAsia="Times New Roman" w:cs="Arial"/>
          <w:sz w:val="20"/>
          <w:szCs w:val="20"/>
        </w:rPr>
        <w:t xml:space="preserve"> </w:t>
      </w:r>
      <w:r w:rsidRPr="00D44444" w:rsidR="009C23E8">
        <w:rPr>
          <w:rFonts w:ascii="Arial" w:hAnsi="Arial" w:eastAsia="Times New Roman" w:cs="Arial"/>
          <w:sz w:val="20"/>
          <w:szCs w:val="20"/>
        </w:rPr>
        <w:t xml:space="preserve">Het verstrekken van loonkostensubsidie is een vorm van subsidieverlening. Dit betekent dat de bepalingen met betrekking tot de subsidieverlening uit titel </w:t>
      </w:r>
      <w:r w:rsidRPr="00D44444" w:rsidR="004E5705">
        <w:rPr>
          <w:rFonts w:ascii="Arial" w:hAnsi="Arial" w:eastAsia="Times New Roman" w:cs="Arial"/>
          <w:sz w:val="20"/>
          <w:szCs w:val="20"/>
        </w:rPr>
        <w:t>4.2 van de Algemene wet bestuursrecht onverkort van toepassing zijn.</w:t>
      </w:r>
      <w:r w:rsidRPr="00D44444" w:rsidR="008B1DEB">
        <w:rPr>
          <w:rFonts w:ascii="Arial" w:hAnsi="Arial" w:eastAsia="Times New Roman" w:cs="Arial"/>
          <w:sz w:val="20"/>
          <w:szCs w:val="20"/>
        </w:rPr>
        <w:t xml:space="preserve"> Het is belangrijk dat gemeenten hier bij de inrichting van het proces rekening mee houden.</w:t>
      </w:r>
      <w:r w:rsidRPr="00D44444" w:rsidR="00E27D32">
        <w:rPr>
          <w:rFonts w:ascii="Arial" w:hAnsi="Arial" w:eastAsia="Times New Roman" w:cs="Arial"/>
          <w:sz w:val="20"/>
          <w:szCs w:val="20"/>
        </w:rPr>
        <w:t xml:space="preserve"> </w:t>
      </w:r>
    </w:p>
    <w:p w:rsidRPr="00D44444" w:rsidR="00532CDF" w:rsidP="00D042B4" w:rsidRDefault="00532CDF" w14:paraId="02AE8623" w14:textId="77777777">
      <w:pPr>
        <w:rPr>
          <w:rFonts w:ascii="Arial" w:hAnsi="Arial" w:eastAsia="Times New Roman" w:cs="Arial"/>
          <w:sz w:val="20"/>
          <w:szCs w:val="20"/>
        </w:rPr>
      </w:pPr>
    </w:p>
    <w:p w:rsidRPr="00D44444" w:rsidR="00532CDF" w:rsidP="00D042B4" w:rsidRDefault="00532CDF" w14:paraId="05CB4863" w14:textId="5D179217">
      <w:pPr>
        <w:rPr>
          <w:rFonts w:ascii="Arial" w:hAnsi="Arial" w:eastAsia="Times New Roman" w:cs="Arial"/>
          <w:sz w:val="20"/>
          <w:szCs w:val="20"/>
        </w:rPr>
      </w:pPr>
      <w:r w:rsidRPr="00D44444">
        <w:rPr>
          <w:rFonts w:ascii="Arial" w:hAnsi="Arial" w:eastAsia="Times New Roman" w:cs="Arial"/>
          <w:sz w:val="20"/>
          <w:szCs w:val="20"/>
        </w:rPr>
        <w:t xml:space="preserve">In het derde lid </w:t>
      </w:r>
      <w:r w:rsidRPr="00D44444" w:rsidR="006C3F31">
        <w:rPr>
          <w:rFonts w:ascii="Arial" w:hAnsi="Arial" w:eastAsia="Times New Roman" w:cs="Arial"/>
          <w:sz w:val="20"/>
          <w:szCs w:val="20"/>
        </w:rPr>
        <w:t xml:space="preserve">is </w:t>
      </w:r>
      <w:r w:rsidRPr="00D44444" w:rsidR="000B17A9">
        <w:rPr>
          <w:rFonts w:ascii="Arial" w:hAnsi="Arial" w:eastAsia="Times New Roman" w:cs="Arial"/>
          <w:sz w:val="20"/>
          <w:szCs w:val="20"/>
        </w:rPr>
        <w:t>de</w:t>
      </w:r>
      <w:r w:rsidRPr="00D44444" w:rsidR="006C3F31">
        <w:rPr>
          <w:rFonts w:ascii="Arial" w:hAnsi="Arial" w:eastAsia="Times New Roman" w:cs="Arial"/>
          <w:sz w:val="20"/>
          <w:szCs w:val="20"/>
        </w:rPr>
        <w:t xml:space="preserve"> verwijzing naar de praktijkroute </w:t>
      </w:r>
      <w:r w:rsidRPr="00D44444" w:rsidR="000B17A9">
        <w:rPr>
          <w:rFonts w:ascii="Arial" w:hAnsi="Arial" w:eastAsia="Times New Roman" w:cs="Arial"/>
          <w:sz w:val="20"/>
          <w:szCs w:val="20"/>
        </w:rPr>
        <w:t>als facultatief aangemerkt</w:t>
      </w:r>
      <w:r w:rsidRPr="00D44444" w:rsidR="000752B5">
        <w:rPr>
          <w:rFonts w:ascii="Arial" w:hAnsi="Arial" w:eastAsia="Times New Roman" w:cs="Arial"/>
          <w:sz w:val="20"/>
          <w:szCs w:val="20"/>
        </w:rPr>
        <w:t xml:space="preserve"> omdat </w:t>
      </w:r>
      <w:r w:rsidRPr="00D44444" w:rsidR="00E14E80">
        <w:rPr>
          <w:rFonts w:ascii="Arial" w:hAnsi="Arial" w:eastAsia="Times New Roman" w:cs="Arial"/>
          <w:sz w:val="20"/>
          <w:szCs w:val="20"/>
        </w:rPr>
        <w:t xml:space="preserve">het bestaan van </w:t>
      </w:r>
      <w:r w:rsidRPr="00D44444" w:rsidR="000752B5">
        <w:rPr>
          <w:rFonts w:ascii="Arial" w:hAnsi="Arial" w:eastAsia="Times New Roman" w:cs="Arial"/>
          <w:sz w:val="20"/>
          <w:szCs w:val="20"/>
        </w:rPr>
        <w:t xml:space="preserve">deze mogelijkheid </w:t>
      </w:r>
      <w:r w:rsidRPr="00D44444" w:rsidR="00F420BA">
        <w:rPr>
          <w:rFonts w:ascii="Arial" w:hAnsi="Arial" w:eastAsia="Times New Roman" w:cs="Arial"/>
          <w:sz w:val="20"/>
          <w:szCs w:val="20"/>
        </w:rPr>
        <w:t xml:space="preserve">al uit de wet </w:t>
      </w:r>
      <w:r w:rsidRPr="00D44444" w:rsidR="000752B5">
        <w:rPr>
          <w:rFonts w:ascii="Arial" w:hAnsi="Arial" w:eastAsia="Times New Roman" w:cs="Arial"/>
          <w:sz w:val="20"/>
          <w:szCs w:val="20"/>
        </w:rPr>
        <w:t xml:space="preserve">volgt. </w:t>
      </w:r>
      <w:r w:rsidRPr="00D44444" w:rsidR="00923E92">
        <w:rPr>
          <w:rFonts w:ascii="Arial" w:hAnsi="Arial" w:cs="Arial"/>
          <w:sz w:val="20"/>
          <w:szCs w:val="20"/>
        </w:rPr>
        <w:t xml:space="preserve">Om een volledig beeld te geven en met het oog op de door de wetgever gewenste transparantie kan desondanks toch besloten worden </w:t>
      </w:r>
      <w:r w:rsidRPr="00D44444" w:rsidR="00586CCD">
        <w:rPr>
          <w:rFonts w:ascii="Arial" w:hAnsi="Arial" w:cs="Arial"/>
          <w:sz w:val="20"/>
          <w:szCs w:val="20"/>
        </w:rPr>
        <w:t xml:space="preserve">om </w:t>
      </w:r>
      <w:r w:rsidRPr="00D44444" w:rsidR="00B709C9">
        <w:rPr>
          <w:rFonts w:ascii="Arial" w:hAnsi="Arial" w:cs="Arial"/>
          <w:sz w:val="20"/>
          <w:szCs w:val="20"/>
        </w:rPr>
        <w:t>de</w:t>
      </w:r>
      <w:r w:rsidRPr="00D44444" w:rsidR="00570A19">
        <w:rPr>
          <w:rFonts w:ascii="Arial" w:hAnsi="Arial" w:cs="Arial"/>
          <w:sz w:val="20"/>
          <w:szCs w:val="20"/>
        </w:rPr>
        <w:t xml:space="preserve">ze passage </w:t>
      </w:r>
      <w:r w:rsidRPr="00D44444" w:rsidR="00B709C9">
        <w:rPr>
          <w:rFonts w:ascii="Arial" w:hAnsi="Arial" w:cs="Arial"/>
          <w:sz w:val="20"/>
          <w:szCs w:val="20"/>
        </w:rPr>
        <w:t>o</w:t>
      </w:r>
      <w:r w:rsidRPr="00D44444" w:rsidR="00586CCD">
        <w:rPr>
          <w:rFonts w:ascii="Arial" w:hAnsi="Arial" w:cs="Arial"/>
          <w:sz w:val="20"/>
          <w:szCs w:val="20"/>
        </w:rPr>
        <w:t>p</w:t>
      </w:r>
      <w:r w:rsidRPr="00D44444" w:rsidR="00B709C9">
        <w:rPr>
          <w:rFonts w:ascii="Arial" w:hAnsi="Arial" w:cs="Arial"/>
          <w:sz w:val="20"/>
          <w:szCs w:val="20"/>
        </w:rPr>
        <w:t xml:space="preserve"> te nemen.</w:t>
      </w:r>
      <w:r w:rsidRPr="00D44444" w:rsidR="00C6605B">
        <w:rPr>
          <w:rFonts w:ascii="Arial" w:hAnsi="Arial" w:cs="Arial"/>
          <w:sz w:val="20"/>
          <w:szCs w:val="20"/>
        </w:rPr>
        <w:t xml:space="preserve"> </w:t>
      </w:r>
      <w:r w:rsidRPr="00D44444" w:rsidR="00840703">
        <w:rPr>
          <w:rFonts w:ascii="Arial" w:hAnsi="Arial" w:cs="Arial"/>
          <w:sz w:val="20"/>
          <w:szCs w:val="20"/>
        </w:rPr>
        <w:t>Als</w:t>
      </w:r>
      <w:r w:rsidRPr="00D44444" w:rsidR="00A45CA9">
        <w:rPr>
          <w:rFonts w:ascii="Arial" w:hAnsi="Arial" w:cs="Arial"/>
          <w:sz w:val="20"/>
          <w:szCs w:val="20"/>
        </w:rPr>
        <w:t xml:space="preserve"> een gemeente </w:t>
      </w:r>
      <w:r w:rsidRPr="00D44444" w:rsidR="00C6605B">
        <w:rPr>
          <w:rFonts w:ascii="Arial" w:hAnsi="Arial" w:cs="Arial"/>
          <w:sz w:val="20"/>
          <w:szCs w:val="20"/>
        </w:rPr>
        <w:t xml:space="preserve">deze </w:t>
      </w:r>
      <w:r w:rsidRPr="00D44444" w:rsidR="00D31F9F">
        <w:rPr>
          <w:rFonts w:ascii="Arial" w:hAnsi="Arial" w:cs="Arial"/>
          <w:sz w:val="20"/>
          <w:szCs w:val="20"/>
        </w:rPr>
        <w:t>passage</w:t>
      </w:r>
      <w:r w:rsidRPr="00D44444" w:rsidR="00C6605B">
        <w:rPr>
          <w:rFonts w:ascii="Arial" w:hAnsi="Arial" w:cs="Arial"/>
          <w:sz w:val="20"/>
          <w:szCs w:val="20"/>
        </w:rPr>
        <w:t xml:space="preserve"> niet opne</w:t>
      </w:r>
      <w:r w:rsidRPr="00D44444" w:rsidR="00D31F9F">
        <w:rPr>
          <w:rFonts w:ascii="Arial" w:hAnsi="Arial" w:cs="Arial"/>
          <w:sz w:val="20"/>
          <w:szCs w:val="20"/>
        </w:rPr>
        <w:t>e</w:t>
      </w:r>
      <w:r w:rsidRPr="00D44444" w:rsidR="00C6605B">
        <w:rPr>
          <w:rFonts w:ascii="Arial" w:hAnsi="Arial" w:cs="Arial"/>
          <w:sz w:val="20"/>
          <w:szCs w:val="20"/>
        </w:rPr>
        <w:t>m</w:t>
      </w:r>
      <w:r w:rsidRPr="00D44444" w:rsidR="00D31F9F">
        <w:rPr>
          <w:rFonts w:ascii="Arial" w:hAnsi="Arial" w:cs="Arial"/>
          <w:sz w:val="20"/>
          <w:szCs w:val="20"/>
        </w:rPr>
        <w:t>t,</w:t>
      </w:r>
      <w:r w:rsidRPr="00D44444" w:rsidR="00C6605B">
        <w:rPr>
          <w:rFonts w:ascii="Arial" w:hAnsi="Arial" w:cs="Arial"/>
          <w:sz w:val="20"/>
          <w:szCs w:val="20"/>
        </w:rPr>
        <w:t xml:space="preserve"> dan </w:t>
      </w:r>
      <w:r w:rsidRPr="00D44444" w:rsidR="005F6D56">
        <w:rPr>
          <w:rFonts w:ascii="Arial" w:hAnsi="Arial" w:cs="Arial"/>
          <w:sz w:val="20"/>
          <w:szCs w:val="20"/>
        </w:rPr>
        <w:t xml:space="preserve">hoeft </w:t>
      </w:r>
      <w:r w:rsidRPr="00D44444" w:rsidR="00C6605B">
        <w:rPr>
          <w:rFonts w:ascii="Arial" w:hAnsi="Arial" w:cs="Arial"/>
          <w:sz w:val="20"/>
          <w:szCs w:val="20"/>
        </w:rPr>
        <w:t>de in artikel 1 opgenomen definitie van het begrip “praktijkroute”</w:t>
      </w:r>
      <w:r w:rsidRPr="00D44444" w:rsidR="005F6D56">
        <w:rPr>
          <w:rFonts w:ascii="Arial" w:hAnsi="Arial" w:cs="Arial"/>
          <w:sz w:val="20"/>
          <w:szCs w:val="20"/>
        </w:rPr>
        <w:t xml:space="preserve"> evenmin</w:t>
      </w:r>
      <w:r w:rsidRPr="00D44444" w:rsidR="00647031">
        <w:rPr>
          <w:rFonts w:ascii="Arial" w:hAnsi="Arial" w:cs="Arial"/>
          <w:sz w:val="20"/>
          <w:szCs w:val="20"/>
        </w:rPr>
        <w:t xml:space="preserve"> te</w:t>
      </w:r>
      <w:r w:rsidRPr="00D44444" w:rsidR="00C6605B">
        <w:rPr>
          <w:rFonts w:ascii="Arial" w:hAnsi="Arial" w:cs="Arial"/>
          <w:sz w:val="20"/>
          <w:szCs w:val="20"/>
        </w:rPr>
        <w:t xml:space="preserve"> </w:t>
      </w:r>
      <w:r w:rsidRPr="00D44444" w:rsidR="00570A19">
        <w:rPr>
          <w:rFonts w:ascii="Arial" w:hAnsi="Arial" w:cs="Arial"/>
          <w:sz w:val="20"/>
          <w:szCs w:val="20"/>
        </w:rPr>
        <w:t>w</w:t>
      </w:r>
      <w:r w:rsidRPr="00D44444" w:rsidR="00AE1549">
        <w:rPr>
          <w:rFonts w:ascii="Arial" w:hAnsi="Arial" w:cs="Arial"/>
          <w:sz w:val="20"/>
          <w:szCs w:val="20"/>
        </w:rPr>
        <w:t xml:space="preserve">orden </w:t>
      </w:r>
      <w:r w:rsidRPr="00D44444" w:rsidR="00647031">
        <w:rPr>
          <w:rFonts w:ascii="Arial" w:hAnsi="Arial" w:cs="Arial"/>
          <w:sz w:val="20"/>
          <w:szCs w:val="20"/>
        </w:rPr>
        <w:t>opgenomen</w:t>
      </w:r>
      <w:r w:rsidRPr="00D44444" w:rsidR="00AE1549">
        <w:rPr>
          <w:rFonts w:ascii="Arial" w:hAnsi="Arial" w:cs="Arial"/>
          <w:sz w:val="20"/>
          <w:szCs w:val="20"/>
        </w:rPr>
        <w:t>.</w:t>
      </w:r>
    </w:p>
    <w:p w:rsidRPr="00D44444" w:rsidR="00532CDF" w:rsidP="00D042B4" w:rsidRDefault="00532CDF" w14:paraId="64B93C64" w14:textId="2B8FB26F">
      <w:pPr>
        <w:rPr>
          <w:rFonts w:ascii="Arial" w:hAnsi="Arial" w:eastAsia="Times New Roman" w:cs="Arial"/>
          <w:sz w:val="20"/>
          <w:szCs w:val="20"/>
        </w:rPr>
      </w:pPr>
    </w:p>
    <w:p w:rsidRPr="00D44444" w:rsidR="001B4A9A" w:rsidP="00D042B4" w:rsidRDefault="00731A87" w14:paraId="78878F44" w14:textId="1EE8ACD1">
      <w:pPr>
        <w:rPr>
          <w:rFonts w:ascii="Arial" w:hAnsi="Arial" w:eastAsia="Times New Roman" w:cs="Arial"/>
          <w:sz w:val="20"/>
          <w:szCs w:val="20"/>
        </w:rPr>
      </w:pPr>
      <w:r w:rsidRPr="00D44444">
        <w:rPr>
          <w:rFonts w:ascii="Arial" w:hAnsi="Arial" w:eastAsia="Times New Roman" w:cs="Arial"/>
          <w:sz w:val="20"/>
          <w:szCs w:val="20"/>
        </w:rPr>
        <w:t xml:space="preserve">De in het vierde lid opgenomen termijn </w:t>
      </w:r>
      <w:r w:rsidRPr="00D44444" w:rsidR="00DA6325">
        <w:rPr>
          <w:rFonts w:ascii="Arial" w:hAnsi="Arial" w:eastAsia="Times New Roman" w:cs="Arial"/>
          <w:sz w:val="20"/>
          <w:szCs w:val="20"/>
        </w:rPr>
        <w:t xml:space="preserve">moet </w:t>
      </w:r>
      <w:r w:rsidRPr="00D44444">
        <w:rPr>
          <w:rFonts w:ascii="Arial" w:hAnsi="Arial" w:eastAsia="Times New Roman" w:cs="Arial"/>
          <w:sz w:val="20"/>
          <w:szCs w:val="20"/>
        </w:rPr>
        <w:t>nog worden ingevuld.</w:t>
      </w:r>
    </w:p>
    <w:p w:rsidRPr="00D44444" w:rsidR="001B4A9A" w:rsidP="00D042B4" w:rsidRDefault="001B4A9A" w14:paraId="4D5F1A33" w14:textId="77777777">
      <w:pPr>
        <w:rPr>
          <w:rFonts w:ascii="Arial" w:hAnsi="Arial" w:eastAsia="Times New Roman" w:cs="Arial"/>
          <w:sz w:val="20"/>
          <w:szCs w:val="20"/>
        </w:rPr>
      </w:pPr>
    </w:p>
    <w:p w:rsidRPr="00D44444" w:rsidR="008C21B8" w:rsidP="00D042B4" w:rsidRDefault="00E27D32" w14:paraId="642A8C17" w14:textId="26E79E64">
      <w:pPr>
        <w:rPr>
          <w:rFonts w:ascii="Arial" w:hAnsi="Arial" w:eastAsia="Times New Roman" w:cs="Arial"/>
          <w:sz w:val="20"/>
          <w:szCs w:val="20"/>
        </w:rPr>
      </w:pPr>
      <w:r w:rsidRPr="00D44444">
        <w:rPr>
          <w:rFonts w:ascii="Arial" w:hAnsi="Arial" w:eastAsia="Times New Roman" w:cs="Arial"/>
          <w:sz w:val="20"/>
          <w:szCs w:val="20"/>
        </w:rPr>
        <w:t xml:space="preserve">Vanuit het oogpunt van transparantie </w:t>
      </w:r>
      <w:r w:rsidRPr="00D44444" w:rsidR="00CE619D">
        <w:rPr>
          <w:rFonts w:ascii="Arial" w:hAnsi="Arial" w:eastAsia="Times New Roman" w:cs="Arial"/>
          <w:sz w:val="20"/>
          <w:szCs w:val="20"/>
        </w:rPr>
        <w:t>is</w:t>
      </w:r>
      <w:r w:rsidRPr="00D44444" w:rsidR="00187F72">
        <w:rPr>
          <w:rFonts w:ascii="Arial" w:hAnsi="Arial" w:eastAsia="Times New Roman" w:cs="Arial"/>
          <w:sz w:val="20"/>
          <w:szCs w:val="20"/>
        </w:rPr>
        <w:t xml:space="preserve"> </w:t>
      </w:r>
      <w:r w:rsidRPr="00D44444" w:rsidR="00395249">
        <w:rPr>
          <w:rFonts w:ascii="Arial" w:hAnsi="Arial" w:eastAsia="Times New Roman" w:cs="Arial"/>
          <w:sz w:val="20"/>
          <w:szCs w:val="20"/>
        </w:rPr>
        <w:t xml:space="preserve">er </w:t>
      </w:r>
      <w:r w:rsidRPr="00D44444" w:rsidR="00187F72">
        <w:rPr>
          <w:rFonts w:ascii="Arial" w:hAnsi="Arial" w:eastAsia="Times New Roman" w:cs="Arial"/>
          <w:sz w:val="20"/>
          <w:szCs w:val="20"/>
        </w:rPr>
        <w:t>met het vijfde lid</w:t>
      </w:r>
      <w:r w:rsidRPr="00D44444" w:rsidR="00CE619D">
        <w:rPr>
          <w:rFonts w:ascii="Arial" w:hAnsi="Arial" w:eastAsia="Times New Roman" w:cs="Arial"/>
          <w:sz w:val="20"/>
          <w:szCs w:val="20"/>
        </w:rPr>
        <w:t xml:space="preserve"> </w:t>
      </w:r>
      <w:r w:rsidRPr="00D44444" w:rsidR="003135B0">
        <w:rPr>
          <w:rFonts w:ascii="Arial" w:hAnsi="Arial" w:eastAsia="Times New Roman" w:cs="Arial"/>
          <w:sz w:val="20"/>
          <w:szCs w:val="20"/>
        </w:rPr>
        <w:t xml:space="preserve">voor </w:t>
      </w:r>
      <w:r w:rsidRPr="00D44444" w:rsidR="00CE619D">
        <w:rPr>
          <w:rFonts w:ascii="Arial" w:hAnsi="Arial" w:eastAsia="Times New Roman" w:cs="Arial"/>
          <w:sz w:val="20"/>
          <w:szCs w:val="20"/>
        </w:rPr>
        <w:t xml:space="preserve">gekozen om het </w:t>
      </w:r>
      <w:r w:rsidRPr="00D44444" w:rsidR="00187F72">
        <w:rPr>
          <w:rFonts w:ascii="Arial" w:hAnsi="Arial" w:eastAsia="Times New Roman" w:cs="Arial"/>
          <w:sz w:val="20"/>
          <w:szCs w:val="20"/>
        </w:rPr>
        <w:t xml:space="preserve">administratief </w:t>
      </w:r>
      <w:r w:rsidRPr="00D44444" w:rsidR="00CE619D">
        <w:rPr>
          <w:rFonts w:ascii="Arial" w:hAnsi="Arial" w:eastAsia="Times New Roman" w:cs="Arial"/>
          <w:sz w:val="20"/>
          <w:szCs w:val="20"/>
        </w:rPr>
        <w:t xml:space="preserve">proces als bijlage op te nemen </w:t>
      </w:r>
      <w:r w:rsidRPr="00D44444" w:rsidR="00310835">
        <w:rPr>
          <w:rFonts w:ascii="Arial" w:hAnsi="Arial" w:eastAsia="Times New Roman" w:cs="Arial"/>
          <w:sz w:val="20"/>
          <w:szCs w:val="20"/>
        </w:rPr>
        <w:t>bij</w:t>
      </w:r>
      <w:r w:rsidRPr="00D44444" w:rsidR="00CE619D">
        <w:rPr>
          <w:rFonts w:ascii="Arial" w:hAnsi="Arial" w:eastAsia="Times New Roman" w:cs="Arial"/>
          <w:sz w:val="20"/>
          <w:szCs w:val="20"/>
        </w:rPr>
        <w:t xml:space="preserve"> de verordening. Omdat het proces per gemeente kan verschillen</w:t>
      </w:r>
      <w:r w:rsidRPr="00D44444" w:rsidR="005F0DE5">
        <w:rPr>
          <w:rFonts w:ascii="Arial" w:hAnsi="Arial" w:eastAsia="Times New Roman" w:cs="Arial"/>
          <w:sz w:val="20"/>
          <w:szCs w:val="20"/>
        </w:rPr>
        <w:t>,</w:t>
      </w:r>
      <w:r w:rsidRPr="00D44444" w:rsidR="00CE619D">
        <w:rPr>
          <w:rFonts w:ascii="Arial" w:hAnsi="Arial" w:eastAsia="Times New Roman" w:cs="Arial"/>
          <w:sz w:val="20"/>
          <w:szCs w:val="20"/>
        </w:rPr>
        <w:t xml:space="preserve"> is </w:t>
      </w:r>
      <w:r w:rsidRPr="00D44444" w:rsidR="00B75F37">
        <w:rPr>
          <w:rFonts w:ascii="Arial" w:hAnsi="Arial" w:eastAsia="Times New Roman" w:cs="Arial"/>
          <w:sz w:val="20"/>
          <w:szCs w:val="20"/>
        </w:rPr>
        <w:t xml:space="preserve">in het kader van dit model geen invulling gegeven aan deze bijlage. </w:t>
      </w:r>
      <w:r w:rsidRPr="00D44444" w:rsidR="001841EA">
        <w:rPr>
          <w:rFonts w:ascii="Arial" w:hAnsi="Arial" w:eastAsia="Times New Roman" w:cs="Arial"/>
          <w:sz w:val="20"/>
          <w:szCs w:val="20"/>
        </w:rPr>
        <w:t xml:space="preserve">Dit is aan de gemeenten zelf. </w:t>
      </w:r>
      <w:r w:rsidRPr="00D44444" w:rsidR="00B75F37">
        <w:rPr>
          <w:rFonts w:ascii="Arial" w:hAnsi="Arial" w:eastAsia="Times New Roman" w:cs="Arial"/>
          <w:sz w:val="20"/>
          <w:szCs w:val="20"/>
        </w:rPr>
        <w:t xml:space="preserve">Een alternatieve optie is dat de gemeente kiest </w:t>
      </w:r>
      <w:r w:rsidRPr="00D44444" w:rsidR="003F1812">
        <w:rPr>
          <w:rFonts w:ascii="Arial" w:hAnsi="Arial" w:eastAsia="Times New Roman" w:cs="Arial"/>
          <w:sz w:val="20"/>
          <w:szCs w:val="20"/>
        </w:rPr>
        <w:t>voor het preferente proces loonkostensubsidie</w:t>
      </w:r>
      <w:r w:rsidRPr="00D44444" w:rsidR="00570A19">
        <w:rPr>
          <w:rFonts w:ascii="Arial" w:hAnsi="Arial" w:eastAsia="Times New Roman" w:cs="Arial"/>
          <w:sz w:val="20"/>
          <w:szCs w:val="20"/>
        </w:rPr>
        <w:t xml:space="preserve"> zoals dat over het land is uitgerold en waarvan gemeenten inmiddels gebruik (kunnen) maken. </w:t>
      </w:r>
      <w:r w:rsidRPr="00D44444" w:rsidR="003F1812">
        <w:rPr>
          <w:rFonts w:ascii="Arial" w:hAnsi="Arial" w:eastAsia="Times New Roman" w:cs="Arial"/>
          <w:sz w:val="20"/>
          <w:szCs w:val="20"/>
        </w:rPr>
        <w:t>In dat geval kan in de verordening worden volstaan met een verwijzing</w:t>
      </w:r>
      <w:r w:rsidRPr="00D44444" w:rsidR="008C21B8">
        <w:rPr>
          <w:rFonts w:ascii="Arial" w:hAnsi="Arial" w:eastAsia="Times New Roman" w:cs="Arial"/>
          <w:sz w:val="20"/>
          <w:szCs w:val="20"/>
        </w:rPr>
        <w:t xml:space="preserve"> naar het preferente proces van “</w:t>
      </w:r>
      <w:r w:rsidRPr="00D44444" w:rsidR="00570A19">
        <w:rPr>
          <w:rFonts w:ascii="Arial" w:hAnsi="Arial" w:eastAsia="Times New Roman" w:cs="Arial"/>
          <w:sz w:val="20"/>
          <w:szCs w:val="20"/>
        </w:rPr>
        <w:t>D</w:t>
      </w:r>
      <w:r w:rsidRPr="00D44444" w:rsidR="008C21B8">
        <w:rPr>
          <w:rFonts w:ascii="Arial" w:hAnsi="Arial" w:eastAsia="Times New Roman" w:cs="Arial"/>
          <w:sz w:val="20"/>
          <w:szCs w:val="20"/>
        </w:rPr>
        <w:t>e normaalste zaak”</w:t>
      </w:r>
      <w:r w:rsidRPr="00D44444" w:rsidR="00FD1C7B">
        <w:rPr>
          <w:rFonts w:ascii="Arial" w:hAnsi="Arial" w:eastAsia="Times New Roman" w:cs="Arial"/>
          <w:sz w:val="20"/>
          <w:szCs w:val="20"/>
        </w:rPr>
        <w:t xml:space="preserve"> </w:t>
      </w:r>
      <w:r w:rsidRPr="00D44444" w:rsidR="002C6237">
        <w:rPr>
          <w:rFonts w:ascii="Arial" w:hAnsi="Arial" w:eastAsia="Times New Roman" w:cs="Arial"/>
          <w:sz w:val="20"/>
          <w:szCs w:val="20"/>
        </w:rPr>
        <w:t xml:space="preserve">(Kamerstukken II 2019/20, 35 394, nr. 3, p. </w:t>
      </w:r>
      <w:r w:rsidRPr="00D44444" w:rsidR="00FE0AAD">
        <w:rPr>
          <w:rFonts w:ascii="Arial" w:hAnsi="Arial" w:eastAsia="Times New Roman" w:cs="Arial"/>
          <w:sz w:val="20"/>
          <w:szCs w:val="20"/>
        </w:rPr>
        <w:t>54-55</w:t>
      </w:r>
      <w:r w:rsidRPr="00D44444" w:rsidR="002C6237">
        <w:rPr>
          <w:rFonts w:ascii="Arial" w:hAnsi="Arial" w:eastAsia="Times New Roman" w:cs="Arial"/>
          <w:sz w:val="20"/>
          <w:szCs w:val="20"/>
        </w:rPr>
        <w:t>).</w:t>
      </w:r>
    </w:p>
    <w:p w:rsidRPr="00D44444" w:rsidR="00040CD0" w:rsidP="00D042B4" w:rsidRDefault="00040CD0" w14:paraId="27BDA921" w14:textId="0BB328AC">
      <w:pPr>
        <w:rPr>
          <w:rFonts w:ascii="Arial" w:hAnsi="Arial" w:eastAsia="Times New Roman" w:cs="Arial"/>
          <w:sz w:val="20"/>
          <w:szCs w:val="20"/>
        </w:rPr>
      </w:pPr>
    </w:p>
    <w:p w:rsidRPr="00D44444" w:rsidR="00292525" w:rsidP="00292525" w:rsidRDefault="00292525" w14:paraId="32AA4097" w14:textId="18E443EE">
      <w:pPr>
        <w:pStyle w:val="Geenafstand"/>
        <w:rPr>
          <w:rFonts w:ascii="Arial" w:hAnsi="Arial" w:cs="Arial"/>
          <w:bCs/>
          <w:sz w:val="20"/>
          <w:szCs w:val="20"/>
        </w:rPr>
      </w:pPr>
      <w:r w:rsidRPr="00D44444">
        <w:rPr>
          <w:rFonts w:ascii="Arial" w:hAnsi="Arial" w:cs="Arial"/>
          <w:b/>
          <w:sz w:val="20"/>
          <w:szCs w:val="20"/>
        </w:rPr>
        <w:t>Artikel 14</w:t>
      </w:r>
      <w:r w:rsidRPr="00D44444" w:rsidR="004E48C6">
        <w:rPr>
          <w:rFonts w:ascii="Arial" w:hAnsi="Arial" w:cs="Arial"/>
          <w:b/>
          <w:sz w:val="20"/>
          <w:szCs w:val="20"/>
        </w:rPr>
        <w:t>c</w:t>
      </w:r>
      <w:r w:rsidRPr="00D44444">
        <w:rPr>
          <w:rFonts w:ascii="Arial" w:hAnsi="Arial" w:cs="Arial"/>
          <w:b/>
          <w:sz w:val="20"/>
          <w:szCs w:val="20"/>
        </w:rPr>
        <w:t xml:space="preserve">. Voorwaarden toekenning persoonlijke ondersteuning bij werk en overige voorzieningen </w:t>
      </w:r>
    </w:p>
    <w:p w:rsidRPr="00D44444" w:rsidR="00040CD0" w:rsidP="00D042B4" w:rsidRDefault="006417BA" w14:paraId="63CD79B2" w14:textId="3E88149B">
      <w:pPr>
        <w:rPr>
          <w:rFonts w:ascii="Arial" w:hAnsi="Arial" w:eastAsia="Times New Roman" w:cs="Arial"/>
          <w:sz w:val="20"/>
          <w:szCs w:val="20"/>
        </w:rPr>
      </w:pPr>
      <w:r w:rsidRPr="00D44444">
        <w:rPr>
          <w:rFonts w:ascii="Arial" w:hAnsi="Arial" w:eastAsia="Times New Roman" w:cs="Arial"/>
          <w:sz w:val="20"/>
          <w:szCs w:val="20"/>
        </w:rPr>
        <w:t xml:space="preserve">In dit artikel </w:t>
      </w:r>
      <w:r w:rsidRPr="00D44444" w:rsidR="00500334">
        <w:rPr>
          <w:rFonts w:ascii="Arial" w:hAnsi="Arial" w:eastAsia="Times New Roman" w:cs="Arial"/>
          <w:sz w:val="20"/>
          <w:szCs w:val="20"/>
        </w:rPr>
        <w:t xml:space="preserve">is </w:t>
      </w:r>
      <w:r w:rsidRPr="00D44444">
        <w:rPr>
          <w:rFonts w:ascii="Arial" w:hAnsi="Arial" w:eastAsia="Times New Roman" w:cs="Arial"/>
          <w:sz w:val="20"/>
          <w:szCs w:val="20"/>
        </w:rPr>
        <w:t>een aantal voorbeeld</w:t>
      </w:r>
      <w:r w:rsidRPr="00D44444" w:rsidR="00500334">
        <w:rPr>
          <w:rFonts w:ascii="Arial" w:hAnsi="Arial" w:eastAsia="Times New Roman" w:cs="Arial"/>
          <w:sz w:val="20"/>
          <w:szCs w:val="20"/>
        </w:rPr>
        <w:t>v</w:t>
      </w:r>
      <w:r w:rsidRPr="00D44444">
        <w:rPr>
          <w:rFonts w:ascii="Arial" w:hAnsi="Arial" w:eastAsia="Times New Roman" w:cs="Arial"/>
          <w:sz w:val="20"/>
          <w:szCs w:val="20"/>
        </w:rPr>
        <w:t xml:space="preserve">oorwaarden opgenomen om in aanmerking te komen voor </w:t>
      </w:r>
      <w:r w:rsidRPr="00D44444" w:rsidR="00526575">
        <w:rPr>
          <w:rFonts w:ascii="Arial" w:hAnsi="Arial" w:eastAsia="Times New Roman" w:cs="Arial"/>
          <w:sz w:val="20"/>
          <w:szCs w:val="20"/>
        </w:rPr>
        <w:t xml:space="preserve">persoonlijke ondersteuning bij werk en overige voorzieningen. </w:t>
      </w:r>
      <w:r w:rsidRPr="00D44444" w:rsidR="00C54E3E">
        <w:rPr>
          <w:rFonts w:ascii="Arial" w:hAnsi="Arial" w:cs="Arial"/>
          <w:sz w:val="20"/>
          <w:szCs w:val="20"/>
        </w:rPr>
        <w:t xml:space="preserve">Ook </w:t>
      </w:r>
      <w:r w:rsidRPr="00D44444" w:rsidR="00500334">
        <w:rPr>
          <w:rFonts w:ascii="Arial" w:hAnsi="Arial" w:cs="Arial"/>
          <w:sz w:val="20"/>
          <w:szCs w:val="20"/>
        </w:rPr>
        <w:t xml:space="preserve">is </w:t>
      </w:r>
      <w:r w:rsidRPr="00D44444" w:rsidR="00C54E3E">
        <w:rPr>
          <w:rFonts w:ascii="Arial" w:hAnsi="Arial" w:cs="Arial"/>
          <w:sz w:val="20"/>
          <w:szCs w:val="20"/>
        </w:rPr>
        <w:t xml:space="preserve">een aantal aanvullende voorwaarden opgenomen. Deze voorwaarden zijn uitdrukkelijk </w:t>
      </w:r>
      <w:r w:rsidRPr="00D44444" w:rsidR="00500334">
        <w:rPr>
          <w:rFonts w:ascii="Arial" w:hAnsi="Arial" w:cs="Arial"/>
          <w:sz w:val="20"/>
          <w:szCs w:val="20"/>
        </w:rPr>
        <w:t xml:space="preserve">bedoeld als </w:t>
      </w:r>
      <w:r w:rsidRPr="00D44444" w:rsidR="00C54E3E">
        <w:rPr>
          <w:rFonts w:ascii="Arial" w:hAnsi="Arial" w:cs="Arial"/>
          <w:sz w:val="20"/>
          <w:szCs w:val="20"/>
        </w:rPr>
        <w:t>suggesties. Het staat gemeenten vrij om</w:t>
      </w:r>
      <w:r w:rsidRPr="00D44444" w:rsidR="002B1DD9">
        <w:rPr>
          <w:rFonts w:ascii="Arial" w:hAnsi="Arial" w:cs="Arial"/>
          <w:sz w:val="20"/>
          <w:szCs w:val="20"/>
        </w:rPr>
        <w:t xml:space="preserve">, met in achtneming van de wettelijke taak, </w:t>
      </w:r>
      <w:r w:rsidRPr="00D44444" w:rsidR="00C54E3E">
        <w:rPr>
          <w:rFonts w:ascii="Arial" w:hAnsi="Arial" w:cs="Arial"/>
          <w:sz w:val="20"/>
          <w:szCs w:val="20"/>
        </w:rPr>
        <w:t>zelf voorwaarden te verbinden</w:t>
      </w:r>
      <w:r w:rsidRPr="00D44444" w:rsidR="002B1DD9">
        <w:rPr>
          <w:rFonts w:ascii="Arial" w:hAnsi="Arial" w:cs="Arial"/>
          <w:sz w:val="20"/>
          <w:szCs w:val="20"/>
        </w:rPr>
        <w:t xml:space="preserve"> aan de verstrekkingen</w:t>
      </w:r>
      <w:r w:rsidRPr="00D44444" w:rsidR="00C54E3E">
        <w:rPr>
          <w:rFonts w:ascii="Arial" w:hAnsi="Arial" w:cs="Arial"/>
          <w:sz w:val="20"/>
          <w:szCs w:val="20"/>
        </w:rPr>
        <w:t xml:space="preserve"> die zij lokaal passend achten.</w:t>
      </w:r>
      <w:r w:rsidRPr="00D44444" w:rsidR="00CB648B">
        <w:rPr>
          <w:rFonts w:ascii="Arial" w:hAnsi="Arial" w:cs="Arial"/>
          <w:sz w:val="20"/>
          <w:szCs w:val="20"/>
        </w:rPr>
        <w:t xml:space="preserve"> Een aantal van de algemeen geformuleerde voorwaarden zullen door het college verder moeten worden uitgewerkt in beleidsregels.</w:t>
      </w:r>
    </w:p>
    <w:p w:rsidRPr="00D44444" w:rsidR="006F4751" w:rsidP="006F4751" w:rsidRDefault="006F4751" w14:paraId="50EBBB8F" w14:textId="660807DD">
      <w:pPr>
        <w:pStyle w:val="Geenafstand"/>
        <w:rPr>
          <w:rFonts w:ascii="Arial" w:hAnsi="Arial" w:cs="Arial"/>
          <w:bCs/>
          <w:sz w:val="20"/>
          <w:szCs w:val="20"/>
        </w:rPr>
      </w:pPr>
    </w:p>
    <w:p w:rsidRPr="00D44444" w:rsidR="00144AF9" w:rsidP="00144AF9" w:rsidRDefault="00144AF9" w14:paraId="32346D38" w14:textId="50899A59">
      <w:pPr>
        <w:pStyle w:val="Geenafstand"/>
        <w:rPr>
          <w:rFonts w:ascii="Arial" w:hAnsi="Arial" w:cs="Arial"/>
          <w:bCs/>
          <w:sz w:val="20"/>
          <w:szCs w:val="20"/>
        </w:rPr>
      </w:pPr>
      <w:r w:rsidRPr="00D44444">
        <w:rPr>
          <w:rFonts w:ascii="Arial" w:hAnsi="Arial" w:cs="Arial"/>
          <w:b/>
          <w:sz w:val="20"/>
          <w:szCs w:val="20"/>
        </w:rPr>
        <w:t>Artikel 14</w:t>
      </w:r>
      <w:r w:rsidRPr="00D44444" w:rsidR="00BF58C6">
        <w:rPr>
          <w:rFonts w:ascii="Arial" w:hAnsi="Arial" w:cs="Arial"/>
          <w:b/>
          <w:sz w:val="20"/>
          <w:szCs w:val="20"/>
        </w:rPr>
        <w:t>d</w:t>
      </w:r>
      <w:r w:rsidRPr="00D44444">
        <w:rPr>
          <w:rFonts w:ascii="Arial" w:hAnsi="Arial" w:cs="Arial"/>
          <w:b/>
          <w:sz w:val="20"/>
          <w:szCs w:val="20"/>
        </w:rPr>
        <w:t>. Aanvraagprocedure persoonlijke ondersteuning bij werk en overige voorzieningen</w:t>
      </w:r>
    </w:p>
    <w:p w:rsidRPr="00D44444" w:rsidR="00794E1F" w:rsidP="006F4751" w:rsidRDefault="00420011" w14:paraId="7E3AD3A8" w14:textId="0177516D">
      <w:pPr>
        <w:pStyle w:val="Geenafstand"/>
        <w:rPr>
          <w:rFonts w:ascii="Arial" w:hAnsi="Arial" w:cs="Arial"/>
          <w:bCs/>
          <w:sz w:val="20"/>
          <w:szCs w:val="20"/>
        </w:rPr>
      </w:pPr>
      <w:r w:rsidRPr="00D44444">
        <w:rPr>
          <w:rFonts w:ascii="Arial" w:hAnsi="Arial" w:cs="Arial"/>
          <w:bCs/>
          <w:sz w:val="20"/>
          <w:szCs w:val="20"/>
        </w:rPr>
        <w:t>Het</w:t>
      </w:r>
      <w:r w:rsidRPr="00D44444" w:rsidR="00794E1F">
        <w:rPr>
          <w:rFonts w:ascii="Arial" w:hAnsi="Arial" w:cs="Arial"/>
          <w:bCs/>
          <w:sz w:val="20"/>
          <w:szCs w:val="20"/>
        </w:rPr>
        <w:t xml:space="preserve"> </w:t>
      </w:r>
      <w:r w:rsidRPr="00D44444" w:rsidR="00A34064">
        <w:rPr>
          <w:rFonts w:ascii="Arial" w:hAnsi="Arial" w:cs="Arial"/>
          <w:bCs/>
          <w:sz w:val="20"/>
          <w:szCs w:val="20"/>
        </w:rPr>
        <w:t>derde en</w:t>
      </w:r>
      <w:r w:rsidRPr="00D44444" w:rsidR="00794E1F">
        <w:rPr>
          <w:rFonts w:ascii="Arial" w:hAnsi="Arial" w:cs="Arial"/>
          <w:bCs/>
          <w:sz w:val="20"/>
          <w:szCs w:val="20"/>
        </w:rPr>
        <w:t xml:space="preserve"> vier</w:t>
      </w:r>
      <w:r w:rsidRPr="00D44444">
        <w:rPr>
          <w:rFonts w:ascii="Arial" w:hAnsi="Arial" w:cs="Arial"/>
          <w:bCs/>
          <w:sz w:val="20"/>
          <w:szCs w:val="20"/>
        </w:rPr>
        <w:t>de lid</w:t>
      </w:r>
      <w:r w:rsidRPr="00D44444" w:rsidR="00794E1F">
        <w:rPr>
          <w:rFonts w:ascii="Arial" w:hAnsi="Arial" w:cs="Arial"/>
          <w:bCs/>
          <w:sz w:val="20"/>
          <w:szCs w:val="20"/>
        </w:rPr>
        <w:t xml:space="preserve"> zijn als facultatief aangemerkt omdat deze </w:t>
      </w:r>
      <w:r w:rsidRPr="00D44444" w:rsidR="0087230F">
        <w:rPr>
          <w:rFonts w:ascii="Arial" w:hAnsi="Arial" w:cs="Arial"/>
          <w:bCs/>
          <w:sz w:val="20"/>
          <w:szCs w:val="20"/>
        </w:rPr>
        <w:t xml:space="preserve">inhoudelijk </w:t>
      </w:r>
      <w:r w:rsidRPr="00D44444" w:rsidR="00794E1F">
        <w:rPr>
          <w:rFonts w:ascii="Arial" w:hAnsi="Arial" w:cs="Arial"/>
          <w:bCs/>
          <w:sz w:val="20"/>
          <w:szCs w:val="20"/>
        </w:rPr>
        <w:t>niets toevoegen</w:t>
      </w:r>
      <w:r w:rsidRPr="00D44444" w:rsidR="0087199C">
        <w:rPr>
          <w:rFonts w:ascii="Arial" w:hAnsi="Arial" w:cs="Arial"/>
          <w:bCs/>
          <w:sz w:val="20"/>
          <w:szCs w:val="20"/>
        </w:rPr>
        <w:t>.</w:t>
      </w:r>
      <w:r w:rsidRPr="00D44444" w:rsidR="00F51840">
        <w:rPr>
          <w:rFonts w:ascii="Arial" w:hAnsi="Arial" w:cs="Arial"/>
          <w:bCs/>
          <w:sz w:val="20"/>
          <w:szCs w:val="20"/>
        </w:rPr>
        <w:t xml:space="preserve"> </w:t>
      </w:r>
      <w:r w:rsidRPr="00D44444" w:rsidR="00833044">
        <w:rPr>
          <w:rFonts w:ascii="Arial" w:hAnsi="Arial" w:cs="Arial"/>
          <w:bCs/>
          <w:sz w:val="20"/>
          <w:szCs w:val="20"/>
        </w:rPr>
        <w:t xml:space="preserve">Voor </w:t>
      </w:r>
      <w:r w:rsidRPr="00D44444" w:rsidR="00FE6301">
        <w:rPr>
          <w:rFonts w:ascii="Arial" w:hAnsi="Arial" w:cs="Arial"/>
          <w:bCs/>
          <w:sz w:val="20"/>
          <w:szCs w:val="20"/>
        </w:rPr>
        <w:t xml:space="preserve">de beslistermijn bestaat </w:t>
      </w:r>
      <w:r w:rsidRPr="00D44444" w:rsidR="00F661CF">
        <w:rPr>
          <w:rFonts w:ascii="Arial" w:hAnsi="Arial" w:cs="Arial"/>
          <w:bCs/>
          <w:sz w:val="20"/>
          <w:szCs w:val="20"/>
        </w:rPr>
        <w:t xml:space="preserve">al </w:t>
      </w:r>
      <w:r w:rsidRPr="00D44444" w:rsidR="00FE6301">
        <w:rPr>
          <w:rFonts w:ascii="Arial" w:hAnsi="Arial" w:cs="Arial"/>
          <w:bCs/>
          <w:sz w:val="20"/>
          <w:szCs w:val="20"/>
        </w:rPr>
        <w:t>een regeling in artikel 4:13</w:t>
      </w:r>
      <w:r w:rsidRPr="00D44444" w:rsidR="00E02330">
        <w:rPr>
          <w:rFonts w:ascii="Arial" w:hAnsi="Arial" w:cs="Arial"/>
          <w:bCs/>
          <w:sz w:val="20"/>
          <w:szCs w:val="20"/>
        </w:rPr>
        <w:t xml:space="preserve"> e.v.</w:t>
      </w:r>
      <w:r w:rsidRPr="00D44444" w:rsidR="00FE6301">
        <w:rPr>
          <w:rFonts w:ascii="Arial" w:hAnsi="Arial" w:cs="Arial"/>
          <w:bCs/>
          <w:sz w:val="20"/>
          <w:szCs w:val="20"/>
        </w:rPr>
        <w:t xml:space="preserve"> van de Algemene wet bestuursrecht. </w:t>
      </w:r>
      <w:r w:rsidRPr="00D44444" w:rsidR="00F661CF">
        <w:rPr>
          <w:rFonts w:ascii="Arial" w:hAnsi="Arial" w:cs="Arial"/>
          <w:bCs/>
          <w:sz w:val="20"/>
          <w:szCs w:val="20"/>
        </w:rPr>
        <w:t>En u</w:t>
      </w:r>
      <w:r w:rsidRPr="00D44444" w:rsidR="00925634">
        <w:rPr>
          <w:rFonts w:ascii="Arial" w:hAnsi="Arial" w:cs="Arial"/>
          <w:bCs/>
          <w:sz w:val="20"/>
          <w:szCs w:val="20"/>
        </w:rPr>
        <w:t xml:space="preserve">it artikel </w:t>
      </w:r>
      <w:r w:rsidRPr="00D44444" w:rsidR="004B7DC2">
        <w:rPr>
          <w:rFonts w:ascii="Arial" w:hAnsi="Arial" w:cs="Arial"/>
          <w:bCs/>
          <w:sz w:val="20"/>
          <w:szCs w:val="20"/>
        </w:rPr>
        <w:t xml:space="preserve">3:2, van de Algemene wet bestuursrecht volgt </w:t>
      </w:r>
      <w:r w:rsidRPr="00D44444" w:rsidR="00F661CF">
        <w:rPr>
          <w:rFonts w:ascii="Arial" w:hAnsi="Arial" w:cs="Arial"/>
          <w:bCs/>
          <w:sz w:val="20"/>
          <w:szCs w:val="20"/>
        </w:rPr>
        <w:t xml:space="preserve">al </w:t>
      </w:r>
      <w:r w:rsidRPr="00D44444" w:rsidR="004B7DC2">
        <w:rPr>
          <w:rFonts w:ascii="Arial" w:hAnsi="Arial" w:cs="Arial"/>
          <w:bCs/>
          <w:sz w:val="20"/>
          <w:szCs w:val="20"/>
        </w:rPr>
        <w:t>dat het college haar besluiten zorgvuldig moet voorbereiden</w:t>
      </w:r>
      <w:r w:rsidRPr="00D44444" w:rsidR="00FC70D3">
        <w:rPr>
          <w:rFonts w:ascii="Arial" w:hAnsi="Arial" w:cs="Arial"/>
          <w:bCs/>
          <w:sz w:val="20"/>
          <w:szCs w:val="20"/>
        </w:rPr>
        <w:t>.</w:t>
      </w:r>
      <w:r w:rsidRPr="00D44444" w:rsidR="004B7DC2">
        <w:rPr>
          <w:rFonts w:ascii="Arial" w:hAnsi="Arial" w:cs="Arial"/>
          <w:bCs/>
          <w:sz w:val="20"/>
          <w:szCs w:val="20"/>
        </w:rPr>
        <w:t xml:space="preserve"> </w:t>
      </w:r>
      <w:r w:rsidRPr="00D44444" w:rsidR="00FC70D3">
        <w:rPr>
          <w:rFonts w:ascii="Arial" w:hAnsi="Arial" w:cs="Arial"/>
          <w:bCs/>
          <w:sz w:val="20"/>
          <w:szCs w:val="20"/>
        </w:rPr>
        <w:t>E</w:t>
      </w:r>
      <w:r w:rsidRPr="00D44444" w:rsidR="004B7DC2">
        <w:rPr>
          <w:rFonts w:ascii="Arial" w:hAnsi="Arial" w:cs="Arial"/>
          <w:bCs/>
          <w:sz w:val="20"/>
          <w:szCs w:val="20"/>
        </w:rPr>
        <w:t xml:space="preserve">n </w:t>
      </w:r>
      <w:r w:rsidRPr="00D44444" w:rsidR="00FA6223">
        <w:rPr>
          <w:rFonts w:ascii="Arial" w:hAnsi="Arial" w:cs="Arial"/>
          <w:bCs/>
          <w:sz w:val="20"/>
          <w:szCs w:val="20"/>
        </w:rPr>
        <w:t xml:space="preserve">tot slot, </w:t>
      </w:r>
      <w:r w:rsidRPr="00D44444" w:rsidR="00F96E59">
        <w:rPr>
          <w:rFonts w:ascii="Arial" w:hAnsi="Arial" w:cs="Arial"/>
          <w:bCs/>
          <w:sz w:val="20"/>
          <w:szCs w:val="20"/>
        </w:rPr>
        <w:t>uit artikel</w:t>
      </w:r>
      <w:r w:rsidRPr="00D44444" w:rsidR="004B7DC2">
        <w:rPr>
          <w:rFonts w:ascii="Arial" w:hAnsi="Arial" w:cs="Arial"/>
          <w:bCs/>
          <w:sz w:val="20"/>
          <w:szCs w:val="20"/>
        </w:rPr>
        <w:t xml:space="preserve"> </w:t>
      </w:r>
      <w:r w:rsidRPr="00D44444" w:rsidR="00925634">
        <w:rPr>
          <w:rFonts w:ascii="Arial" w:hAnsi="Arial" w:cs="Arial"/>
          <w:bCs/>
          <w:sz w:val="20"/>
          <w:szCs w:val="20"/>
        </w:rPr>
        <w:t xml:space="preserve">3:49 van de Algemene wet bestuursrecht </w:t>
      </w:r>
      <w:r w:rsidRPr="00D44444" w:rsidR="00F96E59">
        <w:rPr>
          <w:rFonts w:ascii="Arial" w:hAnsi="Arial" w:cs="Arial"/>
          <w:bCs/>
          <w:sz w:val="20"/>
          <w:szCs w:val="20"/>
        </w:rPr>
        <w:t>volgt</w:t>
      </w:r>
      <w:r w:rsidRPr="00D44444" w:rsidR="00FA0EED">
        <w:rPr>
          <w:rFonts w:ascii="Arial" w:hAnsi="Arial" w:cs="Arial"/>
          <w:bCs/>
          <w:sz w:val="20"/>
          <w:szCs w:val="20"/>
        </w:rPr>
        <w:t xml:space="preserve"> </w:t>
      </w:r>
      <w:r w:rsidRPr="00D44444" w:rsidR="00925634">
        <w:rPr>
          <w:rFonts w:ascii="Arial" w:hAnsi="Arial" w:cs="Arial"/>
          <w:bCs/>
          <w:sz w:val="20"/>
          <w:szCs w:val="20"/>
        </w:rPr>
        <w:t xml:space="preserve">dat het college </w:t>
      </w:r>
      <w:r w:rsidRPr="00D44444" w:rsidR="00FA0EED">
        <w:rPr>
          <w:rFonts w:ascii="Arial" w:hAnsi="Arial" w:cs="Arial"/>
          <w:bCs/>
          <w:sz w:val="20"/>
          <w:szCs w:val="20"/>
        </w:rPr>
        <w:t>zich bij de motivering van haar besluit kan beroepen op ingewonnen advies</w:t>
      </w:r>
      <w:r w:rsidRPr="00D44444" w:rsidR="006E51F5">
        <w:rPr>
          <w:rFonts w:ascii="Arial" w:hAnsi="Arial" w:cs="Arial"/>
          <w:bCs/>
          <w:sz w:val="20"/>
          <w:szCs w:val="20"/>
        </w:rPr>
        <w:t xml:space="preserve"> van een deskundige</w:t>
      </w:r>
      <w:r w:rsidRPr="00D44444" w:rsidR="00FA0EED">
        <w:rPr>
          <w:rFonts w:ascii="Arial" w:hAnsi="Arial" w:cs="Arial"/>
          <w:bCs/>
          <w:sz w:val="20"/>
          <w:szCs w:val="20"/>
        </w:rPr>
        <w:t xml:space="preserve">. </w:t>
      </w:r>
      <w:r w:rsidRPr="00D44444" w:rsidR="00794E1F">
        <w:rPr>
          <w:rFonts w:ascii="Arial" w:hAnsi="Arial" w:cs="Arial"/>
          <w:bCs/>
          <w:sz w:val="20"/>
          <w:szCs w:val="20"/>
        </w:rPr>
        <w:t xml:space="preserve">Om een volledig beeld te geven en met het oog op de door de wetgever gewenste transparantie kan </w:t>
      </w:r>
      <w:r w:rsidRPr="00D44444" w:rsidR="00500334">
        <w:rPr>
          <w:rFonts w:ascii="Arial" w:hAnsi="Arial" w:cs="Arial"/>
          <w:bCs/>
          <w:sz w:val="20"/>
          <w:szCs w:val="20"/>
        </w:rPr>
        <w:t xml:space="preserve">niettemin </w:t>
      </w:r>
      <w:r w:rsidRPr="00D44444" w:rsidR="00B35E23">
        <w:rPr>
          <w:rFonts w:ascii="Arial" w:hAnsi="Arial" w:cs="Arial"/>
          <w:bCs/>
          <w:sz w:val="20"/>
          <w:szCs w:val="20"/>
        </w:rPr>
        <w:t>besloten worden om deze bepalingen over te nemen</w:t>
      </w:r>
      <w:r w:rsidRPr="00D44444" w:rsidR="00794E1F">
        <w:rPr>
          <w:rFonts w:ascii="Arial" w:hAnsi="Arial" w:cs="Arial"/>
          <w:bCs/>
          <w:sz w:val="20"/>
          <w:szCs w:val="20"/>
        </w:rPr>
        <w:t>.</w:t>
      </w:r>
    </w:p>
    <w:p w:rsidRPr="00D44444" w:rsidR="00794E1F" w:rsidP="006F4751" w:rsidRDefault="00794E1F" w14:paraId="1970955B" w14:textId="0F1E9163">
      <w:pPr>
        <w:pStyle w:val="Geenafstand"/>
        <w:rPr>
          <w:rFonts w:ascii="Arial" w:hAnsi="Arial" w:cs="Arial"/>
          <w:bCs/>
          <w:sz w:val="20"/>
          <w:szCs w:val="20"/>
        </w:rPr>
      </w:pPr>
    </w:p>
    <w:p w:rsidRPr="00D44444" w:rsidR="00794E1F" w:rsidP="006F4751" w:rsidRDefault="00BD6A9B" w14:paraId="52EBAF3B" w14:textId="42B6FDF3">
      <w:pPr>
        <w:pStyle w:val="Geenafstand"/>
        <w:rPr>
          <w:rFonts w:ascii="Arial" w:hAnsi="Arial" w:cs="Arial"/>
          <w:bCs/>
          <w:sz w:val="20"/>
          <w:szCs w:val="20"/>
        </w:rPr>
      </w:pPr>
      <w:r w:rsidRPr="00D44444">
        <w:rPr>
          <w:rFonts w:ascii="Arial" w:hAnsi="Arial" w:cs="Arial"/>
          <w:bCs/>
          <w:sz w:val="20"/>
          <w:szCs w:val="20"/>
        </w:rPr>
        <w:t xml:space="preserve">Het zevende en achtste lid regelen de mogelijkheid om de onderzoeksresultaten in </w:t>
      </w:r>
      <w:r w:rsidRPr="00D44444" w:rsidR="00500334">
        <w:rPr>
          <w:rFonts w:ascii="Arial" w:hAnsi="Arial" w:cs="Arial"/>
          <w:bCs/>
          <w:sz w:val="20"/>
          <w:szCs w:val="20"/>
        </w:rPr>
        <w:t xml:space="preserve">een </w:t>
      </w:r>
      <w:r w:rsidRPr="00D44444">
        <w:rPr>
          <w:rFonts w:ascii="Arial" w:hAnsi="Arial" w:cs="Arial"/>
          <w:bCs/>
          <w:sz w:val="20"/>
          <w:szCs w:val="20"/>
        </w:rPr>
        <w:t>los verslag op te nemen en dit toe te zenden. Dit is facultatief.</w:t>
      </w:r>
      <w:r w:rsidRPr="00D44444" w:rsidR="00E91789">
        <w:rPr>
          <w:rFonts w:ascii="Arial" w:hAnsi="Arial" w:cs="Arial"/>
          <w:bCs/>
          <w:sz w:val="20"/>
          <w:szCs w:val="20"/>
        </w:rPr>
        <w:t xml:space="preserve"> Als </w:t>
      </w:r>
      <w:r w:rsidRPr="00D44444" w:rsidR="00606CC5">
        <w:rPr>
          <w:rFonts w:ascii="Arial" w:hAnsi="Arial" w:cs="Arial"/>
          <w:bCs/>
          <w:sz w:val="20"/>
          <w:szCs w:val="20"/>
        </w:rPr>
        <w:t xml:space="preserve">deze bepalingen worden overgenomen, dan moet in het zevende lid nog het aantal werkdagen </w:t>
      </w:r>
      <w:r w:rsidRPr="00D44444" w:rsidR="006E03B2">
        <w:rPr>
          <w:rFonts w:ascii="Arial" w:hAnsi="Arial" w:cs="Arial"/>
          <w:bCs/>
          <w:sz w:val="20"/>
          <w:szCs w:val="20"/>
        </w:rPr>
        <w:t xml:space="preserve">voor de verslaglegging </w:t>
      </w:r>
      <w:r w:rsidRPr="00D44444" w:rsidR="00606CC5">
        <w:rPr>
          <w:rFonts w:ascii="Arial" w:hAnsi="Arial" w:cs="Arial"/>
          <w:bCs/>
          <w:sz w:val="20"/>
          <w:szCs w:val="20"/>
        </w:rPr>
        <w:t>worden bepaald</w:t>
      </w:r>
      <w:r w:rsidRPr="00D44444" w:rsidR="006E03B2">
        <w:rPr>
          <w:rFonts w:ascii="Arial" w:hAnsi="Arial" w:cs="Arial"/>
          <w:bCs/>
          <w:sz w:val="20"/>
          <w:szCs w:val="20"/>
        </w:rPr>
        <w:t>.</w:t>
      </w:r>
    </w:p>
    <w:p w:rsidRPr="00D44444" w:rsidR="00794E1F" w:rsidP="006F4751" w:rsidRDefault="00794E1F" w14:paraId="5647658F" w14:textId="77777777">
      <w:pPr>
        <w:pStyle w:val="Geenafstand"/>
        <w:rPr>
          <w:rFonts w:ascii="Arial" w:hAnsi="Arial" w:cs="Arial"/>
          <w:bCs/>
          <w:sz w:val="20"/>
          <w:szCs w:val="20"/>
        </w:rPr>
      </w:pPr>
    </w:p>
    <w:p w:rsidRPr="00D44444" w:rsidR="00E62AD6" w:rsidP="00E62AD6" w:rsidRDefault="00E62AD6" w14:paraId="529ECF13" w14:textId="2ABA495D">
      <w:pPr>
        <w:pStyle w:val="Geenafstand"/>
        <w:rPr>
          <w:rFonts w:ascii="Arial" w:hAnsi="Arial" w:cs="Arial"/>
          <w:bCs/>
          <w:sz w:val="20"/>
          <w:szCs w:val="20"/>
        </w:rPr>
      </w:pPr>
      <w:r w:rsidRPr="00D44444">
        <w:rPr>
          <w:rFonts w:ascii="Arial" w:hAnsi="Arial" w:cs="Arial"/>
          <w:b/>
          <w:sz w:val="20"/>
          <w:szCs w:val="20"/>
        </w:rPr>
        <w:t>Artikel 14</w:t>
      </w:r>
      <w:r w:rsidRPr="00D44444" w:rsidR="00955D60">
        <w:rPr>
          <w:rFonts w:ascii="Arial" w:hAnsi="Arial" w:cs="Arial"/>
          <w:b/>
          <w:sz w:val="20"/>
          <w:szCs w:val="20"/>
        </w:rPr>
        <w:t>e</w:t>
      </w:r>
      <w:r w:rsidRPr="00D44444">
        <w:rPr>
          <w:rFonts w:ascii="Arial" w:hAnsi="Arial" w:cs="Arial"/>
          <w:b/>
          <w:sz w:val="20"/>
          <w:szCs w:val="20"/>
        </w:rPr>
        <w:t>. Inhoud beschikking bij toekenning persoonlijke ondersteuning bij werk en overige voorzieningen</w:t>
      </w:r>
    </w:p>
    <w:p w:rsidRPr="00D44444" w:rsidR="000E0C90" w:rsidP="006F4751" w:rsidRDefault="000E0C90" w14:paraId="6872CFA8" w14:textId="28E2B612">
      <w:pPr>
        <w:pStyle w:val="Geenafstand"/>
        <w:rPr>
          <w:rFonts w:ascii="Arial" w:hAnsi="Arial" w:cs="Arial"/>
          <w:bCs/>
          <w:sz w:val="20"/>
          <w:szCs w:val="20"/>
        </w:rPr>
      </w:pPr>
      <w:r w:rsidRPr="00D44444">
        <w:rPr>
          <w:rFonts w:ascii="Arial" w:hAnsi="Arial" w:cs="Arial"/>
          <w:bCs/>
          <w:sz w:val="20"/>
          <w:szCs w:val="20"/>
        </w:rPr>
        <w:t xml:space="preserve">De in het eerste lid opgenomen </w:t>
      </w:r>
      <w:r w:rsidRPr="00D44444" w:rsidR="00593A87">
        <w:rPr>
          <w:rFonts w:ascii="Arial" w:hAnsi="Arial" w:cs="Arial"/>
          <w:bCs/>
          <w:sz w:val="20"/>
          <w:szCs w:val="20"/>
        </w:rPr>
        <w:t xml:space="preserve">onderdelen </w:t>
      </w:r>
      <w:r w:rsidRPr="00D44444">
        <w:rPr>
          <w:rFonts w:ascii="Arial" w:hAnsi="Arial" w:cs="Arial"/>
          <w:bCs/>
          <w:sz w:val="20"/>
          <w:szCs w:val="20"/>
        </w:rPr>
        <w:t>kunnen desgewenst worden uitgebreid.</w:t>
      </w:r>
    </w:p>
    <w:p w:rsidRPr="00D44444" w:rsidR="000E0C90" w:rsidP="006F4751" w:rsidRDefault="000E0C90" w14:paraId="533E8D28" w14:textId="77777777">
      <w:pPr>
        <w:pStyle w:val="Geenafstand"/>
        <w:rPr>
          <w:rFonts w:ascii="Arial" w:hAnsi="Arial" w:cs="Arial"/>
          <w:bCs/>
          <w:sz w:val="20"/>
          <w:szCs w:val="20"/>
        </w:rPr>
      </w:pPr>
    </w:p>
    <w:p w:rsidRPr="00D44444" w:rsidR="00E62AD6" w:rsidP="006F4751" w:rsidRDefault="00E62AD6" w14:paraId="4916AE24" w14:textId="1C6F9015">
      <w:pPr>
        <w:pStyle w:val="Geenafstand"/>
        <w:rPr>
          <w:rFonts w:ascii="Arial" w:hAnsi="Arial" w:cs="Arial"/>
          <w:bCs/>
          <w:sz w:val="20"/>
          <w:szCs w:val="20"/>
        </w:rPr>
      </w:pPr>
      <w:r w:rsidRPr="00D44444">
        <w:rPr>
          <w:rFonts w:ascii="Arial" w:hAnsi="Arial" w:cs="Arial"/>
          <w:bCs/>
          <w:sz w:val="20"/>
          <w:szCs w:val="20"/>
        </w:rPr>
        <w:t xml:space="preserve">Het </w:t>
      </w:r>
      <w:r w:rsidRPr="00D44444" w:rsidR="007C4026">
        <w:rPr>
          <w:rFonts w:ascii="Arial" w:hAnsi="Arial" w:cs="Arial"/>
          <w:bCs/>
          <w:sz w:val="20"/>
          <w:szCs w:val="20"/>
        </w:rPr>
        <w:t xml:space="preserve">tweede lid is als facultatief opgenomen omdat de verplichting tot motivering van een afwijzend besluit </w:t>
      </w:r>
      <w:r w:rsidRPr="00D44444" w:rsidR="005B0C50">
        <w:rPr>
          <w:rFonts w:ascii="Arial" w:hAnsi="Arial" w:cs="Arial"/>
          <w:bCs/>
          <w:sz w:val="20"/>
          <w:szCs w:val="20"/>
        </w:rPr>
        <w:t xml:space="preserve">al </w:t>
      </w:r>
      <w:r w:rsidRPr="00D44444" w:rsidR="007C4026">
        <w:rPr>
          <w:rFonts w:ascii="Arial" w:hAnsi="Arial" w:cs="Arial"/>
          <w:bCs/>
          <w:sz w:val="20"/>
          <w:szCs w:val="20"/>
        </w:rPr>
        <w:t>voortvloeit uit de Algemene wet bestuursrecht. Voor de volledigheid kan er voor gekozen worden deze bepaling op te nemen.</w:t>
      </w:r>
    </w:p>
    <w:p w:rsidRPr="00D44444" w:rsidR="0097641A" w:rsidP="006F4751" w:rsidRDefault="0097641A" w14:paraId="5ECC335F" w14:textId="5ADB9961">
      <w:pPr>
        <w:pStyle w:val="Geenafstand"/>
        <w:rPr>
          <w:rFonts w:ascii="Arial" w:hAnsi="Arial" w:cs="Arial"/>
          <w:bCs/>
          <w:sz w:val="20"/>
          <w:szCs w:val="20"/>
        </w:rPr>
      </w:pPr>
    </w:p>
    <w:p w:rsidRPr="00D44444" w:rsidR="0097641A" w:rsidP="0097641A" w:rsidRDefault="0097641A" w14:paraId="39BCC7FA" w14:textId="6075E35F">
      <w:pPr>
        <w:pStyle w:val="Geenafstand"/>
        <w:rPr>
          <w:rFonts w:ascii="Arial" w:hAnsi="Arial" w:cs="Arial"/>
          <w:b/>
          <w:strike/>
          <w:sz w:val="20"/>
          <w:szCs w:val="20"/>
        </w:rPr>
      </w:pPr>
      <w:r w:rsidRPr="00D44444">
        <w:rPr>
          <w:rFonts w:ascii="Arial" w:hAnsi="Arial" w:cs="Arial"/>
          <w:b/>
          <w:sz w:val="20"/>
          <w:szCs w:val="20"/>
        </w:rPr>
        <w:t>Artikel 14</w:t>
      </w:r>
      <w:r w:rsidRPr="00D44444" w:rsidR="00384380">
        <w:rPr>
          <w:rFonts w:ascii="Arial" w:hAnsi="Arial" w:cs="Arial"/>
          <w:b/>
          <w:sz w:val="20"/>
          <w:szCs w:val="20"/>
        </w:rPr>
        <w:t>f</w:t>
      </w:r>
      <w:r w:rsidRPr="00D44444">
        <w:rPr>
          <w:rFonts w:ascii="Arial" w:hAnsi="Arial" w:cs="Arial"/>
          <w:b/>
          <w:sz w:val="20"/>
          <w:szCs w:val="20"/>
        </w:rPr>
        <w:t>. Persoonlijke ondersteuning bij werk</w:t>
      </w:r>
    </w:p>
    <w:p w:rsidRPr="00D44444" w:rsidR="0097641A" w:rsidP="0097641A" w:rsidRDefault="0097641A" w14:paraId="1A509DC3" w14:textId="20080633">
      <w:pPr>
        <w:rPr>
          <w:rFonts w:ascii="Arial" w:hAnsi="Arial" w:eastAsia="Times New Roman" w:cs="Arial"/>
          <w:sz w:val="20"/>
          <w:szCs w:val="20"/>
        </w:rPr>
      </w:pPr>
      <w:r w:rsidRPr="00D44444">
        <w:rPr>
          <w:rFonts w:ascii="Arial" w:hAnsi="Arial" w:eastAsia="Times New Roman" w:cs="Arial"/>
          <w:sz w:val="20"/>
          <w:szCs w:val="20"/>
        </w:rPr>
        <w:lastRenderedPageBreak/>
        <w:t xml:space="preserve">Gemeenten zullen een keuze moeten maken over hoe zij de </w:t>
      </w:r>
      <w:proofErr w:type="spellStart"/>
      <w:r w:rsidRPr="00D44444">
        <w:rPr>
          <w:rFonts w:ascii="Arial" w:hAnsi="Arial" w:eastAsia="Times New Roman" w:cs="Arial"/>
          <w:sz w:val="20"/>
          <w:szCs w:val="20"/>
        </w:rPr>
        <w:t>jobcoaching</w:t>
      </w:r>
      <w:proofErr w:type="spellEnd"/>
      <w:r w:rsidRPr="00D44444">
        <w:rPr>
          <w:rFonts w:ascii="Arial" w:hAnsi="Arial" w:eastAsia="Times New Roman" w:cs="Arial"/>
          <w:sz w:val="20"/>
          <w:szCs w:val="20"/>
        </w:rPr>
        <w:t xml:space="preserve"> in natura willen organiseren. Dit kan met eigen, gekwalificeerde medewerkers, maar kan ook door middel van uitbesteding aan een externe organisatie, die hiervoor over voldoende gekwalificeerd personeel beschikt. Een combinatie van beide opties is ook mogelijk. Op welke wijze de gemeente er</w:t>
      </w:r>
      <w:r w:rsidRPr="00D44444" w:rsidR="00A162A1">
        <w:rPr>
          <w:rFonts w:ascii="Arial" w:hAnsi="Arial" w:eastAsia="Times New Roman" w:cs="Arial"/>
          <w:sz w:val="20"/>
          <w:szCs w:val="20"/>
        </w:rPr>
        <w:t>voor</w:t>
      </w:r>
      <w:r w:rsidRPr="00D44444">
        <w:rPr>
          <w:rFonts w:ascii="Arial" w:hAnsi="Arial" w:eastAsia="Times New Roman" w:cs="Arial"/>
          <w:sz w:val="20"/>
          <w:szCs w:val="20"/>
        </w:rPr>
        <w:t xml:space="preserve"> zorgdraagt dat er </w:t>
      </w:r>
      <w:proofErr w:type="spellStart"/>
      <w:r w:rsidRPr="00D44444">
        <w:rPr>
          <w:rFonts w:ascii="Arial" w:hAnsi="Arial" w:eastAsia="Times New Roman" w:cs="Arial"/>
          <w:sz w:val="20"/>
          <w:szCs w:val="20"/>
        </w:rPr>
        <w:t>jobcoaching</w:t>
      </w:r>
      <w:proofErr w:type="spellEnd"/>
      <w:r w:rsidRPr="00D44444">
        <w:rPr>
          <w:rFonts w:ascii="Arial" w:hAnsi="Arial" w:eastAsia="Times New Roman" w:cs="Arial"/>
          <w:sz w:val="20"/>
          <w:szCs w:val="20"/>
        </w:rPr>
        <w:t xml:space="preserve"> in natura beschikbaar is</w:t>
      </w:r>
      <w:r w:rsidRPr="00D44444" w:rsidR="00A162A1">
        <w:rPr>
          <w:rFonts w:ascii="Arial" w:hAnsi="Arial" w:eastAsia="Times New Roman" w:cs="Arial"/>
          <w:sz w:val="20"/>
          <w:szCs w:val="20"/>
        </w:rPr>
        <w:t>,</w:t>
      </w:r>
      <w:r w:rsidRPr="00D44444">
        <w:rPr>
          <w:rFonts w:ascii="Arial" w:hAnsi="Arial" w:eastAsia="Times New Roman" w:cs="Arial"/>
          <w:sz w:val="20"/>
          <w:szCs w:val="20"/>
        </w:rPr>
        <w:t xml:space="preserve"> </w:t>
      </w:r>
      <w:r w:rsidRPr="00D44444" w:rsidR="00A162A1">
        <w:rPr>
          <w:rFonts w:ascii="Arial" w:hAnsi="Arial" w:eastAsia="Times New Roman" w:cs="Arial"/>
          <w:sz w:val="20"/>
          <w:szCs w:val="20"/>
        </w:rPr>
        <w:t>moe</w:t>
      </w:r>
      <w:r w:rsidRPr="00D44444">
        <w:rPr>
          <w:rFonts w:ascii="Arial" w:hAnsi="Arial" w:eastAsia="Times New Roman" w:cs="Arial"/>
          <w:sz w:val="20"/>
          <w:szCs w:val="20"/>
        </w:rPr>
        <w:t>t uit de verordening blijken. Het eerste lid bevat een keuzeoptie die lokaal zal moeten worden ingevuld, waarbij ook voor beide opties gekozen kan worden.</w:t>
      </w:r>
    </w:p>
    <w:p w:rsidRPr="00D44444" w:rsidR="0097641A" w:rsidP="0097641A" w:rsidRDefault="0097641A" w14:paraId="21C0F073" w14:textId="77777777">
      <w:pPr>
        <w:rPr>
          <w:rFonts w:ascii="Arial" w:hAnsi="Arial" w:eastAsia="Times New Roman" w:cs="Arial"/>
          <w:sz w:val="20"/>
          <w:szCs w:val="20"/>
        </w:rPr>
      </w:pPr>
    </w:p>
    <w:p w:rsidRPr="00D44444" w:rsidR="0097641A" w:rsidP="0097641A" w:rsidRDefault="0097641A" w14:paraId="01D51E82" w14:textId="26FF9FEC">
      <w:pPr>
        <w:rPr>
          <w:rFonts w:ascii="Arial" w:hAnsi="Arial" w:eastAsia="Times New Roman" w:cs="Arial"/>
          <w:sz w:val="20"/>
          <w:szCs w:val="20"/>
        </w:rPr>
      </w:pPr>
      <w:r w:rsidRPr="00D44444">
        <w:rPr>
          <w:rFonts w:ascii="Arial" w:hAnsi="Arial" w:eastAsia="Times New Roman" w:cs="Arial"/>
          <w:sz w:val="20"/>
          <w:szCs w:val="20"/>
        </w:rPr>
        <w:t>Het derde lid is facultatief omdat de persoonlijke ondersteuning in het kader waarvan op grond van artikel 8a, tweede lid, onderdeel e, van de Participatiewet bij verordening regels moeten worden geformuleerd</w:t>
      </w:r>
      <w:r w:rsidRPr="00D44444" w:rsidR="007E0FE9">
        <w:rPr>
          <w:rFonts w:ascii="Arial" w:hAnsi="Arial" w:eastAsia="Times New Roman" w:cs="Arial"/>
          <w:sz w:val="20"/>
          <w:szCs w:val="20"/>
        </w:rPr>
        <w:t>,</w:t>
      </w:r>
      <w:r w:rsidRPr="00D44444">
        <w:rPr>
          <w:rFonts w:ascii="Arial" w:hAnsi="Arial" w:eastAsia="Times New Roman" w:cs="Arial"/>
          <w:sz w:val="20"/>
          <w:szCs w:val="20"/>
        </w:rPr>
        <w:t xml:space="preserve"> zich beperkt tot opgedragen taken die worden verricht in het kader van een dienstverband bij een werkgever. Het staat gemeenten vrij dit toepassingsgebied uit te breiden. Als voorbeelden worden genoemd </w:t>
      </w:r>
      <w:proofErr w:type="spellStart"/>
      <w:r w:rsidRPr="00D44444">
        <w:rPr>
          <w:rFonts w:ascii="Arial" w:hAnsi="Arial" w:eastAsia="Times New Roman" w:cs="Arial"/>
          <w:sz w:val="20"/>
          <w:szCs w:val="20"/>
        </w:rPr>
        <w:t>jobcoaching</w:t>
      </w:r>
      <w:proofErr w:type="spellEnd"/>
      <w:r w:rsidRPr="00D44444">
        <w:rPr>
          <w:rFonts w:ascii="Arial" w:hAnsi="Arial" w:eastAsia="Times New Roman" w:cs="Arial"/>
          <w:sz w:val="20"/>
          <w:szCs w:val="20"/>
        </w:rPr>
        <w:t xml:space="preserve"> tijdens een </w:t>
      </w:r>
      <w:proofErr w:type="spellStart"/>
      <w:r w:rsidRPr="00D44444">
        <w:rPr>
          <w:rFonts w:ascii="Arial" w:hAnsi="Arial" w:eastAsia="Times New Roman" w:cs="Arial"/>
          <w:sz w:val="20"/>
          <w:szCs w:val="20"/>
        </w:rPr>
        <w:t>proefplaats</w:t>
      </w:r>
      <w:proofErr w:type="spellEnd"/>
      <w:r w:rsidRPr="00D44444">
        <w:rPr>
          <w:rFonts w:ascii="Arial" w:hAnsi="Arial" w:eastAsia="Times New Roman" w:cs="Arial"/>
          <w:sz w:val="20"/>
          <w:szCs w:val="20"/>
        </w:rPr>
        <w:t xml:space="preserve"> of een leer-werktraject. </w:t>
      </w:r>
      <w:proofErr w:type="spellStart"/>
      <w:r w:rsidRPr="00D44444">
        <w:rPr>
          <w:rFonts w:ascii="Arial" w:hAnsi="Arial" w:eastAsia="Times New Roman" w:cs="Arial"/>
          <w:sz w:val="20"/>
          <w:szCs w:val="20"/>
        </w:rPr>
        <w:t>Jobcoaching</w:t>
      </w:r>
      <w:proofErr w:type="spellEnd"/>
      <w:r w:rsidRPr="00D44444">
        <w:rPr>
          <w:rFonts w:ascii="Arial" w:hAnsi="Arial" w:eastAsia="Times New Roman" w:cs="Arial"/>
          <w:sz w:val="20"/>
          <w:szCs w:val="20"/>
        </w:rPr>
        <w:t xml:space="preserve"> kan echter ook nog breder worden ingezet, bijvoorbeeld in het voortraject bij het zoeken naar een passende werkkring voor een persoon met een arbeidsbeperking. Mochten gemeenten daar lokaal invulling aan willen geven dan is het, met het oog op de transparantie, zaak om de verordening en de toelichting op dit punt aan te passen en uit te breiden.</w:t>
      </w:r>
    </w:p>
    <w:p w:rsidRPr="00D44444" w:rsidR="0097641A" w:rsidP="006F4751" w:rsidRDefault="0097641A" w14:paraId="35980C9C" w14:textId="25288581">
      <w:pPr>
        <w:pStyle w:val="Geenafstand"/>
        <w:rPr>
          <w:rFonts w:ascii="Arial" w:hAnsi="Arial" w:cs="Arial"/>
          <w:bCs/>
          <w:sz w:val="20"/>
          <w:szCs w:val="20"/>
        </w:rPr>
      </w:pPr>
    </w:p>
    <w:p w:rsidRPr="00D44444" w:rsidR="006F4751" w:rsidP="006F4751" w:rsidRDefault="006F4751" w14:paraId="35FE87C5" w14:textId="16D08205">
      <w:pPr>
        <w:pStyle w:val="Geenafstand"/>
        <w:rPr>
          <w:rFonts w:ascii="Arial" w:hAnsi="Arial" w:cs="Arial"/>
          <w:b/>
          <w:sz w:val="20"/>
          <w:szCs w:val="20"/>
        </w:rPr>
      </w:pPr>
      <w:r w:rsidRPr="00D44444">
        <w:rPr>
          <w:rFonts w:ascii="Arial" w:hAnsi="Arial" w:cs="Arial"/>
          <w:b/>
          <w:sz w:val="20"/>
          <w:szCs w:val="20"/>
        </w:rPr>
        <w:t>Artikel 14</w:t>
      </w:r>
      <w:r w:rsidRPr="00D44444" w:rsidR="002F6DDA">
        <w:rPr>
          <w:rFonts w:ascii="Arial" w:hAnsi="Arial" w:cs="Arial"/>
          <w:b/>
          <w:sz w:val="20"/>
          <w:szCs w:val="20"/>
        </w:rPr>
        <w:t>g</w:t>
      </w:r>
      <w:r w:rsidRPr="00D44444">
        <w:rPr>
          <w:rFonts w:ascii="Arial" w:hAnsi="Arial" w:cs="Arial"/>
          <w:b/>
          <w:sz w:val="20"/>
          <w:szCs w:val="20"/>
        </w:rPr>
        <w:t>. Specifieke voorwaarden toekenning persoonlijke ondersteuning</w:t>
      </w:r>
      <w:r w:rsidRPr="00D44444" w:rsidR="009E0B55">
        <w:rPr>
          <w:rFonts w:ascii="Arial" w:hAnsi="Arial" w:cs="Arial"/>
          <w:b/>
          <w:sz w:val="20"/>
          <w:szCs w:val="20"/>
        </w:rPr>
        <w:t xml:space="preserve"> bij werk</w:t>
      </w:r>
    </w:p>
    <w:p w:rsidRPr="00D44444" w:rsidR="00C50A8F" w:rsidP="006F4751" w:rsidRDefault="00BD0C20" w14:paraId="3BB2EAA6" w14:textId="3CD54825">
      <w:pPr>
        <w:pStyle w:val="Geenafstand"/>
        <w:rPr>
          <w:rFonts w:ascii="Arial" w:hAnsi="Arial" w:cs="Arial"/>
          <w:bCs/>
          <w:sz w:val="20"/>
          <w:szCs w:val="20"/>
        </w:rPr>
      </w:pPr>
      <w:r w:rsidRPr="00D44444">
        <w:rPr>
          <w:rFonts w:ascii="Arial" w:hAnsi="Arial" w:cs="Arial"/>
          <w:bCs/>
          <w:sz w:val="20"/>
          <w:szCs w:val="20"/>
        </w:rPr>
        <w:t xml:space="preserve">In het eerste lid moet een termijn worden ingevuld waarbinnen de aanvraag </w:t>
      </w:r>
      <w:r w:rsidRPr="00D44444" w:rsidR="00BC24FA">
        <w:rPr>
          <w:rFonts w:ascii="Arial" w:hAnsi="Arial" w:cs="Arial"/>
          <w:bCs/>
          <w:sz w:val="20"/>
          <w:szCs w:val="20"/>
        </w:rPr>
        <w:t xml:space="preserve">moet </w:t>
      </w:r>
      <w:r w:rsidRPr="00D44444" w:rsidR="00F30D96">
        <w:rPr>
          <w:rFonts w:ascii="Arial" w:hAnsi="Arial" w:cs="Arial"/>
          <w:bCs/>
          <w:sz w:val="20"/>
          <w:szCs w:val="20"/>
        </w:rPr>
        <w:t>zijn ontvangen</w:t>
      </w:r>
      <w:r w:rsidRPr="00D44444" w:rsidR="00500334">
        <w:rPr>
          <w:rFonts w:ascii="Arial" w:hAnsi="Arial" w:cs="Arial"/>
          <w:bCs/>
          <w:sz w:val="20"/>
          <w:szCs w:val="20"/>
        </w:rPr>
        <w:t xml:space="preserve">. </w:t>
      </w:r>
    </w:p>
    <w:p w:rsidRPr="00D44444" w:rsidR="00C937FB" w:rsidP="006F4751" w:rsidRDefault="00C937FB" w14:paraId="052AEB97" w14:textId="7993B727">
      <w:pPr>
        <w:pStyle w:val="Geenafstand"/>
        <w:rPr>
          <w:rFonts w:ascii="Arial" w:hAnsi="Arial" w:cs="Arial"/>
          <w:bCs/>
          <w:sz w:val="20"/>
          <w:szCs w:val="20"/>
        </w:rPr>
      </w:pPr>
    </w:p>
    <w:p w:rsidRPr="00D44444" w:rsidR="00E370F9" w:rsidP="00E370F9" w:rsidRDefault="00E370F9" w14:paraId="27317F3A" w14:textId="77777777">
      <w:pPr>
        <w:pStyle w:val="Geenafstand"/>
        <w:rPr>
          <w:rFonts w:ascii="Arial" w:hAnsi="Arial" w:cs="Arial"/>
          <w:b/>
          <w:sz w:val="20"/>
          <w:szCs w:val="20"/>
        </w:rPr>
      </w:pPr>
      <w:r w:rsidRPr="00D44444">
        <w:rPr>
          <w:rFonts w:ascii="Arial" w:hAnsi="Arial" w:cs="Arial"/>
          <w:b/>
          <w:sz w:val="20"/>
          <w:szCs w:val="20"/>
        </w:rPr>
        <w:t xml:space="preserve">Artikel 14h. </w:t>
      </w:r>
      <w:proofErr w:type="spellStart"/>
      <w:r w:rsidRPr="00D44444">
        <w:rPr>
          <w:rFonts w:ascii="Arial" w:hAnsi="Arial" w:cs="Arial"/>
          <w:b/>
          <w:sz w:val="20"/>
          <w:szCs w:val="20"/>
        </w:rPr>
        <w:t>Jobcoaching</w:t>
      </w:r>
      <w:proofErr w:type="spellEnd"/>
    </w:p>
    <w:p w:rsidRPr="00D44444" w:rsidR="006F4751" w:rsidP="006F4751" w:rsidRDefault="00F27885" w14:paraId="06B7369A" w14:textId="6236E26C">
      <w:pPr>
        <w:pStyle w:val="Geenafstand"/>
        <w:rPr>
          <w:rFonts w:ascii="Arial" w:hAnsi="Arial" w:cs="Arial"/>
          <w:bCs/>
          <w:sz w:val="20"/>
          <w:szCs w:val="20"/>
        </w:rPr>
      </w:pPr>
      <w:r w:rsidRPr="00D44444">
        <w:rPr>
          <w:rFonts w:ascii="Arial" w:hAnsi="Arial" w:cs="Arial"/>
          <w:bCs/>
          <w:sz w:val="20"/>
          <w:szCs w:val="20"/>
        </w:rPr>
        <w:t xml:space="preserve">In het </w:t>
      </w:r>
      <w:r w:rsidRPr="00D44444" w:rsidR="00E370F9">
        <w:rPr>
          <w:rFonts w:ascii="Arial" w:hAnsi="Arial" w:cs="Arial"/>
          <w:bCs/>
          <w:sz w:val="20"/>
          <w:szCs w:val="20"/>
        </w:rPr>
        <w:t>eerst</w:t>
      </w:r>
      <w:r w:rsidRPr="00D44444" w:rsidR="00C937FB">
        <w:rPr>
          <w:rFonts w:ascii="Arial" w:hAnsi="Arial" w:cs="Arial"/>
          <w:bCs/>
          <w:sz w:val="20"/>
          <w:szCs w:val="20"/>
        </w:rPr>
        <w:t xml:space="preserve">e </w:t>
      </w:r>
      <w:r w:rsidRPr="00D44444">
        <w:rPr>
          <w:rFonts w:ascii="Arial" w:hAnsi="Arial" w:cs="Arial"/>
          <w:bCs/>
          <w:sz w:val="20"/>
          <w:szCs w:val="20"/>
        </w:rPr>
        <w:t xml:space="preserve">lid moet </w:t>
      </w:r>
      <w:r w:rsidRPr="00D44444" w:rsidR="004E46E0">
        <w:rPr>
          <w:rFonts w:ascii="Arial" w:hAnsi="Arial" w:cs="Arial"/>
          <w:bCs/>
          <w:sz w:val="20"/>
          <w:szCs w:val="20"/>
        </w:rPr>
        <w:t>een keuze worden gemaakt tussen mogelijke kwaliteits</w:t>
      </w:r>
      <w:r w:rsidRPr="00D44444" w:rsidR="00D55950">
        <w:rPr>
          <w:rFonts w:ascii="Arial" w:hAnsi="Arial" w:cs="Arial"/>
          <w:bCs/>
          <w:sz w:val="20"/>
          <w:szCs w:val="20"/>
        </w:rPr>
        <w:t>criteria</w:t>
      </w:r>
      <w:r w:rsidRPr="00D44444" w:rsidR="00FE6280">
        <w:rPr>
          <w:rFonts w:ascii="Arial" w:hAnsi="Arial" w:cs="Arial"/>
          <w:bCs/>
          <w:sz w:val="20"/>
          <w:szCs w:val="20"/>
        </w:rPr>
        <w:t xml:space="preserve"> waaraan een jobcoach moet voldoen</w:t>
      </w:r>
      <w:r w:rsidRPr="00D44444" w:rsidR="00D714C7">
        <w:rPr>
          <w:rFonts w:ascii="Arial" w:hAnsi="Arial" w:cs="Arial"/>
          <w:bCs/>
          <w:sz w:val="20"/>
          <w:szCs w:val="20"/>
        </w:rPr>
        <w:t>.</w:t>
      </w:r>
      <w:r w:rsidRPr="00D44444" w:rsidR="009D13B8">
        <w:rPr>
          <w:rFonts w:ascii="Arial" w:hAnsi="Arial" w:cs="Arial"/>
          <w:bCs/>
          <w:sz w:val="20"/>
          <w:szCs w:val="20"/>
        </w:rPr>
        <w:t xml:space="preserve"> </w:t>
      </w:r>
      <w:r w:rsidRPr="00D44444" w:rsidR="00196857">
        <w:rPr>
          <w:rFonts w:ascii="Arial" w:hAnsi="Arial" w:cs="Arial"/>
          <w:bCs/>
          <w:sz w:val="20"/>
          <w:szCs w:val="20"/>
        </w:rPr>
        <w:t>De gemeente</w:t>
      </w:r>
      <w:r w:rsidRPr="00D44444" w:rsidR="009D13B8">
        <w:rPr>
          <w:rFonts w:ascii="Arial" w:hAnsi="Arial" w:cs="Arial"/>
          <w:bCs/>
          <w:sz w:val="20"/>
          <w:szCs w:val="20"/>
        </w:rPr>
        <w:t xml:space="preserve"> kan ervoor kiezen om </w:t>
      </w:r>
      <w:r w:rsidRPr="00D44444" w:rsidR="0011163C">
        <w:rPr>
          <w:rFonts w:ascii="Arial" w:hAnsi="Arial" w:cs="Arial"/>
          <w:bCs/>
          <w:sz w:val="20"/>
          <w:szCs w:val="20"/>
        </w:rPr>
        <w:t xml:space="preserve">zelf </w:t>
      </w:r>
      <w:r w:rsidRPr="00D44444" w:rsidR="009D13B8">
        <w:rPr>
          <w:rFonts w:ascii="Arial" w:hAnsi="Arial" w:cs="Arial"/>
          <w:bCs/>
          <w:sz w:val="20"/>
          <w:szCs w:val="20"/>
        </w:rPr>
        <w:t>kwaliteitseisen te formuleren en</w:t>
      </w:r>
      <w:r w:rsidRPr="00D44444" w:rsidR="0011163C">
        <w:rPr>
          <w:rFonts w:ascii="Arial" w:hAnsi="Arial" w:cs="Arial"/>
          <w:bCs/>
          <w:sz w:val="20"/>
          <w:szCs w:val="20"/>
        </w:rPr>
        <w:t xml:space="preserve"> deze</w:t>
      </w:r>
      <w:r w:rsidRPr="00D44444" w:rsidR="009D13B8">
        <w:rPr>
          <w:rFonts w:ascii="Arial" w:hAnsi="Arial" w:cs="Arial"/>
          <w:bCs/>
          <w:sz w:val="20"/>
          <w:szCs w:val="20"/>
        </w:rPr>
        <w:t xml:space="preserve"> op te nemen in </w:t>
      </w:r>
      <w:r w:rsidRPr="00D44444" w:rsidR="00AB6CA1">
        <w:rPr>
          <w:rFonts w:ascii="Arial" w:hAnsi="Arial" w:cs="Arial"/>
          <w:bCs/>
          <w:sz w:val="20"/>
          <w:szCs w:val="20"/>
        </w:rPr>
        <w:t>een</w:t>
      </w:r>
      <w:r w:rsidRPr="00D44444" w:rsidR="0048751C">
        <w:rPr>
          <w:rFonts w:ascii="Arial" w:hAnsi="Arial" w:cs="Arial"/>
          <w:bCs/>
          <w:sz w:val="20"/>
          <w:szCs w:val="20"/>
        </w:rPr>
        <w:t xml:space="preserve"> bijlage.</w:t>
      </w:r>
      <w:r w:rsidRPr="00D44444" w:rsidR="00012932">
        <w:rPr>
          <w:rFonts w:ascii="Arial" w:hAnsi="Arial" w:cs="Arial"/>
          <w:bCs/>
          <w:sz w:val="20"/>
          <w:szCs w:val="20"/>
        </w:rPr>
        <w:t xml:space="preserve"> </w:t>
      </w:r>
      <w:r w:rsidRPr="00D44444" w:rsidR="004D55F6">
        <w:rPr>
          <w:rFonts w:ascii="Arial" w:hAnsi="Arial" w:cs="Arial"/>
          <w:bCs/>
          <w:sz w:val="20"/>
          <w:szCs w:val="20"/>
        </w:rPr>
        <w:t xml:space="preserve">Inspiratie voor het opstellen van </w:t>
      </w:r>
      <w:r w:rsidRPr="00D44444" w:rsidR="0078534D">
        <w:rPr>
          <w:rFonts w:ascii="Arial" w:hAnsi="Arial" w:cs="Arial"/>
          <w:bCs/>
          <w:sz w:val="20"/>
          <w:szCs w:val="20"/>
        </w:rPr>
        <w:t xml:space="preserve">deze </w:t>
      </w:r>
      <w:r w:rsidRPr="00D44444" w:rsidR="004D55F6">
        <w:rPr>
          <w:rFonts w:ascii="Arial" w:hAnsi="Arial" w:cs="Arial"/>
          <w:bCs/>
          <w:sz w:val="20"/>
          <w:szCs w:val="20"/>
        </w:rPr>
        <w:t xml:space="preserve">kwaliteitseisen kan gevonden worden in </w:t>
      </w:r>
      <w:r w:rsidRPr="00D44444" w:rsidR="005A50CD">
        <w:rPr>
          <w:rFonts w:ascii="Arial" w:hAnsi="Arial" w:cs="Arial"/>
          <w:bCs/>
          <w:sz w:val="20"/>
          <w:szCs w:val="20"/>
        </w:rPr>
        <w:t>de Beleidsregel Erkennings- en intrekkingskader uitvoering persoonlijke</w:t>
      </w:r>
      <w:r w:rsidRPr="00D44444" w:rsidR="009579D1">
        <w:rPr>
          <w:rFonts w:ascii="Arial" w:hAnsi="Arial" w:cs="Arial"/>
          <w:bCs/>
          <w:sz w:val="20"/>
          <w:szCs w:val="20"/>
        </w:rPr>
        <w:t xml:space="preserve"> </w:t>
      </w:r>
      <w:r w:rsidRPr="00D44444" w:rsidR="005A50CD">
        <w:rPr>
          <w:rFonts w:ascii="Arial" w:hAnsi="Arial" w:cs="Arial"/>
          <w:bCs/>
          <w:sz w:val="20"/>
          <w:szCs w:val="20"/>
        </w:rPr>
        <w:t xml:space="preserve">ondersteuning UWV 2019 </w:t>
      </w:r>
      <w:r w:rsidRPr="00D44444" w:rsidR="00C54FB3">
        <w:rPr>
          <w:rFonts w:ascii="Arial" w:hAnsi="Arial" w:cs="Arial"/>
          <w:bCs/>
          <w:sz w:val="20"/>
          <w:szCs w:val="20"/>
        </w:rPr>
        <w:t>(</w:t>
      </w:r>
      <w:proofErr w:type="spellStart"/>
      <w:r w:rsidRPr="00D44444" w:rsidR="005A50CD">
        <w:rPr>
          <w:rFonts w:ascii="Arial" w:hAnsi="Arial" w:cs="Arial"/>
          <w:bCs/>
          <w:sz w:val="20"/>
          <w:szCs w:val="20"/>
        </w:rPr>
        <w:t>Stcrt</w:t>
      </w:r>
      <w:proofErr w:type="spellEnd"/>
      <w:r w:rsidRPr="00D44444" w:rsidR="005A50CD">
        <w:rPr>
          <w:rFonts w:ascii="Arial" w:hAnsi="Arial" w:cs="Arial"/>
          <w:bCs/>
          <w:sz w:val="20"/>
          <w:szCs w:val="20"/>
        </w:rPr>
        <w:t>. 2019, 51103</w:t>
      </w:r>
      <w:r w:rsidRPr="00D44444" w:rsidR="00C54FB3">
        <w:rPr>
          <w:rFonts w:ascii="Arial" w:hAnsi="Arial" w:cs="Arial"/>
          <w:bCs/>
          <w:sz w:val="20"/>
          <w:szCs w:val="20"/>
        </w:rPr>
        <w:t>)</w:t>
      </w:r>
      <w:r w:rsidRPr="00D44444" w:rsidR="0078534D">
        <w:rPr>
          <w:rFonts w:ascii="Arial" w:hAnsi="Arial" w:cs="Arial"/>
          <w:bCs/>
          <w:sz w:val="20"/>
          <w:szCs w:val="20"/>
        </w:rPr>
        <w:t xml:space="preserve">, maar men kan ook andere </w:t>
      </w:r>
      <w:r w:rsidRPr="00D44444" w:rsidR="008B2098">
        <w:rPr>
          <w:rFonts w:ascii="Arial" w:hAnsi="Arial" w:cs="Arial"/>
          <w:bCs/>
          <w:sz w:val="20"/>
          <w:szCs w:val="20"/>
        </w:rPr>
        <w:t xml:space="preserve">kwaliteitseisen stellen. </w:t>
      </w:r>
      <w:r w:rsidRPr="00D44444" w:rsidR="00AB3079">
        <w:rPr>
          <w:rFonts w:ascii="Arial" w:hAnsi="Arial" w:cs="Arial"/>
          <w:bCs/>
          <w:sz w:val="20"/>
          <w:szCs w:val="20"/>
        </w:rPr>
        <w:t xml:space="preserve">De gemeente kan er ook voor kiezen om </w:t>
      </w:r>
      <w:r w:rsidRPr="00D44444" w:rsidR="00A62B79">
        <w:rPr>
          <w:rFonts w:ascii="Arial" w:hAnsi="Arial" w:cs="Arial"/>
          <w:bCs/>
          <w:sz w:val="20"/>
          <w:szCs w:val="20"/>
        </w:rPr>
        <w:t>een keurmerk verplicht te stellen.</w:t>
      </w:r>
      <w:r w:rsidRPr="00D44444" w:rsidR="009B5E63">
        <w:rPr>
          <w:rFonts w:ascii="Arial" w:hAnsi="Arial" w:cs="Arial"/>
          <w:bCs/>
          <w:sz w:val="20"/>
          <w:szCs w:val="20"/>
        </w:rPr>
        <w:t xml:space="preserve"> </w:t>
      </w:r>
      <w:r w:rsidRPr="00D44444" w:rsidR="00B14F52">
        <w:rPr>
          <w:rFonts w:ascii="Arial" w:hAnsi="Arial" w:cs="Arial"/>
          <w:bCs/>
          <w:sz w:val="20"/>
          <w:szCs w:val="20"/>
        </w:rPr>
        <w:t xml:space="preserve">Wanneer men kiest voor </w:t>
      </w:r>
      <w:r w:rsidRPr="00D44444" w:rsidR="00082603">
        <w:rPr>
          <w:rFonts w:ascii="Arial" w:hAnsi="Arial" w:cs="Arial"/>
          <w:bCs/>
          <w:sz w:val="20"/>
          <w:szCs w:val="20"/>
        </w:rPr>
        <w:t>het verplichten van</w:t>
      </w:r>
      <w:r w:rsidRPr="00D44444" w:rsidR="008E4B77">
        <w:rPr>
          <w:rFonts w:ascii="Arial" w:hAnsi="Arial" w:cs="Arial"/>
          <w:bCs/>
          <w:sz w:val="20"/>
          <w:szCs w:val="20"/>
        </w:rPr>
        <w:t xml:space="preserve"> een keurmerk </w:t>
      </w:r>
      <w:r w:rsidRPr="00D44444" w:rsidR="00817D97">
        <w:rPr>
          <w:rFonts w:ascii="Arial" w:hAnsi="Arial" w:cs="Arial"/>
          <w:bCs/>
          <w:sz w:val="20"/>
          <w:szCs w:val="20"/>
        </w:rPr>
        <w:t xml:space="preserve">dan </w:t>
      </w:r>
      <w:r w:rsidRPr="00D44444" w:rsidR="008E4B77">
        <w:rPr>
          <w:rFonts w:ascii="Arial" w:hAnsi="Arial" w:cs="Arial"/>
          <w:bCs/>
          <w:sz w:val="20"/>
          <w:szCs w:val="20"/>
        </w:rPr>
        <w:t xml:space="preserve">kan men denken </w:t>
      </w:r>
      <w:r w:rsidRPr="00D44444" w:rsidR="005D3FBE">
        <w:rPr>
          <w:rFonts w:ascii="Arial" w:hAnsi="Arial" w:cs="Arial"/>
          <w:bCs/>
          <w:sz w:val="20"/>
          <w:szCs w:val="20"/>
        </w:rPr>
        <w:t>aan</w:t>
      </w:r>
      <w:r w:rsidRPr="00D44444" w:rsidR="004E6AF5">
        <w:rPr>
          <w:rFonts w:ascii="Arial" w:hAnsi="Arial" w:cs="Arial"/>
          <w:bCs/>
          <w:sz w:val="20"/>
          <w:szCs w:val="20"/>
        </w:rPr>
        <w:t xml:space="preserve"> Het Blik op Werk-keurmerk of het OVAL</w:t>
      </w:r>
      <w:r w:rsidRPr="00D44444" w:rsidR="00EB6601">
        <w:rPr>
          <w:rFonts w:ascii="Arial" w:hAnsi="Arial" w:cs="Arial"/>
          <w:bCs/>
          <w:sz w:val="20"/>
          <w:szCs w:val="20"/>
        </w:rPr>
        <w:t xml:space="preserve">-keurmerk </w:t>
      </w:r>
      <w:r w:rsidRPr="00D44444" w:rsidR="004E6AF5">
        <w:rPr>
          <w:rFonts w:ascii="Arial" w:hAnsi="Arial" w:cs="Arial"/>
          <w:bCs/>
          <w:sz w:val="20"/>
          <w:szCs w:val="20"/>
        </w:rPr>
        <w:t>voor jobcoachorganisaties</w:t>
      </w:r>
      <w:r w:rsidRPr="00D44444" w:rsidR="00603259">
        <w:rPr>
          <w:rFonts w:ascii="Arial" w:hAnsi="Arial" w:cs="Arial"/>
          <w:bCs/>
          <w:sz w:val="20"/>
          <w:szCs w:val="20"/>
        </w:rPr>
        <w:t xml:space="preserve"> of het </w:t>
      </w:r>
      <w:proofErr w:type="spellStart"/>
      <w:r w:rsidRPr="00D44444" w:rsidR="00603259">
        <w:rPr>
          <w:rFonts w:ascii="Arial" w:hAnsi="Arial" w:cs="Arial"/>
          <w:bCs/>
          <w:sz w:val="20"/>
          <w:szCs w:val="20"/>
        </w:rPr>
        <w:t>Noloc</w:t>
      </w:r>
      <w:proofErr w:type="spellEnd"/>
      <w:r w:rsidRPr="00D44444" w:rsidR="00603259">
        <w:rPr>
          <w:rFonts w:ascii="Arial" w:hAnsi="Arial" w:cs="Arial"/>
          <w:bCs/>
          <w:sz w:val="20"/>
          <w:szCs w:val="20"/>
        </w:rPr>
        <w:t>-register of het NVS-register voor jobcoaches.</w:t>
      </w:r>
      <w:r w:rsidRPr="00D44444" w:rsidR="005D3FBE">
        <w:rPr>
          <w:rFonts w:ascii="Arial" w:hAnsi="Arial" w:cs="Arial"/>
          <w:bCs/>
          <w:sz w:val="20"/>
          <w:szCs w:val="20"/>
        </w:rPr>
        <w:t xml:space="preserve"> </w:t>
      </w:r>
      <w:r w:rsidRPr="00D44444" w:rsidR="004824C3">
        <w:rPr>
          <w:rFonts w:ascii="Arial" w:hAnsi="Arial" w:cs="Arial"/>
          <w:bCs/>
          <w:sz w:val="20"/>
          <w:szCs w:val="20"/>
        </w:rPr>
        <w:t xml:space="preserve">Informatie over </w:t>
      </w:r>
      <w:r w:rsidRPr="00D44444" w:rsidR="003A2CFA">
        <w:rPr>
          <w:rFonts w:ascii="Arial" w:hAnsi="Arial" w:cs="Arial"/>
          <w:bCs/>
          <w:sz w:val="20"/>
          <w:szCs w:val="20"/>
        </w:rPr>
        <w:t xml:space="preserve">de </w:t>
      </w:r>
      <w:r w:rsidRPr="00D44444" w:rsidR="004824C3">
        <w:rPr>
          <w:rFonts w:ascii="Arial" w:hAnsi="Arial" w:cs="Arial"/>
          <w:bCs/>
          <w:sz w:val="20"/>
          <w:szCs w:val="20"/>
        </w:rPr>
        <w:t xml:space="preserve">inzet van </w:t>
      </w:r>
      <w:proofErr w:type="spellStart"/>
      <w:r w:rsidRPr="00D44444" w:rsidR="00DD5366">
        <w:rPr>
          <w:rFonts w:ascii="Arial" w:hAnsi="Arial" w:cs="Arial"/>
          <w:bCs/>
          <w:sz w:val="20"/>
          <w:szCs w:val="20"/>
        </w:rPr>
        <w:t>jobcoaching</w:t>
      </w:r>
      <w:proofErr w:type="spellEnd"/>
      <w:r w:rsidRPr="00D44444" w:rsidR="004824C3">
        <w:rPr>
          <w:rFonts w:ascii="Arial" w:hAnsi="Arial" w:cs="Arial"/>
          <w:bCs/>
          <w:sz w:val="20"/>
          <w:szCs w:val="20"/>
        </w:rPr>
        <w:t xml:space="preserve"> is ook beschikbaar op de site van de Programmaraad (VNG, UWV, </w:t>
      </w:r>
      <w:proofErr w:type="spellStart"/>
      <w:r w:rsidRPr="00D44444" w:rsidR="004824C3">
        <w:rPr>
          <w:rFonts w:ascii="Arial" w:hAnsi="Arial" w:cs="Arial"/>
          <w:bCs/>
          <w:sz w:val="20"/>
          <w:szCs w:val="20"/>
        </w:rPr>
        <w:t>Divosa</w:t>
      </w:r>
      <w:proofErr w:type="spellEnd"/>
      <w:r w:rsidRPr="00D44444" w:rsidR="004824C3">
        <w:rPr>
          <w:rFonts w:ascii="Arial" w:hAnsi="Arial" w:cs="Arial"/>
          <w:bCs/>
          <w:sz w:val="20"/>
          <w:szCs w:val="20"/>
        </w:rPr>
        <w:t xml:space="preserve"> en </w:t>
      </w:r>
      <w:proofErr w:type="spellStart"/>
      <w:r w:rsidRPr="00D44444" w:rsidR="004824C3">
        <w:rPr>
          <w:rFonts w:ascii="Arial" w:hAnsi="Arial" w:cs="Arial"/>
          <w:bCs/>
          <w:sz w:val="20"/>
          <w:szCs w:val="20"/>
        </w:rPr>
        <w:t>Cedris</w:t>
      </w:r>
      <w:proofErr w:type="spellEnd"/>
      <w:r w:rsidRPr="00D44444" w:rsidR="004824C3">
        <w:rPr>
          <w:rFonts w:ascii="Arial" w:hAnsi="Arial" w:cs="Arial"/>
          <w:bCs/>
          <w:sz w:val="20"/>
          <w:szCs w:val="20"/>
        </w:rPr>
        <w:t xml:space="preserve">), waarop onder andere de brochure </w:t>
      </w:r>
      <w:r w:rsidRPr="00D44444" w:rsidR="00DD5366">
        <w:rPr>
          <w:rFonts w:ascii="Arial" w:hAnsi="Arial" w:cs="Arial"/>
          <w:bCs/>
          <w:sz w:val="20"/>
          <w:szCs w:val="20"/>
        </w:rPr>
        <w:t>“</w:t>
      </w:r>
      <w:r w:rsidRPr="00D44444" w:rsidR="004824C3">
        <w:rPr>
          <w:rFonts w:ascii="Arial" w:hAnsi="Arial" w:cs="Arial"/>
          <w:bCs/>
          <w:sz w:val="20"/>
          <w:szCs w:val="20"/>
        </w:rPr>
        <w:t xml:space="preserve">Aan de slag met </w:t>
      </w:r>
      <w:proofErr w:type="spellStart"/>
      <w:r w:rsidRPr="00D44444" w:rsidR="004824C3">
        <w:rPr>
          <w:rFonts w:ascii="Arial" w:hAnsi="Arial" w:cs="Arial"/>
          <w:bCs/>
          <w:sz w:val="20"/>
          <w:szCs w:val="20"/>
        </w:rPr>
        <w:t>jobcoaching</w:t>
      </w:r>
      <w:proofErr w:type="spellEnd"/>
      <w:r w:rsidRPr="00D44444" w:rsidR="00DD5366">
        <w:rPr>
          <w:rFonts w:ascii="Arial" w:hAnsi="Arial" w:cs="Arial"/>
          <w:bCs/>
          <w:sz w:val="20"/>
          <w:szCs w:val="20"/>
        </w:rPr>
        <w:t>”</w:t>
      </w:r>
      <w:r w:rsidRPr="00D44444" w:rsidR="004824C3">
        <w:rPr>
          <w:rFonts w:ascii="Arial" w:hAnsi="Arial" w:cs="Arial"/>
          <w:bCs/>
          <w:sz w:val="20"/>
          <w:szCs w:val="20"/>
        </w:rPr>
        <w:t xml:space="preserve"> is te vinden</w:t>
      </w:r>
      <w:r w:rsidRPr="00D44444" w:rsidR="002D0180">
        <w:rPr>
          <w:rFonts w:ascii="Arial" w:hAnsi="Arial" w:cs="Arial"/>
          <w:bCs/>
          <w:sz w:val="20"/>
          <w:szCs w:val="20"/>
        </w:rPr>
        <w:t xml:space="preserve"> (</w:t>
      </w:r>
      <w:hyperlink w:history="1" r:id="rId8">
        <w:r w:rsidRPr="00D44444" w:rsidR="002D0180">
          <w:rPr>
            <w:rStyle w:val="Hyperlink"/>
            <w:rFonts w:ascii="Arial" w:hAnsi="Arial" w:cs="Arial"/>
            <w:bCs/>
            <w:sz w:val="20"/>
            <w:szCs w:val="20"/>
          </w:rPr>
          <w:t>https://www.samenvoordeklant.nl/nieuws/brochure-aan-de-slag-met-jobcoaching</w:t>
        </w:r>
      </w:hyperlink>
      <w:r w:rsidRPr="00D44444" w:rsidR="002D0180">
        <w:rPr>
          <w:rFonts w:ascii="Arial" w:hAnsi="Arial" w:cs="Arial"/>
          <w:bCs/>
          <w:sz w:val="20"/>
          <w:szCs w:val="20"/>
        </w:rPr>
        <w:t>)</w:t>
      </w:r>
      <w:r w:rsidRPr="00D44444" w:rsidR="004824C3">
        <w:rPr>
          <w:rFonts w:ascii="Arial" w:hAnsi="Arial" w:cs="Arial"/>
          <w:bCs/>
          <w:sz w:val="20"/>
          <w:szCs w:val="20"/>
        </w:rPr>
        <w:t>.</w:t>
      </w:r>
      <w:r w:rsidRPr="00D44444" w:rsidR="002D0180">
        <w:rPr>
          <w:rFonts w:ascii="Arial" w:hAnsi="Arial" w:cs="Arial"/>
          <w:bCs/>
          <w:sz w:val="20"/>
          <w:szCs w:val="20"/>
        </w:rPr>
        <w:t xml:space="preserve"> </w:t>
      </w:r>
    </w:p>
    <w:p w:rsidRPr="00D44444" w:rsidR="009E1967" w:rsidP="006F4751" w:rsidRDefault="009E1967" w14:paraId="4C80B026" w14:textId="77777777">
      <w:pPr>
        <w:pStyle w:val="Geenafstand"/>
        <w:rPr>
          <w:rFonts w:ascii="Arial" w:hAnsi="Arial" w:cs="Arial"/>
          <w:b/>
          <w:sz w:val="20"/>
          <w:szCs w:val="20"/>
        </w:rPr>
      </w:pPr>
    </w:p>
    <w:p w:rsidRPr="00D44444" w:rsidR="00A16739" w:rsidP="00A16739" w:rsidRDefault="00A16739" w14:paraId="7700239E" w14:textId="2C56FB0E">
      <w:pPr>
        <w:pStyle w:val="Geenafstand"/>
        <w:rPr>
          <w:rFonts w:ascii="Arial" w:hAnsi="Arial" w:cs="Arial"/>
          <w:bCs/>
          <w:sz w:val="20"/>
          <w:szCs w:val="20"/>
        </w:rPr>
      </w:pPr>
      <w:r w:rsidRPr="00D44444">
        <w:rPr>
          <w:rFonts w:ascii="Arial" w:hAnsi="Arial" w:cs="Arial"/>
          <w:bCs/>
          <w:sz w:val="20"/>
          <w:szCs w:val="20"/>
        </w:rPr>
        <w:t>Het tweede lid bevat een aantal keuzeopties</w:t>
      </w:r>
      <w:r w:rsidRPr="00D44444" w:rsidR="006D0FDC">
        <w:rPr>
          <w:rFonts w:ascii="Arial" w:hAnsi="Arial" w:cs="Arial"/>
          <w:bCs/>
          <w:sz w:val="20"/>
          <w:szCs w:val="20"/>
        </w:rPr>
        <w:t xml:space="preserve"> voor het bepalen van de aard en omvang van de in te zetten jobcoaching</w:t>
      </w:r>
      <w:r w:rsidRPr="00D44444">
        <w:rPr>
          <w:rFonts w:ascii="Arial" w:hAnsi="Arial" w:cs="Arial"/>
          <w:bCs/>
          <w:sz w:val="20"/>
          <w:szCs w:val="20"/>
        </w:rPr>
        <w:t xml:space="preserve">. </w:t>
      </w:r>
      <w:r w:rsidRPr="00D44444" w:rsidR="00184775">
        <w:rPr>
          <w:rFonts w:ascii="Arial" w:hAnsi="Arial" w:cs="Arial"/>
          <w:bCs/>
          <w:sz w:val="20"/>
          <w:szCs w:val="20"/>
        </w:rPr>
        <w:t>H</w:t>
      </w:r>
      <w:r w:rsidRPr="00D44444" w:rsidR="009A5C76">
        <w:rPr>
          <w:rFonts w:ascii="Arial" w:hAnsi="Arial" w:cs="Arial"/>
          <w:bCs/>
          <w:sz w:val="20"/>
          <w:szCs w:val="20"/>
        </w:rPr>
        <w:t>et gaat om</w:t>
      </w:r>
      <w:r w:rsidRPr="00D44444" w:rsidR="00184775">
        <w:rPr>
          <w:rFonts w:ascii="Arial" w:hAnsi="Arial" w:cs="Arial"/>
          <w:bCs/>
          <w:sz w:val="20"/>
          <w:szCs w:val="20"/>
        </w:rPr>
        <w:t xml:space="preserve"> verschillende sug</w:t>
      </w:r>
      <w:r w:rsidRPr="00D44444" w:rsidR="00CE3693">
        <w:rPr>
          <w:rFonts w:ascii="Arial" w:hAnsi="Arial" w:cs="Arial"/>
          <w:bCs/>
          <w:sz w:val="20"/>
          <w:szCs w:val="20"/>
        </w:rPr>
        <w:t>gesties</w:t>
      </w:r>
      <w:r w:rsidRPr="00D44444" w:rsidR="00B61938">
        <w:rPr>
          <w:rFonts w:ascii="Arial" w:hAnsi="Arial" w:cs="Arial"/>
          <w:bCs/>
          <w:sz w:val="20"/>
          <w:szCs w:val="20"/>
        </w:rPr>
        <w:t xml:space="preserve"> met betrekking tot welk regiem kan worden toegepast</w:t>
      </w:r>
      <w:r w:rsidRPr="00D44444" w:rsidR="00CE3693">
        <w:rPr>
          <w:rFonts w:ascii="Arial" w:hAnsi="Arial" w:cs="Arial"/>
          <w:bCs/>
          <w:sz w:val="20"/>
          <w:szCs w:val="20"/>
        </w:rPr>
        <w:t>.</w:t>
      </w:r>
      <w:r w:rsidRPr="00D44444" w:rsidR="008E6AE3">
        <w:rPr>
          <w:rFonts w:ascii="Arial" w:hAnsi="Arial" w:cs="Arial"/>
          <w:bCs/>
          <w:sz w:val="20"/>
          <w:szCs w:val="20"/>
        </w:rPr>
        <w:t xml:space="preserve"> Er kan gekozen worden voor begeleidingsregiems met specifieke categorieën of een meer algemeen regiem.</w:t>
      </w:r>
      <w:r w:rsidRPr="00D44444" w:rsidR="0006713C">
        <w:rPr>
          <w:rFonts w:ascii="Arial" w:hAnsi="Arial" w:cs="Arial"/>
          <w:bCs/>
          <w:sz w:val="20"/>
          <w:szCs w:val="20"/>
        </w:rPr>
        <w:t xml:space="preserve"> Ter inspiratie kan ook gekeken worden naar </w:t>
      </w:r>
      <w:r w:rsidRPr="00D44444" w:rsidR="007F4722">
        <w:rPr>
          <w:rFonts w:ascii="Arial" w:hAnsi="Arial" w:cs="Arial"/>
          <w:bCs/>
          <w:sz w:val="20"/>
          <w:szCs w:val="20"/>
        </w:rPr>
        <w:t xml:space="preserve">de Beleidsregel Protocol Jobcoach UWV 2019 </w:t>
      </w:r>
      <w:r w:rsidRPr="00D44444" w:rsidR="00021240">
        <w:rPr>
          <w:rFonts w:ascii="Arial" w:hAnsi="Arial" w:cs="Arial"/>
          <w:bCs/>
          <w:sz w:val="20"/>
          <w:szCs w:val="20"/>
        </w:rPr>
        <w:t>(</w:t>
      </w:r>
      <w:proofErr w:type="spellStart"/>
      <w:r w:rsidRPr="00D44444" w:rsidR="007F4722">
        <w:rPr>
          <w:rFonts w:ascii="Arial" w:hAnsi="Arial" w:cs="Arial"/>
          <w:bCs/>
          <w:sz w:val="20"/>
          <w:szCs w:val="20"/>
        </w:rPr>
        <w:t>Stcrt</w:t>
      </w:r>
      <w:proofErr w:type="spellEnd"/>
      <w:r w:rsidRPr="00D44444" w:rsidR="007F4722">
        <w:rPr>
          <w:rFonts w:ascii="Arial" w:hAnsi="Arial" w:cs="Arial"/>
          <w:bCs/>
          <w:sz w:val="20"/>
          <w:szCs w:val="20"/>
        </w:rPr>
        <w:t>. 2019, 51108</w:t>
      </w:r>
      <w:r w:rsidRPr="00D44444" w:rsidR="00021240">
        <w:rPr>
          <w:rFonts w:ascii="Arial" w:hAnsi="Arial" w:cs="Arial"/>
          <w:bCs/>
          <w:sz w:val="20"/>
          <w:szCs w:val="20"/>
        </w:rPr>
        <w:t>)</w:t>
      </w:r>
      <w:r w:rsidRPr="00D44444" w:rsidR="007F4722">
        <w:rPr>
          <w:rFonts w:ascii="Arial" w:hAnsi="Arial" w:cs="Arial"/>
          <w:bCs/>
          <w:sz w:val="20"/>
          <w:szCs w:val="20"/>
        </w:rPr>
        <w:t xml:space="preserve"> en de Beleidsregel Protocol Interne Jobcoach UWV 2019 </w:t>
      </w:r>
      <w:r w:rsidRPr="00D44444" w:rsidR="00021240">
        <w:rPr>
          <w:rFonts w:ascii="Arial" w:hAnsi="Arial" w:cs="Arial"/>
          <w:bCs/>
          <w:sz w:val="20"/>
          <w:szCs w:val="20"/>
        </w:rPr>
        <w:t>(</w:t>
      </w:r>
      <w:proofErr w:type="spellStart"/>
      <w:r w:rsidRPr="00D44444" w:rsidR="007F4722">
        <w:rPr>
          <w:rFonts w:ascii="Arial" w:hAnsi="Arial" w:cs="Arial"/>
          <w:bCs/>
          <w:sz w:val="20"/>
          <w:szCs w:val="20"/>
        </w:rPr>
        <w:t>Stcrt</w:t>
      </w:r>
      <w:proofErr w:type="spellEnd"/>
      <w:r w:rsidRPr="00D44444" w:rsidR="007F4722">
        <w:rPr>
          <w:rFonts w:ascii="Arial" w:hAnsi="Arial" w:cs="Arial"/>
          <w:bCs/>
          <w:sz w:val="20"/>
          <w:szCs w:val="20"/>
        </w:rPr>
        <w:t>. 2019, 51100</w:t>
      </w:r>
      <w:r w:rsidRPr="00D44444" w:rsidR="00021240">
        <w:rPr>
          <w:rFonts w:ascii="Arial" w:hAnsi="Arial" w:cs="Arial"/>
          <w:bCs/>
          <w:sz w:val="20"/>
          <w:szCs w:val="20"/>
        </w:rPr>
        <w:t xml:space="preserve">). </w:t>
      </w:r>
      <w:r w:rsidRPr="00D44444" w:rsidR="00390227">
        <w:rPr>
          <w:rFonts w:ascii="Arial" w:hAnsi="Arial" w:cs="Arial"/>
          <w:bCs/>
          <w:sz w:val="20"/>
          <w:szCs w:val="20"/>
        </w:rPr>
        <w:t xml:space="preserve">Binnen het bestek van deze modelverordening gaat het te ver om alle vormen voor een beoordelingskader op te nemen en uit te werken. </w:t>
      </w:r>
      <w:r w:rsidRPr="00D44444" w:rsidR="00FB1A39">
        <w:rPr>
          <w:rFonts w:ascii="Arial" w:hAnsi="Arial" w:cs="Arial"/>
          <w:bCs/>
          <w:sz w:val="20"/>
          <w:szCs w:val="20"/>
        </w:rPr>
        <w:t xml:space="preserve">Daarin kunnen keuzes worden gemaakt. </w:t>
      </w:r>
      <w:r w:rsidRPr="00D44444">
        <w:rPr>
          <w:rFonts w:ascii="Arial" w:hAnsi="Arial" w:cs="Arial"/>
          <w:bCs/>
          <w:sz w:val="20"/>
          <w:szCs w:val="20"/>
        </w:rPr>
        <w:t xml:space="preserve">Het is aan gemeenten zelf om te bepalen </w:t>
      </w:r>
      <w:r w:rsidRPr="00D44444" w:rsidR="00FB6085">
        <w:rPr>
          <w:rFonts w:ascii="Arial" w:hAnsi="Arial" w:cs="Arial"/>
          <w:bCs/>
          <w:sz w:val="20"/>
          <w:szCs w:val="20"/>
        </w:rPr>
        <w:t>wat zij</w:t>
      </w:r>
      <w:r w:rsidRPr="00D44444">
        <w:rPr>
          <w:rFonts w:ascii="Arial" w:hAnsi="Arial" w:cs="Arial"/>
          <w:bCs/>
          <w:sz w:val="20"/>
          <w:szCs w:val="20"/>
        </w:rPr>
        <w:t xml:space="preserve"> willen opnemen. </w:t>
      </w:r>
      <w:r w:rsidRPr="00545FBF" w:rsidR="00FB34C4">
        <w:rPr>
          <w:rFonts w:ascii="Arial" w:hAnsi="Arial" w:cs="Arial"/>
          <w:bCs/>
          <w:sz w:val="20"/>
          <w:szCs w:val="20"/>
        </w:rPr>
        <w:t>G</w:t>
      </w:r>
      <w:r w:rsidRPr="00D44444" w:rsidR="00FB34C4">
        <w:rPr>
          <w:rFonts w:ascii="Arial" w:hAnsi="Arial" w:cs="Arial"/>
          <w:bCs/>
          <w:sz w:val="20"/>
          <w:szCs w:val="20"/>
        </w:rPr>
        <w:t xml:space="preserve">emeenten kunnen ook aansluiten bij wat zij eerder al hebben geregeld op het thema van de </w:t>
      </w:r>
      <w:proofErr w:type="spellStart"/>
      <w:r w:rsidRPr="00D44444" w:rsidR="00FB34C4">
        <w:rPr>
          <w:rFonts w:ascii="Arial" w:hAnsi="Arial" w:cs="Arial"/>
          <w:bCs/>
          <w:sz w:val="20"/>
          <w:szCs w:val="20"/>
        </w:rPr>
        <w:t>jobcoach</w:t>
      </w:r>
      <w:r w:rsidRPr="00D44444" w:rsidR="008A4B44">
        <w:rPr>
          <w:rFonts w:ascii="Arial" w:hAnsi="Arial" w:cs="Arial"/>
          <w:bCs/>
          <w:sz w:val="20"/>
          <w:szCs w:val="20"/>
        </w:rPr>
        <w:t>ing</w:t>
      </w:r>
      <w:proofErr w:type="spellEnd"/>
      <w:r w:rsidRPr="00D44444" w:rsidR="00FB34C4">
        <w:rPr>
          <w:rFonts w:ascii="Arial" w:hAnsi="Arial" w:cs="Arial"/>
          <w:bCs/>
          <w:sz w:val="20"/>
          <w:szCs w:val="20"/>
        </w:rPr>
        <w:t xml:space="preserve"> in beleid</w:t>
      </w:r>
      <w:r w:rsidRPr="00D44444" w:rsidR="003F069A">
        <w:rPr>
          <w:rFonts w:ascii="Arial" w:hAnsi="Arial" w:cs="Arial"/>
          <w:bCs/>
          <w:sz w:val="20"/>
          <w:szCs w:val="20"/>
        </w:rPr>
        <w:t xml:space="preserve">. </w:t>
      </w:r>
      <w:r w:rsidRPr="00D44444">
        <w:rPr>
          <w:rFonts w:ascii="Arial" w:hAnsi="Arial" w:cs="Arial"/>
          <w:bCs/>
          <w:sz w:val="20"/>
          <w:szCs w:val="20"/>
        </w:rPr>
        <w:t xml:space="preserve">Belangrijk is dat een afbouwregime niet dwingend kan zijn, omdat de wetgever een algemeen recht op passende ondersteuning in het leven heeft geroepen. Daarom </w:t>
      </w:r>
      <w:r w:rsidRPr="00D44444" w:rsidR="00FB6085">
        <w:rPr>
          <w:rFonts w:ascii="Arial" w:hAnsi="Arial" w:cs="Arial"/>
          <w:bCs/>
          <w:sz w:val="20"/>
          <w:szCs w:val="20"/>
        </w:rPr>
        <w:t xml:space="preserve">is in het derde lid ook een </w:t>
      </w:r>
      <w:r w:rsidRPr="00D44444" w:rsidR="00BE4099">
        <w:rPr>
          <w:rFonts w:ascii="Arial" w:hAnsi="Arial" w:cs="Arial"/>
          <w:bCs/>
          <w:sz w:val="20"/>
          <w:szCs w:val="20"/>
        </w:rPr>
        <w:t>afwijkingsmogelijkheid opgenomen die nog nader ingevuld zal moeten worden op basis van de in het tweede lid gemaakte keuze</w:t>
      </w:r>
      <w:r w:rsidRPr="00D44444">
        <w:rPr>
          <w:rFonts w:ascii="Arial" w:hAnsi="Arial" w:cs="Arial"/>
          <w:bCs/>
          <w:sz w:val="20"/>
          <w:szCs w:val="20"/>
        </w:rPr>
        <w:t>.</w:t>
      </w:r>
    </w:p>
    <w:p w:rsidRPr="00D44444" w:rsidR="002F2FAD" w:rsidP="00A16739" w:rsidRDefault="002F2FAD" w14:paraId="77ACBBF1" w14:textId="38B308B5">
      <w:pPr>
        <w:pStyle w:val="Geenafstand"/>
        <w:rPr>
          <w:rFonts w:ascii="Arial" w:hAnsi="Arial" w:cs="Arial"/>
          <w:bCs/>
          <w:sz w:val="20"/>
          <w:szCs w:val="20"/>
        </w:rPr>
      </w:pPr>
    </w:p>
    <w:p w:rsidRPr="00D44444" w:rsidR="002F2FAD" w:rsidP="00A16739" w:rsidRDefault="00B86DF5" w14:paraId="4761E0D8" w14:textId="089C8798">
      <w:pPr>
        <w:pStyle w:val="Geenafstand"/>
        <w:rPr>
          <w:rFonts w:ascii="Arial" w:hAnsi="Arial" w:cs="Arial"/>
          <w:bCs/>
          <w:sz w:val="20"/>
          <w:szCs w:val="20"/>
        </w:rPr>
      </w:pPr>
      <w:r w:rsidRPr="00D44444">
        <w:rPr>
          <w:rFonts w:ascii="Arial" w:hAnsi="Arial" w:cs="Arial"/>
          <w:bCs/>
          <w:sz w:val="20"/>
          <w:szCs w:val="20"/>
        </w:rPr>
        <w:t xml:space="preserve">Het vierde lid bevat een keuze optie die in overeenstemming </w:t>
      </w:r>
      <w:r w:rsidRPr="00D44444" w:rsidR="00500334">
        <w:rPr>
          <w:rFonts w:ascii="Arial" w:hAnsi="Arial" w:cs="Arial"/>
          <w:bCs/>
          <w:sz w:val="20"/>
          <w:szCs w:val="20"/>
        </w:rPr>
        <w:t xml:space="preserve">is </w:t>
      </w:r>
      <w:r w:rsidRPr="00D44444">
        <w:rPr>
          <w:rFonts w:ascii="Arial" w:hAnsi="Arial" w:cs="Arial"/>
          <w:bCs/>
          <w:sz w:val="20"/>
          <w:szCs w:val="20"/>
        </w:rPr>
        <w:t xml:space="preserve">met de in artikel </w:t>
      </w:r>
      <w:r w:rsidRPr="00D44444" w:rsidR="00A022A0">
        <w:rPr>
          <w:rFonts w:ascii="Arial" w:hAnsi="Arial" w:cs="Arial"/>
          <w:bCs/>
          <w:sz w:val="20"/>
          <w:szCs w:val="20"/>
        </w:rPr>
        <w:t xml:space="preserve">14f </w:t>
      </w:r>
      <w:r w:rsidRPr="00D44444">
        <w:rPr>
          <w:rFonts w:ascii="Arial" w:hAnsi="Arial" w:cs="Arial"/>
          <w:bCs/>
          <w:sz w:val="20"/>
          <w:szCs w:val="20"/>
        </w:rPr>
        <w:t xml:space="preserve">opgenomen keuze, over hoe de </w:t>
      </w:r>
      <w:proofErr w:type="spellStart"/>
      <w:r w:rsidRPr="00D44444">
        <w:rPr>
          <w:rFonts w:ascii="Arial" w:hAnsi="Arial" w:cs="Arial"/>
          <w:bCs/>
          <w:sz w:val="20"/>
          <w:szCs w:val="20"/>
        </w:rPr>
        <w:t>jobcoaching</w:t>
      </w:r>
      <w:proofErr w:type="spellEnd"/>
      <w:r w:rsidRPr="00D44444">
        <w:rPr>
          <w:rFonts w:ascii="Arial" w:hAnsi="Arial" w:cs="Arial"/>
          <w:bCs/>
          <w:sz w:val="20"/>
          <w:szCs w:val="20"/>
        </w:rPr>
        <w:t xml:space="preserve"> in natura is georganiseerd</w:t>
      </w:r>
      <w:r w:rsidRPr="00D44444" w:rsidR="00500334">
        <w:rPr>
          <w:rFonts w:ascii="Arial" w:hAnsi="Arial" w:cs="Arial"/>
          <w:bCs/>
          <w:sz w:val="20"/>
          <w:szCs w:val="20"/>
        </w:rPr>
        <w:t xml:space="preserve">. </w:t>
      </w:r>
    </w:p>
    <w:p w:rsidRPr="00D44444" w:rsidR="00A65554" w:rsidP="00A16739" w:rsidRDefault="00A65554" w14:paraId="7D522826" w14:textId="53DB4133">
      <w:pPr>
        <w:pStyle w:val="Geenafstand"/>
        <w:rPr>
          <w:rFonts w:ascii="Arial" w:hAnsi="Arial" w:cs="Arial"/>
          <w:bCs/>
          <w:sz w:val="20"/>
          <w:szCs w:val="20"/>
        </w:rPr>
      </w:pPr>
    </w:p>
    <w:p w:rsidRPr="00D44444" w:rsidR="00E370F9" w:rsidP="006F4751" w:rsidRDefault="00A65554" w14:paraId="796FEEE6" w14:textId="3ABEE677">
      <w:pPr>
        <w:pStyle w:val="Geenafstand"/>
        <w:rPr>
          <w:rFonts w:ascii="Arial" w:hAnsi="Arial" w:cs="Arial"/>
          <w:b/>
          <w:sz w:val="20"/>
          <w:szCs w:val="20"/>
        </w:rPr>
      </w:pPr>
      <w:r w:rsidRPr="00D44444">
        <w:rPr>
          <w:rFonts w:ascii="Arial" w:hAnsi="Arial" w:cs="Arial"/>
          <w:bCs/>
          <w:sz w:val="20"/>
          <w:szCs w:val="20"/>
        </w:rPr>
        <w:t>Het vijfde lid is facultatief en kan voor de volledigheid worden opgenomen, maar vloeit ook reeds voort uit de algemene normen uit de Algemene wet bestuursrecht (artikel 3:2</w:t>
      </w:r>
      <w:r w:rsidRPr="00D44444" w:rsidR="00CA46F7">
        <w:rPr>
          <w:rFonts w:ascii="Arial" w:hAnsi="Arial" w:cs="Arial"/>
          <w:bCs/>
          <w:sz w:val="20"/>
          <w:szCs w:val="20"/>
        </w:rPr>
        <w:t xml:space="preserve"> van de Algemene wet bestuursrecht inzake zorgvuldige besluitvorming).</w:t>
      </w:r>
    </w:p>
    <w:p w:rsidRPr="00D44444" w:rsidR="00E370F9" w:rsidP="006F4751" w:rsidRDefault="00E370F9" w14:paraId="115FC332" w14:textId="77777777">
      <w:pPr>
        <w:pStyle w:val="Geenafstand"/>
        <w:rPr>
          <w:rFonts w:ascii="Arial" w:hAnsi="Arial" w:cs="Arial"/>
          <w:b/>
          <w:sz w:val="20"/>
          <w:szCs w:val="20"/>
        </w:rPr>
      </w:pPr>
    </w:p>
    <w:p w:rsidRPr="00D44444" w:rsidR="006F4751" w:rsidP="006F4751" w:rsidRDefault="006F4751" w14:paraId="3DB66366" w14:textId="315761A5">
      <w:pPr>
        <w:pStyle w:val="Geenafstand"/>
        <w:rPr>
          <w:rFonts w:ascii="Arial" w:hAnsi="Arial" w:cs="Arial"/>
          <w:b/>
          <w:sz w:val="20"/>
          <w:szCs w:val="20"/>
        </w:rPr>
      </w:pPr>
      <w:r w:rsidRPr="00D44444">
        <w:rPr>
          <w:rFonts w:ascii="Arial" w:hAnsi="Arial" w:cs="Arial"/>
          <w:b/>
          <w:sz w:val="20"/>
          <w:szCs w:val="20"/>
        </w:rPr>
        <w:t>Artikel 14</w:t>
      </w:r>
      <w:r w:rsidRPr="00D44444" w:rsidR="00D03990">
        <w:rPr>
          <w:rFonts w:ascii="Arial" w:hAnsi="Arial" w:cs="Arial"/>
          <w:b/>
          <w:sz w:val="20"/>
          <w:szCs w:val="20"/>
        </w:rPr>
        <w:t>j</w:t>
      </w:r>
      <w:r w:rsidRPr="00D44444">
        <w:rPr>
          <w:rFonts w:ascii="Arial" w:hAnsi="Arial" w:cs="Arial"/>
          <w:b/>
          <w:sz w:val="20"/>
          <w:szCs w:val="20"/>
        </w:rPr>
        <w:t xml:space="preserve">. </w:t>
      </w:r>
      <w:r w:rsidRPr="00D44444" w:rsidR="009E0B55">
        <w:rPr>
          <w:rFonts w:ascii="Arial" w:hAnsi="Arial" w:cs="Arial"/>
          <w:b/>
          <w:sz w:val="20"/>
          <w:szCs w:val="20"/>
        </w:rPr>
        <w:t xml:space="preserve">Subsidie voor het organiseren van </w:t>
      </w:r>
      <w:proofErr w:type="spellStart"/>
      <w:r w:rsidRPr="00D44444" w:rsidR="009E0B55">
        <w:rPr>
          <w:rFonts w:ascii="Arial" w:hAnsi="Arial" w:cs="Arial"/>
          <w:b/>
          <w:sz w:val="20"/>
          <w:szCs w:val="20"/>
        </w:rPr>
        <w:t>jobcoaching</w:t>
      </w:r>
      <w:proofErr w:type="spellEnd"/>
    </w:p>
    <w:p w:rsidRPr="00D44444" w:rsidR="00567ACC" w:rsidP="006F4751" w:rsidRDefault="00567ACC" w14:paraId="31334BC2" w14:textId="61F98F66">
      <w:pPr>
        <w:pStyle w:val="Geenafstand"/>
        <w:rPr>
          <w:rFonts w:ascii="Arial" w:hAnsi="Arial" w:cs="Arial"/>
          <w:sz w:val="20"/>
          <w:szCs w:val="20"/>
        </w:rPr>
      </w:pPr>
      <w:r w:rsidRPr="00D44444">
        <w:rPr>
          <w:rFonts w:ascii="Arial" w:hAnsi="Arial" w:eastAsia="Times New Roman" w:cs="Arial"/>
          <w:sz w:val="20"/>
          <w:szCs w:val="20"/>
        </w:rPr>
        <w:t xml:space="preserve">In het </w:t>
      </w:r>
      <w:r w:rsidRPr="00D44444" w:rsidR="00104BE3">
        <w:rPr>
          <w:rFonts w:ascii="Arial" w:hAnsi="Arial" w:eastAsia="Times New Roman" w:cs="Arial"/>
          <w:sz w:val="20"/>
          <w:szCs w:val="20"/>
        </w:rPr>
        <w:t>tweede</w:t>
      </w:r>
      <w:r w:rsidRPr="00D44444">
        <w:rPr>
          <w:rFonts w:ascii="Arial" w:hAnsi="Arial" w:eastAsia="Times New Roman" w:cs="Arial"/>
          <w:sz w:val="20"/>
          <w:szCs w:val="20"/>
        </w:rPr>
        <w:t xml:space="preserve"> lid </w:t>
      </w:r>
      <w:r w:rsidRPr="00D44444" w:rsidR="00500334">
        <w:rPr>
          <w:rFonts w:ascii="Arial" w:hAnsi="Arial" w:eastAsia="Times New Roman" w:cs="Arial"/>
          <w:sz w:val="20"/>
          <w:szCs w:val="20"/>
        </w:rPr>
        <w:t xml:space="preserve">is </w:t>
      </w:r>
      <w:r w:rsidRPr="00D44444">
        <w:rPr>
          <w:rFonts w:ascii="Arial" w:hAnsi="Arial" w:eastAsia="Times New Roman" w:cs="Arial"/>
          <w:sz w:val="20"/>
          <w:szCs w:val="20"/>
        </w:rPr>
        <w:t>een aantal voorwaarden opgenomen om in aanmerking te komen voor persoonlijke ondersteuning</w:t>
      </w:r>
      <w:r w:rsidRPr="00D44444" w:rsidR="00500334">
        <w:rPr>
          <w:rFonts w:ascii="Arial" w:hAnsi="Arial" w:eastAsia="Times New Roman" w:cs="Arial"/>
          <w:sz w:val="20"/>
          <w:szCs w:val="20"/>
        </w:rPr>
        <w:t xml:space="preserve">, </w:t>
      </w:r>
      <w:r w:rsidRPr="00D44444" w:rsidR="00CA1BD8">
        <w:rPr>
          <w:rFonts w:ascii="Arial" w:hAnsi="Arial" w:eastAsia="Times New Roman" w:cs="Arial"/>
          <w:sz w:val="20"/>
          <w:szCs w:val="20"/>
        </w:rPr>
        <w:t>in de vorm van subsidie voor jobcoaching</w:t>
      </w:r>
      <w:r w:rsidRPr="00D44444">
        <w:rPr>
          <w:rFonts w:ascii="Arial" w:hAnsi="Arial" w:eastAsia="Times New Roman" w:cs="Arial"/>
          <w:sz w:val="20"/>
          <w:szCs w:val="20"/>
        </w:rPr>
        <w:t xml:space="preserve">. </w:t>
      </w:r>
      <w:r w:rsidRPr="00D44444">
        <w:rPr>
          <w:rFonts w:ascii="Arial" w:hAnsi="Arial" w:cs="Arial"/>
          <w:sz w:val="20"/>
          <w:szCs w:val="20"/>
        </w:rPr>
        <w:t xml:space="preserve">Bij het formuleren van de voorbeeldvoorwaarden is aansluiting gezocht bij artikel </w:t>
      </w:r>
      <w:r w:rsidRPr="00D44444" w:rsidR="00CA1BD8">
        <w:rPr>
          <w:rFonts w:ascii="Arial" w:hAnsi="Arial" w:cs="Arial"/>
          <w:sz w:val="20"/>
          <w:szCs w:val="20"/>
        </w:rPr>
        <w:t>12 van het</w:t>
      </w:r>
      <w:r w:rsidRPr="00D44444">
        <w:rPr>
          <w:rFonts w:ascii="Arial" w:hAnsi="Arial" w:cs="Arial"/>
          <w:sz w:val="20"/>
          <w:szCs w:val="20"/>
        </w:rPr>
        <w:t xml:space="preserve"> </w:t>
      </w:r>
      <w:proofErr w:type="spellStart"/>
      <w:r w:rsidRPr="00D44444">
        <w:rPr>
          <w:rFonts w:ascii="Arial" w:hAnsi="Arial" w:cs="Arial"/>
          <w:sz w:val="20"/>
          <w:szCs w:val="20"/>
        </w:rPr>
        <w:t>Reïntegratiebesluit</w:t>
      </w:r>
      <w:proofErr w:type="spellEnd"/>
      <w:r w:rsidRPr="00D44444" w:rsidR="00CA1BD8">
        <w:rPr>
          <w:rFonts w:ascii="Arial" w:hAnsi="Arial" w:cs="Arial"/>
          <w:sz w:val="20"/>
          <w:szCs w:val="20"/>
        </w:rPr>
        <w:t>.</w:t>
      </w:r>
      <w:r w:rsidRPr="00D44444" w:rsidR="0084536A">
        <w:rPr>
          <w:rFonts w:ascii="Arial" w:hAnsi="Arial" w:cs="Arial"/>
          <w:sz w:val="20"/>
          <w:szCs w:val="20"/>
        </w:rPr>
        <w:t xml:space="preserve"> De gemeente kan echter andere voorwaarden kiezen.</w:t>
      </w:r>
    </w:p>
    <w:p w:rsidRPr="00D44444" w:rsidR="000B5CB7" w:rsidP="006F4751" w:rsidRDefault="000B5CB7" w14:paraId="79110DC9" w14:textId="71E113A1">
      <w:pPr>
        <w:pStyle w:val="Geenafstand"/>
        <w:rPr>
          <w:rFonts w:ascii="Arial" w:hAnsi="Arial" w:cs="Arial"/>
          <w:bCs/>
          <w:sz w:val="20"/>
          <w:szCs w:val="20"/>
        </w:rPr>
      </w:pPr>
    </w:p>
    <w:p w:rsidRPr="00D44444" w:rsidR="000B5CB7" w:rsidP="006F4751" w:rsidRDefault="000B5CB7" w14:paraId="62BB0A3D" w14:textId="755C884A">
      <w:pPr>
        <w:pStyle w:val="Geenafstand"/>
        <w:rPr>
          <w:rFonts w:ascii="Arial" w:hAnsi="Arial" w:cs="Arial"/>
          <w:bCs/>
          <w:sz w:val="20"/>
          <w:szCs w:val="20"/>
        </w:rPr>
      </w:pPr>
      <w:r w:rsidRPr="00D44444">
        <w:rPr>
          <w:rFonts w:ascii="Arial" w:hAnsi="Arial" w:cs="Arial"/>
          <w:bCs/>
          <w:sz w:val="20"/>
          <w:szCs w:val="20"/>
        </w:rPr>
        <w:lastRenderedPageBreak/>
        <w:t xml:space="preserve">Het vierde lid bevat een facultatieve mogelijkheid om vanuit het oogpunt van transparantie te wijzen op de criteria die door het college in beleidsregels nader kunnen worden uitgewerkt. De bepaling is facultatief omdat de bevoegdheid van het college om beleidsregels op te stellen </w:t>
      </w:r>
      <w:r w:rsidRPr="00D44444" w:rsidR="00F7480D">
        <w:rPr>
          <w:rFonts w:ascii="Arial" w:hAnsi="Arial" w:cs="Arial"/>
          <w:bCs/>
          <w:sz w:val="20"/>
          <w:szCs w:val="20"/>
        </w:rPr>
        <w:t xml:space="preserve">al </w:t>
      </w:r>
      <w:r w:rsidRPr="00D44444">
        <w:rPr>
          <w:rFonts w:ascii="Arial" w:hAnsi="Arial" w:cs="Arial"/>
          <w:bCs/>
          <w:sz w:val="20"/>
          <w:szCs w:val="20"/>
        </w:rPr>
        <w:t xml:space="preserve">voortvloeit uit </w:t>
      </w:r>
      <w:r w:rsidRPr="00D44444" w:rsidR="00042F6E">
        <w:rPr>
          <w:rFonts w:ascii="Arial" w:hAnsi="Arial" w:cs="Arial"/>
          <w:bCs/>
          <w:sz w:val="20"/>
          <w:szCs w:val="20"/>
        </w:rPr>
        <w:t xml:space="preserve">artikel 4:81 van </w:t>
      </w:r>
      <w:r w:rsidRPr="00D44444">
        <w:rPr>
          <w:rFonts w:ascii="Arial" w:hAnsi="Arial" w:cs="Arial"/>
          <w:bCs/>
          <w:sz w:val="20"/>
          <w:szCs w:val="20"/>
        </w:rPr>
        <w:t>de Algemene wet bestuursrecht.</w:t>
      </w:r>
    </w:p>
    <w:p w:rsidRPr="00D44444" w:rsidR="001B1540" w:rsidP="006F4751" w:rsidRDefault="00DD038B" w14:paraId="4781CA06" w14:textId="55FFBE0F">
      <w:pPr>
        <w:pStyle w:val="Geenafstand"/>
        <w:rPr>
          <w:rFonts w:ascii="Arial" w:hAnsi="Arial" w:cs="Arial"/>
          <w:bCs/>
          <w:sz w:val="20"/>
          <w:szCs w:val="20"/>
        </w:rPr>
      </w:pPr>
      <w:r w:rsidRPr="00D44444">
        <w:rPr>
          <w:rFonts w:ascii="Arial" w:hAnsi="Arial" w:cs="Arial"/>
          <w:bCs/>
          <w:sz w:val="20"/>
          <w:szCs w:val="20"/>
        </w:rPr>
        <w:t xml:space="preserve">Het vijfde lid is facultatief omdat de wettelijke subsidieregeling voor </w:t>
      </w:r>
      <w:proofErr w:type="spellStart"/>
      <w:r w:rsidRPr="00D44444">
        <w:rPr>
          <w:rFonts w:ascii="Arial" w:hAnsi="Arial" w:cs="Arial"/>
          <w:bCs/>
          <w:sz w:val="20"/>
          <w:szCs w:val="20"/>
        </w:rPr>
        <w:t>jobcoaching</w:t>
      </w:r>
      <w:proofErr w:type="spellEnd"/>
      <w:r w:rsidRPr="00D44444">
        <w:rPr>
          <w:rFonts w:ascii="Arial" w:hAnsi="Arial" w:cs="Arial"/>
          <w:bCs/>
          <w:sz w:val="20"/>
          <w:szCs w:val="20"/>
        </w:rPr>
        <w:t xml:space="preserve"> uitsluitend toeziet op </w:t>
      </w:r>
      <w:proofErr w:type="spellStart"/>
      <w:r w:rsidRPr="00D44444">
        <w:rPr>
          <w:rFonts w:ascii="Arial" w:hAnsi="Arial" w:cs="Arial"/>
          <w:bCs/>
          <w:sz w:val="20"/>
          <w:szCs w:val="20"/>
        </w:rPr>
        <w:t>jobcoaching</w:t>
      </w:r>
      <w:proofErr w:type="spellEnd"/>
      <w:r w:rsidRPr="00D44444">
        <w:rPr>
          <w:rFonts w:ascii="Arial" w:hAnsi="Arial" w:cs="Arial"/>
          <w:bCs/>
          <w:sz w:val="20"/>
          <w:szCs w:val="20"/>
        </w:rPr>
        <w:t xml:space="preserve"> op de werkplek.</w:t>
      </w:r>
    </w:p>
    <w:p w:rsidRPr="00D44444" w:rsidR="001B1540" w:rsidP="006F4751" w:rsidRDefault="001B1540" w14:paraId="273F83DC" w14:textId="77777777">
      <w:pPr>
        <w:pStyle w:val="Geenafstand"/>
        <w:rPr>
          <w:rFonts w:ascii="Arial" w:hAnsi="Arial" w:cs="Arial"/>
          <w:bCs/>
          <w:sz w:val="20"/>
          <w:szCs w:val="20"/>
        </w:rPr>
      </w:pPr>
    </w:p>
    <w:p w:rsidRPr="00D44444" w:rsidR="00673C5F" w:rsidP="00673C5F" w:rsidRDefault="00673C5F" w14:paraId="2F629421" w14:textId="7D4B7FA0">
      <w:pPr>
        <w:pStyle w:val="Geenafstand"/>
        <w:rPr>
          <w:rFonts w:ascii="Arial" w:hAnsi="Arial" w:cs="Arial"/>
          <w:b/>
          <w:sz w:val="20"/>
          <w:szCs w:val="20"/>
        </w:rPr>
      </w:pPr>
      <w:r w:rsidRPr="00D44444">
        <w:rPr>
          <w:rFonts w:ascii="Arial" w:hAnsi="Arial" w:cs="Arial"/>
          <w:b/>
          <w:sz w:val="20"/>
          <w:szCs w:val="20"/>
        </w:rPr>
        <w:t>Artikel 14</w:t>
      </w:r>
      <w:r w:rsidRPr="00D44444" w:rsidR="00454E7E">
        <w:rPr>
          <w:rFonts w:ascii="Arial" w:hAnsi="Arial" w:cs="Arial"/>
          <w:b/>
          <w:sz w:val="20"/>
          <w:szCs w:val="20"/>
        </w:rPr>
        <w:t>k</w:t>
      </w:r>
      <w:r w:rsidRPr="00D44444">
        <w:rPr>
          <w:rFonts w:ascii="Arial" w:hAnsi="Arial" w:cs="Arial"/>
          <w:b/>
          <w:sz w:val="20"/>
          <w:szCs w:val="20"/>
        </w:rPr>
        <w:t xml:space="preserve"> Interne werkbegeleiding</w:t>
      </w:r>
    </w:p>
    <w:p w:rsidRPr="00D44444" w:rsidR="00673C5F" w:rsidP="006F4751" w:rsidRDefault="007B3AEB" w14:paraId="0680CC1C" w14:textId="5B7E8E8D">
      <w:pPr>
        <w:pStyle w:val="Geenafstand"/>
        <w:rPr>
          <w:rFonts w:ascii="Arial" w:hAnsi="Arial" w:cs="Arial"/>
          <w:bCs/>
          <w:sz w:val="20"/>
          <w:szCs w:val="20"/>
        </w:rPr>
      </w:pPr>
      <w:r w:rsidRPr="00D44444">
        <w:rPr>
          <w:rFonts w:ascii="Arial" w:hAnsi="Arial" w:cs="Arial"/>
          <w:bCs/>
          <w:sz w:val="20"/>
          <w:szCs w:val="20"/>
        </w:rPr>
        <w:t xml:space="preserve">Om voor subsidie voor interne werkbegeleiding in aanmerking te kunnen komen mag </w:t>
      </w:r>
      <w:r w:rsidRPr="00D44444" w:rsidR="00145F8A">
        <w:rPr>
          <w:rFonts w:ascii="Arial" w:hAnsi="Arial" w:cs="Arial"/>
          <w:bCs/>
          <w:sz w:val="20"/>
          <w:szCs w:val="20"/>
        </w:rPr>
        <w:t xml:space="preserve">de gemeente eisen stellen aan de </w:t>
      </w:r>
      <w:r w:rsidRPr="00D44444" w:rsidR="006106DC">
        <w:rPr>
          <w:rFonts w:ascii="Arial" w:hAnsi="Arial" w:cs="Arial"/>
          <w:bCs/>
          <w:sz w:val="20"/>
          <w:szCs w:val="20"/>
        </w:rPr>
        <w:t xml:space="preserve">kwaliteit van de begeleiding. </w:t>
      </w:r>
      <w:r w:rsidRPr="00D44444" w:rsidR="00335A8B">
        <w:rPr>
          <w:rFonts w:ascii="Arial" w:hAnsi="Arial" w:cs="Arial"/>
          <w:bCs/>
          <w:sz w:val="20"/>
          <w:szCs w:val="20"/>
        </w:rPr>
        <w:t xml:space="preserve">Hierbij kan gedacht worden aan </w:t>
      </w:r>
      <w:r w:rsidRPr="00D44444" w:rsidR="00D776AA">
        <w:rPr>
          <w:rFonts w:ascii="Arial" w:hAnsi="Arial" w:cs="Arial"/>
          <w:bCs/>
          <w:sz w:val="20"/>
          <w:szCs w:val="20"/>
        </w:rPr>
        <w:t xml:space="preserve">het vereisen van </w:t>
      </w:r>
      <w:r w:rsidRPr="00D44444" w:rsidR="00CF177D">
        <w:rPr>
          <w:rFonts w:ascii="Arial" w:hAnsi="Arial" w:cs="Arial"/>
          <w:bCs/>
          <w:sz w:val="20"/>
          <w:szCs w:val="20"/>
        </w:rPr>
        <w:t>een training, zoals de H</w:t>
      </w:r>
      <w:r w:rsidRPr="00D44444" w:rsidR="00D307B3">
        <w:rPr>
          <w:rFonts w:ascii="Arial" w:hAnsi="Arial" w:cs="Arial"/>
          <w:bCs/>
          <w:sz w:val="20"/>
          <w:szCs w:val="20"/>
        </w:rPr>
        <w:t>arrie-helpt</w:t>
      </w:r>
      <w:r w:rsidRPr="00D44444" w:rsidR="002F2279">
        <w:rPr>
          <w:rFonts w:ascii="Arial" w:hAnsi="Arial" w:cs="Arial"/>
          <w:bCs/>
          <w:sz w:val="20"/>
          <w:szCs w:val="20"/>
        </w:rPr>
        <w:t>-</w:t>
      </w:r>
      <w:r w:rsidRPr="00D44444" w:rsidR="00D307B3">
        <w:rPr>
          <w:rFonts w:ascii="Arial" w:hAnsi="Arial" w:cs="Arial"/>
          <w:bCs/>
          <w:sz w:val="20"/>
          <w:szCs w:val="20"/>
        </w:rPr>
        <w:t>training of de Werkmaat-training</w:t>
      </w:r>
      <w:r w:rsidRPr="00D44444" w:rsidR="002F2279">
        <w:rPr>
          <w:rFonts w:ascii="Arial" w:hAnsi="Arial" w:cs="Arial"/>
          <w:bCs/>
          <w:sz w:val="20"/>
          <w:szCs w:val="20"/>
        </w:rPr>
        <w:t xml:space="preserve">. </w:t>
      </w:r>
      <w:r w:rsidRPr="00D44444" w:rsidR="004A7B45">
        <w:rPr>
          <w:rFonts w:ascii="Arial" w:hAnsi="Arial" w:cs="Arial"/>
          <w:bCs/>
          <w:sz w:val="20"/>
          <w:szCs w:val="20"/>
        </w:rPr>
        <w:t>Ook kan hier lokaal invulling aan worden gegeven.</w:t>
      </w:r>
    </w:p>
    <w:p w:rsidRPr="00D44444" w:rsidR="004A7B45" w:rsidP="006F4751" w:rsidRDefault="004A7B45" w14:paraId="212F8DEB" w14:textId="386429EB">
      <w:pPr>
        <w:pStyle w:val="Geenafstand"/>
        <w:rPr>
          <w:rFonts w:ascii="Arial" w:hAnsi="Arial" w:cs="Arial"/>
          <w:bCs/>
          <w:sz w:val="20"/>
          <w:szCs w:val="20"/>
        </w:rPr>
      </w:pPr>
    </w:p>
    <w:p w:rsidRPr="00D44444" w:rsidR="004A7B45" w:rsidP="006F4751" w:rsidRDefault="004A7B45" w14:paraId="75A8E307" w14:textId="38CCF3D6">
      <w:pPr>
        <w:pStyle w:val="Geenafstand"/>
        <w:rPr>
          <w:rFonts w:ascii="Arial" w:hAnsi="Arial" w:cs="Arial"/>
          <w:bCs/>
          <w:sz w:val="20"/>
          <w:szCs w:val="20"/>
        </w:rPr>
      </w:pPr>
      <w:r w:rsidRPr="00D44444">
        <w:rPr>
          <w:rFonts w:ascii="Arial" w:hAnsi="Arial" w:cs="Arial"/>
          <w:bCs/>
          <w:sz w:val="20"/>
          <w:szCs w:val="20"/>
        </w:rPr>
        <w:t xml:space="preserve">Het tweede lid bevat de optionele mogelijkheid dat de gemeente ook subsidie verstrekt voor het volgen van de training door </w:t>
      </w:r>
      <w:r w:rsidRPr="00D44444" w:rsidR="00F46F3A">
        <w:rPr>
          <w:rFonts w:ascii="Arial" w:hAnsi="Arial" w:cs="Arial"/>
          <w:bCs/>
          <w:sz w:val="20"/>
          <w:szCs w:val="20"/>
        </w:rPr>
        <w:t>de interne werkbegeleider. Dit is redelijk als het gevolgd hebben van de training een verplichting is om voor de subsidie in aanmerking te komen.</w:t>
      </w:r>
    </w:p>
    <w:p w:rsidRPr="00D44444" w:rsidR="00673C5F" w:rsidP="006F4751" w:rsidRDefault="00673C5F" w14:paraId="55E6A74A" w14:textId="77C0712B">
      <w:pPr>
        <w:pStyle w:val="Geenafstand"/>
        <w:rPr>
          <w:rFonts w:ascii="Arial" w:hAnsi="Arial" w:cs="Arial"/>
          <w:bCs/>
          <w:sz w:val="20"/>
          <w:szCs w:val="20"/>
        </w:rPr>
      </w:pPr>
    </w:p>
    <w:p w:rsidRPr="00D44444" w:rsidR="00AD47A5" w:rsidP="006F4751" w:rsidRDefault="009042E1" w14:paraId="302D2239" w14:textId="1DB02809">
      <w:pPr>
        <w:pStyle w:val="Geenafstand"/>
        <w:rPr>
          <w:rFonts w:ascii="Arial" w:hAnsi="Arial" w:cs="Arial"/>
          <w:bCs/>
          <w:sz w:val="20"/>
          <w:szCs w:val="20"/>
        </w:rPr>
      </w:pPr>
      <w:r w:rsidRPr="00D44444">
        <w:rPr>
          <w:rFonts w:ascii="Arial" w:hAnsi="Arial" w:cs="Arial"/>
          <w:b/>
          <w:sz w:val="20"/>
          <w:szCs w:val="20"/>
        </w:rPr>
        <w:t>Artikel 14</w:t>
      </w:r>
      <w:r w:rsidRPr="00D44444" w:rsidR="001D039D">
        <w:rPr>
          <w:rFonts w:ascii="Arial" w:hAnsi="Arial" w:cs="Arial"/>
          <w:b/>
          <w:sz w:val="20"/>
          <w:szCs w:val="20"/>
        </w:rPr>
        <w:t>m</w:t>
      </w:r>
      <w:r w:rsidRPr="00D44444">
        <w:rPr>
          <w:rFonts w:ascii="Arial" w:hAnsi="Arial" w:cs="Arial"/>
          <w:b/>
          <w:sz w:val="20"/>
          <w:szCs w:val="20"/>
        </w:rPr>
        <w:t xml:space="preserve"> </w:t>
      </w:r>
      <w:r w:rsidRPr="00D44444" w:rsidR="007333D2">
        <w:rPr>
          <w:rFonts w:ascii="Arial" w:hAnsi="Arial" w:cs="Arial"/>
          <w:b/>
          <w:sz w:val="20"/>
          <w:szCs w:val="20"/>
        </w:rPr>
        <w:t>Specifieke voorwaarden noodzakelijke intermediaire activiteit bij visuele of motorische handicap</w:t>
      </w:r>
    </w:p>
    <w:p w:rsidRPr="00D44444" w:rsidR="00AD47A5" w:rsidP="006F4751" w:rsidRDefault="003357E6" w14:paraId="0699327F" w14:textId="6EB5D0A4">
      <w:pPr>
        <w:pStyle w:val="Geenafstand"/>
        <w:rPr>
          <w:rFonts w:ascii="Arial" w:hAnsi="Arial" w:cs="Arial"/>
          <w:bCs/>
          <w:sz w:val="20"/>
          <w:szCs w:val="20"/>
        </w:rPr>
      </w:pPr>
      <w:r w:rsidRPr="00D44444">
        <w:rPr>
          <w:rFonts w:ascii="Arial" w:hAnsi="Arial" w:cs="Arial"/>
          <w:bCs/>
          <w:sz w:val="20"/>
          <w:szCs w:val="20"/>
        </w:rPr>
        <w:t xml:space="preserve">Deze bepaling is opgesteld op basis van de </w:t>
      </w:r>
      <w:r w:rsidRPr="00D44444" w:rsidR="0070697E">
        <w:rPr>
          <w:rFonts w:ascii="Arial" w:hAnsi="Arial" w:cs="Arial"/>
          <w:bCs/>
          <w:sz w:val="20"/>
          <w:szCs w:val="20"/>
        </w:rPr>
        <w:t xml:space="preserve">thans </w:t>
      </w:r>
      <w:r w:rsidRPr="00D44444" w:rsidR="00496F2F">
        <w:rPr>
          <w:rFonts w:ascii="Arial" w:hAnsi="Arial" w:cs="Arial"/>
          <w:bCs/>
          <w:sz w:val="20"/>
          <w:szCs w:val="20"/>
        </w:rPr>
        <w:t>actuel</w:t>
      </w:r>
      <w:r w:rsidRPr="00D44444" w:rsidR="0070697E">
        <w:rPr>
          <w:rFonts w:ascii="Arial" w:hAnsi="Arial" w:cs="Arial"/>
          <w:bCs/>
          <w:sz w:val="20"/>
          <w:szCs w:val="20"/>
        </w:rPr>
        <w:t xml:space="preserve">e wetgeving. Het is echter de bedoeling van de wetgever </w:t>
      </w:r>
      <w:r w:rsidRPr="00D44444" w:rsidR="00813BD3">
        <w:rPr>
          <w:rFonts w:ascii="Arial" w:hAnsi="Arial" w:cs="Arial"/>
          <w:bCs/>
          <w:sz w:val="20"/>
          <w:szCs w:val="20"/>
        </w:rPr>
        <w:t>dat</w:t>
      </w:r>
      <w:r w:rsidRPr="00D44444" w:rsidR="0070697E">
        <w:rPr>
          <w:rFonts w:ascii="Arial" w:hAnsi="Arial" w:cs="Arial"/>
          <w:bCs/>
          <w:sz w:val="20"/>
          <w:szCs w:val="20"/>
        </w:rPr>
        <w:t xml:space="preserve"> de </w:t>
      </w:r>
      <w:r w:rsidRPr="00D44444" w:rsidR="00712260">
        <w:rPr>
          <w:rFonts w:ascii="Arial" w:hAnsi="Arial" w:cs="Arial"/>
          <w:bCs/>
          <w:sz w:val="20"/>
          <w:szCs w:val="20"/>
        </w:rPr>
        <w:t xml:space="preserve">voorzieningen </w:t>
      </w:r>
      <w:r w:rsidRPr="00D44444" w:rsidR="008375BE">
        <w:rPr>
          <w:rFonts w:ascii="Arial" w:hAnsi="Arial" w:cs="Arial"/>
          <w:bCs/>
          <w:sz w:val="20"/>
          <w:szCs w:val="20"/>
        </w:rPr>
        <w:t xml:space="preserve">die zich richten op </w:t>
      </w:r>
      <w:r w:rsidRPr="00D44444" w:rsidR="00601EC3">
        <w:rPr>
          <w:rFonts w:ascii="Arial" w:hAnsi="Arial" w:cs="Arial"/>
          <w:bCs/>
          <w:sz w:val="20"/>
          <w:szCs w:val="20"/>
        </w:rPr>
        <w:t xml:space="preserve">de intermediaire activiteit in verband met een visuele handicap per 1 </w:t>
      </w:r>
      <w:r w:rsidRPr="00D44444" w:rsidR="001F4BCE">
        <w:rPr>
          <w:rFonts w:ascii="Arial" w:hAnsi="Arial" w:cs="Arial"/>
          <w:bCs/>
          <w:sz w:val="20"/>
          <w:szCs w:val="20"/>
        </w:rPr>
        <w:t>januari 2024 zullen worden verstrekt, beoordeeld en bekostigd door het UWV.</w:t>
      </w:r>
      <w:r w:rsidRPr="00D44444" w:rsidR="005042E7">
        <w:rPr>
          <w:rFonts w:ascii="Arial" w:hAnsi="Arial" w:cs="Arial"/>
          <w:bCs/>
          <w:sz w:val="20"/>
          <w:szCs w:val="20"/>
        </w:rPr>
        <w:t xml:space="preserve"> </w:t>
      </w:r>
      <w:r w:rsidRPr="00D44444" w:rsidR="006B4961">
        <w:rPr>
          <w:rFonts w:ascii="Arial" w:hAnsi="Arial" w:cs="Arial"/>
          <w:bCs/>
          <w:sz w:val="20"/>
          <w:szCs w:val="20"/>
        </w:rPr>
        <w:t xml:space="preserve">Het voorstel hiertoe is op </w:t>
      </w:r>
      <w:r w:rsidRPr="00D44444" w:rsidR="0095312F">
        <w:rPr>
          <w:rFonts w:ascii="Arial" w:hAnsi="Arial" w:cs="Arial"/>
          <w:bCs/>
          <w:sz w:val="20"/>
          <w:szCs w:val="20"/>
        </w:rPr>
        <w:t>27 september 2022 ter advisering aangeboden aan de Raad van State (</w:t>
      </w:r>
      <w:hyperlink w:history="1" r:id="rId9">
        <w:r w:rsidRPr="00D44444" w:rsidR="0095312F">
          <w:rPr>
            <w:rStyle w:val="Hyperlink"/>
            <w:rFonts w:ascii="Arial" w:hAnsi="Arial" w:cs="Arial"/>
            <w:bCs/>
            <w:sz w:val="20"/>
            <w:szCs w:val="20"/>
          </w:rPr>
          <w:t>https://wetgevingskalender.overheid.nl/Regeling/WGK012682</w:t>
        </w:r>
      </w:hyperlink>
      <w:r w:rsidRPr="00D44444" w:rsidR="0095312F">
        <w:rPr>
          <w:rFonts w:ascii="Arial" w:hAnsi="Arial" w:cs="Arial"/>
          <w:bCs/>
          <w:sz w:val="20"/>
          <w:szCs w:val="20"/>
        </w:rPr>
        <w:t xml:space="preserve">). </w:t>
      </w:r>
      <w:r w:rsidRPr="00D44444" w:rsidR="005042E7">
        <w:rPr>
          <w:rFonts w:ascii="Arial" w:hAnsi="Arial" w:cs="Arial"/>
          <w:bCs/>
          <w:sz w:val="20"/>
          <w:szCs w:val="20"/>
        </w:rPr>
        <w:t>Bij de vaststelling van de verordening op gemeentelijke niveau is het van belang rekening te houden met deze toekomstige ontwikkeling.</w:t>
      </w:r>
    </w:p>
    <w:p w:rsidRPr="00D44444" w:rsidR="00AD47A5" w:rsidP="006F4751" w:rsidRDefault="00AD47A5" w14:paraId="0A8095DF" w14:textId="2986D631">
      <w:pPr>
        <w:pStyle w:val="Geenafstand"/>
        <w:rPr>
          <w:rFonts w:ascii="Arial" w:hAnsi="Arial" w:cs="Arial"/>
          <w:bCs/>
          <w:sz w:val="20"/>
          <w:szCs w:val="20"/>
        </w:rPr>
      </w:pPr>
    </w:p>
    <w:p w:rsidRPr="00D44444" w:rsidR="00BF7012" w:rsidP="00BF7012" w:rsidRDefault="00BF7012" w14:paraId="03114D36" w14:textId="0090815C">
      <w:pPr>
        <w:pStyle w:val="Geenafstand"/>
        <w:rPr>
          <w:rFonts w:ascii="Arial" w:hAnsi="Arial" w:cs="Arial"/>
          <w:bCs/>
          <w:sz w:val="20"/>
          <w:szCs w:val="20"/>
        </w:rPr>
      </w:pPr>
      <w:r w:rsidRPr="00D44444">
        <w:rPr>
          <w:rFonts w:ascii="Arial" w:hAnsi="Arial" w:cs="Arial"/>
          <w:bCs/>
          <w:sz w:val="20"/>
          <w:szCs w:val="20"/>
        </w:rPr>
        <w:t xml:space="preserve">Het tweede lid bevat een facultatieve mogelijkheid om vanuit het oogpunt van transparantie te wijzen op de criteria die door het college in beleidsregels nader kunnen worden uitgewerkt. De bepaling is facultatief omdat de bevoegdheid van het college om beleidsregels op te stellen </w:t>
      </w:r>
      <w:r w:rsidRPr="00D44444" w:rsidR="005D6253">
        <w:rPr>
          <w:rFonts w:ascii="Arial" w:hAnsi="Arial" w:cs="Arial"/>
          <w:bCs/>
          <w:sz w:val="20"/>
          <w:szCs w:val="20"/>
        </w:rPr>
        <w:t xml:space="preserve">al </w:t>
      </w:r>
      <w:r w:rsidRPr="00D44444">
        <w:rPr>
          <w:rFonts w:ascii="Arial" w:hAnsi="Arial" w:cs="Arial"/>
          <w:bCs/>
          <w:sz w:val="20"/>
          <w:szCs w:val="20"/>
        </w:rPr>
        <w:t>voortvloeit uit artikel 4:81, van de Algemene wet bestuursrecht.</w:t>
      </w:r>
    </w:p>
    <w:p w:rsidRPr="00D44444" w:rsidR="00BF7012" w:rsidP="006F4751" w:rsidRDefault="00BF7012" w14:paraId="34D3E65A" w14:textId="4038C849">
      <w:pPr>
        <w:pStyle w:val="Geenafstand"/>
        <w:rPr>
          <w:rFonts w:ascii="Arial" w:hAnsi="Arial" w:cs="Arial"/>
          <w:bCs/>
          <w:sz w:val="20"/>
          <w:szCs w:val="20"/>
        </w:rPr>
      </w:pPr>
    </w:p>
    <w:p w:rsidRPr="00D44444" w:rsidR="00F67EA2" w:rsidP="00F67EA2" w:rsidRDefault="00F67EA2" w14:paraId="124770C9" w14:textId="77777777">
      <w:pPr>
        <w:pStyle w:val="Geenafstand"/>
        <w:rPr>
          <w:rFonts w:ascii="Arial" w:hAnsi="Arial" w:cs="Arial"/>
          <w:b/>
          <w:sz w:val="20"/>
          <w:szCs w:val="20"/>
        </w:rPr>
      </w:pPr>
      <w:r w:rsidRPr="00D44444">
        <w:rPr>
          <w:rFonts w:ascii="Arial" w:hAnsi="Arial" w:cs="Arial"/>
          <w:b/>
          <w:sz w:val="20"/>
          <w:szCs w:val="20"/>
        </w:rPr>
        <w:t>Artikel 14n. Specifieke voorwaarden meeneembare voorzieningen</w:t>
      </w:r>
    </w:p>
    <w:p w:rsidRPr="00D44444" w:rsidR="00DC1DB9" w:rsidP="00DC1DB9" w:rsidRDefault="00DC1DB9" w14:paraId="7D6A3CFB" w14:textId="119BD61C">
      <w:pPr>
        <w:pStyle w:val="Geenafstand"/>
        <w:rPr>
          <w:rFonts w:ascii="Arial" w:hAnsi="Arial" w:cs="Arial"/>
          <w:bCs/>
          <w:sz w:val="20"/>
          <w:szCs w:val="20"/>
        </w:rPr>
      </w:pPr>
      <w:r w:rsidRPr="00D44444">
        <w:rPr>
          <w:rFonts w:ascii="Arial" w:hAnsi="Arial" w:cs="Arial"/>
          <w:bCs/>
          <w:sz w:val="20"/>
          <w:szCs w:val="20"/>
        </w:rPr>
        <w:t xml:space="preserve">Het vierde lid bevat een facultatieve mogelijkheid om vanuit het oogpunt van transparantie te wijzen op de criteria die door het college in beleidsregels nader kunnen worden uitgewerkt. De bepaling is facultatief omdat de bevoegdheid van het college om beleidsregels op te stellen </w:t>
      </w:r>
      <w:r w:rsidRPr="00D44444" w:rsidR="00967821">
        <w:rPr>
          <w:rFonts w:ascii="Arial" w:hAnsi="Arial" w:cs="Arial"/>
          <w:bCs/>
          <w:sz w:val="20"/>
          <w:szCs w:val="20"/>
        </w:rPr>
        <w:t xml:space="preserve">al </w:t>
      </w:r>
      <w:r w:rsidRPr="00D44444">
        <w:rPr>
          <w:rFonts w:ascii="Arial" w:hAnsi="Arial" w:cs="Arial"/>
          <w:bCs/>
          <w:sz w:val="20"/>
          <w:szCs w:val="20"/>
        </w:rPr>
        <w:t>voortvloeit uit artikel 4:81, van de Algemene wet bestuursrecht.</w:t>
      </w:r>
    </w:p>
    <w:p w:rsidRPr="00D44444" w:rsidR="00BF7012" w:rsidP="006F4751" w:rsidRDefault="00BF7012" w14:paraId="5D687E32" w14:textId="0CBE30AA">
      <w:pPr>
        <w:pStyle w:val="Geenafstand"/>
        <w:rPr>
          <w:rFonts w:ascii="Arial" w:hAnsi="Arial" w:cs="Arial"/>
          <w:bCs/>
          <w:sz w:val="20"/>
          <w:szCs w:val="20"/>
        </w:rPr>
      </w:pPr>
    </w:p>
    <w:p w:rsidRPr="00D44444" w:rsidR="00BF7012" w:rsidP="006F4751" w:rsidRDefault="004D516F" w14:paraId="775D9DD4" w14:textId="554A3184">
      <w:pPr>
        <w:pStyle w:val="Geenafstand"/>
        <w:rPr>
          <w:rFonts w:ascii="Arial" w:hAnsi="Arial" w:cs="Arial"/>
          <w:b/>
          <w:sz w:val="20"/>
          <w:szCs w:val="20"/>
        </w:rPr>
      </w:pPr>
      <w:r w:rsidRPr="00D44444">
        <w:rPr>
          <w:rFonts w:ascii="Arial" w:hAnsi="Arial" w:cs="Arial"/>
          <w:b/>
          <w:sz w:val="20"/>
          <w:szCs w:val="20"/>
        </w:rPr>
        <w:t>Artikel 14o. Specifieke voorwaarden werkplekaanpassingen</w:t>
      </w:r>
    </w:p>
    <w:p w:rsidRPr="00D44444" w:rsidR="00BF7012" w:rsidP="006F4751" w:rsidRDefault="00D26622" w14:paraId="19619C43" w14:textId="75A07176">
      <w:pPr>
        <w:pStyle w:val="Geenafstand"/>
        <w:rPr>
          <w:rFonts w:ascii="Arial" w:hAnsi="Arial" w:cs="Arial"/>
          <w:bCs/>
          <w:sz w:val="20"/>
          <w:szCs w:val="20"/>
        </w:rPr>
      </w:pPr>
      <w:r w:rsidRPr="00D44444">
        <w:rPr>
          <w:rFonts w:ascii="Arial" w:hAnsi="Arial" w:cs="Arial"/>
          <w:bCs/>
          <w:sz w:val="20"/>
          <w:szCs w:val="20"/>
        </w:rPr>
        <w:t xml:space="preserve">Deze bepaling is als facultatief opgenomen omdat </w:t>
      </w:r>
      <w:r w:rsidRPr="00D44444" w:rsidR="00DA4BEB">
        <w:rPr>
          <w:rFonts w:ascii="Arial" w:hAnsi="Arial" w:cs="Arial"/>
          <w:bCs/>
          <w:sz w:val="20"/>
          <w:szCs w:val="20"/>
        </w:rPr>
        <w:t xml:space="preserve">de wettelijke regeling </w:t>
      </w:r>
      <w:r w:rsidRPr="00D44444" w:rsidR="00D94538">
        <w:rPr>
          <w:rFonts w:ascii="Arial" w:hAnsi="Arial" w:cs="Arial"/>
          <w:bCs/>
          <w:sz w:val="20"/>
          <w:szCs w:val="20"/>
        </w:rPr>
        <w:t>(</w:t>
      </w:r>
      <w:r w:rsidRPr="00D44444" w:rsidR="00107B04">
        <w:rPr>
          <w:rFonts w:ascii="Arial" w:hAnsi="Arial" w:cs="Arial"/>
          <w:bCs/>
          <w:sz w:val="20"/>
          <w:szCs w:val="20"/>
        </w:rPr>
        <w:t>artikel 8a, tweede lid, onder f, onderdeel 3, van de Participatiewet</w:t>
      </w:r>
      <w:r w:rsidRPr="00D44444" w:rsidR="00D94538">
        <w:rPr>
          <w:rFonts w:ascii="Arial" w:hAnsi="Arial" w:cs="Arial"/>
          <w:bCs/>
          <w:sz w:val="20"/>
          <w:szCs w:val="20"/>
        </w:rPr>
        <w:t>)</w:t>
      </w:r>
      <w:r w:rsidRPr="00D44444" w:rsidR="00107B04">
        <w:rPr>
          <w:rFonts w:ascii="Arial" w:hAnsi="Arial" w:cs="Arial"/>
          <w:bCs/>
          <w:sz w:val="20"/>
          <w:szCs w:val="20"/>
        </w:rPr>
        <w:t xml:space="preserve"> </w:t>
      </w:r>
      <w:r w:rsidRPr="00D44444" w:rsidR="00DA4BEB">
        <w:rPr>
          <w:rFonts w:ascii="Arial" w:hAnsi="Arial" w:cs="Arial"/>
          <w:bCs/>
          <w:sz w:val="20"/>
          <w:szCs w:val="20"/>
        </w:rPr>
        <w:t>uitsluitend toeziet op meeneembare voorzieningen</w:t>
      </w:r>
      <w:r w:rsidRPr="00D44444" w:rsidR="00DB6DF5">
        <w:rPr>
          <w:rFonts w:ascii="Arial" w:hAnsi="Arial" w:cs="Arial"/>
          <w:bCs/>
          <w:sz w:val="20"/>
          <w:szCs w:val="20"/>
        </w:rPr>
        <w:t xml:space="preserve"> en niet op werkplekaanpassingen</w:t>
      </w:r>
      <w:r w:rsidRPr="00D44444" w:rsidR="00DA4BEB">
        <w:rPr>
          <w:rFonts w:ascii="Arial" w:hAnsi="Arial" w:cs="Arial"/>
          <w:bCs/>
          <w:sz w:val="20"/>
          <w:szCs w:val="20"/>
        </w:rPr>
        <w:t xml:space="preserve">. </w:t>
      </w:r>
      <w:r w:rsidRPr="00D44444" w:rsidR="00074891">
        <w:rPr>
          <w:rFonts w:ascii="Arial" w:hAnsi="Arial" w:cs="Arial"/>
          <w:bCs/>
          <w:sz w:val="20"/>
          <w:szCs w:val="20"/>
        </w:rPr>
        <w:t>Het is, gelet op de memorie van toelichting</w:t>
      </w:r>
      <w:r w:rsidRPr="00D44444" w:rsidR="00241B4F">
        <w:rPr>
          <w:rFonts w:ascii="Arial" w:hAnsi="Arial" w:cs="Arial"/>
          <w:bCs/>
          <w:sz w:val="20"/>
          <w:szCs w:val="20"/>
        </w:rPr>
        <w:t xml:space="preserve"> bij de </w:t>
      </w:r>
      <w:r w:rsidRPr="00D44444" w:rsidR="00F651F3">
        <w:rPr>
          <w:rFonts w:ascii="Arial" w:hAnsi="Arial" w:cs="Arial"/>
          <w:sz w:val="20"/>
          <w:szCs w:val="20"/>
        </w:rPr>
        <w:t>Wet Uitvoeren Breed offensief</w:t>
      </w:r>
      <w:r w:rsidRPr="00D44444" w:rsidR="00074891">
        <w:rPr>
          <w:rFonts w:ascii="Arial" w:hAnsi="Arial" w:cs="Arial"/>
          <w:bCs/>
          <w:sz w:val="20"/>
          <w:szCs w:val="20"/>
        </w:rPr>
        <w:t>, echter wel een logische stap om deze voorziening</w:t>
      </w:r>
      <w:r w:rsidRPr="00D44444" w:rsidR="008C27ED">
        <w:rPr>
          <w:rFonts w:ascii="Arial" w:hAnsi="Arial" w:cs="Arial"/>
          <w:bCs/>
          <w:sz w:val="20"/>
          <w:szCs w:val="20"/>
        </w:rPr>
        <w:t>svorm in de verordening op te nemen.</w:t>
      </w:r>
    </w:p>
    <w:p w:rsidRPr="00D44444" w:rsidR="00BF7012" w:rsidP="006F4751" w:rsidRDefault="00BF7012" w14:paraId="35185F6B" w14:textId="77777777">
      <w:pPr>
        <w:pStyle w:val="Geenafstand"/>
        <w:rPr>
          <w:rFonts w:ascii="Arial" w:hAnsi="Arial" w:cs="Arial"/>
          <w:bCs/>
          <w:sz w:val="20"/>
          <w:szCs w:val="20"/>
        </w:rPr>
      </w:pPr>
    </w:p>
    <w:p w:rsidRPr="00D44444" w:rsidR="00970FB3" w:rsidP="00970FB3" w:rsidRDefault="00970FB3" w14:paraId="5248228C" w14:textId="6A25EDA2">
      <w:pPr>
        <w:pStyle w:val="Kop3"/>
        <w:rPr>
          <w:rFonts w:ascii="Arial" w:hAnsi="Arial" w:eastAsia="Times New Roman" w:cs="Arial"/>
          <w:sz w:val="20"/>
          <w:szCs w:val="20"/>
        </w:rPr>
      </w:pPr>
      <w:r w:rsidRPr="00D44444">
        <w:rPr>
          <w:rFonts w:ascii="Arial" w:hAnsi="Arial" w:eastAsia="Times New Roman" w:cs="Arial"/>
          <w:sz w:val="20"/>
          <w:szCs w:val="20"/>
        </w:rPr>
        <w:t xml:space="preserve">Artikel 15. Intrekken oude verordeningen </w:t>
      </w:r>
      <w:r w:rsidRPr="00D44444">
        <w:rPr>
          <w:rStyle w:val="Nadruk"/>
          <w:rFonts w:ascii="Arial" w:hAnsi="Arial" w:eastAsia="Times New Roman" w:cs="Arial"/>
          <w:i w:val="0"/>
          <w:iCs w:val="0"/>
          <w:sz w:val="20"/>
          <w:szCs w:val="20"/>
        </w:rPr>
        <w:t>en overgangsrecht</w:t>
      </w:r>
    </w:p>
    <w:p w:rsidRPr="00D44444" w:rsidR="00673C5F" w:rsidP="006F4751" w:rsidRDefault="00970FB3" w14:paraId="2AB54146" w14:textId="29A77885">
      <w:pPr>
        <w:pStyle w:val="Geenafstand"/>
        <w:rPr>
          <w:rFonts w:ascii="Arial" w:hAnsi="Arial" w:cs="Arial"/>
          <w:bCs/>
          <w:sz w:val="20"/>
          <w:szCs w:val="20"/>
        </w:rPr>
      </w:pPr>
      <w:r w:rsidRPr="00D44444">
        <w:rPr>
          <w:rFonts w:ascii="Arial" w:hAnsi="Arial" w:cs="Arial"/>
          <w:bCs/>
          <w:sz w:val="20"/>
          <w:szCs w:val="20"/>
        </w:rPr>
        <w:t xml:space="preserve">In dit artikel moeten nog enkele verwijzingen en data aan de lokale situatie </w:t>
      </w:r>
      <w:r w:rsidRPr="00D44444" w:rsidR="004D6C94">
        <w:rPr>
          <w:rFonts w:ascii="Arial" w:hAnsi="Arial" w:cs="Arial"/>
          <w:bCs/>
          <w:sz w:val="20"/>
          <w:szCs w:val="20"/>
        </w:rPr>
        <w:t>worden aangepast.</w:t>
      </w:r>
    </w:p>
    <w:p w:rsidRPr="00D44444" w:rsidR="00673C5F" w:rsidP="006F4751" w:rsidRDefault="00673C5F" w14:paraId="41CEA37C" w14:textId="0278BD45">
      <w:pPr>
        <w:pStyle w:val="Geenafstand"/>
        <w:rPr>
          <w:rFonts w:ascii="Arial" w:hAnsi="Arial" w:cs="Arial"/>
          <w:bCs/>
          <w:sz w:val="20"/>
          <w:szCs w:val="20"/>
        </w:rPr>
      </w:pPr>
    </w:p>
    <w:p w:rsidRPr="00D44444" w:rsidR="00A27AD6" w:rsidP="006F4751" w:rsidRDefault="0084372A" w14:paraId="6D01A53A" w14:textId="29664BC5">
      <w:pPr>
        <w:pStyle w:val="Geenafstand"/>
        <w:rPr>
          <w:rFonts w:ascii="Arial" w:hAnsi="Arial" w:cs="Arial"/>
          <w:b/>
          <w:sz w:val="20"/>
          <w:szCs w:val="20"/>
        </w:rPr>
      </w:pPr>
      <w:r w:rsidRPr="00D44444">
        <w:rPr>
          <w:rFonts w:ascii="Arial" w:hAnsi="Arial" w:cs="Arial"/>
          <w:b/>
          <w:sz w:val="20"/>
          <w:szCs w:val="20"/>
        </w:rPr>
        <w:t>Artikel 16. Inwerkingtreding en citeertitel</w:t>
      </w:r>
      <w:r w:rsidRPr="00D44444" w:rsidR="00C15FC7">
        <w:rPr>
          <w:rFonts w:ascii="Arial" w:hAnsi="Arial" w:cs="Arial"/>
          <w:b/>
          <w:sz w:val="20"/>
          <w:szCs w:val="20"/>
        </w:rPr>
        <w:t xml:space="preserve"> </w:t>
      </w:r>
    </w:p>
    <w:p w:rsidRPr="00D44444" w:rsidR="00A27AD6" w:rsidP="006F4751" w:rsidRDefault="00627464" w14:paraId="12E439E6" w14:textId="212391C9">
      <w:pPr>
        <w:pStyle w:val="Geenafstand"/>
        <w:rPr>
          <w:rFonts w:ascii="Arial" w:hAnsi="Arial" w:cs="Arial"/>
          <w:bCs/>
          <w:sz w:val="20"/>
          <w:szCs w:val="20"/>
        </w:rPr>
      </w:pPr>
      <w:r w:rsidRPr="00D44444">
        <w:rPr>
          <w:rFonts w:ascii="Arial" w:hAnsi="Arial" w:cs="Arial"/>
          <w:bCs/>
          <w:sz w:val="20"/>
          <w:szCs w:val="20"/>
        </w:rPr>
        <w:t xml:space="preserve">De inwerkingtreding is gekoppeld aan de inwerkingtreding van </w:t>
      </w:r>
      <w:r w:rsidRPr="00D44444" w:rsidR="009C6416">
        <w:rPr>
          <w:rFonts w:ascii="Arial" w:hAnsi="Arial" w:cs="Arial"/>
          <w:bCs/>
          <w:sz w:val="20"/>
          <w:szCs w:val="20"/>
        </w:rPr>
        <w:t>de relevante bepal</w:t>
      </w:r>
      <w:r w:rsidRPr="00D44444" w:rsidR="00B374BB">
        <w:rPr>
          <w:rFonts w:ascii="Arial" w:hAnsi="Arial" w:cs="Arial"/>
          <w:bCs/>
          <w:sz w:val="20"/>
          <w:szCs w:val="20"/>
        </w:rPr>
        <w:t xml:space="preserve">ingen uit </w:t>
      </w:r>
      <w:r w:rsidRPr="00D44444" w:rsidR="00FC5031">
        <w:rPr>
          <w:rFonts w:ascii="Arial" w:hAnsi="Arial" w:cs="Arial"/>
          <w:bCs/>
          <w:sz w:val="20"/>
          <w:szCs w:val="20"/>
        </w:rPr>
        <w:t xml:space="preserve">de </w:t>
      </w:r>
      <w:r w:rsidRPr="00D44444" w:rsidR="00FC5031">
        <w:rPr>
          <w:rFonts w:ascii="Arial" w:hAnsi="Arial" w:cs="Arial"/>
          <w:sz w:val="20"/>
          <w:szCs w:val="20"/>
        </w:rPr>
        <w:t xml:space="preserve">Wet Uitvoeren Breed offensief (Stb. </w:t>
      </w:r>
      <w:r w:rsidRPr="00D44444" w:rsidR="009C6416">
        <w:rPr>
          <w:rFonts w:ascii="Arial" w:hAnsi="Arial" w:cs="Arial"/>
          <w:sz w:val="20"/>
          <w:szCs w:val="20"/>
        </w:rPr>
        <w:t>2022, 500)</w:t>
      </w:r>
      <w:r w:rsidRPr="00D44444" w:rsidR="00EE2457">
        <w:rPr>
          <w:rFonts w:ascii="Arial" w:hAnsi="Arial" w:cs="Arial"/>
          <w:sz w:val="20"/>
          <w:szCs w:val="20"/>
        </w:rPr>
        <w:t>, die op 1 juli 2023 in werking treden</w:t>
      </w:r>
      <w:r w:rsidRPr="00D44444" w:rsidR="009C6416">
        <w:rPr>
          <w:rFonts w:ascii="Arial" w:hAnsi="Arial" w:cs="Arial"/>
          <w:sz w:val="20"/>
          <w:szCs w:val="20"/>
        </w:rPr>
        <w:t>.</w:t>
      </w:r>
    </w:p>
    <w:p w:rsidRPr="00D44444" w:rsidR="00FC5031" w:rsidP="006F4751" w:rsidRDefault="00FC5031" w14:paraId="403A3FDE" w14:textId="77777777">
      <w:pPr>
        <w:pStyle w:val="Geenafstand"/>
        <w:rPr>
          <w:rFonts w:ascii="Arial" w:hAnsi="Arial" w:cs="Arial"/>
          <w:bCs/>
          <w:sz w:val="20"/>
          <w:szCs w:val="20"/>
        </w:rPr>
      </w:pPr>
    </w:p>
    <w:p w:rsidRPr="00D44444" w:rsidR="00195FF4" w:rsidRDefault="00A4077C" w14:paraId="13CDA2A0" w14:textId="704D9B1C">
      <w:pPr>
        <w:rPr>
          <w:rFonts w:ascii="Arial" w:hAnsi="Arial" w:eastAsia="Times New Roman" w:cs="Arial"/>
          <w:sz w:val="20"/>
          <w:szCs w:val="20"/>
        </w:rPr>
      </w:pPr>
      <w:r w:rsidRPr="5547A5D1">
        <w:rPr>
          <w:rFonts w:ascii="Arial" w:hAnsi="Arial" w:cs="Arial"/>
          <w:sz w:val="20"/>
          <w:szCs w:val="20"/>
        </w:rPr>
        <w:t xml:space="preserve">In </w:t>
      </w:r>
      <w:r w:rsidRPr="5547A5D1">
        <w:rPr>
          <w:rFonts w:ascii="Arial" w:hAnsi="Arial" w:cs="Arial"/>
          <w:b/>
          <w:bCs/>
          <w:sz w:val="20"/>
          <w:szCs w:val="20"/>
        </w:rPr>
        <w:t xml:space="preserve">de bijlage </w:t>
      </w:r>
      <w:r w:rsidRPr="5547A5D1" w:rsidR="5BE25EC9">
        <w:rPr>
          <w:rFonts w:ascii="Arial" w:hAnsi="Arial" w:cs="Arial"/>
          <w:b/>
          <w:bCs/>
          <w:sz w:val="20"/>
          <w:szCs w:val="20"/>
        </w:rPr>
        <w:t xml:space="preserve">behorende </w:t>
      </w:r>
      <w:r w:rsidRPr="5547A5D1">
        <w:rPr>
          <w:rFonts w:ascii="Arial" w:hAnsi="Arial" w:cs="Arial"/>
          <w:b/>
          <w:bCs/>
          <w:sz w:val="20"/>
          <w:szCs w:val="20"/>
        </w:rPr>
        <w:t>bij artikel 14b, vijfde lid</w:t>
      </w:r>
      <w:r w:rsidRPr="5547A5D1">
        <w:rPr>
          <w:rFonts w:ascii="Arial" w:hAnsi="Arial" w:cs="Arial"/>
          <w:sz w:val="20"/>
          <w:szCs w:val="20"/>
        </w:rPr>
        <w:t xml:space="preserve">, moet </w:t>
      </w:r>
      <w:r w:rsidRPr="5547A5D1">
        <w:rPr>
          <w:rFonts w:ascii="Arial" w:hAnsi="Arial" w:eastAsia="Times New Roman" w:cs="Arial"/>
          <w:sz w:val="20"/>
          <w:szCs w:val="20"/>
        </w:rPr>
        <w:t xml:space="preserve">worden aangegeven </w:t>
      </w:r>
      <w:r w:rsidRPr="5547A5D1" w:rsidR="00A3478F">
        <w:rPr>
          <w:rFonts w:ascii="Arial" w:hAnsi="Arial" w:eastAsia="Times New Roman" w:cs="Arial"/>
          <w:sz w:val="20"/>
          <w:szCs w:val="20"/>
        </w:rPr>
        <w:t>hoe het administratieve proces loonkostensubsidie eruit ziet</w:t>
      </w:r>
      <w:r w:rsidRPr="5547A5D1" w:rsidR="005F2D23">
        <w:rPr>
          <w:rFonts w:ascii="Arial" w:hAnsi="Arial" w:eastAsia="Times New Roman" w:cs="Arial"/>
          <w:sz w:val="20"/>
          <w:szCs w:val="20"/>
        </w:rPr>
        <w:t xml:space="preserve"> </w:t>
      </w:r>
      <w:r w:rsidRPr="5547A5D1" w:rsidR="00251D7B">
        <w:rPr>
          <w:rFonts w:ascii="Arial" w:hAnsi="Arial" w:eastAsia="Times New Roman" w:cs="Arial"/>
          <w:sz w:val="20"/>
          <w:szCs w:val="20"/>
        </w:rPr>
        <w:t xml:space="preserve">als </w:t>
      </w:r>
      <w:r w:rsidRPr="5547A5D1" w:rsidR="005F2D23">
        <w:rPr>
          <w:rFonts w:ascii="Arial" w:hAnsi="Arial" w:eastAsia="Times New Roman" w:cs="Arial"/>
          <w:sz w:val="20"/>
          <w:szCs w:val="20"/>
        </w:rPr>
        <w:t>men niet aansluit bij het preferente proces</w:t>
      </w:r>
      <w:r w:rsidRPr="5547A5D1" w:rsidR="00F32632">
        <w:rPr>
          <w:rFonts w:ascii="Arial" w:hAnsi="Arial" w:eastAsia="Times New Roman" w:cs="Arial"/>
          <w:sz w:val="20"/>
          <w:szCs w:val="20"/>
        </w:rPr>
        <w:t>.</w:t>
      </w:r>
    </w:p>
    <w:p w:rsidRPr="00D44444" w:rsidR="00D536C4" w:rsidRDefault="00D536C4" w14:paraId="3A313ED5" w14:textId="0E4454AA">
      <w:pPr>
        <w:rPr>
          <w:rFonts w:ascii="Arial" w:hAnsi="Arial" w:eastAsia="Times New Roman" w:cs="Arial"/>
          <w:sz w:val="20"/>
          <w:szCs w:val="20"/>
        </w:rPr>
      </w:pPr>
    </w:p>
    <w:p w:rsidRPr="00D44444" w:rsidR="00D536C4" w:rsidP="00832365" w:rsidRDefault="00D536C4" w14:paraId="6E70A4B8" w14:textId="4AE324FC">
      <w:pPr>
        <w:rPr>
          <w:rFonts w:ascii="Arial" w:hAnsi="Arial" w:cs="Arial"/>
          <w:sz w:val="20"/>
          <w:szCs w:val="20"/>
        </w:rPr>
      </w:pPr>
      <w:r w:rsidRPr="5547A5D1">
        <w:rPr>
          <w:rFonts w:ascii="Arial" w:hAnsi="Arial" w:cs="Arial"/>
          <w:sz w:val="20"/>
          <w:szCs w:val="20"/>
        </w:rPr>
        <w:t xml:space="preserve">In </w:t>
      </w:r>
      <w:r w:rsidRPr="5547A5D1">
        <w:rPr>
          <w:rFonts w:ascii="Arial" w:hAnsi="Arial" w:cs="Arial"/>
          <w:b/>
          <w:bCs/>
          <w:sz w:val="20"/>
          <w:szCs w:val="20"/>
        </w:rPr>
        <w:t xml:space="preserve">de bijlage </w:t>
      </w:r>
      <w:r w:rsidRPr="5547A5D1" w:rsidR="03D4F7B4">
        <w:rPr>
          <w:rFonts w:ascii="Arial" w:hAnsi="Arial" w:cs="Arial"/>
          <w:b/>
          <w:bCs/>
          <w:sz w:val="20"/>
          <w:szCs w:val="20"/>
        </w:rPr>
        <w:t xml:space="preserve">behorende </w:t>
      </w:r>
      <w:r w:rsidRPr="5547A5D1">
        <w:rPr>
          <w:rFonts w:ascii="Arial" w:hAnsi="Arial" w:cs="Arial"/>
          <w:b/>
          <w:bCs/>
          <w:sz w:val="20"/>
          <w:szCs w:val="20"/>
        </w:rPr>
        <w:t>bij artikel 14</w:t>
      </w:r>
      <w:r w:rsidRPr="5547A5D1" w:rsidR="006441AD">
        <w:rPr>
          <w:rFonts w:ascii="Arial" w:hAnsi="Arial" w:cs="Arial"/>
          <w:b/>
          <w:bCs/>
          <w:sz w:val="20"/>
          <w:szCs w:val="20"/>
        </w:rPr>
        <w:t>h</w:t>
      </w:r>
      <w:r w:rsidRPr="5547A5D1">
        <w:rPr>
          <w:rFonts w:ascii="Arial" w:hAnsi="Arial" w:cs="Arial"/>
          <w:b/>
          <w:bCs/>
          <w:sz w:val="20"/>
          <w:szCs w:val="20"/>
        </w:rPr>
        <w:t xml:space="preserve">, </w:t>
      </w:r>
      <w:r w:rsidRPr="5547A5D1" w:rsidR="006242D3">
        <w:rPr>
          <w:rFonts w:ascii="Arial" w:hAnsi="Arial" w:cs="Arial"/>
          <w:b/>
          <w:bCs/>
          <w:sz w:val="20"/>
          <w:szCs w:val="20"/>
        </w:rPr>
        <w:t xml:space="preserve">eerste </w:t>
      </w:r>
      <w:r w:rsidRPr="5547A5D1">
        <w:rPr>
          <w:rFonts w:ascii="Arial" w:hAnsi="Arial" w:cs="Arial"/>
          <w:b/>
          <w:bCs/>
          <w:sz w:val="20"/>
          <w:szCs w:val="20"/>
        </w:rPr>
        <w:t>lid</w:t>
      </w:r>
      <w:r w:rsidRPr="5547A5D1">
        <w:rPr>
          <w:rFonts w:ascii="Arial" w:hAnsi="Arial" w:cs="Arial"/>
          <w:sz w:val="20"/>
          <w:szCs w:val="20"/>
        </w:rPr>
        <w:t>, moet</w:t>
      </w:r>
      <w:r w:rsidRPr="5547A5D1" w:rsidR="00D22849">
        <w:rPr>
          <w:rFonts w:ascii="Arial" w:hAnsi="Arial" w:cs="Arial"/>
          <w:sz w:val="20"/>
          <w:szCs w:val="20"/>
        </w:rPr>
        <w:t xml:space="preserve">en de kwaliteitseisen waaraan de jobcoach moet voldoen of </w:t>
      </w:r>
      <w:r w:rsidRPr="5547A5D1" w:rsidR="00DB5884">
        <w:rPr>
          <w:rFonts w:ascii="Arial" w:hAnsi="Arial" w:cs="Arial"/>
          <w:sz w:val="20"/>
          <w:szCs w:val="20"/>
        </w:rPr>
        <w:t>de registratie/het keurmerk waarover hij moet beschikken worden b</w:t>
      </w:r>
      <w:r w:rsidRPr="5547A5D1" w:rsidR="00BC3EE1">
        <w:rPr>
          <w:rFonts w:ascii="Arial" w:hAnsi="Arial" w:cs="Arial"/>
          <w:sz w:val="20"/>
          <w:szCs w:val="20"/>
        </w:rPr>
        <w:t>enoemd</w:t>
      </w:r>
      <w:r w:rsidRPr="5547A5D1" w:rsidR="00C93950">
        <w:rPr>
          <w:rFonts w:ascii="Arial" w:hAnsi="Arial" w:cs="Arial"/>
          <w:sz w:val="20"/>
          <w:szCs w:val="20"/>
        </w:rPr>
        <w:t>.</w:t>
      </w:r>
    </w:p>
    <w:sectPr w:rsidRPr="00D44444" w:rsidR="00D536C4" w:rsidSect="004E54E6">
      <w:pgSz w:w="11900" w:h="16840" w:orient="portrait"/>
      <w:pgMar w:top="1417" w:right="1417" w:bottom="1417" w:left="1417" w:header="708" w:footer="708" w:gutter="0"/>
      <w:cols w:space="708"/>
      <w:docGrid w:linePitch="360"/>
      <w:headerReference w:type="default" r:id="Ra3a8f06032244f75"/>
      <w:footerReference w:type="default" r:id="Rdcb6c9f424cd41bd"/>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9060" w:type="dxa"/>
      <w:tblLayout w:type="fixed"/>
      <w:tblLook w:val="06A0" w:firstRow="1" w:lastRow="0" w:firstColumn="1" w:lastColumn="0" w:noHBand="1" w:noVBand="1"/>
    </w:tblPr>
    <w:tblGrid>
      <w:gridCol w:w="4230"/>
      <w:gridCol w:w="1810"/>
      <w:gridCol w:w="3020"/>
    </w:tblGrid>
    <w:tr w:rsidR="3F596E02" w:rsidTr="03089CCC" w14:paraId="5B219570">
      <w:trPr>
        <w:trHeight w:val="300"/>
      </w:trPr>
      <w:tc>
        <w:tcPr>
          <w:tcW w:w="4230" w:type="dxa"/>
          <w:tcMar/>
        </w:tcPr>
        <w:p w:rsidR="3F596E02" w:rsidP="03089CCC" w:rsidRDefault="3F596E02" w14:paraId="5C9F9821" w14:textId="376EB111">
          <w:pPr>
            <w:pStyle w:val="Footer"/>
            <w:tabs>
              <w:tab w:val="center" w:leader="none" w:pos="4513"/>
              <w:tab w:val="right" w:leader="none" w:pos="9026"/>
            </w:tabs>
            <w:bidi w:val="0"/>
            <w:spacing w:line="240" w:lineRule="auto"/>
            <w:rPr>
              <w:noProof w:val="0"/>
              <w:lang w:val="nl-NL"/>
            </w:rPr>
          </w:pPr>
          <w:r w:rsidRPr="03089CCC" w:rsidR="03089CCC">
            <w:rPr>
              <w:rFonts w:ascii="Arial" w:hAnsi="Arial" w:eastAsia="Arial" w:cs="Arial"/>
              <w:b w:val="0"/>
              <w:bCs w:val="0"/>
              <w:i w:val="1"/>
              <w:iCs w:val="1"/>
              <w:caps w:val="0"/>
              <w:smallCaps w:val="0"/>
              <w:noProof w:val="0"/>
              <w:color w:val="000000" w:themeColor="text1" w:themeTint="FF" w:themeShade="FF"/>
              <w:sz w:val="18"/>
              <w:szCs w:val="18"/>
              <w:lang w:val="nl-NL"/>
            </w:rPr>
            <w:t>Bijlage 4</w:t>
          </w:r>
          <w:r w:rsidRPr="03089CCC" w:rsidR="03089CCC">
            <w:rPr>
              <w:rFonts w:ascii="Arial" w:hAnsi="Arial" w:eastAsia="Arial" w:cs="Arial"/>
              <w:b w:val="1"/>
              <w:bCs w:val="1"/>
              <w:i w:val="1"/>
              <w:iCs w:val="1"/>
              <w:caps w:val="0"/>
              <w:smallCaps w:val="0"/>
              <w:noProof w:val="0"/>
              <w:color w:val="000000" w:themeColor="text1" w:themeTint="FF" w:themeShade="FF"/>
              <w:sz w:val="18"/>
              <w:szCs w:val="18"/>
              <w:lang w:val="nl-NL"/>
            </w:rPr>
            <w:t>/</w:t>
          </w:r>
          <w:r w:rsidRPr="03089CCC" w:rsidR="03089CCC">
            <w:rPr>
              <w:rFonts w:ascii="Arial" w:hAnsi="Arial" w:eastAsia="Arial" w:cs="Arial"/>
              <w:b w:val="0"/>
              <w:bCs w:val="0"/>
              <w:i w:val="1"/>
              <w:iCs w:val="1"/>
              <w:caps w:val="0"/>
              <w:smallCaps w:val="0"/>
              <w:noProof w:val="0"/>
              <w:color w:val="000000" w:themeColor="text1" w:themeTint="FF" w:themeShade="FF"/>
              <w:sz w:val="18"/>
              <w:szCs w:val="18"/>
              <w:lang w:val="nl-NL"/>
            </w:rPr>
            <w:t>4 bij VNG ledenbrief, januari 2023</w:t>
          </w:r>
        </w:p>
        <w:p w:rsidR="3F596E02" w:rsidP="3F596E02" w:rsidRDefault="3F596E02" w14:paraId="672E7268" w14:textId="78EAF5E5">
          <w:pPr>
            <w:pStyle w:val="Header"/>
            <w:bidi w:val="0"/>
            <w:ind w:left="-115"/>
            <w:jc w:val="left"/>
          </w:pPr>
        </w:p>
      </w:tc>
      <w:tc>
        <w:tcPr>
          <w:tcW w:w="1810" w:type="dxa"/>
          <w:tcMar/>
        </w:tcPr>
        <w:p w:rsidR="3F596E02" w:rsidP="3F596E02" w:rsidRDefault="3F596E02" w14:paraId="1CE70BC0" w14:textId="0FC505D9">
          <w:pPr>
            <w:pStyle w:val="Header"/>
            <w:bidi w:val="0"/>
            <w:jc w:val="center"/>
          </w:pPr>
        </w:p>
      </w:tc>
      <w:tc>
        <w:tcPr>
          <w:tcW w:w="3020" w:type="dxa"/>
          <w:tcMar/>
        </w:tcPr>
        <w:p w:rsidR="3F596E02" w:rsidP="3F596E02" w:rsidRDefault="3F596E02" w14:paraId="47FA0915" w14:textId="2055C14B">
          <w:pPr>
            <w:pStyle w:val="Header"/>
            <w:bidi w:val="0"/>
            <w:ind w:right="-115"/>
            <w:jc w:val="right"/>
          </w:pPr>
        </w:p>
      </w:tc>
    </w:tr>
  </w:tbl>
  <w:p w:rsidR="3F596E02" w:rsidP="3F596E02" w:rsidRDefault="3F596E02" w14:paraId="4B1F110F" w14:textId="62F8098B">
    <w:pPr>
      <w:pStyle w:val="Footer"/>
      <w:bidi w:val="0"/>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3F596E02" w:rsidTr="3F596E02" w14:paraId="394B91D6">
      <w:trPr>
        <w:trHeight w:val="300"/>
      </w:trPr>
      <w:tc>
        <w:tcPr>
          <w:tcW w:w="3020" w:type="dxa"/>
          <w:tcMar/>
        </w:tcPr>
        <w:p w:rsidR="3F596E02" w:rsidP="3F596E02" w:rsidRDefault="3F596E02" w14:paraId="33397DF1" w14:textId="29AC3748">
          <w:pPr>
            <w:pStyle w:val="Header"/>
            <w:bidi w:val="0"/>
            <w:ind w:left="-115"/>
            <w:jc w:val="left"/>
          </w:pPr>
        </w:p>
      </w:tc>
      <w:tc>
        <w:tcPr>
          <w:tcW w:w="3020" w:type="dxa"/>
          <w:tcMar/>
        </w:tcPr>
        <w:p w:rsidR="3F596E02" w:rsidP="3F596E02" w:rsidRDefault="3F596E02" w14:paraId="66E65543" w14:textId="584598A0">
          <w:pPr>
            <w:pStyle w:val="Header"/>
            <w:bidi w:val="0"/>
            <w:jc w:val="center"/>
          </w:pPr>
        </w:p>
      </w:tc>
      <w:tc>
        <w:tcPr>
          <w:tcW w:w="3020" w:type="dxa"/>
          <w:tcMar/>
        </w:tcPr>
        <w:p w:rsidR="3F596E02" w:rsidP="3F596E02" w:rsidRDefault="3F596E02" w14:paraId="462CDBBB" w14:textId="2BD4745C">
          <w:pPr>
            <w:pStyle w:val="Header"/>
            <w:bidi w:val="0"/>
            <w:ind w:right="-115"/>
            <w:jc w:val="right"/>
          </w:pPr>
        </w:p>
      </w:tc>
    </w:tr>
  </w:tbl>
  <w:p w:rsidR="3F596E02" w:rsidP="3F596E02" w:rsidRDefault="3F596E02" w14:paraId="42C70C3C" w14:textId="64DD91A2">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F4"/>
    <w:rsid w:val="00000C0B"/>
    <w:rsid w:val="000052C3"/>
    <w:rsid w:val="00012282"/>
    <w:rsid w:val="00012932"/>
    <w:rsid w:val="000134E1"/>
    <w:rsid w:val="00013574"/>
    <w:rsid w:val="00016537"/>
    <w:rsid w:val="00021240"/>
    <w:rsid w:val="00022AE9"/>
    <w:rsid w:val="000238AC"/>
    <w:rsid w:val="00024D25"/>
    <w:rsid w:val="00024F31"/>
    <w:rsid w:val="000271E6"/>
    <w:rsid w:val="00027B1C"/>
    <w:rsid w:val="00034C3F"/>
    <w:rsid w:val="000360E2"/>
    <w:rsid w:val="000405FC"/>
    <w:rsid w:val="00040CD0"/>
    <w:rsid w:val="00042F6E"/>
    <w:rsid w:val="00045970"/>
    <w:rsid w:val="00046E44"/>
    <w:rsid w:val="0005124C"/>
    <w:rsid w:val="00052512"/>
    <w:rsid w:val="00055125"/>
    <w:rsid w:val="00056E46"/>
    <w:rsid w:val="00061792"/>
    <w:rsid w:val="00063363"/>
    <w:rsid w:val="0006713C"/>
    <w:rsid w:val="00074891"/>
    <w:rsid w:val="00075121"/>
    <w:rsid w:val="000752B5"/>
    <w:rsid w:val="0007572A"/>
    <w:rsid w:val="00075A1A"/>
    <w:rsid w:val="000808BA"/>
    <w:rsid w:val="00082603"/>
    <w:rsid w:val="00087EDC"/>
    <w:rsid w:val="00090C4E"/>
    <w:rsid w:val="00093B2F"/>
    <w:rsid w:val="000A3900"/>
    <w:rsid w:val="000A43E0"/>
    <w:rsid w:val="000B09DB"/>
    <w:rsid w:val="000B17A9"/>
    <w:rsid w:val="000B56B0"/>
    <w:rsid w:val="000B5CB7"/>
    <w:rsid w:val="000B6144"/>
    <w:rsid w:val="000C21B9"/>
    <w:rsid w:val="000C3A3D"/>
    <w:rsid w:val="000C4247"/>
    <w:rsid w:val="000C5DB9"/>
    <w:rsid w:val="000C627C"/>
    <w:rsid w:val="000E0C90"/>
    <w:rsid w:val="000E35D2"/>
    <w:rsid w:val="000E4374"/>
    <w:rsid w:val="000F0863"/>
    <w:rsid w:val="000F0968"/>
    <w:rsid w:val="000F0AB7"/>
    <w:rsid w:val="000F4B47"/>
    <w:rsid w:val="000F6BD0"/>
    <w:rsid w:val="000F77FE"/>
    <w:rsid w:val="00104BE3"/>
    <w:rsid w:val="001059BB"/>
    <w:rsid w:val="001063E4"/>
    <w:rsid w:val="001075C2"/>
    <w:rsid w:val="00107B04"/>
    <w:rsid w:val="0011163C"/>
    <w:rsid w:val="00112725"/>
    <w:rsid w:val="0011495D"/>
    <w:rsid w:val="00121CE6"/>
    <w:rsid w:val="00124D60"/>
    <w:rsid w:val="00125EA9"/>
    <w:rsid w:val="0014287C"/>
    <w:rsid w:val="00144AF9"/>
    <w:rsid w:val="00145F8A"/>
    <w:rsid w:val="0015086D"/>
    <w:rsid w:val="00151D1E"/>
    <w:rsid w:val="00151EA9"/>
    <w:rsid w:val="0015205E"/>
    <w:rsid w:val="00152E53"/>
    <w:rsid w:val="001532FF"/>
    <w:rsid w:val="00153F06"/>
    <w:rsid w:val="00155C0E"/>
    <w:rsid w:val="00162D11"/>
    <w:rsid w:val="00163211"/>
    <w:rsid w:val="00167096"/>
    <w:rsid w:val="00172C47"/>
    <w:rsid w:val="00175BD6"/>
    <w:rsid w:val="00177F07"/>
    <w:rsid w:val="001841EA"/>
    <w:rsid w:val="00184775"/>
    <w:rsid w:val="00186C19"/>
    <w:rsid w:val="0018716C"/>
    <w:rsid w:val="00187F72"/>
    <w:rsid w:val="001927D9"/>
    <w:rsid w:val="001933F4"/>
    <w:rsid w:val="00195FF4"/>
    <w:rsid w:val="00196857"/>
    <w:rsid w:val="001A0292"/>
    <w:rsid w:val="001A1CFC"/>
    <w:rsid w:val="001A376C"/>
    <w:rsid w:val="001B1540"/>
    <w:rsid w:val="001B1895"/>
    <w:rsid w:val="001B4A9A"/>
    <w:rsid w:val="001B4B0A"/>
    <w:rsid w:val="001B4D2A"/>
    <w:rsid w:val="001B6B6F"/>
    <w:rsid w:val="001C01F7"/>
    <w:rsid w:val="001C396A"/>
    <w:rsid w:val="001D039D"/>
    <w:rsid w:val="001D24AB"/>
    <w:rsid w:val="001D580A"/>
    <w:rsid w:val="001D7886"/>
    <w:rsid w:val="001E348B"/>
    <w:rsid w:val="001E4B25"/>
    <w:rsid w:val="001E52A1"/>
    <w:rsid w:val="001E7414"/>
    <w:rsid w:val="001F4BCE"/>
    <w:rsid w:val="001F79B7"/>
    <w:rsid w:val="00200B23"/>
    <w:rsid w:val="002136FE"/>
    <w:rsid w:val="002171E8"/>
    <w:rsid w:val="002227CB"/>
    <w:rsid w:val="00223943"/>
    <w:rsid w:val="0022397B"/>
    <w:rsid w:val="00223E9B"/>
    <w:rsid w:val="002267C5"/>
    <w:rsid w:val="00227FA0"/>
    <w:rsid w:val="00235952"/>
    <w:rsid w:val="00237405"/>
    <w:rsid w:val="00241040"/>
    <w:rsid w:val="0024117B"/>
    <w:rsid w:val="00241497"/>
    <w:rsid w:val="00241B4F"/>
    <w:rsid w:val="00242FEA"/>
    <w:rsid w:val="00250BC4"/>
    <w:rsid w:val="00251D7B"/>
    <w:rsid w:val="00252763"/>
    <w:rsid w:val="00252E3C"/>
    <w:rsid w:val="00254383"/>
    <w:rsid w:val="002553C5"/>
    <w:rsid w:val="00256172"/>
    <w:rsid w:val="0026600C"/>
    <w:rsid w:val="00271C78"/>
    <w:rsid w:val="00277219"/>
    <w:rsid w:val="002813A2"/>
    <w:rsid w:val="002820FE"/>
    <w:rsid w:val="00283A62"/>
    <w:rsid w:val="00283FE2"/>
    <w:rsid w:val="00286236"/>
    <w:rsid w:val="00292525"/>
    <w:rsid w:val="00292D6B"/>
    <w:rsid w:val="002935DE"/>
    <w:rsid w:val="002938AD"/>
    <w:rsid w:val="00293923"/>
    <w:rsid w:val="002966D0"/>
    <w:rsid w:val="002970F5"/>
    <w:rsid w:val="002A2786"/>
    <w:rsid w:val="002B1334"/>
    <w:rsid w:val="002B1DD9"/>
    <w:rsid w:val="002C16A7"/>
    <w:rsid w:val="002C1762"/>
    <w:rsid w:val="002C2050"/>
    <w:rsid w:val="002C2363"/>
    <w:rsid w:val="002C3BCC"/>
    <w:rsid w:val="002C5267"/>
    <w:rsid w:val="002C6237"/>
    <w:rsid w:val="002D0180"/>
    <w:rsid w:val="002D39F0"/>
    <w:rsid w:val="002D7894"/>
    <w:rsid w:val="002E49FB"/>
    <w:rsid w:val="002F2279"/>
    <w:rsid w:val="002F2FAD"/>
    <w:rsid w:val="002F5EBB"/>
    <w:rsid w:val="002F6DDA"/>
    <w:rsid w:val="002F7573"/>
    <w:rsid w:val="002F76F3"/>
    <w:rsid w:val="00303CB4"/>
    <w:rsid w:val="003061CC"/>
    <w:rsid w:val="00310835"/>
    <w:rsid w:val="00311C04"/>
    <w:rsid w:val="00312B93"/>
    <w:rsid w:val="003135B0"/>
    <w:rsid w:val="00322960"/>
    <w:rsid w:val="00326C41"/>
    <w:rsid w:val="00330395"/>
    <w:rsid w:val="0033071B"/>
    <w:rsid w:val="0033219E"/>
    <w:rsid w:val="00333D8C"/>
    <w:rsid w:val="00334362"/>
    <w:rsid w:val="00334618"/>
    <w:rsid w:val="0033505D"/>
    <w:rsid w:val="003357E6"/>
    <w:rsid w:val="00335868"/>
    <w:rsid w:val="00335A8B"/>
    <w:rsid w:val="00336FBD"/>
    <w:rsid w:val="003458A6"/>
    <w:rsid w:val="00345C41"/>
    <w:rsid w:val="00353E9E"/>
    <w:rsid w:val="00354F64"/>
    <w:rsid w:val="00356E50"/>
    <w:rsid w:val="003623BF"/>
    <w:rsid w:val="003718FF"/>
    <w:rsid w:val="00373E56"/>
    <w:rsid w:val="00377EE5"/>
    <w:rsid w:val="00381109"/>
    <w:rsid w:val="00381B83"/>
    <w:rsid w:val="00381BE0"/>
    <w:rsid w:val="00382F89"/>
    <w:rsid w:val="00383269"/>
    <w:rsid w:val="00384380"/>
    <w:rsid w:val="003852F1"/>
    <w:rsid w:val="003864AF"/>
    <w:rsid w:val="00386A47"/>
    <w:rsid w:val="0038772C"/>
    <w:rsid w:val="00390227"/>
    <w:rsid w:val="00395249"/>
    <w:rsid w:val="00397D9A"/>
    <w:rsid w:val="003A11BA"/>
    <w:rsid w:val="003A1F31"/>
    <w:rsid w:val="003A2CFA"/>
    <w:rsid w:val="003A671B"/>
    <w:rsid w:val="003A6E40"/>
    <w:rsid w:val="003B0024"/>
    <w:rsid w:val="003B2031"/>
    <w:rsid w:val="003B53CD"/>
    <w:rsid w:val="003B68E8"/>
    <w:rsid w:val="003C79C1"/>
    <w:rsid w:val="003D00DA"/>
    <w:rsid w:val="003D3647"/>
    <w:rsid w:val="003D44A7"/>
    <w:rsid w:val="003F069A"/>
    <w:rsid w:val="003F1812"/>
    <w:rsid w:val="003F2170"/>
    <w:rsid w:val="003F4C05"/>
    <w:rsid w:val="003F535E"/>
    <w:rsid w:val="003F6DE4"/>
    <w:rsid w:val="004013C0"/>
    <w:rsid w:val="0040733B"/>
    <w:rsid w:val="00407758"/>
    <w:rsid w:val="004136CC"/>
    <w:rsid w:val="0041567C"/>
    <w:rsid w:val="004171B7"/>
    <w:rsid w:val="00417351"/>
    <w:rsid w:val="00420011"/>
    <w:rsid w:val="00422E9E"/>
    <w:rsid w:val="00425189"/>
    <w:rsid w:val="00425DE2"/>
    <w:rsid w:val="00426C09"/>
    <w:rsid w:val="00431B7B"/>
    <w:rsid w:val="004348C1"/>
    <w:rsid w:val="0044239C"/>
    <w:rsid w:val="00446615"/>
    <w:rsid w:val="00454E7E"/>
    <w:rsid w:val="00456C4E"/>
    <w:rsid w:val="00461A4E"/>
    <w:rsid w:val="00467A9E"/>
    <w:rsid w:val="0047090C"/>
    <w:rsid w:val="0047159B"/>
    <w:rsid w:val="00477576"/>
    <w:rsid w:val="004824C3"/>
    <w:rsid w:val="00483E93"/>
    <w:rsid w:val="0048751C"/>
    <w:rsid w:val="00492CEE"/>
    <w:rsid w:val="0049547A"/>
    <w:rsid w:val="00495F27"/>
    <w:rsid w:val="00496F2F"/>
    <w:rsid w:val="0049735C"/>
    <w:rsid w:val="004A1D53"/>
    <w:rsid w:val="004A1DE7"/>
    <w:rsid w:val="004A483D"/>
    <w:rsid w:val="004A50E7"/>
    <w:rsid w:val="004A7B45"/>
    <w:rsid w:val="004B0338"/>
    <w:rsid w:val="004B708F"/>
    <w:rsid w:val="004B7DC2"/>
    <w:rsid w:val="004C2179"/>
    <w:rsid w:val="004C23AC"/>
    <w:rsid w:val="004C747A"/>
    <w:rsid w:val="004C75F7"/>
    <w:rsid w:val="004D23ED"/>
    <w:rsid w:val="004D516F"/>
    <w:rsid w:val="004D55F6"/>
    <w:rsid w:val="004D6C94"/>
    <w:rsid w:val="004D7AE1"/>
    <w:rsid w:val="004E0AF7"/>
    <w:rsid w:val="004E46E0"/>
    <w:rsid w:val="004E48C6"/>
    <w:rsid w:val="004E54E6"/>
    <w:rsid w:val="004E5705"/>
    <w:rsid w:val="004E6608"/>
    <w:rsid w:val="004E6AF5"/>
    <w:rsid w:val="004F2805"/>
    <w:rsid w:val="00500334"/>
    <w:rsid w:val="00500AAF"/>
    <w:rsid w:val="005042E7"/>
    <w:rsid w:val="005058B8"/>
    <w:rsid w:val="005107AF"/>
    <w:rsid w:val="0052063E"/>
    <w:rsid w:val="0052108D"/>
    <w:rsid w:val="00522866"/>
    <w:rsid w:val="005234C2"/>
    <w:rsid w:val="00526575"/>
    <w:rsid w:val="00530DBA"/>
    <w:rsid w:val="00532CDF"/>
    <w:rsid w:val="00535025"/>
    <w:rsid w:val="005366EC"/>
    <w:rsid w:val="00536C6C"/>
    <w:rsid w:val="00540994"/>
    <w:rsid w:val="005455BD"/>
    <w:rsid w:val="00557215"/>
    <w:rsid w:val="00557936"/>
    <w:rsid w:val="00557B28"/>
    <w:rsid w:val="0056296C"/>
    <w:rsid w:val="00566ACF"/>
    <w:rsid w:val="00567A95"/>
    <w:rsid w:val="00567ACC"/>
    <w:rsid w:val="00570A19"/>
    <w:rsid w:val="00574FEE"/>
    <w:rsid w:val="00583131"/>
    <w:rsid w:val="0058510A"/>
    <w:rsid w:val="005856BF"/>
    <w:rsid w:val="00585DCC"/>
    <w:rsid w:val="00586722"/>
    <w:rsid w:val="00586CCD"/>
    <w:rsid w:val="005870EB"/>
    <w:rsid w:val="00593A87"/>
    <w:rsid w:val="005943FD"/>
    <w:rsid w:val="005968E0"/>
    <w:rsid w:val="00596AC3"/>
    <w:rsid w:val="00596E31"/>
    <w:rsid w:val="005A1533"/>
    <w:rsid w:val="005A50CD"/>
    <w:rsid w:val="005B024C"/>
    <w:rsid w:val="005B0C50"/>
    <w:rsid w:val="005B5472"/>
    <w:rsid w:val="005B71FA"/>
    <w:rsid w:val="005C1C25"/>
    <w:rsid w:val="005C344C"/>
    <w:rsid w:val="005C74D4"/>
    <w:rsid w:val="005C7A0C"/>
    <w:rsid w:val="005C7BA3"/>
    <w:rsid w:val="005D11C4"/>
    <w:rsid w:val="005D21A0"/>
    <w:rsid w:val="005D231B"/>
    <w:rsid w:val="005D3FBE"/>
    <w:rsid w:val="005D4CBB"/>
    <w:rsid w:val="005D580B"/>
    <w:rsid w:val="005D5AC5"/>
    <w:rsid w:val="005D6253"/>
    <w:rsid w:val="005E133E"/>
    <w:rsid w:val="005E13EE"/>
    <w:rsid w:val="005E7CA9"/>
    <w:rsid w:val="005F01F9"/>
    <w:rsid w:val="005F0DE5"/>
    <w:rsid w:val="005F1AB3"/>
    <w:rsid w:val="005F2D23"/>
    <w:rsid w:val="005F3F34"/>
    <w:rsid w:val="005F6886"/>
    <w:rsid w:val="005F6D56"/>
    <w:rsid w:val="006006C8"/>
    <w:rsid w:val="00601EC3"/>
    <w:rsid w:val="00603259"/>
    <w:rsid w:val="0060409E"/>
    <w:rsid w:val="0060418F"/>
    <w:rsid w:val="006057FB"/>
    <w:rsid w:val="00606CC5"/>
    <w:rsid w:val="00606E31"/>
    <w:rsid w:val="006106DC"/>
    <w:rsid w:val="00620A0C"/>
    <w:rsid w:val="00622C24"/>
    <w:rsid w:val="006242D3"/>
    <w:rsid w:val="00626F63"/>
    <w:rsid w:val="00627464"/>
    <w:rsid w:val="006320AC"/>
    <w:rsid w:val="006321FB"/>
    <w:rsid w:val="0063295B"/>
    <w:rsid w:val="00634E9D"/>
    <w:rsid w:val="0063548A"/>
    <w:rsid w:val="006417BA"/>
    <w:rsid w:val="00642DE0"/>
    <w:rsid w:val="006440F9"/>
    <w:rsid w:val="006441AD"/>
    <w:rsid w:val="00645B4D"/>
    <w:rsid w:val="00647031"/>
    <w:rsid w:val="0064749E"/>
    <w:rsid w:val="00647F34"/>
    <w:rsid w:val="006551B4"/>
    <w:rsid w:val="00656AE6"/>
    <w:rsid w:val="00656C30"/>
    <w:rsid w:val="00660588"/>
    <w:rsid w:val="00661057"/>
    <w:rsid w:val="00663BCB"/>
    <w:rsid w:val="00664814"/>
    <w:rsid w:val="0066549B"/>
    <w:rsid w:val="00666C70"/>
    <w:rsid w:val="00673C5F"/>
    <w:rsid w:val="0068449F"/>
    <w:rsid w:val="00685022"/>
    <w:rsid w:val="006851B1"/>
    <w:rsid w:val="006870B3"/>
    <w:rsid w:val="006871B2"/>
    <w:rsid w:val="00687988"/>
    <w:rsid w:val="00691B6A"/>
    <w:rsid w:val="006A30EB"/>
    <w:rsid w:val="006A3794"/>
    <w:rsid w:val="006A3E1F"/>
    <w:rsid w:val="006A5FC3"/>
    <w:rsid w:val="006A5FCE"/>
    <w:rsid w:val="006B03D7"/>
    <w:rsid w:val="006B19F3"/>
    <w:rsid w:val="006B21AC"/>
    <w:rsid w:val="006B4961"/>
    <w:rsid w:val="006B6851"/>
    <w:rsid w:val="006C14AF"/>
    <w:rsid w:val="006C3F31"/>
    <w:rsid w:val="006C5CE4"/>
    <w:rsid w:val="006C6B44"/>
    <w:rsid w:val="006D04EB"/>
    <w:rsid w:val="006D0FDC"/>
    <w:rsid w:val="006D46EA"/>
    <w:rsid w:val="006E0395"/>
    <w:rsid w:val="006E03B2"/>
    <w:rsid w:val="006E139F"/>
    <w:rsid w:val="006E4B7D"/>
    <w:rsid w:val="006E51F5"/>
    <w:rsid w:val="006F2144"/>
    <w:rsid w:val="006F4751"/>
    <w:rsid w:val="0070681B"/>
    <w:rsid w:val="0070697E"/>
    <w:rsid w:val="00707AF9"/>
    <w:rsid w:val="00712260"/>
    <w:rsid w:val="007151F5"/>
    <w:rsid w:val="0071739A"/>
    <w:rsid w:val="0072142F"/>
    <w:rsid w:val="007223F0"/>
    <w:rsid w:val="007254F1"/>
    <w:rsid w:val="00726C9D"/>
    <w:rsid w:val="00731A87"/>
    <w:rsid w:val="007333D2"/>
    <w:rsid w:val="00741182"/>
    <w:rsid w:val="00741A36"/>
    <w:rsid w:val="007430BF"/>
    <w:rsid w:val="0074370C"/>
    <w:rsid w:val="00753FBE"/>
    <w:rsid w:val="007705D3"/>
    <w:rsid w:val="007709D0"/>
    <w:rsid w:val="00774DC5"/>
    <w:rsid w:val="00783B02"/>
    <w:rsid w:val="007841F5"/>
    <w:rsid w:val="0078534D"/>
    <w:rsid w:val="00786C2F"/>
    <w:rsid w:val="007905AB"/>
    <w:rsid w:val="00793C48"/>
    <w:rsid w:val="00794E1F"/>
    <w:rsid w:val="00795D9A"/>
    <w:rsid w:val="007A54CE"/>
    <w:rsid w:val="007A5586"/>
    <w:rsid w:val="007A58BC"/>
    <w:rsid w:val="007B0C19"/>
    <w:rsid w:val="007B26F2"/>
    <w:rsid w:val="007B3AEB"/>
    <w:rsid w:val="007B6A55"/>
    <w:rsid w:val="007C1617"/>
    <w:rsid w:val="007C1879"/>
    <w:rsid w:val="007C1AA9"/>
    <w:rsid w:val="007C4026"/>
    <w:rsid w:val="007C6944"/>
    <w:rsid w:val="007D43BB"/>
    <w:rsid w:val="007E0FE9"/>
    <w:rsid w:val="007E6B12"/>
    <w:rsid w:val="007F14F3"/>
    <w:rsid w:val="007F305C"/>
    <w:rsid w:val="007F4722"/>
    <w:rsid w:val="00806D9C"/>
    <w:rsid w:val="00812B00"/>
    <w:rsid w:val="00813BD3"/>
    <w:rsid w:val="0081442B"/>
    <w:rsid w:val="0081614D"/>
    <w:rsid w:val="00817D97"/>
    <w:rsid w:val="00820488"/>
    <w:rsid w:val="00823626"/>
    <w:rsid w:val="00832365"/>
    <w:rsid w:val="00832DBD"/>
    <w:rsid w:val="00833044"/>
    <w:rsid w:val="00836F9D"/>
    <w:rsid w:val="008375BE"/>
    <w:rsid w:val="00840703"/>
    <w:rsid w:val="008411FF"/>
    <w:rsid w:val="0084372A"/>
    <w:rsid w:val="0084536A"/>
    <w:rsid w:val="0084777C"/>
    <w:rsid w:val="00851DA9"/>
    <w:rsid w:val="0085332F"/>
    <w:rsid w:val="008534E4"/>
    <w:rsid w:val="00853690"/>
    <w:rsid w:val="008571C9"/>
    <w:rsid w:val="008602C4"/>
    <w:rsid w:val="00864FFF"/>
    <w:rsid w:val="00865E56"/>
    <w:rsid w:val="0087199C"/>
    <w:rsid w:val="0087230F"/>
    <w:rsid w:val="00872C68"/>
    <w:rsid w:val="00873734"/>
    <w:rsid w:val="008766E7"/>
    <w:rsid w:val="0088071E"/>
    <w:rsid w:val="00880EE9"/>
    <w:rsid w:val="00881661"/>
    <w:rsid w:val="0088244F"/>
    <w:rsid w:val="00892D56"/>
    <w:rsid w:val="00893F89"/>
    <w:rsid w:val="008A0CEC"/>
    <w:rsid w:val="008A1262"/>
    <w:rsid w:val="008A2069"/>
    <w:rsid w:val="008A31E9"/>
    <w:rsid w:val="008A4B44"/>
    <w:rsid w:val="008A601C"/>
    <w:rsid w:val="008A6244"/>
    <w:rsid w:val="008B1DEB"/>
    <w:rsid w:val="008B2098"/>
    <w:rsid w:val="008B2E7F"/>
    <w:rsid w:val="008B442E"/>
    <w:rsid w:val="008B4E78"/>
    <w:rsid w:val="008C21B8"/>
    <w:rsid w:val="008C27ED"/>
    <w:rsid w:val="008D360A"/>
    <w:rsid w:val="008D42B3"/>
    <w:rsid w:val="008D7019"/>
    <w:rsid w:val="008E1635"/>
    <w:rsid w:val="008E29CE"/>
    <w:rsid w:val="008E2D9F"/>
    <w:rsid w:val="008E3C42"/>
    <w:rsid w:val="008E462E"/>
    <w:rsid w:val="008E4B77"/>
    <w:rsid w:val="008E6AE3"/>
    <w:rsid w:val="008E6B70"/>
    <w:rsid w:val="008E6E46"/>
    <w:rsid w:val="008F1F48"/>
    <w:rsid w:val="008F32EC"/>
    <w:rsid w:val="008F37E5"/>
    <w:rsid w:val="00901CC9"/>
    <w:rsid w:val="009042E1"/>
    <w:rsid w:val="00906203"/>
    <w:rsid w:val="00912BB8"/>
    <w:rsid w:val="00912DC3"/>
    <w:rsid w:val="009141BB"/>
    <w:rsid w:val="00914D7E"/>
    <w:rsid w:val="00915269"/>
    <w:rsid w:val="00923E92"/>
    <w:rsid w:val="00925634"/>
    <w:rsid w:val="00931707"/>
    <w:rsid w:val="00934ECA"/>
    <w:rsid w:val="0093561C"/>
    <w:rsid w:val="0093722A"/>
    <w:rsid w:val="0094526E"/>
    <w:rsid w:val="00945CC9"/>
    <w:rsid w:val="00946782"/>
    <w:rsid w:val="00947C7B"/>
    <w:rsid w:val="00950453"/>
    <w:rsid w:val="0095312F"/>
    <w:rsid w:val="00955459"/>
    <w:rsid w:val="00955D46"/>
    <w:rsid w:val="00955D60"/>
    <w:rsid w:val="009579D1"/>
    <w:rsid w:val="009629FE"/>
    <w:rsid w:val="00964241"/>
    <w:rsid w:val="009644BD"/>
    <w:rsid w:val="00965AB7"/>
    <w:rsid w:val="00967821"/>
    <w:rsid w:val="00970389"/>
    <w:rsid w:val="00970FB3"/>
    <w:rsid w:val="0097641A"/>
    <w:rsid w:val="00980DC0"/>
    <w:rsid w:val="00985901"/>
    <w:rsid w:val="009A3403"/>
    <w:rsid w:val="009A4498"/>
    <w:rsid w:val="009A5C76"/>
    <w:rsid w:val="009B1E38"/>
    <w:rsid w:val="009B2A27"/>
    <w:rsid w:val="009B3E0A"/>
    <w:rsid w:val="009B5E63"/>
    <w:rsid w:val="009B7EFB"/>
    <w:rsid w:val="009C23E8"/>
    <w:rsid w:val="009C5184"/>
    <w:rsid w:val="009C6416"/>
    <w:rsid w:val="009C71A2"/>
    <w:rsid w:val="009C730A"/>
    <w:rsid w:val="009D028F"/>
    <w:rsid w:val="009D0785"/>
    <w:rsid w:val="009D13B8"/>
    <w:rsid w:val="009D14E6"/>
    <w:rsid w:val="009D569C"/>
    <w:rsid w:val="009D762B"/>
    <w:rsid w:val="009E0B55"/>
    <w:rsid w:val="009E0BE9"/>
    <w:rsid w:val="009E1967"/>
    <w:rsid w:val="009E7266"/>
    <w:rsid w:val="009F02B4"/>
    <w:rsid w:val="00A022A0"/>
    <w:rsid w:val="00A04D5C"/>
    <w:rsid w:val="00A07461"/>
    <w:rsid w:val="00A162A1"/>
    <w:rsid w:val="00A16739"/>
    <w:rsid w:val="00A1696D"/>
    <w:rsid w:val="00A21062"/>
    <w:rsid w:val="00A27AD6"/>
    <w:rsid w:val="00A312B6"/>
    <w:rsid w:val="00A34064"/>
    <w:rsid w:val="00A3478F"/>
    <w:rsid w:val="00A4077C"/>
    <w:rsid w:val="00A454B4"/>
    <w:rsid w:val="00A45CA9"/>
    <w:rsid w:val="00A45EE3"/>
    <w:rsid w:val="00A4652F"/>
    <w:rsid w:val="00A46E03"/>
    <w:rsid w:val="00A50EE7"/>
    <w:rsid w:val="00A56AD7"/>
    <w:rsid w:val="00A60804"/>
    <w:rsid w:val="00A62B79"/>
    <w:rsid w:val="00A65554"/>
    <w:rsid w:val="00A67739"/>
    <w:rsid w:val="00A70121"/>
    <w:rsid w:val="00A70B3C"/>
    <w:rsid w:val="00A7127A"/>
    <w:rsid w:val="00A71D46"/>
    <w:rsid w:val="00A72C80"/>
    <w:rsid w:val="00A735CE"/>
    <w:rsid w:val="00A8070F"/>
    <w:rsid w:val="00A8518C"/>
    <w:rsid w:val="00A96952"/>
    <w:rsid w:val="00A97038"/>
    <w:rsid w:val="00AA13DF"/>
    <w:rsid w:val="00AB030C"/>
    <w:rsid w:val="00AB0588"/>
    <w:rsid w:val="00AB3079"/>
    <w:rsid w:val="00AB4C29"/>
    <w:rsid w:val="00AB6CA1"/>
    <w:rsid w:val="00AC0315"/>
    <w:rsid w:val="00AC1C5A"/>
    <w:rsid w:val="00AC2E37"/>
    <w:rsid w:val="00AC35FA"/>
    <w:rsid w:val="00AC4F5D"/>
    <w:rsid w:val="00AC6437"/>
    <w:rsid w:val="00AD215E"/>
    <w:rsid w:val="00AD385B"/>
    <w:rsid w:val="00AD47A5"/>
    <w:rsid w:val="00AD4C5B"/>
    <w:rsid w:val="00AE1549"/>
    <w:rsid w:val="00AE4A42"/>
    <w:rsid w:val="00AE5A5D"/>
    <w:rsid w:val="00AE5BB2"/>
    <w:rsid w:val="00AF0443"/>
    <w:rsid w:val="00AF2081"/>
    <w:rsid w:val="00AF3C3D"/>
    <w:rsid w:val="00AF5F7E"/>
    <w:rsid w:val="00AF6173"/>
    <w:rsid w:val="00AF6D40"/>
    <w:rsid w:val="00AF718C"/>
    <w:rsid w:val="00B0284B"/>
    <w:rsid w:val="00B11F03"/>
    <w:rsid w:val="00B14F52"/>
    <w:rsid w:val="00B16984"/>
    <w:rsid w:val="00B1779F"/>
    <w:rsid w:val="00B26FF2"/>
    <w:rsid w:val="00B308A5"/>
    <w:rsid w:val="00B31B09"/>
    <w:rsid w:val="00B34158"/>
    <w:rsid w:val="00B34DAD"/>
    <w:rsid w:val="00B35E23"/>
    <w:rsid w:val="00B374BB"/>
    <w:rsid w:val="00B43917"/>
    <w:rsid w:val="00B45D34"/>
    <w:rsid w:val="00B51951"/>
    <w:rsid w:val="00B532A5"/>
    <w:rsid w:val="00B555BE"/>
    <w:rsid w:val="00B60309"/>
    <w:rsid w:val="00B61938"/>
    <w:rsid w:val="00B633E8"/>
    <w:rsid w:val="00B63DA4"/>
    <w:rsid w:val="00B709C9"/>
    <w:rsid w:val="00B7230F"/>
    <w:rsid w:val="00B74163"/>
    <w:rsid w:val="00B74E4A"/>
    <w:rsid w:val="00B75E04"/>
    <w:rsid w:val="00B75F37"/>
    <w:rsid w:val="00B82679"/>
    <w:rsid w:val="00B86DF5"/>
    <w:rsid w:val="00B86F41"/>
    <w:rsid w:val="00B95B67"/>
    <w:rsid w:val="00B9607C"/>
    <w:rsid w:val="00BA343A"/>
    <w:rsid w:val="00BA381B"/>
    <w:rsid w:val="00BB3780"/>
    <w:rsid w:val="00BB5D51"/>
    <w:rsid w:val="00BC0A72"/>
    <w:rsid w:val="00BC23F6"/>
    <w:rsid w:val="00BC24FA"/>
    <w:rsid w:val="00BC347F"/>
    <w:rsid w:val="00BC3EE1"/>
    <w:rsid w:val="00BC6CDD"/>
    <w:rsid w:val="00BC7137"/>
    <w:rsid w:val="00BC7CC7"/>
    <w:rsid w:val="00BD0C20"/>
    <w:rsid w:val="00BD2573"/>
    <w:rsid w:val="00BD4304"/>
    <w:rsid w:val="00BD64A5"/>
    <w:rsid w:val="00BD6A9B"/>
    <w:rsid w:val="00BE1275"/>
    <w:rsid w:val="00BE2A4A"/>
    <w:rsid w:val="00BE4099"/>
    <w:rsid w:val="00BE51C6"/>
    <w:rsid w:val="00BE625E"/>
    <w:rsid w:val="00BF472F"/>
    <w:rsid w:val="00BF4A61"/>
    <w:rsid w:val="00BF58C6"/>
    <w:rsid w:val="00BF7012"/>
    <w:rsid w:val="00BF770B"/>
    <w:rsid w:val="00C016C6"/>
    <w:rsid w:val="00C04743"/>
    <w:rsid w:val="00C1168E"/>
    <w:rsid w:val="00C133D4"/>
    <w:rsid w:val="00C1569A"/>
    <w:rsid w:val="00C1589D"/>
    <w:rsid w:val="00C15FC7"/>
    <w:rsid w:val="00C20C8E"/>
    <w:rsid w:val="00C23402"/>
    <w:rsid w:val="00C2700B"/>
    <w:rsid w:val="00C32088"/>
    <w:rsid w:val="00C32CD9"/>
    <w:rsid w:val="00C333C6"/>
    <w:rsid w:val="00C36C9A"/>
    <w:rsid w:val="00C44663"/>
    <w:rsid w:val="00C457A1"/>
    <w:rsid w:val="00C50061"/>
    <w:rsid w:val="00C50485"/>
    <w:rsid w:val="00C50A8F"/>
    <w:rsid w:val="00C542F2"/>
    <w:rsid w:val="00C54E3E"/>
    <w:rsid w:val="00C54FB3"/>
    <w:rsid w:val="00C56151"/>
    <w:rsid w:val="00C56F35"/>
    <w:rsid w:val="00C574B8"/>
    <w:rsid w:val="00C613BA"/>
    <w:rsid w:val="00C61707"/>
    <w:rsid w:val="00C64285"/>
    <w:rsid w:val="00C64DEA"/>
    <w:rsid w:val="00C6605B"/>
    <w:rsid w:val="00C84C77"/>
    <w:rsid w:val="00C84CF1"/>
    <w:rsid w:val="00C90CFE"/>
    <w:rsid w:val="00C9265E"/>
    <w:rsid w:val="00C937FB"/>
    <w:rsid w:val="00C93950"/>
    <w:rsid w:val="00C9536C"/>
    <w:rsid w:val="00C95E43"/>
    <w:rsid w:val="00CA04EC"/>
    <w:rsid w:val="00CA1BD8"/>
    <w:rsid w:val="00CA32B6"/>
    <w:rsid w:val="00CA46F7"/>
    <w:rsid w:val="00CA5708"/>
    <w:rsid w:val="00CA57E6"/>
    <w:rsid w:val="00CB1C62"/>
    <w:rsid w:val="00CB278E"/>
    <w:rsid w:val="00CB56B8"/>
    <w:rsid w:val="00CB5DD8"/>
    <w:rsid w:val="00CB648B"/>
    <w:rsid w:val="00CC029A"/>
    <w:rsid w:val="00CC0793"/>
    <w:rsid w:val="00CC2276"/>
    <w:rsid w:val="00CD5931"/>
    <w:rsid w:val="00CD6D27"/>
    <w:rsid w:val="00CD6D89"/>
    <w:rsid w:val="00CE0D4F"/>
    <w:rsid w:val="00CE0E83"/>
    <w:rsid w:val="00CE2E27"/>
    <w:rsid w:val="00CE3693"/>
    <w:rsid w:val="00CE398C"/>
    <w:rsid w:val="00CE3C07"/>
    <w:rsid w:val="00CE48F3"/>
    <w:rsid w:val="00CE5485"/>
    <w:rsid w:val="00CE5FBD"/>
    <w:rsid w:val="00CE619D"/>
    <w:rsid w:val="00CF0533"/>
    <w:rsid w:val="00CF177D"/>
    <w:rsid w:val="00CF51DB"/>
    <w:rsid w:val="00D0112B"/>
    <w:rsid w:val="00D03990"/>
    <w:rsid w:val="00D042B4"/>
    <w:rsid w:val="00D05A6E"/>
    <w:rsid w:val="00D0607C"/>
    <w:rsid w:val="00D07E14"/>
    <w:rsid w:val="00D21F43"/>
    <w:rsid w:val="00D22849"/>
    <w:rsid w:val="00D25271"/>
    <w:rsid w:val="00D26622"/>
    <w:rsid w:val="00D26992"/>
    <w:rsid w:val="00D307B3"/>
    <w:rsid w:val="00D31F9F"/>
    <w:rsid w:val="00D3308E"/>
    <w:rsid w:val="00D333B1"/>
    <w:rsid w:val="00D417A7"/>
    <w:rsid w:val="00D41E36"/>
    <w:rsid w:val="00D42F46"/>
    <w:rsid w:val="00D44444"/>
    <w:rsid w:val="00D47FBC"/>
    <w:rsid w:val="00D503A1"/>
    <w:rsid w:val="00D536C4"/>
    <w:rsid w:val="00D537EA"/>
    <w:rsid w:val="00D55168"/>
    <w:rsid w:val="00D55950"/>
    <w:rsid w:val="00D57328"/>
    <w:rsid w:val="00D615BB"/>
    <w:rsid w:val="00D64D94"/>
    <w:rsid w:val="00D70DD1"/>
    <w:rsid w:val="00D714C7"/>
    <w:rsid w:val="00D74BD8"/>
    <w:rsid w:val="00D74D6B"/>
    <w:rsid w:val="00D776AA"/>
    <w:rsid w:val="00D83501"/>
    <w:rsid w:val="00D83F82"/>
    <w:rsid w:val="00D8664F"/>
    <w:rsid w:val="00D91891"/>
    <w:rsid w:val="00D935A3"/>
    <w:rsid w:val="00D94538"/>
    <w:rsid w:val="00D952F4"/>
    <w:rsid w:val="00D97D47"/>
    <w:rsid w:val="00DA0A17"/>
    <w:rsid w:val="00DA1BAA"/>
    <w:rsid w:val="00DA21F6"/>
    <w:rsid w:val="00DA32ED"/>
    <w:rsid w:val="00DA384F"/>
    <w:rsid w:val="00DA3F8B"/>
    <w:rsid w:val="00DA45D1"/>
    <w:rsid w:val="00DA4BEB"/>
    <w:rsid w:val="00DA6325"/>
    <w:rsid w:val="00DB0A66"/>
    <w:rsid w:val="00DB21E4"/>
    <w:rsid w:val="00DB2A2C"/>
    <w:rsid w:val="00DB5884"/>
    <w:rsid w:val="00DB6DF5"/>
    <w:rsid w:val="00DC1D64"/>
    <w:rsid w:val="00DC1DB9"/>
    <w:rsid w:val="00DC5CDE"/>
    <w:rsid w:val="00DC6BB2"/>
    <w:rsid w:val="00DD038B"/>
    <w:rsid w:val="00DD48F9"/>
    <w:rsid w:val="00DD4C60"/>
    <w:rsid w:val="00DD5366"/>
    <w:rsid w:val="00DE3DE3"/>
    <w:rsid w:val="00DE42D1"/>
    <w:rsid w:val="00DE4561"/>
    <w:rsid w:val="00DE6311"/>
    <w:rsid w:val="00DE6D5B"/>
    <w:rsid w:val="00DE752E"/>
    <w:rsid w:val="00DE7BDA"/>
    <w:rsid w:val="00DF29C7"/>
    <w:rsid w:val="00DF651B"/>
    <w:rsid w:val="00E0132D"/>
    <w:rsid w:val="00E01CE2"/>
    <w:rsid w:val="00E02330"/>
    <w:rsid w:val="00E06B81"/>
    <w:rsid w:val="00E070B6"/>
    <w:rsid w:val="00E1061A"/>
    <w:rsid w:val="00E140DE"/>
    <w:rsid w:val="00E14E80"/>
    <w:rsid w:val="00E161DB"/>
    <w:rsid w:val="00E168C0"/>
    <w:rsid w:val="00E1766E"/>
    <w:rsid w:val="00E2179F"/>
    <w:rsid w:val="00E2287F"/>
    <w:rsid w:val="00E23902"/>
    <w:rsid w:val="00E25040"/>
    <w:rsid w:val="00E27D32"/>
    <w:rsid w:val="00E27FC9"/>
    <w:rsid w:val="00E370F9"/>
    <w:rsid w:val="00E37278"/>
    <w:rsid w:val="00E37444"/>
    <w:rsid w:val="00E43AE6"/>
    <w:rsid w:val="00E44FC9"/>
    <w:rsid w:val="00E4643D"/>
    <w:rsid w:val="00E529C7"/>
    <w:rsid w:val="00E53714"/>
    <w:rsid w:val="00E5439B"/>
    <w:rsid w:val="00E5766D"/>
    <w:rsid w:val="00E62AD6"/>
    <w:rsid w:val="00E6362A"/>
    <w:rsid w:val="00E641B8"/>
    <w:rsid w:val="00E665B7"/>
    <w:rsid w:val="00E6720C"/>
    <w:rsid w:val="00E73E9C"/>
    <w:rsid w:val="00E746C6"/>
    <w:rsid w:val="00E76F21"/>
    <w:rsid w:val="00E91789"/>
    <w:rsid w:val="00E92855"/>
    <w:rsid w:val="00E94B08"/>
    <w:rsid w:val="00EA15F9"/>
    <w:rsid w:val="00EA2DB7"/>
    <w:rsid w:val="00EA3AA2"/>
    <w:rsid w:val="00EA4C46"/>
    <w:rsid w:val="00EA5E8D"/>
    <w:rsid w:val="00EA6AFF"/>
    <w:rsid w:val="00EB3418"/>
    <w:rsid w:val="00EB4973"/>
    <w:rsid w:val="00EB6601"/>
    <w:rsid w:val="00EC32D9"/>
    <w:rsid w:val="00ED4E44"/>
    <w:rsid w:val="00ED6E17"/>
    <w:rsid w:val="00EE2457"/>
    <w:rsid w:val="00EE7568"/>
    <w:rsid w:val="00EF628D"/>
    <w:rsid w:val="00EF69EF"/>
    <w:rsid w:val="00F008E3"/>
    <w:rsid w:val="00F025F4"/>
    <w:rsid w:val="00F13059"/>
    <w:rsid w:val="00F13CD9"/>
    <w:rsid w:val="00F172C2"/>
    <w:rsid w:val="00F27885"/>
    <w:rsid w:val="00F30D96"/>
    <w:rsid w:val="00F322C6"/>
    <w:rsid w:val="00F32632"/>
    <w:rsid w:val="00F33730"/>
    <w:rsid w:val="00F351E1"/>
    <w:rsid w:val="00F420BA"/>
    <w:rsid w:val="00F468C6"/>
    <w:rsid w:val="00F46F3A"/>
    <w:rsid w:val="00F51579"/>
    <w:rsid w:val="00F51840"/>
    <w:rsid w:val="00F57916"/>
    <w:rsid w:val="00F651F3"/>
    <w:rsid w:val="00F661CF"/>
    <w:rsid w:val="00F67EA2"/>
    <w:rsid w:val="00F70048"/>
    <w:rsid w:val="00F7177D"/>
    <w:rsid w:val="00F73F9F"/>
    <w:rsid w:val="00F7480D"/>
    <w:rsid w:val="00F7670A"/>
    <w:rsid w:val="00F7737D"/>
    <w:rsid w:val="00F81FE4"/>
    <w:rsid w:val="00F92F53"/>
    <w:rsid w:val="00F96E59"/>
    <w:rsid w:val="00FA0EED"/>
    <w:rsid w:val="00FA6223"/>
    <w:rsid w:val="00FB1A39"/>
    <w:rsid w:val="00FB34C4"/>
    <w:rsid w:val="00FB567D"/>
    <w:rsid w:val="00FB5E52"/>
    <w:rsid w:val="00FB6085"/>
    <w:rsid w:val="00FB7AFE"/>
    <w:rsid w:val="00FC3FE2"/>
    <w:rsid w:val="00FC5031"/>
    <w:rsid w:val="00FC5371"/>
    <w:rsid w:val="00FC70D3"/>
    <w:rsid w:val="00FC7A14"/>
    <w:rsid w:val="00FD1C7B"/>
    <w:rsid w:val="00FE0AAD"/>
    <w:rsid w:val="00FE12DB"/>
    <w:rsid w:val="00FE3CAF"/>
    <w:rsid w:val="00FE4BB6"/>
    <w:rsid w:val="00FE6280"/>
    <w:rsid w:val="00FE6301"/>
    <w:rsid w:val="00FE7CB9"/>
    <w:rsid w:val="00FF0D61"/>
    <w:rsid w:val="00FF2182"/>
    <w:rsid w:val="00FF28C2"/>
    <w:rsid w:val="00FF2FA3"/>
    <w:rsid w:val="00FF4898"/>
    <w:rsid w:val="00FF4B91"/>
    <w:rsid w:val="00FF56E6"/>
    <w:rsid w:val="00FF7997"/>
    <w:rsid w:val="03089CCC"/>
    <w:rsid w:val="03D4F7B4"/>
    <w:rsid w:val="050D3524"/>
    <w:rsid w:val="142E324B"/>
    <w:rsid w:val="1A64C2B1"/>
    <w:rsid w:val="22ED72BE"/>
    <w:rsid w:val="2AF5E662"/>
    <w:rsid w:val="2EC95572"/>
    <w:rsid w:val="3A63FCBE"/>
    <w:rsid w:val="3F596E02"/>
    <w:rsid w:val="419C361D"/>
    <w:rsid w:val="54FB9D64"/>
    <w:rsid w:val="5547A5D1"/>
    <w:rsid w:val="5BE25EC9"/>
    <w:rsid w:val="62577585"/>
    <w:rsid w:val="68534E75"/>
    <w:rsid w:val="71E10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BC1D"/>
  <w15:chartTrackingRefBased/>
  <w15:docId w15:val="{F6F2F522-5611-4C4E-8E3C-6A22925A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3">
    <w:name w:val="heading 3"/>
    <w:basedOn w:val="Standaard"/>
    <w:link w:val="Kop3Char"/>
    <w:uiPriority w:val="9"/>
    <w:qFormat/>
    <w:rsid w:val="00326C41"/>
    <w:pPr>
      <w:outlineLvl w:val="2"/>
    </w:pPr>
    <w:rPr>
      <w:rFonts w:cs="Times New Roman" w:eastAsiaTheme="minorEastAsia"/>
      <w:b/>
      <w:bCs/>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Verwijzingopmerking">
    <w:name w:val="annotation reference"/>
    <w:basedOn w:val="Standaardalinea-lettertype"/>
    <w:uiPriority w:val="99"/>
    <w:semiHidden/>
    <w:unhideWhenUsed/>
    <w:rsid w:val="00195FF4"/>
    <w:rPr>
      <w:sz w:val="16"/>
      <w:szCs w:val="16"/>
    </w:rPr>
  </w:style>
  <w:style w:type="paragraph" w:styleId="Tekstopmerking">
    <w:name w:val="annotation text"/>
    <w:basedOn w:val="Standaard"/>
    <w:link w:val="TekstopmerkingChar"/>
    <w:uiPriority w:val="99"/>
    <w:unhideWhenUsed/>
    <w:rsid w:val="00195FF4"/>
    <w:pPr>
      <w:spacing w:after="200"/>
    </w:pPr>
    <w:rPr>
      <w:sz w:val="20"/>
      <w:szCs w:val="20"/>
    </w:rPr>
  </w:style>
  <w:style w:type="character" w:styleId="TekstopmerkingChar" w:customStyle="1">
    <w:name w:val="Tekst opmerking Char"/>
    <w:basedOn w:val="Standaardalinea-lettertype"/>
    <w:link w:val="Tekstopmerking"/>
    <w:uiPriority w:val="99"/>
    <w:rsid w:val="00195FF4"/>
    <w:rPr>
      <w:sz w:val="20"/>
      <w:szCs w:val="20"/>
    </w:rPr>
  </w:style>
  <w:style w:type="character" w:styleId="normaltextrun" w:customStyle="1">
    <w:name w:val="normaltextrun"/>
    <w:basedOn w:val="Standaardalinea-lettertype"/>
    <w:rsid w:val="00195FF4"/>
  </w:style>
  <w:style w:type="character" w:styleId="eop" w:customStyle="1">
    <w:name w:val="eop"/>
    <w:basedOn w:val="Standaardalinea-lettertype"/>
    <w:rsid w:val="00195FF4"/>
  </w:style>
  <w:style w:type="paragraph" w:styleId="Onderwerpvanopmerking">
    <w:name w:val="annotation subject"/>
    <w:basedOn w:val="Tekstopmerking"/>
    <w:next w:val="Tekstopmerking"/>
    <w:link w:val="OnderwerpvanopmerkingChar"/>
    <w:uiPriority w:val="99"/>
    <w:semiHidden/>
    <w:unhideWhenUsed/>
    <w:rsid w:val="00D47FBC"/>
    <w:pPr>
      <w:spacing w:after="0"/>
    </w:pPr>
    <w:rPr>
      <w:b/>
      <w:bCs/>
    </w:rPr>
  </w:style>
  <w:style w:type="character" w:styleId="OnderwerpvanopmerkingChar" w:customStyle="1">
    <w:name w:val="Onderwerp van opmerking Char"/>
    <w:basedOn w:val="TekstopmerkingChar"/>
    <w:link w:val="Onderwerpvanopmerking"/>
    <w:uiPriority w:val="99"/>
    <w:semiHidden/>
    <w:rsid w:val="00D47FBC"/>
    <w:rPr>
      <w:b/>
      <w:bCs/>
      <w:sz w:val="20"/>
      <w:szCs w:val="20"/>
    </w:rPr>
  </w:style>
  <w:style w:type="character" w:styleId="Zwaar">
    <w:name w:val="Strong"/>
    <w:basedOn w:val="Standaardalinea-lettertype"/>
    <w:uiPriority w:val="22"/>
    <w:qFormat/>
    <w:rsid w:val="006F4751"/>
    <w:rPr>
      <w:b/>
      <w:bCs/>
    </w:rPr>
  </w:style>
  <w:style w:type="paragraph" w:styleId="Geenafstand">
    <w:name w:val="No Spacing"/>
    <w:uiPriority w:val="1"/>
    <w:qFormat/>
    <w:rsid w:val="006F4751"/>
    <w:rPr>
      <w:sz w:val="22"/>
      <w:szCs w:val="22"/>
    </w:rPr>
  </w:style>
  <w:style w:type="character" w:styleId="Kop3Char" w:customStyle="1">
    <w:name w:val="Kop 3 Char"/>
    <w:basedOn w:val="Standaardalinea-lettertype"/>
    <w:link w:val="Kop3"/>
    <w:uiPriority w:val="9"/>
    <w:rsid w:val="00326C41"/>
    <w:rPr>
      <w:rFonts w:cs="Times New Roman" w:eastAsiaTheme="minorEastAsia"/>
      <w:b/>
      <w:bCs/>
      <w:sz w:val="27"/>
      <w:szCs w:val="27"/>
      <w:lang w:eastAsia="nl-NL"/>
    </w:rPr>
  </w:style>
  <w:style w:type="character" w:styleId="Nadruk">
    <w:name w:val="Emphasis"/>
    <w:basedOn w:val="Standaardalinea-lettertype"/>
    <w:uiPriority w:val="20"/>
    <w:qFormat/>
    <w:rsid w:val="00383269"/>
    <w:rPr>
      <w:i/>
      <w:iCs/>
    </w:rPr>
  </w:style>
  <w:style w:type="paragraph" w:styleId="Revisie">
    <w:name w:val="Revision"/>
    <w:hidden/>
    <w:uiPriority w:val="99"/>
    <w:semiHidden/>
    <w:rsid w:val="008F1F48"/>
  </w:style>
  <w:style w:type="character" w:styleId="Hyperlink">
    <w:name w:val="Hyperlink"/>
    <w:basedOn w:val="Standaardalinea-lettertype"/>
    <w:uiPriority w:val="99"/>
    <w:unhideWhenUsed/>
    <w:rsid w:val="00661057"/>
    <w:rPr>
      <w:color w:val="0000FF"/>
      <w:u w:val="single"/>
    </w:rPr>
  </w:style>
  <w:style w:type="character" w:styleId="Onopgelostemelding">
    <w:name w:val="Unresolved Mention"/>
    <w:basedOn w:val="Standaardalinea-lettertype"/>
    <w:uiPriority w:val="99"/>
    <w:semiHidden/>
    <w:unhideWhenUsed/>
    <w:rsid w:val="0095312F"/>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menvoordeklant.nl/nieuws/brochure-aan-de-slag-met-jobcoachin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s://wetgevingskalender.overheid.nl/Regeling/WGK012682" TargetMode="External" Id="rId9" /><Relationship Type="http://schemas.microsoft.com/office/2011/relationships/people" Target="people.xml" Id="Rc3ce61fa10134a55" /><Relationship Type="http://schemas.microsoft.com/office/2011/relationships/commentsExtended" Target="commentsExtended.xml" Id="R53081e320a864db3" /><Relationship Type="http://schemas.microsoft.com/office/2016/09/relationships/commentsIds" Target="commentsIds.xml" Id="Rf739ef6e8cab413c" /><Relationship Type="http://schemas.openxmlformats.org/officeDocument/2006/relationships/header" Target="header.xml" Id="Ra3a8f06032244f75" /><Relationship Type="http://schemas.openxmlformats.org/officeDocument/2006/relationships/footer" Target="footer.xml" Id="Rdcb6c9f424cd41bd"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Henk Kooistra</DisplayName>
        <AccountId>74</AccountId>
        <AccountType/>
      </UserInfo>
    </SharedWithUsers>
  </documentManagement>
</p:properties>
</file>

<file path=customXml/itemProps1.xml><?xml version="1.0" encoding="utf-8"?>
<ds:datastoreItem xmlns:ds="http://schemas.openxmlformats.org/officeDocument/2006/customXml" ds:itemID="{BCC7184F-6ADC-46BB-9EB9-FEFDB589E7A0}">
  <ds:schemaRefs>
    <ds:schemaRef ds:uri="http://schemas.microsoft.com/sharepoint/v3/contenttype/forms"/>
  </ds:schemaRefs>
</ds:datastoreItem>
</file>

<file path=customXml/itemProps2.xml><?xml version="1.0" encoding="utf-8"?>
<ds:datastoreItem xmlns:ds="http://schemas.openxmlformats.org/officeDocument/2006/customXml" ds:itemID="{A88AF2C6-8407-4FE8-93A2-B873E7B16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6C94B-1C3D-493E-A6BB-14298F60BF6D}">
  <ds:schemaRefs>
    <ds:schemaRef ds:uri="http://schemas.openxmlformats.org/officeDocument/2006/bibliography"/>
  </ds:schemaRefs>
</ds:datastoreItem>
</file>

<file path=customXml/itemProps4.xml><?xml version="1.0" encoding="utf-8"?>
<ds:datastoreItem xmlns:ds="http://schemas.openxmlformats.org/officeDocument/2006/customXml" ds:itemID="{242B9623-0842-4707-A80F-5E5D3A8F8B4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8570855-c4d2-4323-b3fd-b0c93b84358b"/>
    <ds:schemaRef ds:uri="46f13ab7-f420-4d4d-aa04-1573c253073b"/>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Kooistra</dc:creator>
  <keywords/>
  <dc:description/>
  <lastModifiedBy>Caroline Bakker</lastModifiedBy>
  <revision>181</revision>
  <dcterms:created xsi:type="dcterms:W3CDTF">2022-12-15T12:54:00.0000000Z</dcterms:created>
  <dcterms:modified xsi:type="dcterms:W3CDTF">2023-01-30T16:44:24.3045812Z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ies>
</file>