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47" w:type="dxa"/>
        <w:tblInd w:w="-8" w:type="dxa"/>
        <w:tblBorders>
          <w:bottom w:val="single" w:color="DFDFDF" w:sz="6" w:space="0"/>
        </w:tblBorders>
        <w:tblCellMar>
          <w:top w:w="15" w:type="dxa"/>
          <w:left w:w="15" w:type="dxa"/>
          <w:bottom w:w="15" w:type="dxa"/>
          <w:right w:w="15" w:type="dxa"/>
        </w:tblCellMar>
        <w:tblLook w:val="04A0" w:firstRow="1" w:lastRow="0" w:firstColumn="1" w:lastColumn="0" w:noHBand="0" w:noVBand="1"/>
      </w:tblPr>
      <w:tblGrid>
        <w:gridCol w:w="9047"/>
      </w:tblGrid>
      <w:tr w:rsidRPr="00F342F9" w:rsidR="00F342F9" w:rsidTr="73C748A0" w14:paraId="452C014D" w14:textId="77777777">
        <w:tc>
          <w:tcPr>
            <w:tcW w:w="9047" w:type="dxa"/>
            <w:tcBorders>
              <w:top w:val="single" w:color="DFDFDF" w:sz="6" w:space="0"/>
              <w:left w:val="single" w:color="DFDFDF" w:sz="6" w:space="0"/>
              <w:bottom w:val="single" w:color="auto" w:sz="6" w:space="0"/>
              <w:right w:val="single" w:color="DFDFDF" w:sz="6" w:space="0"/>
            </w:tcBorders>
            <w:tcMar>
              <w:top w:w="0" w:type="dxa"/>
              <w:left w:w="0" w:type="dxa"/>
              <w:bottom w:w="0" w:type="dxa"/>
              <w:right w:w="0" w:type="dxa"/>
            </w:tcMar>
            <w:hideMark/>
          </w:tcPr>
          <w:p w:rsidRPr="00F342F9" w:rsidR="000003AE" w:rsidP="73C748A0" w:rsidRDefault="73B772F0" w14:paraId="26F2A18A" w14:textId="2A0938A2">
            <w:pPr>
              <w:spacing w:before="0" w:after="0" w:line="240" w:lineRule="auto"/>
              <w:rPr>
                <w:rFonts w:asciiTheme="minorHAnsi" w:hAnsiTheme="minorHAnsi" w:cstheme="minorHAnsi"/>
                <w:sz w:val="22"/>
                <w:szCs w:val="22"/>
              </w:rPr>
            </w:pPr>
            <w:r w:rsidRPr="00F342F9">
              <w:rPr>
                <w:rFonts w:asciiTheme="minorHAnsi" w:hAnsiTheme="minorHAnsi" w:cstheme="minorHAnsi"/>
                <w:sz w:val="22"/>
                <w:szCs w:val="22"/>
              </w:rPr>
              <w:t>Model</w:t>
            </w:r>
            <w:r w:rsidRPr="00F342F9" w:rsidR="6140A3DC">
              <w:rPr>
                <w:rFonts w:asciiTheme="minorHAnsi" w:hAnsiTheme="minorHAnsi" w:cstheme="minorHAnsi"/>
                <w:sz w:val="22"/>
                <w:szCs w:val="22"/>
              </w:rPr>
              <w:t xml:space="preserve"> </w:t>
            </w:r>
            <w:r w:rsidRPr="00F342F9" w:rsidR="0FA4307F">
              <w:rPr>
                <w:rFonts w:asciiTheme="minorHAnsi" w:hAnsiTheme="minorHAnsi" w:cstheme="minorHAnsi"/>
                <w:sz w:val="22"/>
                <w:szCs w:val="22"/>
              </w:rPr>
              <w:t xml:space="preserve">Verordening gemeentelijke rekenkamer </w:t>
            </w:r>
            <w:r w:rsidRPr="00F342F9" w:rsidR="189F4B66">
              <w:rPr>
                <w:rFonts w:asciiTheme="minorHAnsi" w:hAnsiTheme="minorHAnsi" w:cstheme="minorHAnsi"/>
                <w:sz w:val="22"/>
                <w:szCs w:val="22"/>
              </w:rPr>
              <w:t>(</w:t>
            </w:r>
            <w:r w:rsidRPr="00F342F9" w:rsidR="1E924681">
              <w:rPr>
                <w:rFonts w:asciiTheme="minorHAnsi" w:hAnsiTheme="minorHAnsi" w:cstheme="minorHAnsi"/>
                <w:sz w:val="22"/>
                <w:szCs w:val="22"/>
              </w:rPr>
              <w:t>nieuw</w:t>
            </w:r>
            <w:r w:rsidRPr="00F342F9" w:rsidR="189F4B66">
              <w:rPr>
                <w:rFonts w:asciiTheme="minorHAnsi" w:hAnsiTheme="minorHAnsi" w:cstheme="minorHAnsi"/>
                <w:sz w:val="22"/>
                <w:szCs w:val="22"/>
              </w:rPr>
              <w:t xml:space="preserve"> model, </w:t>
            </w:r>
            <w:r w:rsidRPr="00F342F9" w:rsidR="4393EF3F">
              <w:rPr>
                <w:rFonts w:asciiTheme="minorHAnsi" w:hAnsiTheme="minorHAnsi" w:cstheme="minorHAnsi"/>
                <w:sz w:val="22"/>
                <w:szCs w:val="22"/>
              </w:rPr>
              <w:t xml:space="preserve">maart </w:t>
            </w:r>
            <w:r w:rsidRPr="00F342F9" w:rsidR="189F4B66">
              <w:rPr>
                <w:rFonts w:asciiTheme="minorHAnsi" w:hAnsiTheme="minorHAnsi" w:cstheme="minorHAnsi"/>
                <w:sz w:val="22"/>
                <w:szCs w:val="22"/>
              </w:rPr>
              <w:t>202</w:t>
            </w:r>
            <w:r w:rsidRPr="00F342F9" w:rsidR="461C10AC">
              <w:rPr>
                <w:rFonts w:asciiTheme="minorHAnsi" w:hAnsiTheme="minorHAnsi" w:cstheme="minorHAnsi"/>
                <w:sz w:val="22"/>
                <w:szCs w:val="22"/>
              </w:rPr>
              <w:t>3</w:t>
            </w:r>
            <w:r w:rsidRPr="00F342F9" w:rsidR="189F4B66">
              <w:rPr>
                <w:rFonts w:asciiTheme="minorHAnsi" w:hAnsiTheme="minorHAnsi" w:cstheme="minorHAnsi"/>
                <w:sz w:val="22"/>
                <w:szCs w:val="22"/>
              </w:rPr>
              <w:t>)</w:t>
            </w:r>
            <w:r w:rsidRPr="00F342F9">
              <w:rPr>
                <w:rFonts w:asciiTheme="minorHAnsi" w:hAnsiTheme="minorHAnsi" w:cstheme="minorHAnsi"/>
                <w:sz w:val="22"/>
                <w:szCs w:val="22"/>
              </w:rPr>
              <w:br/>
            </w:r>
          </w:p>
        </w:tc>
      </w:tr>
      <w:tr w:rsidRPr="00F342F9" w:rsidR="00F342F9" w:rsidTr="73C748A0" w14:paraId="36A6C012" w14:textId="77777777">
        <w:tc>
          <w:tcPr>
            <w:tcW w:w="9047"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hideMark/>
          </w:tcPr>
          <w:p w:rsidRPr="00F342F9" w:rsidR="0739FB00" w:rsidP="66358398" w:rsidRDefault="0739FB00" w14:paraId="443ABC77" w14:textId="282A5E93">
            <w:pPr>
              <w:spacing w:before="0" w:after="0" w:line="240" w:lineRule="auto"/>
              <w:rPr>
                <w:rFonts w:asciiTheme="minorHAnsi" w:hAnsiTheme="minorHAnsi" w:cstheme="minorHAnsi"/>
                <w:b/>
                <w:bCs/>
                <w:sz w:val="22"/>
                <w:szCs w:val="22"/>
              </w:rPr>
            </w:pPr>
            <w:r w:rsidRPr="00F342F9">
              <w:rPr>
                <w:rFonts w:asciiTheme="minorHAnsi" w:hAnsiTheme="minorHAnsi" w:cstheme="minorHAnsi"/>
                <w:b/>
                <w:bCs/>
                <w:sz w:val="22"/>
                <w:szCs w:val="22"/>
              </w:rPr>
              <w:t>Leeswijzer modelbepalingen</w:t>
            </w:r>
          </w:p>
          <w:p w:rsidRPr="00F342F9" w:rsidR="29F6FD90" w:rsidP="29F6FD90" w:rsidRDefault="29F6FD90" w14:paraId="1C5D04BD" w14:textId="2D80A255">
            <w:pPr>
              <w:spacing w:before="0" w:after="0" w:line="240" w:lineRule="auto"/>
              <w:rPr>
                <w:rFonts w:asciiTheme="minorHAnsi" w:hAnsiTheme="minorHAnsi" w:cstheme="minorHAnsi"/>
                <w:sz w:val="22"/>
                <w:szCs w:val="22"/>
              </w:rPr>
            </w:pPr>
          </w:p>
          <w:p w:rsidRPr="00F342F9" w:rsidR="0739FB00" w:rsidP="1680A2BA" w:rsidRDefault="189F4B66" w14:paraId="378B8287" w14:textId="07067DE3">
            <w:pPr>
              <w:spacing w:before="0" w:after="0" w:line="240" w:lineRule="auto"/>
              <w:rPr>
                <w:rFonts w:asciiTheme="minorHAnsi" w:hAnsiTheme="minorHAnsi" w:cstheme="minorHAnsi"/>
                <w:sz w:val="22"/>
                <w:szCs w:val="22"/>
              </w:rPr>
            </w:pPr>
            <w:r w:rsidRPr="00F342F9">
              <w:rPr>
                <w:rFonts w:asciiTheme="minorHAnsi" w:hAnsiTheme="minorHAnsi" w:cstheme="minorHAnsi"/>
                <w:sz w:val="22"/>
                <w:szCs w:val="22"/>
              </w:rPr>
              <w:t>- [</w:t>
            </w:r>
            <w:r w:rsidRPr="00F342F9">
              <w:rPr>
                <w:rFonts w:asciiTheme="minorHAnsi" w:hAnsiTheme="minorHAnsi" w:cstheme="minorHAnsi"/>
                <w:b/>
                <w:bCs/>
                <w:sz w:val="22"/>
                <w:szCs w:val="22"/>
              </w:rPr>
              <w:t>…</w:t>
            </w:r>
            <w:r w:rsidRPr="00F342F9">
              <w:rPr>
                <w:rFonts w:asciiTheme="minorHAnsi" w:hAnsiTheme="minorHAnsi" w:cstheme="minorHAnsi"/>
                <w:sz w:val="22"/>
                <w:szCs w:val="22"/>
              </w:rPr>
              <w:t>] of bijvoorbeeld [</w:t>
            </w:r>
            <w:r w:rsidRPr="00F342F9">
              <w:rPr>
                <w:rStyle w:val="Zwaar"/>
                <w:rFonts w:asciiTheme="minorHAnsi" w:hAnsiTheme="minorHAnsi" w:cstheme="minorHAnsi"/>
                <w:sz w:val="22"/>
                <w:szCs w:val="22"/>
              </w:rPr>
              <w:t>iets</w:t>
            </w:r>
            <w:r w:rsidRPr="00F342F9">
              <w:rPr>
                <w:rFonts w:asciiTheme="minorHAnsi" w:hAnsiTheme="minorHAnsi" w:cstheme="minorHAnsi"/>
                <w:sz w:val="22"/>
                <w:szCs w:val="22"/>
              </w:rPr>
              <w:t xml:space="preserve">] = door gemeente in te vullen, zie bijvoorbeeld artikel </w:t>
            </w:r>
            <w:r w:rsidRPr="00F342F9" w:rsidR="6B722A98">
              <w:rPr>
                <w:rFonts w:asciiTheme="minorHAnsi" w:hAnsiTheme="minorHAnsi" w:cstheme="minorHAnsi"/>
                <w:sz w:val="22"/>
                <w:szCs w:val="22"/>
              </w:rPr>
              <w:t>2</w:t>
            </w:r>
            <w:r w:rsidRPr="00F342F9">
              <w:rPr>
                <w:rFonts w:asciiTheme="minorHAnsi" w:hAnsiTheme="minorHAnsi" w:cstheme="minorHAnsi"/>
                <w:sz w:val="22"/>
                <w:szCs w:val="22"/>
              </w:rPr>
              <w:t>.</w:t>
            </w:r>
          </w:p>
          <w:p w:rsidRPr="00F342F9" w:rsidR="0739FB00" w:rsidP="29F6FD90" w:rsidRDefault="0739FB00" w14:paraId="7E1B53E6" w14:textId="7D7D9AA8">
            <w:pPr>
              <w:spacing w:before="0" w:after="0" w:line="240" w:lineRule="auto"/>
              <w:rPr>
                <w:rFonts w:asciiTheme="minorHAnsi" w:hAnsiTheme="minorHAnsi" w:cstheme="minorHAnsi"/>
                <w:sz w:val="22"/>
                <w:szCs w:val="22"/>
              </w:rPr>
            </w:pPr>
            <w:r w:rsidRPr="00F342F9">
              <w:rPr>
                <w:rFonts w:asciiTheme="minorHAnsi" w:hAnsiTheme="minorHAnsi" w:cstheme="minorHAnsi"/>
                <w:sz w:val="22"/>
                <w:szCs w:val="22"/>
              </w:rPr>
              <w:t>- [</w:t>
            </w:r>
            <w:r w:rsidRPr="00F342F9">
              <w:rPr>
                <w:rFonts w:asciiTheme="minorHAnsi" w:hAnsiTheme="minorHAnsi" w:cstheme="minorHAnsi"/>
                <w:i/>
                <w:iCs/>
                <w:sz w:val="22"/>
                <w:szCs w:val="22"/>
              </w:rPr>
              <w:t>iets</w:t>
            </w:r>
            <w:r w:rsidRPr="00F342F9">
              <w:rPr>
                <w:rFonts w:asciiTheme="minorHAnsi" w:hAnsiTheme="minorHAnsi" w:cstheme="minorHAnsi"/>
                <w:sz w:val="22"/>
                <w:szCs w:val="22"/>
              </w:rPr>
              <w:t xml:space="preserve">] = facultatief, zie bijvoorbeeld artikel </w:t>
            </w:r>
            <w:r w:rsidRPr="00F342F9" w:rsidR="00CF25F3">
              <w:rPr>
                <w:rFonts w:asciiTheme="minorHAnsi" w:hAnsiTheme="minorHAnsi" w:cstheme="minorHAnsi"/>
                <w:sz w:val="22"/>
                <w:szCs w:val="22"/>
              </w:rPr>
              <w:t>3</w:t>
            </w:r>
            <w:r w:rsidRPr="00F342F9">
              <w:rPr>
                <w:rFonts w:asciiTheme="minorHAnsi" w:hAnsiTheme="minorHAnsi" w:cstheme="minorHAnsi"/>
                <w:sz w:val="22"/>
                <w:szCs w:val="22"/>
              </w:rPr>
              <w:t>.</w:t>
            </w:r>
          </w:p>
          <w:p w:rsidRPr="00F342F9" w:rsidR="0739FB00" w:rsidP="29F6FD90" w:rsidRDefault="0739FB00" w14:paraId="238E0D12" w14:textId="20A02B5D">
            <w:pPr>
              <w:spacing w:before="0" w:after="0" w:line="240" w:lineRule="auto"/>
              <w:rPr>
                <w:rFonts w:asciiTheme="minorHAnsi" w:hAnsiTheme="minorHAnsi" w:cstheme="minorHAnsi"/>
                <w:sz w:val="22"/>
                <w:szCs w:val="22"/>
              </w:rPr>
            </w:pPr>
            <w:r w:rsidRPr="00F342F9">
              <w:rPr>
                <w:rFonts w:asciiTheme="minorHAnsi" w:hAnsiTheme="minorHAnsi" w:cstheme="minorHAnsi"/>
                <w:sz w:val="22"/>
                <w:szCs w:val="22"/>
              </w:rPr>
              <w:t>- [iets </w:t>
            </w:r>
            <w:r w:rsidRPr="00F342F9">
              <w:rPr>
                <w:rFonts w:asciiTheme="minorHAnsi" w:hAnsiTheme="minorHAnsi" w:cstheme="minorHAnsi"/>
                <w:b/>
                <w:bCs/>
                <w:sz w:val="22"/>
                <w:szCs w:val="22"/>
              </w:rPr>
              <w:t>OF</w:t>
            </w:r>
            <w:r w:rsidRPr="00F342F9">
              <w:rPr>
                <w:rFonts w:asciiTheme="minorHAnsi" w:hAnsiTheme="minorHAnsi" w:cstheme="minorHAnsi"/>
                <w:sz w:val="22"/>
                <w:szCs w:val="22"/>
              </w:rPr>
              <w:t xml:space="preserve"> iets] = door gemeente te kiezen, zie bijvoorbeeld artikel </w:t>
            </w:r>
            <w:r w:rsidRPr="00F342F9" w:rsidR="00CF25F3">
              <w:rPr>
                <w:rFonts w:asciiTheme="minorHAnsi" w:hAnsiTheme="minorHAnsi" w:cstheme="minorHAnsi"/>
                <w:sz w:val="22"/>
                <w:szCs w:val="22"/>
              </w:rPr>
              <w:t>2</w:t>
            </w:r>
            <w:r w:rsidRPr="00F342F9" w:rsidR="00D2180C">
              <w:rPr>
                <w:rFonts w:asciiTheme="minorHAnsi" w:hAnsiTheme="minorHAnsi" w:cstheme="minorHAnsi"/>
                <w:sz w:val="22"/>
                <w:szCs w:val="22"/>
              </w:rPr>
              <w:t>, tweede lid</w:t>
            </w:r>
            <w:r w:rsidRPr="00F342F9">
              <w:rPr>
                <w:rFonts w:asciiTheme="minorHAnsi" w:hAnsiTheme="minorHAnsi" w:cstheme="minorHAnsi"/>
                <w:sz w:val="22"/>
                <w:szCs w:val="22"/>
              </w:rPr>
              <w:t>.</w:t>
            </w:r>
          </w:p>
          <w:p w:rsidRPr="00F342F9" w:rsidR="0739FB00" w:rsidP="29F6FD90" w:rsidRDefault="0739FB00" w14:paraId="1B98338C" w14:textId="2C1D0251">
            <w:pPr>
              <w:spacing w:before="0" w:after="0" w:line="240" w:lineRule="auto"/>
              <w:rPr>
                <w:rFonts w:asciiTheme="minorHAnsi" w:hAnsiTheme="minorHAnsi" w:cstheme="minorHAnsi"/>
                <w:sz w:val="22"/>
                <w:szCs w:val="22"/>
              </w:rPr>
            </w:pPr>
            <w:r w:rsidRPr="00F342F9">
              <w:rPr>
                <w:rFonts w:asciiTheme="minorHAnsi" w:hAnsiTheme="minorHAnsi" w:cstheme="minorHAnsi"/>
                <w:sz w:val="22"/>
                <w:szCs w:val="22"/>
              </w:rPr>
              <w:t xml:space="preserve">- Combinaties zijn ook mogelijk, zie bijvoorbeeld artikel </w:t>
            </w:r>
            <w:r w:rsidRPr="00F342F9" w:rsidR="003435F5">
              <w:rPr>
                <w:rFonts w:asciiTheme="minorHAnsi" w:hAnsiTheme="minorHAnsi" w:cstheme="minorHAnsi"/>
                <w:sz w:val="22"/>
                <w:szCs w:val="22"/>
              </w:rPr>
              <w:t>4</w:t>
            </w:r>
            <w:r w:rsidRPr="00F342F9" w:rsidR="6D5F9E23">
              <w:rPr>
                <w:rFonts w:asciiTheme="minorHAnsi" w:hAnsiTheme="minorHAnsi" w:cstheme="minorHAnsi"/>
                <w:sz w:val="22"/>
                <w:szCs w:val="22"/>
              </w:rPr>
              <w:t>.</w:t>
            </w:r>
          </w:p>
          <w:p w:rsidRPr="00F342F9" w:rsidR="0739FB00" w:rsidP="29F6FD90" w:rsidRDefault="0739FB00" w14:paraId="38FE4AB1" w14:textId="310F3D49">
            <w:pPr>
              <w:spacing w:before="0" w:after="0" w:line="240" w:lineRule="auto"/>
              <w:rPr>
                <w:rFonts w:asciiTheme="minorHAnsi" w:hAnsiTheme="minorHAnsi" w:cstheme="minorHAnsi"/>
                <w:sz w:val="22"/>
                <w:szCs w:val="22"/>
              </w:rPr>
            </w:pPr>
            <w:r w:rsidRPr="00F342F9">
              <w:rPr>
                <w:rFonts w:asciiTheme="minorHAnsi" w:hAnsiTheme="minorHAnsi" w:cstheme="minorHAnsi"/>
                <w:sz w:val="22"/>
                <w:szCs w:val="22"/>
              </w:rPr>
              <w:t xml:space="preserve">- Ook wordt er gewerkt met varianten waaruit gekozen kan worden. </w:t>
            </w:r>
            <w:r w:rsidRPr="00F342F9" w:rsidR="00D2180C">
              <w:rPr>
                <w:rFonts w:asciiTheme="minorHAnsi" w:hAnsiTheme="minorHAnsi" w:cstheme="minorHAnsi"/>
                <w:sz w:val="22"/>
                <w:szCs w:val="22"/>
              </w:rPr>
              <w:t xml:space="preserve">Zie </w:t>
            </w:r>
            <w:r w:rsidRPr="00F342F9">
              <w:rPr>
                <w:rFonts w:asciiTheme="minorHAnsi" w:hAnsiTheme="minorHAnsi" w:cstheme="minorHAnsi"/>
                <w:sz w:val="22"/>
                <w:szCs w:val="22"/>
              </w:rPr>
              <w:t xml:space="preserve">bijvoorbeeld artikel </w:t>
            </w:r>
            <w:r w:rsidRPr="00F342F9" w:rsidR="00D2180C">
              <w:rPr>
                <w:rFonts w:asciiTheme="minorHAnsi" w:hAnsiTheme="minorHAnsi" w:cstheme="minorHAnsi"/>
                <w:sz w:val="22"/>
                <w:szCs w:val="22"/>
              </w:rPr>
              <w:t>7</w:t>
            </w:r>
            <w:r w:rsidRPr="00F342F9" w:rsidR="000540EF">
              <w:rPr>
                <w:rFonts w:asciiTheme="minorHAnsi" w:hAnsiTheme="minorHAnsi" w:cstheme="minorHAnsi"/>
                <w:sz w:val="22"/>
                <w:szCs w:val="22"/>
              </w:rPr>
              <w:t>.</w:t>
            </w:r>
          </w:p>
          <w:p w:rsidRPr="00F342F9" w:rsidR="29F6FD90" w:rsidP="29F6FD90" w:rsidRDefault="29F6FD90" w14:paraId="0E84310F" w14:textId="7B0DEB10">
            <w:pPr>
              <w:spacing w:before="0" w:after="0" w:line="240" w:lineRule="auto"/>
              <w:rPr>
                <w:rFonts w:asciiTheme="minorHAnsi" w:hAnsiTheme="minorHAnsi" w:cstheme="minorHAnsi"/>
                <w:sz w:val="22"/>
                <w:szCs w:val="22"/>
              </w:rPr>
            </w:pPr>
          </w:p>
          <w:p w:rsidRPr="00F342F9" w:rsidR="000003AE" w:rsidP="20E13AC2" w:rsidRDefault="0739FB00" w14:paraId="005ACE3E" w14:textId="07EB1720">
            <w:pPr>
              <w:spacing w:before="0" w:after="0" w:line="240" w:lineRule="auto"/>
              <w:rPr>
                <w:rFonts w:asciiTheme="minorHAnsi" w:hAnsiTheme="minorHAnsi" w:cstheme="minorHAnsi"/>
                <w:sz w:val="22"/>
                <w:szCs w:val="22"/>
              </w:rPr>
            </w:pPr>
            <w:r w:rsidRPr="00F342F9">
              <w:rPr>
                <w:rFonts w:asciiTheme="minorHAnsi" w:hAnsiTheme="minorHAnsi" w:cstheme="minorHAnsi"/>
                <w:sz w:val="22"/>
                <w:szCs w:val="22"/>
              </w:rPr>
              <w:t xml:space="preserve">Nadere uitleg is opgenomen in de </w:t>
            </w:r>
            <w:r w:rsidRPr="00F342F9" w:rsidR="682DCDF8">
              <w:rPr>
                <w:rFonts w:asciiTheme="minorHAnsi" w:hAnsiTheme="minorHAnsi" w:cstheme="minorHAnsi"/>
                <w:sz w:val="22"/>
                <w:szCs w:val="22"/>
              </w:rPr>
              <w:t>VNG-ledenbrief</w:t>
            </w:r>
            <w:r w:rsidRPr="00F342F9">
              <w:rPr>
                <w:rFonts w:asciiTheme="minorHAnsi" w:hAnsiTheme="minorHAnsi" w:cstheme="minorHAnsi"/>
                <w:sz w:val="22"/>
                <w:szCs w:val="22"/>
              </w:rPr>
              <w:t>.</w:t>
            </w:r>
          </w:p>
        </w:tc>
      </w:tr>
    </w:tbl>
    <w:p w:rsidRPr="00F342F9" w:rsidR="00BF1F06" w:rsidP="00415732" w:rsidRDefault="00BF1F06" w14:paraId="5D97A813" w14:textId="77777777">
      <w:pPr>
        <w:pStyle w:val="OPAanhef"/>
        <w:rPr>
          <w:rFonts w:asciiTheme="minorHAnsi" w:hAnsiTheme="minorHAnsi" w:cstheme="minorHAnsi"/>
          <w:b/>
          <w:sz w:val="22"/>
          <w:szCs w:val="22"/>
        </w:rPr>
      </w:pPr>
      <w:bookmarkStart w:name="_Hlk6481128" w:id="0"/>
      <w:bookmarkStart w:name="_Hlk119336544" w:id="1"/>
    </w:p>
    <w:p w:rsidRPr="00F342F9" w:rsidR="00141952" w:rsidP="00415732" w:rsidRDefault="000003AE" w14:paraId="0D1D3468" w14:textId="5AB7FEE7">
      <w:pPr>
        <w:pStyle w:val="OPAanhef"/>
        <w:rPr>
          <w:rFonts w:asciiTheme="minorHAnsi" w:hAnsiTheme="minorHAnsi" w:cstheme="minorHAnsi"/>
          <w:sz w:val="22"/>
          <w:szCs w:val="22"/>
        </w:rPr>
      </w:pPr>
      <w:r w:rsidRPr="00F342F9">
        <w:rPr>
          <w:rFonts w:asciiTheme="minorHAnsi" w:hAnsiTheme="minorHAnsi" w:cstheme="minorHAnsi"/>
          <w:b/>
          <w:sz w:val="22"/>
          <w:szCs w:val="22"/>
        </w:rPr>
        <w:t>Besluit van de raad van de gemeente [naam gemeente] tot vaststelling van de</w:t>
      </w:r>
      <w:r w:rsidRPr="00F342F9" w:rsidR="00141952">
        <w:rPr>
          <w:rFonts w:asciiTheme="minorHAnsi" w:hAnsiTheme="minorHAnsi" w:cstheme="minorHAnsi"/>
          <w:b/>
          <w:sz w:val="22"/>
          <w:szCs w:val="22"/>
        </w:rPr>
        <w:t xml:space="preserve"> Verordening </w:t>
      </w:r>
      <w:r w:rsidRPr="00F342F9" w:rsidR="00D163CA">
        <w:rPr>
          <w:rFonts w:asciiTheme="minorHAnsi" w:hAnsiTheme="minorHAnsi" w:cstheme="minorHAnsi"/>
          <w:b/>
          <w:sz w:val="22"/>
          <w:szCs w:val="22"/>
        </w:rPr>
        <w:t>gemeentelijke</w:t>
      </w:r>
      <w:r w:rsidRPr="00F342F9" w:rsidR="00141952">
        <w:rPr>
          <w:rFonts w:asciiTheme="minorHAnsi" w:hAnsiTheme="minorHAnsi" w:cstheme="minorHAnsi"/>
          <w:b/>
          <w:sz w:val="22"/>
          <w:szCs w:val="22"/>
        </w:rPr>
        <w:t xml:space="preserve"> rekenkamer</w:t>
      </w:r>
      <w:r w:rsidRPr="00F342F9">
        <w:rPr>
          <w:rFonts w:asciiTheme="minorHAnsi" w:hAnsiTheme="minorHAnsi" w:cstheme="minorHAnsi"/>
          <w:b/>
          <w:sz w:val="22"/>
          <w:szCs w:val="22"/>
        </w:rPr>
        <w:t xml:space="preserve"> [naam gemeente en eventueel jaartal] </w:t>
      </w:r>
      <w:bookmarkStart w:name="_Hlk14947822" w:id="2"/>
      <w:r w:rsidRPr="00F342F9">
        <w:rPr>
          <w:rFonts w:asciiTheme="minorHAnsi" w:hAnsiTheme="minorHAnsi" w:cstheme="minorHAnsi"/>
          <w:b/>
          <w:sz w:val="22"/>
          <w:szCs w:val="22"/>
        </w:rPr>
        <w:t>(</w:t>
      </w:r>
      <w:r w:rsidRPr="00F342F9" w:rsidR="00141952">
        <w:rPr>
          <w:rFonts w:asciiTheme="minorHAnsi" w:hAnsiTheme="minorHAnsi" w:cstheme="minorHAnsi"/>
          <w:b/>
          <w:sz w:val="22"/>
          <w:szCs w:val="22"/>
        </w:rPr>
        <w:t xml:space="preserve">Verordening </w:t>
      </w:r>
      <w:r w:rsidRPr="00F342F9" w:rsidR="00D163CA">
        <w:rPr>
          <w:rFonts w:asciiTheme="minorHAnsi" w:hAnsiTheme="minorHAnsi" w:cstheme="minorHAnsi"/>
          <w:b/>
          <w:sz w:val="22"/>
          <w:szCs w:val="22"/>
        </w:rPr>
        <w:t>gemeentelijke</w:t>
      </w:r>
      <w:r w:rsidRPr="00F342F9" w:rsidR="00141952">
        <w:rPr>
          <w:rFonts w:asciiTheme="minorHAnsi" w:hAnsiTheme="minorHAnsi" w:cstheme="minorHAnsi"/>
          <w:b/>
          <w:sz w:val="22"/>
          <w:szCs w:val="22"/>
        </w:rPr>
        <w:t xml:space="preserve"> rekenkamer</w:t>
      </w:r>
      <w:r w:rsidRPr="00F342F9">
        <w:rPr>
          <w:rFonts w:asciiTheme="minorHAnsi" w:hAnsiTheme="minorHAnsi" w:cstheme="minorHAnsi"/>
          <w:b/>
          <w:sz w:val="22"/>
          <w:szCs w:val="22"/>
        </w:rPr>
        <w:t xml:space="preserve"> [naam gemeente en eventueel jaartal]) </w:t>
      </w:r>
      <w:bookmarkEnd w:id="0"/>
      <w:bookmarkEnd w:id="2"/>
    </w:p>
    <w:p w:rsidRPr="00F342F9" w:rsidR="000003AE" w:rsidP="00415732" w:rsidRDefault="000003AE" w14:paraId="36233813" w14:textId="347035BA">
      <w:pPr>
        <w:pStyle w:val="OPAanhef"/>
        <w:rPr>
          <w:rFonts w:asciiTheme="minorHAnsi" w:hAnsiTheme="minorHAnsi" w:cstheme="minorHAnsi"/>
          <w:b/>
          <w:sz w:val="22"/>
          <w:szCs w:val="22"/>
        </w:rPr>
      </w:pPr>
    </w:p>
    <w:p w:rsidRPr="00F342F9" w:rsidR="000003AE" w:rsidP="00415732" w:rsidRDefault="000003AE" w14:paraId="0DEBF0D6" w14:textId="0951A6F4">
      <w:pPr>
        <w:pStyle w:val="OPAanhef"/>
        <w:rPr>
          <w:rFonts w:asciiTheme="minorHAnsi" w:hAnsiTheme="minorHAnsi" w:cstheme="minorHAnsi"/>
          <w:sz w:val="22"/>
          <w:szCs w:val="22"/>
        </w:rPr>
      </w:pPr>
      <w:r w:rsidRPr="00F342F9">
        <w:rPr>
          <w:rFonts w:asciiTheme="minorHAnsi" w:hAnsiTheme="minorHAnsi" w:cstheme="minorHAnsi"/>
          <w:sz w:val="22"/>
          <w:szCs w:val="22"/>
        </w:rPr>
        <w:t>De raad van de gemeente [</w:t>
      </w:r>
      <w:r w:rsidRPr="00F342F9">
        <w:rPr>
          <w:rFonts w:asciiTheme="minorHAnsi" w:hAnsiTheme="minorHAnsi" w:cstheme="minorHAnsi"/>
          <w:b/>
          <w:sz w:val="22"/>
          <w:szCs w:val="22"/>
        </w:rPr>
        <w:t>naam g</w:t>
      </w:r>
      <w:r w:rsidRPr="00F342F9" w:rsidR="00691CDC">
        <w:rPr>
          <w:rFonts w:asciiTheme="minorHAnsi" w:hAnsiTheme="minorHAnsi" w:cstheme="minorHAnsi"/>
          <w:b/>
          <w:sz w:val="22"/>
          <w:szCs w:val="22"/>
        </w:rPr>
        <w:t>e</w:t>
      </w:r>
      <w:r w:rsidRPr="00F342F9">
        <w:rPr>
          <w:rFonts w:asciiTheme="minorHAnsi" w:hAnsiTheme="minorHAnsi" w:cstheme="minorHAnsi"/>
          <w:b/>
          <w:sz w:val="22"/>
          <w:szCs w:val="22"/>
        </w:rPr>
        <w:t>meente</w:t>
      </w:r>
      <w:r w:rsidRPr="00F342F9">
        <w:rPr>
          <w:rFonts w:asciiTheme="minorHAnsi" w:hAnsiTheme="minorHAnsi" w:cstheme="minorHAnsi"/>
          <w:sz w:val="22"/>
          <w:szCs w:val="22"/>
        </w:rPr>
        <w:t>];</w:t>
      </w:r>
    </w:p>
    <w:p w:rsidRPr="00F342F9" w:rsidR="000003AE" w:rsidP="1680A2BA" w:rsidRDefault="000003AE" w14:paraId="2F83058E" w14:textId="21492619">
      <w:pPr>
        <w:pStyle w:val="OPAanhef"/>
        <w:rPr>
          <w:rFonts w:asciiTheme="minorHAnsi" w:hAnsiTheme="minorHAnsi" w:cstheme="minorHAnsi"/>
          <w:sz w:val="22"/>
          <w:szCs w:val="22"/>
        </w:rPr>
      </w:pPr>
      <w:r w:rsidRPr="00F342F9">
        <w:rPr>
          <w:rFonts w:asciiTheme="minorHAnsi" w:hAnsiTheme="minorHAnsi" w:cstheme="minorHAnsi"/>
          <w:sz w:val="22"/>
          <w:szCs w:val="22"/>
        </w:rPr>
        <w:t>gelezen het voorstel van college van burgemeester en wethouders van [</w:t>
      </w:r>
      <w:r w:rsidRPr="00F342F9">
        <w:rPr>
          <w:rFonts w:asciiTheme="minorHAnsi" w:hAnsiTheme="minorHAnsi" w:cstheme="minorHAnsi"/>
          <w:b/>
          <w:sz w:val="22"/>
          <w:szCs w:val="22"/>
        </w:rPr>
        <w:t>datum en nummer</w:t>
      </w:r>
      <w:r w:rsidRPr="00F342F9">
        <w:rPr>
          <w:rFonts w:asciiTheme="minorHAnsi" w:hAnsiTheme="minorHAnsi" w:cstheme="minorHAnsi"/>
          <w:sz w:val="22"/>
          <w:szCs w:val="22"/>
        </w:rPr>
        <w:t>];</w:t>
      </w:r>
    </w:p>
    <w:p w:rsidRPr="00F342F9" w:rsidR="000003AE" w:rsidP="1680A2BA" w:rsidRDefault="000003AE" w14:paraId="5078E930" w14:textId="3E0FF5FB">
      <w:pPr>
        <w:pStyle w:val="OPAanhef"/>
        <w:rPr>
          <w:rFonts w:asciiTheme="minorHAnsi" w:hAnsiTheme="minorHAnsi" w:cstheme="minorHAnsi"/>
          <w:sz w:val="22"/>
          <w:szCs w:val="22"/>
        </w:rPr>
      </w:pPr>
      <w:r w:rsidRPr="00F342F9">
        <w:rPr>
          <w:rFonts w:asciiTheme="minorHAnsi" w:hAnsiTheme="minorHAnsi" w:cstheme="minorHAnsi"/>
          <w:sz w:val="22"/>
          <w:szCs w:val="22"/>
        </w:rPr>
        <w:t xml:space="preserve">gelet op </w:t>
      </w:r>
      <w:r w:rsidRPr="00F342F9" w:rsidR="5DB9C4E5">
        <w:rPr>
          <w:rFonts w:asciiTheme="minorHAnsi" w:hAnsiTheme="minorHAnsi" w:cstheme="minorHAnsi"/>
          <w:sz w:val="22"/>
          <w:szCs w:val="22"/>
        </w:rPr>
        <w:t xml:space="preserve">de </w:t>
      </w:r>
      <w:r w:rsidRPr="00F342F9" w:rsidR="00022D74">
        <w:rPr>
          <w:rFonts w:asciiTheme="minorHAnsi" w:hAnsiTheme="minorHAnsi" w:cstheme="minorHAnsi"/>
          <w:sz w:val="22"/>
          <w:szCs w:val="22"/>
        </w:rPr>
        <w:t>artikel</w:t>
      </w:r>
      <w:r w:rsidRPr="00F342F9" w:rsidR="10CFBC3C">
        <w:rPr>
          <w:rFonts w:asciiTheme="minorHAnsi" w:hAnsiTheme="minorHAnsi" w:cstheme="minorHAnsi"/>
          <w:sz w:val="22"/>
          <w:szCs w:val="22"/>
        </w:rPr>
        <w:t>en</w:t>
      </w:r>
      <w:r w:rsidRPr="00F342F9" w:rsidR="00022D74">
        <w:rPr>
          <w:rFonts w:asciiTheme="minorHAnsi" w:hAnsiTheme="minorHAnsi" w:cstheme="minorHAnsi"/>
          <w:sz w:val="22"/>
          <w:szCs w:val="22"/>
        </w:rPr>
        <w:t xml:space="preserve"> 81</w:t>
      </w:r>
      <w:r w:rsidRPr="00F342F9" w:rsidR="61353B24">
        <w:rPr>
          <w:rFonts w:asciiTheme="minorHAnsi" w:hAnsiTheme="minorHAnsi" w:cstheme="minorHAnsi"/>
          <w:sz w:val="22"/>
          <w:szCs w:val="22"/>
        </w:rPr>
        <w:t>k en 149</w:t>
      </w:r>
      <w:r w:rsidRPr="00F342F9">
        <w:rPr>
          <w:rFonts w:asciiTheme="minorHAnsi" w:hAnsiTheme="minorHAnsi" w:cstheme="minorHAnsi"/>
          <w:sz w:val="22"/>
          <w:szCs w:val="22"/>
        </w:rPr>
        <w:t xml:space="preserve"> van de Gemeentewet;</w:t>
      </w:r>
    </w:p>
    <w:p w:rsidRPr="00F342F9" w:rsidR="000003AE" w:rsidP="00415732" w:rsidRDefault="000003AE" w14:paraId="4996C93A" w14:textId="67E9C657">
      <w:pPr>
        <w:pStyle w:val="OPAanhef"/>
        <w:rPr>
          <w:rFonts w:asciiTheme="minorHAnsi" w:hAnsiTheme="minorHAnsi" w:cstheme="minorHAnsi"/>
          <w:sz w:val="22"/>
          <w:szCs w:val="22"/>
        </w:rPr>
      </w:pPr>
      <w:r w:rsidRPr="00F342F9">
        <w:rPr>
          <w:rFonts w:asciiTheme="minorHAnsi" w:hAnsiTheme="minorHAnsi" w:cstheme="minorHAnsi"/>
          <w:sz w:val="22"/>
          <w:szCs w:val="22"/>
        </w:rPr>
        <w:t>gezien het advies van de [</w:t>
      </w:r>
      <w:r w:rsidRPr="00F342F9">
        <w:rPr>
          <w:rFonts w:asciiTheme="minorHAnsi" w:hAnsiTheme="minorHAnsi" w:cstheme="minorHAnsi"/>
          <w:b/>
          <w:sz w:val="22"/>
          <w:szCs w:val="22"/>
        </w:rPr>
        <w:t xml:space="preserve">naam </w:t>
      </w:r>
      <w:r w:rsidRPr="00F342F9" w:rsidR="001D4FC7">
        <w:rPr>
          <w:rFonts w:asciiTheme="minorHAnsi" w:hAnsiTheme="minorHAnsi" w:cstheme="minorHAnsi"/>
          <w:b/>
          <w:sz w:val="22"/>
          <w:szCs w:val="22"/>
        </w:rPr>
        <w:t>raads</w:t>
      </w:r>
      <w:r w:rsidRPr="00F342F9">
        <w:rPr>
          <w:rFonts w:asciiTheme="minorHAnsi" w:hAnsiTheme="minorHAnsi" w:cstheme="minorHAnsi"/>
          <w:b/>
          <w:sz w:val="22"/>
          <w:szCs w:val="22"/>
        </w:rPr>
        <w:t>commissie</w:t>
      </w:r>
      <w:r w:rsidRPr="00F342F9">
        <w:rPr>
          <w:rFonts w:asciiTheme="minorHAnsi" w:hAnsiTheme="minorHAnsi" w:cstheme="minorHAnsi"/>
          <w:sz w:val="22"/>
          <w:szCs w:val="22"/>
        </w:rPr>
        <w:t>];</w:t>
      </w:r>
    </w:p>
    <w:p w:rsidRPr="00F342F9" w:rsidR="000003AE" w:rsidP="00415732" w:rsidRDefault="000003AE" w14:paraId="38B29A66" w14:textId="77777777">
      <w:pPr>
        <w:pStyle w:val="OPAanhef"/>
        <w:rPr>
          <w:rFonts w:asciiTheme="minorHAnsi" w:hAnsiTheme="minorHAnsi" w:cstheme="minorHAnsi"/>
          <w:sz w:val="22"/>
          <w:szCs w:val="22"/>
        </w:rPr>
      </w:pPr>
      <w:r w:rsidRPr="00F342F9">
        <w:rPr>
          <w:rFonts w:asciiTheme="minorHAnsi" w:hAnsiTheme="minorHAnsi" w:cstheme="minorHAnsi"/>
          <w:sz w:val="22"/>
          <w:szCs w:val="22"/>
        </w:rPr>
        <w:t>besluit vast te stellen de volgende verordening:</w:t>
      </w:r>
    </w:p>
    <w:p w:rsidRPr="00F342F9" w:rsidR="000003AE" w:rsidP="00415732" w:rsidRDefault="000003AE" w14:paraId="36DA1D36" w14:textId="77777777">
      <w:pPr>
        <w:pStyle w:val="OPAanhef"/>
        <w:rPr>
          <w:rFonts w:asciiTheme="minorHAnsi" w:hAnsiTheme="minorHAnsi" w:cstheme="minorHAnsi"/>
          <w:sz w:val="22"/>
          <w:szCs w:val="22"/>
        </w:rPr>
      </w:pPr>
    </w:p>
    <w:p w:rsidRPr="00F342F9" w:rsidR="000003AE" w:rsidP="00415732" w:rsidRDefault="00E66130" w14:paraId="689F7882" w14:textId="727C87B1">
      <w:pPr>
        <w:pStyle w:val="OPAanhef"/>
        <w:rPr>
          <w:rFonts w:asciiTheme="minorHAnsi" w:hAnsiTheme="minorHAnsi" w:cstheme="minorHAnsi"/>
          <w:b/>
          <w:bCs w:val="0"/>
          <w:sz w:val="22"/>
          <w:szCs w:val="22"/>
        </w:rPr>
      </w:pPr>
      <w:r w:rsidRPr="00F342F9">
        <w:rPr>
          <w:rFonts w:asciiTheme="minorHAnsi" w:hAnsiTheme="minorHAnsi" w:cstheme="minorHAnsi"/>
          <w:b/>
          <w:bCs w:val="0"/>
          <w:sz w:val="22"/>
          <w:szCs w:val="22"/>
        </w:rPr>
        <w:t>Verordening</w:t>
      </w:r>
      <w:r w:rsidRPr="00F342F9" w:rsidR="00D163CA">
        <w:rPr>
          <w:rFonts w:asciiTheme="minorHAnsi" w:hAnsiTheme="minorHAnsi" w:cstheme="minorHAnsi"/>
          <w:b/>
          <w:bCs w:val="0"/>
          <w:sz w:val="22"/>
          <w:szCs w:val="22"/>
        </w:rPr>
        <w:t xml:space="preserve"> gemeentelijke </w:t>
      </w:r>
      <w:r w:rsidRPr="00F342F9">
        <w:rPr>
          <w:rFonts w:asciiTheme="minorHAnsi" w:hAnsiTheme="minorHAnsi" w:cstheme="minorHAnsi"/>
          <w:b/>
          <w:bCs w:val="0"/>
          <w:sz w:val="22"/>
          <w:szCs w:val="22"/>
        </w:rPr>
        <w:t>rekenkamer</w:t>
      </w:r>
      <w:r w:rsidRPr="00F342F9" w:rsidR="000003AE">
        <w:rPr>
          <w:rFonts w:asciiTheme="minorHAnsi" w:hAnsiTheme="minorHAnsi" w:cstheme="minorHAnsi"/>
          <w:b/>
          <w:bCs w:val="0"/>
          <w:sz w:val="22"/>
          <w:szCs w:val="22"/>
        </w:rPr>
        <w:t xml:space="preserve"> [naam gemeente en eventueel jaartal]</w:t>
      </w:r>
    </w:p>
    <w:bookmarkEnd w:id="1"/>
    <w:p w:rsidRPr="00F342F9" w:rsidR="00415732" w:rsidP="00415732" w:rsidRDefault="00415732" w14:paraId="08DEBD72" w14:textId="3DC1A9DF">
      <w:pPr>
        <w:spacing w:line="240" w:lineRule="auto"/>
        <w:rPr>
          <w:rFonts w:asciiTheme="minorHAnsi" w:hAnsiTheme="minorHAnsi" w:cstheme="minorHAnsi"/>
          <w:sz w:val="22"/>
          <w:szCs w:val="22"/>
        </w:rPr>
      </w:pPr>
    </w:p>
    <w:p w:rsidRPr="00F342F9" w:rsidR="00426E6F" w:rsidP="00442648" w:rsidRDefault="00426E6F" w14:paraId="66E056C5" w14:textId="5C75CCFF">
      <w:pPr>
        <w:spacing w:before="0" w:after="0" w:line="240" w:lineRule="auto"/>
        <w:rPr>
          <w:rFonts w:asciiTheme="minorHAnsi" w:hAnsiTheme="minorHAnsi" w:cstheme="minorHAnsi"/>
          <w:b/>
          <w:bCs/>
          <w:sz w:val="22"/>
          <w:szCs w:val="22"/>
        </w:rPr>
      </w:pPr>
      <w:r w:rsidRPr="00F342F9">
        <w:rPr>
          <w:rFonts w:asciiTheme="minorHAnsi" w:hAnsiTheme="minorHAnsi" w:cstheme="minorHAnsi"/>
          <w:b/>
          <w:bCs/>
          <w:sz w:val="22"/>
          <w:szCs w:val="22"/>
        </w:rPr>
        <w:t xml:space="preserve">Artikel 1. </w:t>
      </w:r>
      <w:r w:rsidRPr="00F342F9" w:rsidR="00704D25">
        <w:rPr>
          <w:rFonts w:asciiTheme="minorHAnsi" w:hAnsiTheme="minorHAnsi" w:cstheme="minorHAnsi"/>
          <w:b/>
          <w:bCs/>
          <w:sz w:val="22"/>
          <w:szCs w:val="22"/>
        </w:rPr>
        <w:t>Definities</w:t>
      </w:r>
    </w:p>
    <w:p w:rsidRPr="00F342F9" w:rsidR="00426E6F" w:rsidP="00442648" w:rsidRDefault="00426E6F" w14:paraId="476D9F47" w14:textId="77777777">
      <w:pPr>
        <w:spacing w:before="0" w:after="0" w:line="240" w:lineRule="auto"/>
        <w:rPr>
          <w:rFonts w:asciiTheme="minorHAnsi" w:hAnsiTheme="minorHAnsi" w:cstheme="minorHAnsi"/>
          <w:sz w:val="22"/>
          <w:szCs w:val="22"/>
        </w:rPr>
      </w:pPr>
      <w:r w:rsidRPr="00F342F9">
        <w:rPr>
          <w:rFonts w:asciiTheme="minorHAnsi" w:hAnsiTheme="minorHAnsi" w:cstheme="minorHAnsi"/>
          <w:sz w:val="22"/>
          <w:szCs w:val="22"/>
        </w:rPr>
        <w:t>In deze verordening wordt verstaan onder:</w:t>
      </w:r>
    </w:p>
    <w:p w:rsidRPr="00F342F9" w:rsidR="00426E6F" w:rsidP="002928E0" w:rsidRDefault="00426E6F" w14:paraId="159342CD" w14:textId="77777777">
      <w:pPr>
        <w:pStyle w:val="Lijstalinea"/>
        <w:numPr>
          <w:ilvl w:val="0"/>
          <w:numId w:val="8"/>
        </w:numPr>
        <w:rPr>
          <w:rFonts w:asciiTheme="minorHAnsi" w:hAnsiTheme="minorHAnsi" w:cstheme="minorHAnsi"/>
          <w:sz w:val="22"/>
          <w:szCs w:val="22"/>
        </w:rPr>
      </w:pPr>
      <w:r w:rsidRPr="00F342F9">
        <w:rPr>
          <w:rFonts w:asciiTheme="minorHAnsi" w:hAnsiTheme="minorHAnsi" w:cstheme="minorHAnsi"/>
          <w:sz w:val="22"/>
          <w:szCs w:val="22"/>
        </w:rPr>
        <w:t>college: college van burgemeester en wethouders;</w:t>
      </w:r>
    </w:p>
    <w:p w:rsidRPr="00F342F9" w:rsidR="007D52EE" w:rsidP="002928E0" w:rsidRDefault="00426E6F" w14:paraId="3F46C0B0" w14:textId="56F4CCD8">
      <w:pPr>
        <w:pStyle w:val="Lijstalinea"/>
        <w:numPr>
          <w:ilvl w:val="0"/>
          <w:numId w:val="8"/>
        </w:numPr>
        <w:rPr>
          <w:rFonts w:asciiTheme="minorHAnsi" w:hAnsiTheme="minorHAnsi" w:cstheme="minorHAnsi"/>
          <w:sz w:val="22"/>
          <w:szCs w:val="22"/>
        </w:rPr>
      </w:pPr>
      <w:r w:rsidRPr="00F342F9">
        <w:rPr>
          <w:rFonts w:asciiTheme="minorHAnsi" w:hAnsiTheme="minorHAnsi" w:cstheme="minorHAnsi"/>
          <w:sz w:val="22"/>
          <w:szCs w:val="22"/>
        </w:rPr>
        <w:t xml:space="preserve">rekenkamer: </w:t>
      </w:r>
      <w:r w:rsidRPr="00F342F9" w:rsidR="00D01D90">
        <w:rPr>
          <w:rFonts w:asciiTheme="minorHAnsi" w:hAnsiTheme="minorHAnsi" w:cstheme="minorHAnsi"/>
          <w:sz w:val="22"/>
          <w:szCs w:val="22"/>
        </w:rPr>
        <w:t>gemeentelijke rekenkamer</w:t>
      </w:r>
      <w:r w:rsidRPr="00F342F9" w:rsidR="00CF0483">
        <w:rPr>
          <w:rFonts w:asciiTheme="minorHAnsi" w:hAnsiTheme="minorHAnsi" w:cstheme="minorHAnsi"/>
          <w:sz w:val="22"/>
          <w:szCs w:val="22"/>
        </w:rPr>
        <w:t xml:space="preserve"> als be</w:t>
      </w:r>
      <w:r w:rsidRPr="00F342F9" w:rsidR="00D01D90">
        <w:rPr>
          <w:rFonts w:asciiTheme="minorHAnsi" w:hAnsiTheme="minorHAnsi" w:cstheme="minorHAnsi"/>
          <w:sz w:val="22"/>
          <w:szCs w:val="22"/>
        </w:rPr>
        <w:t>doeld</w:t>
      </w:r>
      <w:r w:rsidRPr="00F342F9" w:rsidR="00CF0483">
        <w:rPr>
          <w:rFonts w:asciiTheme="minorHAnsi" w:hAnsiTheme="minorHAnsi" w:cstheme="minorHAnsi"/>
          <w:sz w:val="22"/>
          <w:szCs w:val="22"/>
        </w:rPr>
        <w:t xml:space="preserve"> in </w:t>
      </w:r>
      <w:r w:rsidRPr="00F342F9" w:rsidR="00D01D90">
        <w:rPr>
          <w:rFonts w:asciiTheme="minorHAnsi" w:hAnsiTheme="minorHAnsi" w:cstheme="minorHAnsi"/>
          <w:sz w:val="22"/>
          <w:szCs w:val="22"/>
        </w:rPr>
        <w:t>artikel 81a</w:t>
      </w:r>
      <w:r w:rsidRPr="00F342F9" w:rsidR="00CF0483">
        <w:rPr>
          <w:rFonts w:asciiTheme="minorHAnsi" w:hAnsiTheme="minorHAnsi" w:cstheme="minorHAnsi"/>
          <w:sz w:val="22"/>
          <w:szCs w:val="22"/>
        </w:rPr>
        <w:t xml:space="preserve"> van de Gemeentewet</w:t>
      </w:r>
      <w:r w:rsidRPr="00F342F9" w:rsidR="50C2EF79">
        <w:rPr>
          <w:rFonts w:asciiTheme="minorHAnsi" w:hAnsiTheme="minorHAnsi" w:cstheme="minorHAnsi"/>
          <w:sz w:val="22"/>
          <w:szCs w:val="22"/>
        </w:rPr>
        <w:t>[</w:t>
      </w:r>
      <w:r w:rsidRPr="00F342F9" w:rsidR="007D52EE">
        <w:rPr>
          <w:rFonts w:asciiTheme="minorHAnsi" w:hAnsiTheme="minorHAnsi" w:cstheme="minorHAnsi"/>
          <w:sz w:val="22"/>
          <w:szCs w:val="22"/>
        </w:rPr>
        <w:t>;</w:t>
      </w:r>
    </w:p>
    <w:p w:rsidRPr="00F342F9" w:rsidR="00426E6F" w:rsidP="002928E0" w:rsidRDefault="009E4093" w14:paraId="51DBB0D4" w14:textId="2305431B">
      <w:pPr>
        <w:pStyle w:val="Lijstalinea"/>
        <w:numPr>
          <w:ilvl w:val="0"/>
          <w:numId w:val="8"/>
        </w:numPr>
        <w:rPr>
          <w:rFonts w:asciiTheme="minorHAnsi" w:hAnsiTheme="minorHAnsi" w:cstheme="minorHAnsi"/>
          <w:sz w:val="22"/>
          <w:szCs w:val="22"/>
        </w:rPr>
      </w:pPr>
      <w:r w:rsidRPr="00F342F9">
        <w:rPr>
          <w:rFonts w:asciiTheme="minorHAnsi" w:hAnsiTheme="minorHAnsi" w:cstheme="minorHAnsi"/>
          <w:sz w:val="22"/>
          <w:szCs w:val="22"/>
        </w:rPr>
        <w:t>vo</w:t>
      </w:r>
      <w:r w:rsidRPr="00F342F9" w:rsidR="007D52EE">
        <w:rPr>
          <w:rFonts w:asciiTheme="minorHAnsi" w:hAnsiTheme="minorHAnsi" w:cstheme="minorHAnsi"/>
          <w:sz w:val="22"/>
          <w:szCs w:val="22"/>
        </w:rPr>
        <w:t>orzitter: voorzitter van de rekenkamer</w:t>
      </w:r>
      <w:r w:rsidRPr="00F342F9" w:rsidR="3536FB79">
        <w:rPr>
          <w:rFonts w:asciiTheme="minorHAnsi" w:hAnsiTheme="minorHAnsi" w:cstheme="minorHAnsi"/>
          <w:sz w:val="22"/>
          <w:szCs w:val="22"/>
        </w:rPr>
        <w:t>]</w:t>
      </w:r>
      <w:r w:rsidRPr="00F342F9" w:rsidR="00820D6D">
        <w:rPr>
          <w:rFonts w:asciiTheme="minorHAnsi" w:hAnsiTheme="minorHAnsi" w:cstheme="minorHAnsi"/>
          <w:sz w:val="22"/>
          <w:szCs w:val="22"/>
        </w:rPr>
        <w:t>.</w:t>
      </w:r>
    </w:p>
    <w:p w:rsidRPr="00F342F9" w:rsidR="00426E6F" w:rsidP="00442648" w:rsidRDefault="00426E6F" w14:paraId="741B96F2" w14:textId="77777777">
      <w:pPr>
        <w:spacing w:before="0" w:after="0" w:line="240" w:lineRule="auto"/>
        <w:rPr>
          <w:rFonts w:asciiTheme="minorHAnsi" w:hAnsiTheme="minorHAnsi" w:cstheme="minorHAnsi"/>
          <w:sz w:val="22"/>
          <w:szCs w:val="22"/>
        </w:rPr>
      </w:pPr>
    </w:p>
    <w:p w:rsidRPr="00F342F9" w:rsidR="00426E6F" w:rsidP="00442648" w:rsidRDefault="00426E6F" w14:paraId="617AAB43" w14:textId="77777777">
      <w:pPr>
        <w:spacing w:before="0" w:after="0" w:line="240" w:lineRule="auto"/>
        <w:rPr>
          <w:rFonts w:asciiTheme="minorHAnsi" w:hAnsiTheme="minorHAnsi" w:cstheme="minorHAnsi"/>
          <w:b/>
          <w:bCs/>
          <w:sz w:val="22"/>
          <w:szCs w:val="22"/>
        </w:rPr>
      </w:pPr>
      <w:r w:rsidRPr="00F342F9">
        <w:rPr>
          <w:rFonts w:asciiTheme="minorHAnsi" w:hAnsiTheme="minorHAnsi" w:cstheme="minorHAnsi"/>
          <w:b/>
          <w:bCs/>
          <w:sz w:val="22"/>
          <w:szCs w:val="22"/>
        </w:rPr>
        <w:t>Artikel 2. Rekenkamer</w:t>
      </w:r>
    </w:p>
    <w:p w:rsidRPr="00F342F9" w:rsidR="004E227F" w:rsidP="004E227F" w:rsidRDefault="004E227F" w14:paraId="2A164550" w14:textId="77777777">
      <w:pPr>
        <w:spacing w:line="240" w:lineRule="auto"/>
        <w:rPr>
          <w:rFonts w:asciiTheme="minorHAnsi" w:hAnsiTheme="minorHAnsi" w:cstheme="minorHAnsi"/>
          <w:sz w:val="22"/>
          <w:szCs w:val="22"/>
        </w:rPr>
      </w:pPr>
      <w:r w:rsidRPr="00F342F9">
        <w:rPr>
          <w:rFonts w:asciiTheme="minorHAnsi" w:hAnsiTheme="minorHAnsi" w:cstheme="minorHAnsi"/>
          <w:sz w:val="22"/>
          <w:szCs w:val="22"/>
        </w:rPr>
        <w:t>1. Er is een rekenkamer.</w:t>
      </w:r>
    </w:p>
    <w:p w:rsidRPr="00F342F9" w:rsidR="00131D94" w:rsidP="004E227F" w:rsidRDefault="00454AB8" w14:paraId="4881FC1A" w14:textId="30AEE4AD">
      <w:pPr>
        <w:spacing w:line="240" w:lineRule="auto"/>
        <w:rPr>
          <w:rFonts w:asciiTheme="minorHAnsi" w:hAnsiTheme="minorHAnsi" w:cstheme="minorHAnsi"/>
          <w:sz w:val="22"/>
          <w:szCs w:val="22"/>
        </w:rPr>
      </w:pPr>
      <w:r w:rsidRPr="00F342F9">
        <w:rPr>
          <w:rFonts w:asciiTheme="minorHAnsi" w:hAnsiTheme="minorHAnsi" w:cstheme="minorHAnsi"/>
          <w:sz w:val="22"/>
          <w:szCs w:val="22"/>
        </w:rPr>
        <w:t>[</w:t>
      </w:r>
      <w:r w:rsidRPr="00F342F9" w:rsidR="004E227F">
        <w:rPr>
          <w:rFonts w:asciiTheme="minorHAnsi" w:hAnsiTheme="minorHAnsi" w:cstheme="minorHAnsi"/>
          <w:sz w:val="22"/>
          <w:szCs w:val="22"/>
        </w:rPr>
        <w:t>2.</w:t>
      </w:r>
      <w:r w:rsidRPr="00F342F9" w:rsidR="005F7C8C">
        <w:rPr>
          <w:rFonts w:asciiTheme="minorHAnsi" w:hAnsiTheme="minorHAnsi" w:cstheme="minorHAnsi"/>
          <w:sz w:val="22"/>
          <w:szCs w:val="22"/>
        </w:rPr>
        <w:t xml:space="preserve"> </w:t>
      </w:r>
      <w:r w:rsidRPr="00F342F9" w:rsidR="00426E6F">
        <w:rPr>
          <w:rFonts w:asciiTheme="minorHAnsi" w:hAnsiTheme="minorHAnsi" w:cstheme="minorHAnsi"/>
          <w:sz w:val="22"/>
          <w:szCs w:val="22"/>
        </w:rPr>
        <w:t>De rekenkamer bestaat uit</w:t>
      </w:r>
      <w:r w:rsidRPr="00F342F9" w:rsidR="00131D94">
        <w:rPr>
          <w:rFonts w:asciiTheme="minorHAnsi" w:hAnsiTheme="minorHAnsi" w:cstheme="minorHAnsi"/>
          <w:sz w:val="22"/>
          <w:szCs w:val="22"/>
        </w:rPr>
        <w:t xml:space="preserve"> één lid</w:t>
      </w:r>
      <w:r w:rsidRPr="00F342F9" w:rsidR="00D2180C">
        <w:rPr>
          <w:rFonts w:asciiTheme="minorHAnsi" w:hAnsiTheme="minorHAnsi" w:cstheme="minorHAnsi"/>
          <w:sz w:val="22"/>
          <w:szCs w:val="22"/>
        </w:rPr>
        <w:t>. De raad benoemt ook</w:t>
      </w:r>
      <w:r w:rsidRPr="00F342F9" w:rsidR="009E10CC">
        <w:rPr>
          <w:rFonts w:asciiTheme="minorHAnsi" w:hAnsiTheme="minorHAnsi" w:cstheme="minorHAnsi"/>
          <w:sz w:val="22"/>
          <w:szCs w:val="22"/>
        </w:rPr>
        <w:t xml:space="preserve"> een plaatsvervangend lid</w:t>
      </w:r>
      <w:r w:rsidRPr="00F342F9" w:rsidR="005000CA">
        <w:rPr>
          <w:rFonts w:asciiTheme="minorHAnsi" w:hAnsiTheme="minorHAnsi" w:cstheme="minorHAnsi"/>
          <w:sz w:val="22"/>
          <w:szCs w:val="22"/>
        </w:rPr>
        <w:t>.</w:t>
      </w:r>
    </w:p>
    <w:p w:rsidRPr="00F342F9" w:rsidR="005000CA" w:rsidP="004E227F" w:rsidRDefault="005000CA" w14:paraId="45965D30" w14:textId="77777777">
      <w:pPr>
        <w:spacing w:line="240" w:lineRule="auto"/>
        <w:rPr>
          <w:rFonts w:asciiTheme="minorHAnsi" w:hAnsiTheme="minorHAnsi" w:cstheme="minorHAnsi"/>
          <w:sz w:val="22"/>
          <w:szCs w:val="22"/>
        </w:rPr>
      </w:pPr>
    </w:p>
    <w:p w:rsidRPr="00F342F9" w:rsidR="00131D94" w:rsidP="00E17BE1" w:rsidRDefault="00131D94" w14:paraId="5F8DACA1" w14:textId="0C64B03F">
      <w:pPr>
        <w:pStyle w:val="Lijstalinea"/>
        <w:spacing w:line="240" w:lineRule="auto"/>
        <w:ind w:left="360"/>
        <w:rPr>
          <w:rFonts w:asciiTheme="minorHAnsi" w:hAnsiTheme="minorHAnsi" w:cstheme="minorHAnsi"/>
          <w:b/>
          <w:bCs/>
          <w:sz w:val="22"/>
          <w:szCs w:val="22"/>
        </w:rPr>
      </w:pPr>
      <w:r w:rsidRPr="00F342F9">
        <w:rPr>
          <w:rFonts w:asciiTheme="minorHAnsi" w:hAnsiTheme="minorHAnsi" w:cstheme="minorHAnsi"/>
          <w:b/>
          <w:bCs/>
          <w:sz w:val="22"/>
          <w:szCs w:val="22"/>
        </w:rPr>
        <w:t>OF</w:t>
      </w:r>
    </w:p>
    <w:p w:rsidRPr="00F342F9" w:rsidR="005000CA" w:rsidP="00E17BE1" w:rsidRDefault="005000CA" w14:paraId="0DCA2440" w14:textId="77777777">
      <w:pPr>
        <w:pStyle w:val="Lijstalinea"/>
        <w:spacing w:line="240" w:lineRule="auto"/>
        <w:ind w:left="360"/>
        <w:rPr>
          <w:rFonts w:asciiTheme="minorHAnsi" w:hAnsiTheme="minorHAnsi" w:cstheme="minorHAnsi"/>
          <w:b/>
          <w:bCs/>
          <w:sz w:val="22"/>
          <w:szCs w:val="22"/>
        </w:rPr>
      </w:pPr>
    </w:p>
    <w:p w:rsidRPr="00F342F9" w:rsidR="00426E6F" w:rsidP="00E17BE1" w:rsidRDefault="00454AB8" w14:paraId="090AB385" w14:textId="5DF65042">
      <w:pPr>
        <w:spacing w:line="240" w:lineRule="auto"/>
        <w:rPr>
          <w:rFonts w:asciiTheme="minorHAnsi" w:hAnsiTheme="minorHAnsi" w:cstheme="minorHAnsi"/>
          <w:sz w:val="22"/>
          <w:szCs w:val="22"/>
        </w:rPr>
      </w:pPr>
      <w:r w:rsidRPr="00F342F9">
        <w:rPr>
          <w:rFonts w:asciiTheme="minorHAnsi" w:hAnsiTheme="minorHAnsi" w:cstheme="minorHAnsi"/>
          <w:sz w:val="22"/>
          <w:szCs w:val="22"/>
        </w:rPr>
        <w:t xml:space="preserve">2. </w:t>
      </w:r>
      <w:r w:rsidRPr="00F342F9" w:rsidR="00131D94">
        <w:rPr>
          <w:rFonts w:asciiTheme="minorHAnsi" w:hAnsiTheme="minorHAnsi" w:cstheme="minorHAnsi"/>
          <w:sz w:val="22"/>
          <w:szCs w:val="22"/>
        </w:rPr>
        <w:t>De rekenkamer bestaat uit</w:t>
      </w:r>
      <w:r w:rsidRPr="00F342F9" w:rsidR="00CC5222">
        <w:rPr>
          <w:rFonts w:asciiTheme="minorHAnsi" w:hAnsiTheme="minorHAnsi" w:cstheme="minorHAnsi"/>
          <w:sz w:val="22"/>
          <w:szCs w:val="22"/>
        </w:rPr>
        <w:t xml:space="preserve"> </w:t>
      </w:r>
      <w:r w:rsidRPr="00F342F9" w:rsidR="00C96291">
        <w:rPr>
          <w:rFonts w:asciiTheme="minorHAnsi" w:hAnsiTheme="minorHAnsi" w:cstheme="minorHAnsi"/>
          <w:sz w:val="22"/>
          <w:szCs w:val="22"/>
        </w:rPr>
        <w:t>[</w:t>
      </w:r>
      <w:r w:rsidRPr="00F342F9" w:rsidR="00C96291">
        <w:rPr>
          <w:rFonts w:asciiTheme="minorHAnsi" w:hAnsiTheme="minorHAnsi" w:cstheme="minorHAnsi"/>
          <w:b/>
          <w:bCs/>
          <w:sz w:val="22"/>
          <w:szCs w:val="22"/>
        </w:rPr>
        <w:t>aantal</w:t>
      </w:r>
      <w:r w:rsidRPr="00F342F9" w:rsidR="00C96291">
        <w:rPr>
          <w:rFonts w:asciiTheme="minorHAnsi" w:hAnsiTheme="minorHAnsi" w:cstheme="minorHAnsi"/>
          <w:sz w:val="22"/>
          <w:szCs w:val="22"/>
        </w:rPr>
        <w:t>]</w:t>
      </w:r>
      <w:r w:rsidRPr="00F342F9" w:rsidR="00426E6F">
        <w:rPr>
          <w:rFonts w:asciiTheme="minorHAnsi" w:hAnsiTheme="minorHAnsi" w:cstheme="minorHAnsi"/>
          <w:sz w:val="22"/>
          <w:szCs w:val="22"/>
        </w:rPr>
        <w:t xml:space="preserve"> leden</w:t>
      </w:r>
      <w:r w:rsidRPr="00F342F9" w:rsidR="00FB6611">
        <w:rPr>
          <w:rFonts w:asciiTheme="minorHAnsi" w:hAnsiTheme="minorHAnsi" w:cstheme="minorHAnsi"/>
          <w:sz w:val="22"/>
          <w:szCs w:val="22"/>
        </w:rPr>
        <w:t>, waaronder een voorzitter</w:t>
      </w:r>
      <w:r w:rsidRPr="00F342F9" w:rsidR="00426E6F">
        <w:rPr>
          <w:rFonts w:asciiTheme="minorHAnsi" w:hAnsiTheme="minorHAnsi" w:cstheme="minorHAnsi"/>
          <w:sz w:val="22"/>
          <w:szCs w:val="22"/>
        </w:rPr>
        <w:t>.</w:t>
      </w:r>
      <w:r w:rsidRPr="00F342F9" w:rsidR="00437704">
        <w:rPr>
          <w:rFonts w:asciiTheme="minorHAnsi" w:hAnsiTheme="minorHAnsi" w:cstheme="minorHAnsi"/>
          <w:sz w:val="22"/>
          <w:szCs w:val="22"/>
        </w:rPr>
        <w:t>]</w:t>
      </w:r>
    </w:p>
    <w:p w:rsidRPr="00F342F9" w:rsidR="001D7E9A" w:rsidP="00442648" w:rsidRDefault="001D7E9A" w14:paraId="6A24D2E9" w14:textId="17A58DD0">
      <w:pPr>
        <w:spacing w:before="0" w:after="0" w:line="240" w:lineRule="auto"/>
        <w:rPr>
          <w:rFonts w:asciiTheme="minorHAnsi" w:hAnsiTheme="minorHAnsi" w:cstheme="minorHAnsi"/>
          <w:b/>
          <w:bCs/>
          <w:sz w:val="22"/>
          <w:szCs w:val="22"/>
        </w:rPr>
      </w:pPr>
    </w:p>
    <w:p w:rsidRPr="00F342F9" w:rsidR="00426E6F" w:rsidP="6D350001" w:rsidRDefault="006B41BB" w14:paraId="5D5EE40D" w14:textId="2897798A">
      <w:pPr>
        <w:spacing w:before="0" w:after="0" w:line="240" w:lineRule="auto"/>
        <w:rPr>
          <w:rFonts w:asciiTheme="minorHAnsi" w:hAnsiTheme="minorHAnsi" w:cstheme="minorHAnsi"/>
          <w:b/>
          <w:bCs/>
          <w:i/>
          <w:iCs/>
          <w:sz w:val="22"/>
          <w:szCs w:val="22"/>
        </w:rPr>
      </w:pPr>
      <w:r w:rsidRPr="00F342F9">
        <w:rPr>
          <w:rFonts w:asciiTheme="minorHAnsi" w:hAnsiTheme="minorHAnsi" w:cstheme="minorHAnsi"/>
          <w:b/>
          <w:bCs/>
          <w:sz w:val="22"/>
          <w:szCs w:val="22"/>
        </w:rPr>
        <w:t>[</w:t>
      </w:r>
      <w:r w:rsidRPr="00F342F9" w:rsidR="00426E6F">
        <w:rPr>
          <w:rFonts w:asciiTheme="minorHAnsi" w:hAnsiTheme="minorHAnsi" w:cstheme="minorHAnsi"/>
          <w:b/>
          <w:bCs/>
          <w:i/>
          <w:iCs/>
          <w:sz w:val="22"/>
          <w:szCs w:val="22"/>
        </w:rPr>
        <w:t xml:space="preserve">Artikel 3. </w:t>
      </w:r>
      <w:r w:rsidRPr="00F342F9" w:rsidR="3E35661F">
        <w:rPr>
          <w:rFonts w:asciiTheme="minorHAnsi" w:hAnsiTheme="minorHAnsi" w:cstheme="minorHAnsi"/>
          <w:b/>
          <w:bCs/>
          <w:i/>
          <w:iCs/>
          <w:sz w:val="22"/>
          <w:szCs w:val="22"/>
        </w:rPr>
        <w:t>Klankbordgroep</w:t>
      </w:r>
    </w:p>
    <w:p w:rsidRPr="00F342F9" w:rsidR="009B1B5B" w:rsidP="00372D9F" w:rsidRDefault="00AD1866" w14:paraId="44861714" w14:textId="561E74A7">
      <w:pPr>
        <w:spacing w:line="240" w:lineRule="auto"/>
        <w:rPr>
          <w:rFonts w:asciiTheme="minorHAnsi" w:hAnsiTheme="minorHAnsi" w:cstheme="minorHAnsi"/>
          <w:sz w:val="22"/>
          <w:szCs w:val="22"/>
        </w:rPr>
      </w:pPr>
      <w:r w:rsidRPr="00F342F9">
        <w:rPr>
          <w:rFonts w:asciiTheme="minorHAnsi" w:hAnsiTheme="minorHAnsi" w:cstheme="minorHAnsi"/>
          <w:i/>
          <w:iCs/>
          <w:sz w:val="22"/>
          <w:szCs w:val="22"/>
        </w:rPr>
        <w:t xml:space="preserve">1. </w:t>
      </w:r>
      <w:r w:rsidRPr="00F342F9" w:rsidR="00426E6F">
        <w:rPr>
          <w:rFonts w:asciiTheme="minorHAnsi" w:hAnsiTheme="minorHAnsi" w:cstheme="minorHAnsi"/>
          <w:i/>
          <w:iCs/>
          <w:sz w:val="22"/>
          <w:szCs w:val="22"/>
        </w:rPr>
        <w:t xml:space="preserve">Er is een </w:t>
      </w:r>
      <w:r w:rsidRPr="00F342F9" w:rsidR="20ADEEC2">
        <w:rPr>
          <w:rFonts w:asciiTheme="minorHAnsi" w:hAnsiTheme="minorHAnsi" w:cstheme="minorHAnsi"/>
          <w:i/>
          <w:iCs/>
          <w:sz w:val="22"/>
          <w:szCs w:val="22"/>
        </w:rPr>
        <w:t xml:space="preserve">klankbordgroep </w:t>
      </w:r>
      <w:r w:rsidRPr="00F342F9" w:rsidR="00426E6F">
        <w:rPr>
          <w:rFonts w:asciiTheme="minorHAnsi" w:hAnsiTheme="minorHAnsi" w:cstheme="minorHAnsi"/>
          <w:i/>
          <w:iCs/>
          <w:sz w:val="22"/>
          <w:szCs w:val="22"/>
        </w:rPr>
        <w:t xml:space="preserve">voor de rekenkamer. </w:t>
      </w:r>
    </w:p>
    <w:p w:rsidRPr="00F342F9" w:rsidR="00796C28" w:rsidP="6D350001" w:rsidRDefault="001145A4" w14:paraId="1C61110D" w14:textId="696E1C7B">
      <w:pPr>
        <w:spacing w:line="240" w:lineRule="auto"/>
        <w:rPr>
          <w:rFonts w:asciiTheme="minorHAnsi" w:hAnsiTheme="minorHAnsi" w:cstheme="minorHAnsi"/>
          <w:sz w:val="22"/>
          <w:szCs w:val="22"/>
        </w:rPr>
      </w:pPr>
      <w:r w:rsidRPr="00F342F9">
        <w:rPr>
          <w:rFonts w:asciiTheme="minorHAnsi" w:hAnsiTheme="minorHAnsi" w:cstheme="minorHAnsi"/>
          <w:i/>
          <w:iCs/>
          <w:sz w:val="22"/>
          <w:szCs w:val="22"/>
        </w:rPr>
        <w:t xml:space="preserve">2. </w:t>
      </w:r>
      <w:r w:rsidRPr="00F342F9" w:rsidR="009B1B5B">
        <w:rPr>
          <w:rFonts w:asciiTheme="minorHAnsi" w:hAnsiTheme="minorHAnsi" w:cstheme="minorHAnsi"/>
          <w:i/>
          <w:iCs/>
          <w:sz w:val="22"/>
          <w:szCs w:val="22"/>
        </w:rPr>
        <w:t xml:space="preserve">De </w:t>
      </w:r>
      <w:r w:rsidRPr="00F342F9" w:rsidR="7DD48CFF">
        <w:rPr>
          <w:rFonts w:asciiTheme="minorHAnsi" w:hAnsiTheme="minorHAnsi" w:cstheme="minorHAnsi"/>
          <w:i/>
          <w:iCs/>
          <w:sz w:val="22"/>
          <w:szCs w:val="22"/>
        </w:rPr>
        <w:t xml:space="preserve">klankbordgroep </w:t>
      </w:r>
      <w:r w:rsidRPr="00F342F9" w:rsidR="009B1B5B">
        <w:rPr>
          <w:rFonts w:asciiTheme="minorHAnsi" w:hAnsiTheme="minorHAnsi" w:cstheme="minorHAnsi"/>
          <w:i/>
          <w:iCs/>
          <w:sz w:val="22"/>
          <w:szCs w:val="22"/>
        </w:rPr>
        <w:t>bestaat uit [</w:t>
      </w:r>
      <w:r w:rsidRPr="00F342F9" w:rsidR="009B1B5B">
        <w:rPr>
          <w:rFonts w:asciiTheme="minorHAnsi" w:hAnsiTheme="minorHAnsi" w:cstheme="minorHAnsi"/>
          <w:b/>
          <w:bCs/>
          <w:i/>
          <w:iCs/>
          <w:sz w:val="22"/>
          <w:szCs w:val="22"/>
        </w:rPr>
        <w:t>aantal</w:t>
      </w:r>
      <w:r w:rsidRPr="00F342F9" w:rsidR="009B1B5B">
        <w:rPr>
          <w:rFonts w:asciiTheme="minorHAnsi" w:hAnsiTheme="minorHAnsi" w:cstheme="minorHAnsi"/>
          <w:i/>
          <w:iCs/>
          <w:sz w:val="22"/>
          <w:szCs w:val="22"/>
        </w:rPr>
        <w:t>] leden</w:t>
      </w:r>
      <w:r w:rsidRPr="00F342F9" w:rsidR="00796C28">
        <w:rPr>
          <w:rFonts w:asciiTheme="minorHAnsi" w:hAnsiTheme="minorHAnsi" w:cstheme="minorHAnsi"/>
          <w:i/>
          <w:iCs/>
          <w:sz w:val="22"/>
          <w:szCs w:val="22"/>
        </w:rPr>
        <w:t>. De raad kan daarnaast een [</w:t>
      </w:r>
      <w:r w:rsidRPr="00F342F9" w:rsidR="00796C28">
        <w:rPr>
          <w:rFonts w:asciiTheme="minorHAnsi" w:hAnsiTheme="minorHAnsi" w:cstheme="minorHAnsi"/>
          <w:b/>
          <w:bCs/>
          <w:i/>
          <w:iCs/>
          <w:sz w:val="22"/>
          <w:szCs w:val="22"/>
        </w:rPr>
        <w:t>aantal</w:t>
      </w:r>
      <w:r w:rsidRPr="00F342F9" w:rsidR="00796C28">
        <w:rPr>
          <w:rFonts w:asciiTheme="minorHAnsi" w:hAnsiTheme="minorHAnsi" w:cstheme="minorHAnsi"/>
          <w:i/>
          <w:iCs/>
          <w:sz w:val="22"/>
          <w:szCs w:val="22"/>
        </w:rPr>
        <w:t>] plaatsvervangers benoemen die hen bij afwezigheid kunnen vervangen.</w:t>
      </w:r>
      <w:r w:rsidRPr="00F342F9" w:rsidR="003C7E3C">
        <w:rPr>
          <w:rFonts w:asciiTheme="minorHAnsi" w:hAnsiTheme="minorHAnsi" w:cstheme="minorHAnsi"/>
          <w:sz w:val="22"/>
          <w:szCs w:val="22"/>
        </w:rPr>
        <w:t>]</w:t>
      </w:r>
    </w:p>
    <w:p w:rsidRPr="00F342F9" w:rsidR="001145A4" w:rsidRDefault="001145A4" w14:paraId="08EA8DD6" w14:textId="46BF731D">
      <w:pPr>
        <w:spacing w:before="0" w:after="0" w:line="280" w:lineRule="atLeast"/>
        <w:rPr>
          <w:rFonts w:asciiTheme="minorHAnsi" w:hAnsiTheme="minorHAnsi" w:cstheme="minorHAnsi"/>
          <w:i/>
          <w:iCs/>
          <w:sz w:val="22"/>
          <w:szCs w:val="22"/>
        </w:rPr>
      </w:pPr>
    </w:p>
    <w:p w:rsidRPr="00F342F9" w:rsidR="00426E6F" w:rsidP="4B04B5B8" w:rsidRDefault="00426E6F" w14:paraId="1DCAABCE" w14:textId="3D46BD65">
      <w:pPr>
        <w:spacing w:before="0" w:after="0" w:line="240" w:lineRule="auto"/>
        <w:rPr>
          <w:rFonts w:asciiTheme="minorHAnsi" w:hAnsiTheme="minorHAnsi" w:cstheme="minorHAnsi"/>
          <w:b/>
          <w:bCs/>
          <w:sz w:val="22"/>
          <w:szCs w:val="22"/>
        </w:rPr>
      </w:pPr>
      <w:r w:rsidRPr="00F342F9">
        <w:rPr>
          <w:rFonts w:asciiTheme="minorHAnsi" w:hAnsiTheme="minorHAnsi" w:cstheme="minorHAnsi"/>
          <w:b/>
          <w:bCs/>
          <w:sz w:val="22"/>
          <w:szCs w:val="22"/>
        </w:rPr>
        <w:t xml:space="preserve">Artikel 4. </w:t>
      </w:r>
      <w:r w:rsidRPr="00F342F9" w:rsidR="0060216F">
        <w:rPr>
          <w:rFonts w:asciiTheme="minorHAnsi" w:hAnsiTheme="minorHAnsi" w:cstheme="minorHAnsi"/>
          <w:b/>
          <w:bCs/>
          <w:sz w:val="22"/>
          <w:szCs w:val="22"/>
        </w:rPr>
        <w:t>Herbenoeming</w:t>
      </w:r>
      <w:r w:rsidRPr="00F342F9">
        <w:rPr>
          <w:rFonts w:asciiTheme="minorHAnsi" w:hAnsiTheme="minorHAnsi" w:cstheme="minorHAnsi"/>
          <w:b/>
          <w:bCs/>
          <w:sz w:val="22"/>
          <w:szCs w:val="22"/>
        </w:rPr>
        <w:t xml:space="preserve"> </w:t>
      </w:r>
    </w:p>
    <w:p w:rsidRPr="00F342F9" w:rsidR="005F7C8C" w:rsidP="1EEB26B7" w:rsidRDefault="006C7A96" w14:paraId="65BA8A75" w14:textId="42FA1831">
      <w:pPr>
        <w:rPr>
          <w:rFonts w:ascii="Calibri" w:hAnsi="Calibri" w:cs="Calibri" w:asciiTheme="minorAscii" w:hAnsiTheme="minorAscii" w:cstheme="minorAscii"/>
          <w:sz w:val="22"/>
          <w:szCs w:val="22"/>
        </w:rPr>
      </w:pPr>
      <w:r w:rsidRPr="1EEB26B7" w:rsidR="4FB6DBBB">
        <w:rPr>
          <w:rFonts w:ascii="Calibri" w:hAnsi="Calibri" w:cs="Calibri" w:asciiTheme="minorAscii" w:hAnsiTheme="minorAscii" w:cstheme="minorAscii"/>
          <w:sz w:val="22"/>
          <w:szCs w:val="22"/>
        </w:rPr>
        <w:t>[</w:t>
      </w:r>
      <w:r w:rsidRPr="1EEB26B7" w:rsidR="006C7A96">
        <w:rPr>
          <w:rFonts w:ascii="Calibri" w:hAnsi="Calibri" w:cs="Calibri" w:asciiTheme="minorAscii" w:hAnsiTheme="minorAscii" w:cstheme="minorAscii"/>
          <w:sz w:val="22"/>
          <w:szCs w:val="22"/>
        </w:rPr>
        <w:t xml:space="preserve">Het lid van de rekenkamer </w:t>
      </w:r>
      <w:r w:rsidRPr="1EEB26B7" w:rsidR="009A0176">
        <w:rPr>
          <w:rFonts w:ascii="Calibri" w:hAnsi="Calibri" w:cs="Calibri" w:asciiTheme="minorAscii" w:hAnsiTheme="minorAscii" w:cstheme="minorAscii"/>
          <w:sz w:val="22"/>
          <w:szCs w:val="22"/>
        </w:rPr>
        <w:t xml:space="preserve">kan </w:t>
      </w:r>
      <w:r w:rsidRPr="1EEB26B7" w:rsidR="00276F33">
        <w:rPr>
          <w:rFonts w:ascii="Calibri" w:hAnsi="Calibri" w:cs="Calibri" w:asciiTheme="minorAscii" w:hAnsiTheme="minorAscii" w:cstheme="minorAscii"/>
          <w:b w:val="1"/>
          <w:bCs w:val="1"/>
          <w:sz w:val="22"/>
          <w:szCs w:val="22"/>
        </w:rPr>
        <w:t>OF</w:t>
      </w:r>
      <w:r w:rsidRPr="1EEB26B7" w:rsidR="00276F33">
        <w:rPr>
          <w:rFonts w:ascii="Calibri" w:hAnsi="Calibri" w:cs="Calibri" w:asciiTheme="minorAscii" w:hAnsiTheme="minorAscii" w:cstheme="minorAscii"/>
          <w:sz w:val="22"/>
          <w:szCs w:val="22"/>
        </w:rPr>
        <w:t xml:space="preserve"> </w:t>
      </w:r>
      <w:r w:rsidRPr="1EEB26B7" w:rsidR="00767E02">
        <w:rPr>
          <w:rFonts w:ascii="Calibri" w:hAnsi="Calibri" w:cs="Calibri" w:asciiTheme="minorAscii" w:hAnsiTheme="minorAscii" w:cstheme="minorAscii"/>
          <w:sz w:val="22"/>
          <w:szCs w:val="22"/>
        </w:rPr>
        <w:t>De leden</w:t>
      </w:r>
      <w:r w:rsidRPr="1EEB26B7" w:rsidR="00E00194">
        <w:rPr>
          <w:rFonts w:ascii="Calibri" w:hAnsi="Calibri" w:cs="Calibri" w:asciiTheme="minorAscii" w:hAnsiTheme="minorAscii" w:cstheme="minorAscii"/>
          <w:sz w:val="22"/>
          <w:szCs w:val="22"/>
        </w:rPr>
        <w:t xml:space="preserve"> </w:t>
      </w:r>
      <w:r w:rsidRPr="1EEB26B7" w:rsidR="00276F33">
        <w:rPr>
          <w:rFonts w:ascii="Calibri" w:hAnsi="Calibri" w:cs="Calibri" w:asciiTheme="minorAscii" w:hAnsiTheme="minorAscii" w:cstheme="minorAscii"/>
          <w:sz w:val="22"/>
          <w:szCs w:val="22"/>
        </w:rPr>
        <w:t>van de rekenkamer</w:t>
      </w:r>
      <w:r w:rsidRPr="1EEB26B7" w:rsidR="00BF7EC2">
        <w:rPr>
          <w:rFonts w:ascii="Calibri" w:hAnsi="Calibri" w:cs="Calibri" w:asciiTheme="minorAscii" w:hAnsiTheme="minorAscii" w:cstheme="minorAscii"/>
          <w:sz w:val="22"/>
          <w:szCs w:val="22"/>
        </w:rPr>
        <w:t>, waaronder</w:t>
      </w:r>
      <w:r w:rsidRPr="1EEB26B7" w:rsidR="00767E02">
        <w:rPr>
          <w:rFonts w:ascii="Calibri" w:hAnsi="Calibri" w:cs="Calibri" w:asciiTheme="minorAscii" w:hAnsiTheme="minorAscii" w:cstheme="minorAscii"/>
          <w:sz w:val="22"/>
          <w:szCs w:val="22"/>
        </w:rPr>
        <w:t xml:space="preserve"> de vo</w:t>
      </w:r>
      <w:r w:rsidRPr="1EEB26B7" w:rsidR="00ED634B">
        <w:rPr>
          <w:rFonts w:ascii="Calibri" w:hAnsi="Calibri" w:cs="Calibri" w:asciiTheme="minorAscii" w:hAnsiTheme="minorAscii" w:cstheme="minorAscii"/>
          <w:sz w:val="22"/>
          <w:szCs w:val="22"/>
        </w:rPr>
        <w:t>o</w:t>
      </w:r>
      <w:r w:rsidRPr="1EEB26B7" w:rsidR="00767E02">
        <w:rPr>
          <w:rFonts w:ascii="Calibri" w:hAnsi="Calibri" w:cs="Calibri" w:asciiTheme="minorAscii" w:hAnsiTheme="minorAscii" w:cstheme="minorAscii"/>
          <w:sz w:val="22"/>
          <w:szCs w:val="22"/>
        </w:rPr>
        <w:t>rzitte</w:t>
      </w:r>
      <w:r w:rsidRPr="1EEB26B7" w:rsidR="00BE3330">
        <w:rPr>
          <w:rFonts w:ascii="Calibri" w:hAnsi="Calibri" w:cs="Calibri" w:asciiTheme="minorAscii" w:hAnsiTheme="minorAscii" w:cstheme="minorAscii"/>
          <w:sz w:val="22"/>
          <w:szCs w:val="22"/>
        </w:rPr>
        <w:t>r,</w:t>
      </w:r>
      <w:r w:rsidRPr="1EEB26B7" w:rsidR="00767E02">
        <w:rPr>
          <w:rFonts w:ascii="Calibri" w:hAnsi="Calibri" w:cs="Calibri" w:asciiTheme="minorAscii" w:hAnsiTheme="minorAscii" w:cstheme="minorAscii"/>
          <w:sz w:val="22"/>
          <w:szCs w:val="22"/>
        </w:rPr>
        <w:t xml:space="preserve"> kunnen</w:t>
      </w:r>
      <w:r w:rsidRPr="1EEB26B7" w:rsidR="009A0176">
        <w:rPr>
          <w:rFonts w:ascii="Calibri" w:hAnsi="Calibri" w:cs="Calibri" w:asciiTheme="minorAscii" w:hAnsiTheme="minorAscii" w:cstheme="minorAscii"/>
          <w:sz w:val="22"/>
          <w:szCs w:val="22"/>
        </w:rPr>
        <w:t>]</w:t>
      </w:r>
      <w:r w:rsidRPr="1EEB26B7" w:rsidR="00767E02">
        <w:rPr>
          <w:rFonts w:ascii="Calibri" w:hAnsi="Calibri" w:cs="Calibri" w:asciiTheme="minorAscii" w:hAnsiTheme="minorAscii" w:cstheme="minorAscii"/>
          <w:sz w:val="22"/>
          <w:szCs w:val="22"/>
        </w:rPr>
        <w:t xml:space="preserve"> maximaal </w:t>
      </w:r>
      <w:r w:rsidRPr="1EEB26B7" w:rsidR="00442F7D">
        <w:rPr>
          <w:rFonts w:ascii="Calibri" w:hAnsi="Calibri" w:cs="Calibri" w:asciiTheme="minorAscii" w:hAnsiTheme="minorAscii" w:cstheme="minorAscii"/>
          <w:sz w:val="22"/>
          <w:szCs w:val="22"/>
        </w:rPr>
        <w:t>[</w:t>
      </w:r>
      <w:r w:rsidRPr="1EEB26B7" w:rsidR="00442F7D">
        <w:rPr>
          <w:rFonts w:ascii="Calibri" w:hAnsi="Calibri" w:cs="Calibri" w:asciiTheme="minorAscii" w:hAnsiTheme="minorAscii" w:cstheme="minorAscii"/>
          <w:b w:val="1"/>
          <w:bCs w:val="1"/>
          <w:sz w:val="22"/>
          <w:szCs w:val="22"/>
        </w:rPr>
        <w:t>aantal</w:t>
      </w:r>
      <w:r w:rsidRPr="1EEB26B7" w:rsidR="00442F7D">
        <w:rPr>
          <w:rFonts w:ascii="Calibri" w:hAnsi="Calibri" w:cs="Calibri" w:asciiTheme="minorAscii" w:hAnsiTheme="minorAscii" w:cstheme="minorAscii"/>
          <w:sz w:val="22"/>
          <w:szCs w:val="22"/>
        </w:rPr>
        <w:t>]</w:t>
      </w:r>
      <w:r w:rsidRPr="1EEB26B7" w:rsidR="00767E02">
        <w:rPr>
          <w:rFonts w:ascii="Calibri" w:hAnsi="Calibri" w:cs="Calibri" w:asciiTheme="minorAscii" w:hAnsiTheme="minorAscii" w:cstheme="minorAscii"/>
          <w:sz w:val="22"/>
          <w:szCs w:val="22"/>
        </w:rPr>
        <w:t xml:space="preserve"> keer voor een periode van </w:t>
      </w:r>
      <w:r w:rsidRPr="1EEB26B7" w:rsidR="00AC7B23">
        <w:rPr>
          <w:rFonts w:ascii="Calibri" w:hAnsi="Calibri" w:cs="Calibri" w:asciiTheme="minorAscii" w:hAnsiTheme="minorAscii" w:cstheme="minorAscii"/>
          <w:sz w:val="22"/>
          <w:szCs w:val="22"/>
        </w:rPr>
        <w:t>zes</w:t>
      </w:r>
      <w:r w:rsidRPr="1EEB26B7" w:rsidR="00767E02">
        <w:rPr>
          <w:rFonts w:ascii="Calibri" w:hAnsi="Calibri" w:cs="Calibri" w:asciiTheme="minorAscii" w:hAnsiTheme="minorAscii" w:cstheme="minorAscii"/>
          <w:sz w:val="22"/>
          <w:szCs w:val="22"/>
        </w:rPr>
        <w:t xml:space="preserve"> jaar</w:t>
      </w:r>
      <w:r w:rsidRPr="1EEB26B7" w:rsidR="00837062">
        <w:rPr>
          <w:rFonts w:ascii="Calibri" w:hAnsi="Calibri" w:cs="Calibri" w:asciiTheme="minorAscii" w:hAnsiTheme="minorAscii" w:cstheme="minorAscii"/>
          <w:sz w:val="22"/>
          <w:szCs w:val="22"/>
        </w:rPr>
        <w:t xml:space="preserve"> worden herbenoemd</w:t>
      </w:r>
      <w:r w:rsidRPr="1EEB26B7" w:rsidR="00C13353">
        <w:rPr>
          <w:rFonts w:ascii="Calibri" w:hAnsi="Calibri" w:cs="Calibri" w:asciiTheme="minorAscii" w:hAnsiTheme="minorAscii" w:cstheme="minorAscii"/>
          <w:sz w:val="22"/>
          <w:szCs w:val="22"/>
        </w:rPr>
        <w:t>.</w:t>
      </w:r>
    </w:p>
    <w:p w:rsidRPr="00F342F9" w:rsidR="005F7C8C" w:rsidP="0023243A" w:rsidRDefault="005F7C8C" w14:paraId="4317EEB3" w14:textId="082D306F">
      <w:pPr>
        <w:spacing w:line="240" w:lineRule="auto"/>
        <w:rPr>
          <w:rFonts w:asciiTheme="minorHAnsi" w:hAnsiTheme="minorHAnsi" w:cstheme="minorHAnsi"/>
          <w:sz w:val="22"/>
          <w:szCs w:val="22"/>
        </w:rPr>
      </w:pPr>
    </w:p>
    <w:p w:rsidRPr="00F342F9" w:rsidR="005F7C8C" w:rsidP="005F7C8C" w:rsidRDefault="005F7C8C" w14:paraId="699B2D3D" w14:textId="0AE1B39A">
      <w:pPr>
        <w:pStyle w:val="Normaalweb"/>
        <w:spacing w:before="0" w:beforeAutospacing="0" w:after="195" w:afterAutospacing="0"/>
        <w:rPr>
          <w:rFonts w:asciiTheme="minorHAnsi" w:hAnsiTheme="minorHAnsi" w:cstheme="minorHAnsi"/>
          <w:sz w:val="22"/>
          <w:szCs w:val="22"/>
        </w:rPr>
      </w:pPr>
      <w:r w:rsidRPr="00F342F9">
        <w:rPr>
          <w:rStyle w:val="Zwaar"/>
          <w:rFonts w:asciiTheme="minorHAnsi" w:hAnsiTheme="minorHAnsi" w:cstheme="minorHAnsi"/>
          <w:sz w:val="22"/>
          <w:szCs w:val="22"/>
        </w:rPr>
        <w:t>Artikel </w:t>
      </w:r>
      <w:r w:rsidRPr="00F342F9" w:rsidR="001D6A83">
        <w:rPr>
          <w:rStyle w:val="Zwaar"/>
          <w:rFonts w:asciiTheme="minorHAnsi" w:hAnsiTheme="minorHAnsi" w:cstheme="minorHAnsi"/>
          <w:sz w:val="22"/>
          <w:szCs w:val="22"/>
        </w:rPr>
        <w:t>5</w:t>
      </w:r>
      <w:r w:rsidRPr="00F342F9">
        <w:rPr>
          <w:rStyle w:val="Zwaar"/>
          <w:rFonts w:asciiTheme="minorHAnsi" w:hAnsiTheme="minorHAnsi" w:cstheme="minorHAnsi"/>
          <w:sz w:val="22"/>
          <w:szCs w:val="22"/>
        </w:rPr>
        <w:t>. Ambtelijke ondersteuning</w:t>
      </w:r>
      <w:r w:rsidRPr="00F342F9">
        <w:rPr>
          <w:rFonts w:asciiTheme="minorHAnsi" w:hAnsiTheme="minorHAnsi" w:cstheme="minorHAnsi"/>
          <w:sz w:val="22"/>
          <w:szCs w:val="22"/>
        </w:rPr>
        <w:t> </w:t>
      </w:r>
    </w:p>
    <w:p w:rsidRPr="00F342F9" w:rsidR="005F7C8C" w:rsidP="005F7C8C" w:rsidRDefault="005F7C8C" w14:paraId="01237BCB" w14:textId="32D72C8F">
      <w:pPr>
        <w:pStyle w:val="Normaalweb"/>
        <w:spacing w:before="0" w:beforeAutospacing="0" w:after="195" w:afterAutospacing="0"/>
        <w:rPr>
          <w:rFonts w:asciiTheme="minorHAnsi" w:hAnsiTheme="minorHAnsi" w:cstheme="minorHAnsi"/>
          <w:sz w:val="22"/>
          <w:szCs w:val="22"/>
        </w:rPr>
      </w:pPr>
      <w:r w:rsidRPr="00F342F9">
        <w:rPr>
          <w:rFonts w:asciiTheme="minorHAnsi" w:hAnsiTheme="minorHAnsi" w:cstheme="minorHAnsi"/>
          <w:sz w:val="22"/>
          <w:szCs w:val="22"/>
        </w:rPr>
        <w:t xml:space="preserve">1. De rekenkamer heeft een </w:t>
      </w:r>
      <w:r w:rsidRPr="00F342F9" w:rsidR="001D6A83">
        <w:rPr>
          <w:rFonts w:asciiTheme="minorHAnsi" w:hAnsiTheme="minorHAnsi" w:cstheme="minorHAnsi"/>
          <w:sz w:val="22"/>
          <w:szCs w:val="22"/>
        </w:rPr>
        <w:t xml:space="preserve">ambtelijk </w:t>
      </w:r>
      <w:r w:rsidRPr="00F342F9">
        <w:rPr>
          <w:rFonts w:asciiTheme="minorHAnsi" w:hAnsiTheme="minorHAnsi" w:cstheme="minorHAnsi"/>
          <w:sz w:val="22"/>
          <w:szCs w:val="22"/>
        </w:rPr>
        <w:t>secretaris. </w:t>
      </w:r>
    </w:p>
    <w:p w:rsidRPr="00F342F9" w:rsidR="005000CA" w:rsidP="005F7C8C" w:rsidRDefault="005F7C8C" w14:paraId="68DA963C" w14:textId="2805F7E5">
      <w:pPr>
        <w:pStyle w:val="Normaalweb"/>
        <w:spacing w:before="0" w:beforeAutospacing="0" w:after="195" w:afterAutospacing="0"/>
        <w:rPr>
          <w:rFonts w:asciiTheme="minorHAnsi" w:hAnsiTheme="minorHAnsi" w:cstheme="minorHAnsi"/>
          <w:sz w:val="22"/>
          <w:szCs w:val="22"/>
        </w:rPr>
      </w:pPr>
      <w:r w:rsidRPr="00F342F9">
        <w:rPr>
          <w:rFonts w:asciiTheme="minorHAnsi" w:hAnsiTheme="minorHAnsi" w:cstheme="minorHAnsi"/>
          <w:sz w:val="22"/>
          <w:szCs w:val="22"/>
        </w:rPr>
        <w:t>2. Burgemeester en wethouders wijzen</w:t>
      </w:r>
      <w:r w:rsidRPr="00F342F9" w:rsidR="001D6A83">
        <w:rPr>
          <w:rFonts w:asciiTheme="minorHAnsi" w:hAnsiTheme="minorHAnsi" w:cstheme="minorHAnsi"/>
          <w:sz w:val="22"/>
          <w:szCs w:val="22"/>
        </w:rPr>
        <w:t xml:space="preserve"> de ambtelijk secretaris aan</w:t>
      </w:r>
      <w:r w:rsidRPr="00F342F9" w:rsidR="00071D9F">
        <w:rPr>
          <w:rFonts w:asciiTheme="minorHAnsi" w:hAnsiTheme="minorHAnsi" w:cstheme="minorHAnsi"/>
          <w:sz w:val="22"/>
          <w:szCs w:val="22"/>
        </w:rPr>
        <w:t>,</w:t>
      </w:r>
      <w:r w:rsidRPr="00F342F9" w:rsidR="001D6A83">
        <w:rPr>
          <w:rFonts w:asciiTheme="minorHAnsi" w:hAnsiTheme="minorHAnsi" w:cstheme="minorHAnsi"/>
          <w:sz w:val="22"/>
          <w:szCs w:val="22"/>
        </w:rPr>
        <w:t xml:space="preserve"> alsmede </w:t>
      </w:r>
      <w:r w:rsidRPr="00F342F9">
        <w:rPr>
          <w:rFonts w:asciiTheme="minorHAnsi" w:hAnsiTheme="minorHAnsi" w:cstheme="minorHAnsi"/>
          <w:sz w:val="22"/>
          <w:szCs w:val="22"/>
        </w:rPr>
        <w:t>ook een of meer plaatsvervangers</w:t>
      </w:r>
      <w:r w:rsidRPr="00F342F9" w:rsidR="00071D9F">
        <w:rPr>
          <w:rFonts w:asciiTheme="minorHAnsi" w:hAnsiTheme="minorHAnsi" w:cstheme="minorHAnsi"/>
          <w:sz w:val="22"/>
          <w:szCs w:val="22"/>
        </w:rPr>
        <w:t xml:space="preserve">, op voordracht van [het lid </w:t>
      </w:r>
      <w:r w:rsidRPr="00F342F9" w:rsidR="00071D9F">
        <w:rPr>
          <w:rFonts w:asciiTheme="minorHAnsi" w:hAnsiTheme="minorHAnsi" w:cstheme="minorHAnsi"/>
          <w:b/>
          <w:bCs/>
          <w:sz w:val="22"/>
          <w:szCs w:val="22"/>
        </w:rPr>
        <w:t xml:space="preserve">OF </w:t>
      </w:r>
      <w:r w:rsidRPr="00F342F9" w:rsidR="00071D9F">
        <w:rPr>
          <w:rFonts w:asciiTheme="minorHAnsi" w:hAnsiTheme="minorHAnsi" w:cstheme="minorHAnsi"/>
          <w:sz w:val="22"/>
          <w:szCs w:val="22"/>
        </w:rPr>
        <w:t>de voorzitter] van de rekenkamer</w:t>
      </w:r>
      <w:r w:rsidRPr="00F342F9">
        <w:rPr>
          <w:rFonts w:asciiTheme="minorHAnsi" w:hAnsiTheme="minorHAnsi" w:cstheme="minorHAnsi"/>
          <w:sz w:val="22"/>
          <w:szCs w:val="22"/>
        </w:rPr>
        <w:t>. </w:t>
      </w:r>
    </w:p>
    <w:p w:rsidRPr="00F342F9" w:rsidR="005F7C8C" w:rsidP="00813242" w:rsidRDefault="005F7C8C" w14:paraId="48A7B8E9" w14:textId="77777777">
      <w:pPr>
        <w:spacing w:line="240" w:lineRule="auto"/>
        <w:rPr>
          <w:rFonts w:asciiTheme="minorHAnsi" w:hAnsiTheme="minorHAnsi" w:cstheme="minorHAnsi"/>
          <w:sz w:val="22"/>
          <w:szCs w:val="22"/>
        </w:rPr>
      </w:pPr>
    </w:p>
    <w:p w:rsidRPr="00F342F9" w:rsidR="00426E6F" w:rsidP="00442648" w:rsidRDefault="00426E6F" w14:paraId="1AD741B9" w14:textId="0803C212">
      <w:pPr>
        <w:spacing w:before="0" w:after="0" w:line="240" w:lineRule="auto"/>
        <w:rPr>
          <w:rFonts w:asciiTheme="minorHAnsi" w:hAnsiTheme="minorHAnsi" w:cstheme="minorHAnsi"/>
          <w:b/>
          <w:bCs/>
          <w:sz w:val="22"/>
          <w:szCs w:val="22"/>
        </w:rPr>
      </w:pPr>
      <w:r w:rsidRPr="00F342F9">
        <w:rPr>
          <w:rFonts w:asciiTheme="minorHAnsi" w:hAnsiTheme="minorHAnsi" w:cstheme="minorHAnsi"/>
          <w:b/>
          <w:bCs/>
          <w:sz w:val="22"/>
          <w:szCs w:val="22"/>
        </w:rPr>
        <w:t xml:space="preserve">Artikel </w:t>
      </w:r>
      <w:r w:rsidRPr="00F342F9" w:rsidR="001D6A83">
        <w:rPr>
          <w:rFonts w:asciiTheme="minorHAnsi" w:hAnsiTheme="minorHAnsi" w:cstheme="minorHAnsi"/>
          <w:b/>
          <w:bCs/>
          <w:sz w:val="22"/>
          <w:szCs w:val="22"/>
        </w:rPr>
        <w:t>6</w:t>
      </w:r>
      <w:r w:rsidRPr="00F342F9">
        <w:rPr>
          <w:rFonts w:asciiTheme="minorHAnsi" w:hAnsiTheme="minorHAnsi" w:cstheme="minorHAnsi"/>
          <w:b/>
          <w:bCs/>
          <w:sz w:val="22"/>
          <w:szCs w:val="22"/>
        </w:rPr>
        <w:t>. Budget</w:t>
      </w:r>
    </w:p>
    <w:p w:rsidRPr="00F342F9" w:rsidR="008D3A10" w:rsidP="1680A2BA" w:rsidRDefault="13FBEAE1" w14:paraId="5A8FCA78" w14:textId="6C55E699">
      <w:pPr>
        <w:rPr>
          <w:rFonts w:asciiTheme="minorHAnsi" w:hAnsiTheme="minorHAnsi" w:cstheme="minorHAnsi"/>
          <w:sz w:val="22"/>
          <w:szCs w:val="22"/>
        </w:rPr>
      </w:pPr>
      <w:r w:rsidRPr="00F342F9">
        <w:rPr>
          <w:rFonts w:asciiTheme="minorHAnsi" w:hAnsiTheme="minorHAnsi" w:cstheme="minorHAnsi"/>
          <w:sz w:val="22"/>
          <w:szCs w:val="22"/>
        </w:rPr>
        <w:t xml:space="preserve">[Het lid </w:t>
      </w:r>
      <w:r w:rsidRPr="00F342F9">
        <w:rPr>
          <w:rFonts w:asciiTheme="minorHAnsi" w:hAnsiTheme="minorHAnsi" w:cstheme="minorHAnsi"/>
          <w:b/>
          <w:bCs/>
          <w:sz w:val="22"/>
          <w:szCs w:val="22"/>
        </w:rPr>
        <w:t xml:space="preserve">OF </w:t>
      </w:r>
      <w:r w:rsidRPr="00F342F9" w:rsidR="008D3A10">
        <w:rPr>
          <w:rFonts w:asciiTheme="minorHAnsi" w:hAnsiTheme="minorHAnsi" w:cstheme="minorHAnsi"/>
          <w:sz w:val="22"/>
          <w:szCs w:val="22"/>
        </w:rPr>
        <w:t>De</w:t>
      </w:r>
      <w:r w:rsidRPr="00F342F9" w:rsidR="0A9F8154">
        <w:rPr>
          <w:rFonts w:asciiTheme="minorHAnsi" w:hAnsiTheme="minorHAnsi" w:cstheme="minorHAnsi"/>
          <w:sz w:val="22"/>
          <w:szCs w:val="22"/>
        </w:rPr>
        <w:t xml:space="preserve"> voorzitter</w:t>
      </w:r>
      <w:r w:rsidRPr="00F342F9" w:rsidR="009E4093">
        <w:rPr>
          <w:rFonts w:asciiTheme="minorHAnsi" w:hAnsiTheme="minorHAnsi" w:cstheme="minorHAnsi"/>
          <w:sz w:val="22"/>
          <w:szCs w:val="22"/>
        </w:rPr>
        <w:t>]</w:t>
      </w:r>
      <w:r w:rsidRPr="00F342F9" w:rsidR="0A9F8154">
        <w:rPr>
          <w:rFonts w:asciiTheme="minorHAnsi" w:hAnsiTheme="minorHAnsi" w:cstheme="minorHAnsi"/>
          <w:sz w:val="22"/>
          <w:szCs w:val="22"/>
        </w:rPr>
        <w:t xml:space="preserve"> van de</w:t>
      </w:r>
      <w:r w:rsidRPr="00F342F9" w:rsidR="008D3A10">
        <w:rPr>
          <w:rFonts w:asciiTheme="minorHAnsi" w:hAnsiTheme="minorHAnsi" w:cstheme="minorHAnsi"/>
          <w:sz w:val="22"/>
          <w:szCs w:val="22"/>
        </w:rPr>
        <w:t xml:space="preserve"> rekenkamer is bevoegd binnen zijn budget uitgaven te doen voor de uitvoering van </w:t>
      </w:r>
      <w:r w:rsidRPr="00F342F9" w:rsidR="00DC1C75">
        <w:rPr>
          <w:rFonts w:asciiTheme="minorHAnsi" w:hAnsiTheme="minorHAnsi" w:cstheme="minorHAnsi"/>
          <w:sz w:val="22"/>
          <w:szCs w:val="22"/>
        </w:rPr>
        <w:t xml:space="preserve">de </w:t>
      </w:r>
      <w:r w:rsidRPr="00F342F9" w:rsidR="005731FB">
        <w:rPr>
          <w:rFonts w:asciiTheme="minorHAnsi" w:hAnsiTheme="minorHAnsi" w:cstheme="minorHAnsi"/>
          <w:sz w:val="22"/>
          <w:szCs w:val="22"/>
        </w:rPr>
        <w:t xml:space="preserve">werkzaamheden </w:t>
      </w:r>
      <w:r w:rsidRPr="00F342F9" w:rsidR="00DC1C75">
        <w:rPr>
          <w:rFonts w:asciiTheme="minorHAnsi" w:hAnsiTheme="minorHAnsi" w:cstheme="minorHAnsi"/>
          <w:sz w:val="22"/>
          <w:szCs w:val="22"/>
        </w:rPr>
        <w:t>van de rekenkamer</w:t>
      </w:r>
      <w:r w:rsidRPr="00F342F9" w:rsidR="008D3A10">
        <w:rPr>
          <w:rFonts w:asciiTheme="minorHAnsi" w:hAnsiTheme="minorHAnsi" w:cstheme="minorHAnsi"/>
          <w:sz w:val="22"/>
          <w:szCs w:val="22"/>
        </w:rPr>
        <w:t>. </w:t>
      </w:r>
    </w:p>
    <w:p w:rsidRPr="00F342F9" w:rsidR="00CF4D7B" w:rsidP="00822A58" w:rsidRDefault="00CF4D7B" w14:paraId="468E2DFE" w14:textId="77777777">
      <w:pPr>
        <w:pStyle w:val="Lijstalinea"/>
        <w:spacing w:line="240" w:lineRule="auto"/>
        <w:ind w:left="360"/>
        <w:rPr>
          <w:rFonts w:asciiTheme="minorHAnsi" w:hAnsiTheme="minorHAnsi" w:cstheme="minorHAnsi"/>
          <w:sz w:val="22"/>
          <w:szCs w:val="22"/>
        </w:rPr>
      </w:pPr>
    </w:p>
    <w:p w:rsidRPr="00F342F9" w:rsidR="00CF4D7B" w:rsidP="66358398" w:rsidRDefault="00CF4D7B" w14:paraId="4CACAF29" w14:textId="1338D0A8">
      <w:pPr>
        <w:spacing w:before="0" w:after="0" w:line="240" w:lineRule="auto"/>
        <w:rPr>
          <w:rFonts w:asciiTheme="minorHAnsi" w:hAnsiTheme="minorHAnsi" w:cstheme="minorHAnsi"/>
          <w:b/>
          <w:bCs/>
          <w:sz w:val="22"/>
          <w:szCs w:val="22"/>
        </w:rPr>
      </w:pPr>
      <w:r w:rsidRPr="00F342F9">
        <w:rPr>
          <w:rFonts w:asciiTheme="minorHAnsi" w:hAnsiTheme="minorHAnsi" w:cstheme="minorHAnsi"/>
          <w:b/>
          <w:bCs/>
          <w:sz w:val="22"/>
          <w:szCs w:val="22"/>
        </w:rPr>
        <w:t xml:space="preserve">Artikel </w:t>
      </w:r>
      <w:r w:rsidRPr="00F342F9" w:rsidR="001D6A83">
        <w:rPr>
          <w:rFonts w:asciiTheme="minorHAnsi" w:hAnsiTheme="minorHAnsi" w:cstheme="minorHAnsi"/>
          <w:b/>
          <w:bCs/>
          <w:sz w:val="22"/>
          <w:szCs w:val="22"/>
        </w:rPr>
        <w:t>7</w:t>
      </w:r>
      <w:r w:rsidRPr="00F342F9">
        <w:rPr>
          <w:rFonts w:asciiTheme="minorHAnsi" w:hAnsiTheme="minorHAnsi" w:cstheme="minorHAnsi"/>
          <w:b/>
          <w:bCs/>
          <w:sz w:val="22"/>
          <w:szCs w:val="22"/>
        </w:rPr>
        <w:t>. Vergoeding</w:t>
      </w:r>
      <w:r w:rsidRPr="00F342F9" w:rsidR="00ED51B2">
        <w:rPr>
          <w:rFonts w:asciiTheme="minorHAnsi" w:hAnsiTheme="minorHAnsi" w:cstheme="minorHAnsi"/>
          <w:b/>
          <w:bCs/>
          <w:sz w:val="22"/>
          <w:szCs w:val="22"/>
        </w:rPr>
        <w:t xml:space="preserve"> </w:t>
      </w:r>
    </w:p>
    <w:p w:rsidRPr="00F342F9" w:rsidR="002C225F" w:rsidP="00822A58" w:rsidRDefault="002C225F" w14:paraId="5D57DC91" w14:textId="71E54F85">
      <w:pPr>
        <w:spacing w:line="240" w:lineRule="auto"/>
        <w:rPr>
          <w:rFonts w:asciiTheme="minorHAnsi" w:hAnsiTheme="minorHAnsi" w:cstheme="minorHAnsi"/>
          <w:sz w:val="22"/>
          <w:szCs w:val="22"/>
        </w:rPr>
      </w:pPr>
      <w:bookmarkStart w:name="_Hlk126342133" w:id="3"/>
    </w:p>
    <w:p w:rsidRPr="00F342F9" w:rsidR="002C225F" w:rsidP="001001E7" w:rsidRDefault="002C225F" w14:paraId="3505D709" w14:textId="77777777">
      <w:pPr>
        <w:spacing w:before="0" w:after="0" w:line="240" w:lineRule="auto"/>
        <w:contextualSpacing/>
        <w:rPr>
          <w:rFonts w:asciiTheme="minorHAnsi" w:hAnsiTheme="minorHAnsi" w:cstheme="minorHAnsi"/>
          <w:b/>
          <w:bCs/>
          <w:sz w:val="22"/>
          <w:szCs w:val="22"/>
        </w:rPr>
      </w:pPr>
      <w:r w:rsidRPr="00F342F9">
        <w:rPr>
          <w:rFonts w:asciiTheme="minorHAnsi" w:hAnsiTheme="minorHAnsi" w:cstheme="minorHAnsi"/>
          <w:sz w:val="22"/>
          <w:szCs w:val="22"/>
        </w:rPr>
        <w:t xml:space="preserve">[1. [Het lid </w:t>
      </w:r>
      <w:r w:rsidRPr="00F342F9">
        <w:rPr>
          <w:rFonts w:asciiTheme="minorHAnsi" w:hAnsiTheme="minorHAnsi" w:cstheme="minorHAnsi"/>
          <w:b/>
          <w:bCs/>
          <w:sz w:val="22"/>
          <w:szCs w:val="22"/>
        </w:rPr>
        <w:t xml:space="preserve">OF </w:t>
      </w:r>
      <w:r w:rsidRPr="00F342F9">
        <w:rPr>
          <w:rFonts w:asciiTheme="minorHAnsi" w:hAnsiTheme="minorHAnsi" w:cstheme="minorHAnsi"/>
          <w:sz w:val="22"/>
          <w:szCs w:val="22"/>
        </w:rPr>
        <w:t xml:space="preserve">De leden] van de rekenkamer [ontvangt </w:t>
      </w:r>
      <w:r w:rsidRPr="00F342F9">
        <w:rPr>
          <w:rFonts w:asciiTheme="minorHAnsi" w:hAnsiTheme="minorHAnsi" w:cstheme="minorHAnsi"/>
          <w:b/>
          <w:bCs/>
          <w:sz w:val="22"/>
          <w:szCs w:val="22"/>
        </w:rPr>
        <w:t xml:space="preserve">OF </w:t>
      </w:r>
      <w:r w:rsidRPr="00F342F9">
        <w:rPr>
          <w:rFonts w:asciiTheme="minorHAnsi" w:hAnsiTheme="minorHAnsi" w:cstheme="minorHAnsi"/>
          <w:sz w:val="22"/>
          <w:szCs w:val="22"/>
        </w:rPr>
        <w:t xml:space="preserve">ontvangen] voor [zijn </w:t>
      </w:r>
      <w:r w:rsidRPr="00F342F9">
        <w:rPr>
          <w:rFonts w:asciiTheme="minorHAnsi" w:hAnsiTheme="minorHAnsi" w:cstheme="minorHAnsi"/>
          <w:b/>
          <w:bCs/>
          <w:sz w:val="22"/>
          <w:szCs w:val="22"/>
        </w:rPr>
        <w:t xml:space="preserve">OF </w:t>
      </w:r>
      <w:r w:rsidRPr="00F342F9">
        <w:rPr>
          <w:rFonts w:asciiTheme="minorHAnsi" w:hAnsiTheme="minorHAnsi" w:cstheme="minorHAnsi"/>
          <w:sz w:val="22"/>
          <w:szCs w:val="22"/>
        </w:rPr>
        <w:t xml:space="preserve">hun] werkzaamheden een vaste maandelijkse vergoeding. </w:t>
      </w:r>
      <w:r w:rsidRPr="00F342F9">
        <w:rPr>
          <w:rFonts w:asciiTheme="minorHAnsi" w:hAnsiTheme="minorHAnsi" w:cstheme="minorHAnsi"/>
          <w:sz w:val="22"/>
          <w:szCs w:val="22"/>
        </w:rPr>
        <w:br/>
      </w:r>
      <w:r w:rsidRPr="00F342F9">
        <w:rPr>
          <w:rFonts w:asciiTheme="minorHAnsi" w:hAnsiTheme="minorHAnsi" w:cstheme="minorHAnsi"/>
          <w:sz w:val="22"/>
          <w:szCs w:val="22"/>
        </w:rPr>
        <w:t xml:space="preserve">2. De vergoeding bedraagt voor [het lid </w:t>
      </w:r>
      <w:r w:rsidRPr="00F342F9">
        <w:rPr>
          <w:rFonts w:asciiTheme="minorHAnsi" w:hAnsiTheme="minorHAnsi" w:cstheme="minorHAnsi"/>
          <w:b/>
          <w:bCs/>
          <w:sz w:val="22"/>
          <w:szCs w:val="22"/>
        </w:rPr>
        <w:t xml:space="preserve">OF </w:t>
      </w:r>
      <w:r w:rsidRPr="00F342F9">
        <w:rPr>
          <w:rFonts w:asciiTheme="minorHAnsi" w:hAnsiTheme="minorHAnsi" w:cstheme="minorHAnsi"/>
          <w:sz w:val="22"/>
          <w:szCs w:val="22"/>
        </w:rPr>
        <w:t>de voorzitter] [</w:t>
      </w:r>
      <w:r w:rsidRPr="00F342F9">
        <w:rPr>
          <w:rFonts w:asciiTheme="minorHAnsi" w:hAnsiTheme="minorHAnsi" w:cstheme="minorHAnsi"/>
          <w:b/>
          <w:bCs/>
          <w:sz w:val="22"/>
          <w:szCs w:val="22"/>
        </w:rPr>
        <w:t>percentage</w:t>
      </w:r>
      <w:r w:rsidRPr="00F342F9">
        <w:rPr>
          <w:rFonts w:asciiTheme="minorHAnsi" w:hAnsiTheme="minorHAnsi" w:cstheme="minorHAnsi"/>
          <w:sz w:val="22"/>
          <w:szCs w:val="22"/>
        </w:rPr>
        <w:t>] % [en voor gewone leden [</w:t>
      </w:r>
      <w:r w:rsidRPr="00F342F9">
        <w:rPr>
          <w:rFonts w:asciiTheme="minorHAnsi" w:hAnsiTheme="minorHAnsi" w:cstheme="minorHAnsi"/>
          <w:b/>
          <w:bCs/>
          <w:sz w:val="22"/>
          <w:szCs w:val="22"/>
        </w:rPr>
        <w:t>percentage</w:t>
      </w:r>
      <w:r w:rsidRPr="00F342F9">
        <w:rPr>
          <w:rFonts w:asciiTheme="minorHAnsi" w:hAnsiTheme="minorHAnsi" w:cstheme="minorHAnsi"/>
          <w:sz w:val="22"/>
          <w:szCs w:val="22"/>
        </w:rPr>
        <w:t xml:space="preserve">] %] van de vergoeding voor raadsleden. </w:t>
      </w:r>
      <w:r w:rsidRPr="00F342F9">
        <w:rPr>
          <w:rFonts w:asciiTheme="minorHAnsi" w:hAnsiTheme="minorHAnsi" w:cstheme="minorHAnsi"/>
          <w:sz w:val="22"/>
          <w:szCs w:val="22"/>
        </w:rPr>
        <w:br/>
      </w:r>
      <w:r w:rsidRPr="00F342F9">
        <w:rPr>
          <w:rFonts w:asciiTheme="minorHAnsi" w:hAnsiTheme="minorHAnsi" w:cstheme="minorHAnsi"/>
          <w:sz w:val="22"/>
          <w:szCs w:val="22"/>
        </w:rPr>
        <w:br/>
      </w:r>
      <w:r w:rsidRPr="00F342F9">
        <w:rPr>
          <w:rFonts w:asciiTheme="minorHAnsi" w:hAnsiTheme="minorHAnsi" w:cstheme="minorHAnsi"/>
          <w:b/>
          <w:bCs/>
          <w:sz w:val="22"/>
          <w:szCs w:val="22"/>
        </w:rPr>
        <w:t xml:space="preserve">    OF</w:t>
      </w:r>
      <w:r w:rsidRPr="00F342F9">
        <w:rPr>
          <w:rFonts w:asciiTheme="minorHAnsi" w:hAnsiTheme="minorHAnsi" w:cstheme="minorHAnsi"/>
          <w:b/>
          <w:bCs/>
          <w:sz w:val="22"/>
          <w:szCs w:val="22"/>
        </w:rPr>
        <w:br/>
      </w:r>
    </w:p>
    <w:p w:rsidRPr="00F342F9" w:rsidR="002C225F" w:rsidP="01BEBA21" w:rsidRDefault="002C225F" w14:paraId="3C173B61" w14:textId="39E2A70B">
      <w:pPr>
        <w:spacing w:before="0" w:after="0" w:line="240" w:lineRule="auto"/>
        <w:rPr>
          <w:rFonts w:asciiTheme="minorHAnsi" w:hAnsiTheme="minorHAnsi" w:cstheme="minorHAnsi"/>
          <w:i/>
          <w:iCs/>
          <w:sz w:val="22"/>
          <w:szCs w:val="22"/>
          <w:u w:val="single"/>
        </w:rPr>
      </w:pPr>
      <w:r w:rsidRPr="00F342F9">
        <w:rPr>
          <w:rFonts w:asciiTheme="minorHAnsi" w:hAnsiTheme="minorHAnsi" w:cstheme="minorHAnsi"/>
          <w:sz w:val="22"/>
          <w:szCs w:val="22"/>
        </w:rPr>
        <w:t xml:space="preserve">1. [Het lid </w:t>
      </w:r>
      <w:r w:rsidRPr="00F342F9">
        <w:rPr>
          <w:rFonts w:asciiTheme="minorHAnsi" w:hAnsiTheme="minorHAnsi" w:cstheme="minorHAnsi"/>
          <w:b/>
          <w:bCs/>
          <w:sz w:val="22"/>
          <w:szCs w:val="22"/>
        </w:rPr>
        <w:t xml:space="preserve">OF </w:t>
      </w:r>
      <w:r w:rsidRPr="00F342F9">
        <w:rPr>
          <w:rFonts w:asciiTheme="minorHAnsi" w:hAnsiTheme="minorHAnsi" w:cstheme="minorHAnsi"/>
          <w:sz w:val="22"/>
          <w:szCs w:val="22"/>
        </w:rPr>
        <w:t xml:space="preserve">De leden] van de rekenkamer [ontvangt </w:t>
      </w:r>
      <w:r w:rsidRPr="00F342F9">
        <w:rPr>
          <w:rFonts w:asciiTheme="minorHAnsi" w:hAnsiTheme="minorHAnsi" w:cstheme="minorHAnsi"/>
          <w:b/>
          <w:bCs/>
          <w:sz w:val="22"/>
          <w:szCs w:val="22"/>
        </w:rPr>
        <w:t>OF</w:t>
      </w:r>
      <w:r w:rsidRPr="00F342F9">
        <w:rPr>
          <w:rFonts w:asciiTheme="minorHAnsi" w:hAnsiTheme="minorHAnsi" w:cstheme="minorHAnsi"/>
          <w:sz w:val="22"/>
          <w:szCs w:val="22"/>
        </w:rPr>
        <w:t xml:space="preserve"> ontvangen] voor </w:t>
      </w:r>
      <w:r w:rsidRPr="00F342F9" w:rsidR="126BB082">
        <w:rPr>
          <w:rFonts w:asciiTheme="minorHAnsi" w:hAnsiTheme="minorHAnsi" w:cstheme="minorHAnsi"/>
          <w:sz w:val="22"/>
          <w:szCs w:val="22"/>
        </w:rPr>
        <w:t xml:space="preserve">[zijn </w:t>
      </w:r>
      <w:r w:rsidRPr="00F342F9" w:rsidR="126BB082">
        <w:rPr>
          <w:rFonts w:asciiTheme="minorHAnsi" w:hAnsiTheme="minorHAnsi" w:cstheme="minorHAnsi"/>
          <w:b/>
          <w:bCs/>
          <w:sz w:val="22"/>
          <w:szCs w:val="22"/>
        </w:rPr>
        <w:t xml:space="preserve">OF </w:t>
      </w:r>
      <w:r w:rsidRPr="00F342F9" w:rsidR="126BB082">
        <w:rPr>
          <w:rFonts w:asciiTheme="minorHAnsi" w:hAnsiTheme="minorHAnsi" w:cstheme="minorHAnsi"/>
          <w:sz w:val="22"/>
          <w:szCs w:val="22"/>
        </w:rPr>
        <w:t xml:space="preserve">hun] </w:t>
      </w:r>
      <w:r w:rsidRPr="00F342F9">
        <w:rPr>
          <w:rFonts w:asciiTheme="minorHAnsi" w:hAnsiTheme="minorHAnsi" w:cstheme="minorHAnsi"/>
          <w:sz w:val="22"/>
          <w:szCs w:val="22"/>
        </w:rPr>
        <w:t xml:space="preserve">werkzaamheden een vaste maandelijkse vergoeding. </w:t>
      </w:r>
      <w:r w:rsidRPr="00F342F9">
        <w:rPr>
          <w:rFonts w:asciiTheme="minorHAnsi" w:hAnsiTheme="minorHAnsi" w:cstheme="minorHAnsi"/>
          <w:sz w:val="22"/>
          <w:szCs w:val="22"/>
        </w:rPr>
        <w:br/>
      </w:r>
      <w:r w:rsidRPr="00F342F9">
        <w:rPr>
          <w:rFonts w:asciiTheme="minorHAnsi" w:hAnsiTheme="minorHAnsi" w:cstheme="minorHAnsi"/>
          <w:sz w:val="22"/>
          <w:szCs w:val="22"/>
        </w:rPr>
        <w:t xml:space="preserve">2. De vergoeding bedraagt voor </w:t>
      </w:r>
      <w:r w:rsidRPr="00F342F9" w:rsidR="009E2986">
        <w:rPr>
          <w:rFonts w:asciiTheme="minorHAnsi" w:hAnsiTheme="minorHAnsi" w:cstheme="minorHAnsi"/>
          <w:sz w:val="22"/>
          <w:szCs w:val="22"/>
        </w:rPr>
        <w:t xml:space="preserve">[het lid </w:t>
      </w:r>
      <w:r w:rsidRPr="00F342F9" w:rsidR="001001E7">
        <w:rPr>
          <w:rFonts w:asciiTheme="minorHAnsi" w:hAnsiTheme="minorHAnsi" w:cstheme="minorHAnsi"/>
          <w:b/>
          <w:bCs/>
          <w:sz w:val="22"/>
          <w:szCs w:val="22"/>
        </w:rPr>
        <w:t xml:space="preserve">OF </w:t>
      </w:r>
      <w:r w:rsidRPr="00F342F9">
        <w:rPr>
          <w:rFonts w:asciiTheme="minorHAnsi" w:hAnsiTheme="minorHAnsi" w:cstheme="minorHAnsi"/>
          <w:sz w:val="22"/>
          <w:szCs w:val="22"/>
        </w:rPr>
        <w:t>de voorzitter</w:t>
      </w:r>
      <w:r w:rsidRPr="00F342F9" w:rsidR="00DC1C75">
        <w:rPr>
          <w:rFonts w:asciiTheme="minorHAnsi" w:hAnsiTheme="minorHAnsi" w:cstheme="minorHAnsi"/>
          <w:sz w:val="22"/>
          <w:szCs w:val="22"/>
        </w:rPr>
        <w:t>]</w:t>
      </w:r>
      <w:r w:rsidRPr="00F342F9">
        <w:rPr>
          <w:rFonts w:asciiTheme="minorHAnsi" w:hAnsiTheme="minorHAnsi" w:cstheme="minorHAnsi"/>
          <w:sz w:val="22"/>
          <w:szCs w:val="22"/>
        </w:rPr>
        <w:t xml:space="preserve"> € [</w:t>
      </w:r>
      <w:r w:rsidRPr="00F342F9">
        <w:rPr>
          <w:rFonts w:asciiTheme="minorHAnsi" w:hAnsiTheme="minorHAnsi" w:cstheme="minorHAnsi"/>
          <w:b/>
          <w:bCs/>
          <w:sz w:val="22"/>
          <w:szCs w:val="22"/>
        </w:rPr>
        <w:t>bedrag</w:t>
      </w:r>
      <w:r w:rsidRPr="00F342F9">
        <w:rPr>
          <w:rFonts w:asciiTheme="minorHAnsi" w:hAnsiTheme="minorHAnsi" w:cstheme="minorHAnsi"/>
          <w:sz w:val="22"/>
          <w:szCs w:val="22"/>
        </w:rPr>
        <w:t>] per maand [en voor gewone leden € [</w:t>
      </w:r>
      <w:r w:rsidRPr="00F342F9">
        <w:rPr>
          <w:rFonts w:asciiTheme="minorHAnsi" w:hAnsiTheme="minorHAnsi" w:cstheme="minorHAnsi"/>
          <w:b/>
          <w:bCs/>
          <w:sz w:val="22"/>
          <w:szCs w:val="22"/>
        </w:rPr>
        <w:t>bedrag</w:t>
      </w:r>
      <w:r w:rsidRPr="00F342F9">
        <w:rPr>
          <w:rFonts w:asciiTheme="minorHAnsi" w:hAnsiTheme="minorHAnsi" w:cstheme="minorHAnsi"/>
          <w:sz w:val="22"/>
          <w:szCs w:val="22"/>
        </w:rPr>
        <w:t>] per maand]. De vergoeding wordt jaarlijks geïndexeerd met dezelfde indexering die geldt voor de vergoeding voor raadsleden.</w:t>
      </w:r>
    </w:p>
    <w:p w:rsidRPr="00F342F9" w:rsidR="002C225F" w:rsidP="002C225F" w:rsidRDefault="002C225F" w14:paraId="624DBA2C" w14:textId="77777777">
      <w:pPr>
        <w:pStyle w:val="Lijstalinea"/>
        <w:spacing w:line="240" w:lineRule="auto"/>
        <w:ind w:left="360"/>
        <w:rPr>
          <w:rFonts w:asciiTheme="minorHAnsi" w:hAnsiTheme="minorHAnsi" w:cstheme="minorHAnsi"/>
          <w:b/>
          <w:bCs/>
          <w:sz w:val="22"/>
          <w:szCs w:val="22"/>
        </w:rPr>
      </w:pPr>
    </w:p>
    <w:p w:rsidRPr="00F342F9" w:rsidR="002C225F" w:rsidP="002C225F" w:rsidRDefault="002C225F" w14:paraId="5AEC2431" w14:textId="77777777">
      <w:pPr>
        <w:pStyle w:val="Lijstalinea"/>
        <w:spacing w:line="240" w:lineRule="auto"/>
        <w:ind w:left="360"/>
        <w:rPr>
          <w:rFonts w:asciiTheme="minorHAnsi" w:hAnsiTheme="minorHAnsi" w:cstheme="minorHAnsi"/>
          <w:b/>
          <w:bCs/>
          <w:i/>
          <w:iCs/>
          <w:sz w:val="22"/>
          <w:szCs w:val="22"/>
          <w:u w:val="single"/>
        </w:rPr>
      </w:pPr>
      <w:r w:rsidRPr="00F342F9">
        <w:rPr>
          <w:rFonts w:asciiTheme="minorHAnsi" w:hAnsiTheme="minorHAnsi" w:cstheme="minorHAnsi"/>
          <w:b/>
          <w:bCs/>
          <w:sz w:val="22"/>
          <w:szCs w:val="22"/>
        </w:rPr>
        <w:t>OF</w:t>
      </w:r>
      <w:r w:rsidRPr="00F342F9">
        <w:rPr>
          <w:rFonts w:asciiTheme="minorHAnsi" w:hAnsiTheme="minorHAnsi" w:cstheme="minorHAnsi"/>
          <w:b/>
          <w:bCs/>
          <w:sz w:val="22"/>
          <w:szCs w:val="22"/>
        </w:rPr>
        <w:br/>
      </w:r>
    </w:p>
    <w:p w:rsidRPr="00F342F9" w:rsidR="009E2986" w:rsidP="01BEBA21" w:rsidRDefault="002C225F" w14:paraId="51840281" w14:textId="5C1E70CA">
      <w:pPr>
        <w:spacing w:before="0" w:after="0" w:line="240" w:lineRule="auto"/>
        <w:rPr>
          <w:rFonts w:asciiTheme="minorHAnsi" w:hAnsiTheme="minorHAnsi" w:cstheme="minorHAnsi"/>
          <w:b/>
          <w:bCs/>
          <w:sz w:val="22"/>
          <w:szCs w:val="22"/>
        </w:rPr>
      </w:pPr>
      <w:r w:rsidRPr="00F342F9">
        <w:rPr>
          <w:rFonts w:asciiTheme="minorHAnsi" w:hAnsiTheme="minorHAnsi" w:cstheme="minorHAnsi"/>
          <w:sz w:val="22"/>
          <w:szCs w:val="22"/>
        </w:rPr>
        <w:t xml:space="preserve">1. [Het lid </w:t>
      </w:r>
      <w:r w:rsidRPr="00F342F9">
        <w:rPr>
          <w:rFonts w:asciiTheme="minorHAnsi" w:hAnsiTheme="minorHAnsi" w:cstheme="minorHAnsi"/>
          <w:b/>
          <w:bCs/>
          <w:sz w:val="22"/>
          <w:szCs w:val="22"/>
        </w:rPr>
        <w:t xml:space="preserve">OF </w:t>
      </w:r>
      <w:r w:rsidRPr="00F342F9">
        <w:rPr>
          <w:rFonts w:asciiTheme="minorHAnsi" w:hAnsiTheme="minorHAnsi" w:cstheme="minorHAnsi"/>
          <w:sz w:val="22"/>
          <w:szCs w:val="22"/>
        </w:rPr>
        <w:t>De leden]</w:t>
      </w:r>
      <w:r w:rsidRPr="00F342F9" w:rsidR="00DC1C75">
        <w:rPr>
          <w:rFonts w:asciiTheme="minorHAnsi" w:hAnsiTheme="minorHAnsi" w:cstheme="minorHAnsi"/>
          <w:sz w:val="22"/>
          <w:szCs w:val="22"/>
        </w:rPr>
        <w:t xml:space="preserve"> van de rekenkamer </w:t>
      </w:r>
      <w:r w:rsidRPr="00F342F9">
        <w:rPr>
          <w:rFonts w:asciiTheme="minorHAnsi" w:hAnsiTheme="minorHAnsi" w:cstheme="minorHAnsi"/>
          <w:sz w:val="22"/>
          <w:szCs w:val="22"/>
        </w:rPr>
        <w:t xml:space="preserve">[ontvangt </w:t>
      </w:r>
      <w:r w:rsidRPr="00F342F9">
        <w:rPr>
          <w:rFonts w:asciiTheme="minorHAnsi" w:hAnsiTheme="minorHAnsi" w:cstheme="minorHAnsi"/>
          <w:b/>
          <w:bCs/>
          <w:sz w:val="22"/>
          <w:szCs w:val="22"/>
        </w:rPr>
        <w:t>OF</w:t>
      </w:r>
      <w:r w:rsidRPr="00F342F9">
        <w:rPr>
          <w:rFonts w:asciiTheme="minorHAnsi" w:hAnsiTheme="minorHAnsi" w:cstheme="minorHAnsi"/>
          <w:sz w:val="22"/>
          <w:szCs w:val="22"/>
        </w:rPr>
        <w:t xml:space="preserve"> ontvangen] voor </w:t>
      </w:r>
      <w:r w:rsidRPr="00F342F9" w:rsidR="0B5B2ABF">
        <w:rPr>
          <w:rFonts w:asciiTheme="minorHAnsi" w:hAnsiTheme="minorHAnsi" w:cstheme="minorHAnsi"/>
          <w:sz w:val="22"/>
          <w:szCs w:val="22"/>
        </w:rPr>
        <w:t xml:space="preserve">[zijn </w:t>
      </w:r>
      <w:r w:rsidRPr="00F342F9" w:rsidR="0B5B2ABF">
        <w:rPr>
          <w:rFonts w:asciiTheme="minorHAnsi" w:hAnsiTheme="minorHAnsi" w:cstheme="minorHAnsi"/>
          <w:b/>
          <w:bCs/>
          <w:sz w:val="22"/>
          <w:szCs w:val="22"/>
        </w:rPr>
        <w:t xml:space="preserve">OF </w:t>
      </w:r>
      <w:r w:rsidRPr="00F342F9" w:rsidR="0B5B2ABF">
        <w:rPr>
          <w:rFonts w:asciiTheme="minorHAnsi" w:hAnsiTheme="minorHAnsi" w:cstheme="minorHAnsi"/>
          <w:sz w:val="22"/>
          <w:szCs w:val="22"/>
        </w:rPr>
        <w:t xml:space="preserve">hun] </w:t>
      </w:r>
      <w:r w:rsidRPr="00F342F9">
        <w:rPr>
          <w:rFonts w:asciiTheme="minorHAnsi" w:hAnsiTheme="minorHAnsi" w:cstheme="minorHAnsi"/>
          <w:sz w:val="22"/>
          <w:szCs w:val="22"/>
        </w:rPr>
        <w:t>werkzaamheden een vergoeding per vergadering.</w:t>
      </w:r>
      <w:r w:rsidRPr="00F342F9">
        <w:rPr>
          <w:rFonts w:asciiTheme="minorHAnsi" w:hAnsiTheme="minorHAnsi" w:cstheme="minorHAnsi"/>
          <w:sz w:val="22"/>
          <w:szCs w:val="22"/>
        </w:rPr>
        <w:br/>
      </w:r>
      <w:r w:rsidRPr="00F342F9">
        <w:rPr>
          <w:rFonts w:asciiTheme="minorHAnsi" w:hAnsiTheme="minorHAnsi" w:cstheme="minorHAnsi"/>
          <w:sz w:val="22"/>
          <w:szCs w:val="22"/>
        </w:rPr>
        <w:t xml:space="preserve">2. De vergoeding bedraagt voor [het lid </w:t>
      </w:r>
      <w:r w:rsidRPr="00F342F9">
        <w:rPr>
          <w:rFonts w:asciiTheme="minorHAnsi" w:hAnsiTheme="minorHAnsi" w:cstheme="minorHAnsi"/>
          <w:b/>
          <w:bCs/>
          <w:sz w:val="22"/>
          <w:szCs w:val="22"/>
        </w:rPr>
        <w:t xml:space="preserve">OF </w:t>
      </w:r>
      <w:r w:rsidRPr="00F342F9">
        <w:rPr>
          <w:rFonts w:asciiTheme="minorHAnsi" w:hAnsiTheme="minorHAnsi" w:cstheme="minorHAnsi"/>
          <w:sz w:val="22"/>
          <w:szCs w:val="22"/>
        </w:rPr>
        <w:t>de voorzitter] € [</w:t>
      </w:r>
      <w:r w:rsidRPr="00F342F9">
        <w:rPr>
          <w:rFonts w:asciiTheme="minorHAnsi" w:hAnsiTheme="minorHAnsi" w:cstheme="minorHAnsi"/>
          <w:b/>
          <w:bCs/>
          <w:sz w:val="22"/>
          <w:szCs w:val="22"/>
        </w:rPr>
        <w:t>bedrag</w:t>
      </w:r>
      <w:r w:rsidRPr="00F342F9">
        <w:rPr>
          <w:rFonts w:asciiTheme="minorHAnsi" w:hAnsiTheme="minorHAnsi" w:cstheme="minorHAnsi"/>
          <w:sz w:val="22"/>
          <w:szCs w:val="22"/>
        </w:rPr>
        <w:t>] per vergadering [en voor gewone leden € [</w:t>
      </w:r>
      <w:r w:rsidRPr="00F342F9">
        <w:rPr>
          <w:rFonts w:asciiTheme="minorHAnsi" w:hAnsiTheme="minorHAnsi" w:cstheme="minorHAnsi"/>
          <w:b/>
          <w:bCs/>
          <w:sz w:val="22"/>
          <w:szCs w:val="22"/>
        </w:rPr>
        <w:t>bedrag</w:t>
      </w:r>
      <w:r w:rsidRPr="00F342F9">
        <w:rPr>
          <w:rFonts w:asciiTheme="minorHAnsi" w:hAnsiTheme="minorHAnsi" w:cstheme="minorHAnsi"/>
          <w:sz w:val="22"/>
          <w:szCs w:val="22"/>
        </w:rPr>
        <w:t>] per vergadering]. De vergoeding wordt jaarlijks geïndexeerd met dezelfde indexering die geldt voor de vergoeding voor raadsleden.]</w:t>
      </w:r>
      <w:r w:rsidRPr="00F342F9">
        <w:rPr>
          <w:rFonts w:asciiTheme="minorHAnsi" w:hAnsiTheme="minorHAnsi" w:cstheme="minorHAnsi"/>
          <w:sz w:val="22"/>
          <w:szCs w:val="22"/>
        </w:rPr>
        <w:br/>
      </w:r>
      <w:r w:rsidRPr="00F342F9">
        <w:rPr>
          <w:rFonts w:asciiTheme="minorHAnsi" w:hAnsiTheme="minorHAnsi" w:cstheme="minorHAnsi"/>
          <w:sz w:val="22"/>
          <w:szCs w:val="22"/>
        </w:rPr>
        <w:br/>
      </w:r>
      <w:r w:rsidRPr="00F342F9">
        <w:rPr>
          <w:rFonts w:asciiTheme="minorHAnsi" w:hAnsiTheme="minorHAnsi" w:cstheme="minorHAnsi"/>
          <w:sz w:val="22"/>
          <w:szCs w:val="22"/>
        </w:rPr>
        <w:t xml:space="preserve">[3. [Het lid </w:t>
      </w:r>
      <w:r w:rsidRPr="00F342F9">
        <w:rPr>
          <w:rFonts w:asciiTheme="minorHAnsi" w:hAnsiTheme="minorHAnsi" w:cstheme="minorHAnsi"/>
          <w:b/>
          <w:bCs/>
          <w:sz w:val="22"/>
          <w:szCs w:val="22"/>
        </w:rPr>
        <w:t xml:space="preserve">OF </w:t>
      </w:r>
      <w:r w:rsidRPr="00F342F9">
        <w:rPr>
          <w:rFonts w:asciiTheme="minorHAnsi" w:hAnsiTheme="minorHAnsi" w:cstheme="minorHAnsi"/>
          <w:sz w:val="22"/>
          <w:szCs w:val="22"/>
        </w:rPr>
        <w:t xml:space="preserve">de leden] van de rekenkamer [ontvangt </w:t>
      </w:r>
      <w:r w:rsidRPr="00F342F9">
        <w:rPr>
          <w:rFonts w:asciiTheme="minorHAnsi" w:hAnsiTheme="minorHAnsi" w:cstheme="minorHAnsi"/>
          <w:b/>
          <w:bCs/>
          <w:sz w:val="22"/>
          <w:szCs w:val="22"/>
        </w:rPr>
        <w:t>OF</w:t>
      </w:r>
      <w:r w:rsidRPr="00F342F9">
        <w:rPr>
          <w:rFonts w:asciiTheme="minorHAnsi" w:hAnsiTheme="minorHAnsi" w:cstheme="minorHAnsi"/>
          <w:sz w:val="22"/>
          <w:szCs w:val="22"/>
        </w:rPr>
        <w:t xml:space="preserve"> ontvangen] daarnaast een vergoeding voor [zijn </w:t>
      </w:r>
      <w:r w:rsidRPr="00F342F9">
        <w:rPr>
          <w:rFonts w:asciiTheme="minorHAnsi" w:hAnsiTheme="minorHAnsi" w:cstheme="minorHAnsi"/>
          <w:b/>
          <w:bCs/>
          <w:sz w:val="22"/>
          <w:szCs w:val="22"/>
        </w:rPr>
        <w:t>OF</w:t>
      </w:r>
      <w:r w:rsidRPr="00F342F9">
        <w:rPr>
          <w:rFonts w:asciiTheme="minorHAnsi" w:hAnsiTheme="minorHAnsi" w:cstheme="minorHAnsi"/>
          <w:sz w:val="22"/>
          <w:szCs w:val="22"/>
        </w:rPr>
        <w:t xml:space="preserve"> hun] reiskosten. Dit is maximaal de belastingvrije kilometervergoeding. Kosten van openbaar vervoer worden geheel vergoed. </w:t>
      </w:r>
      <w:r w:rsidRPr="00F342F9">
        <w:rPr>
          <w:rFonts w:asciiTheme="minorHAnsi" w:hAnsiTheme="minorHAnsi" w:cstheme="minorHAnsi"/>
          <w:sz w:val="22"/>
          <w:szCs w:val="22"/>
        </w:rPr>
        <w:br/>
      </w:r>
    </w:p>
    <w:p w:rsidRPr="00F342F9" w:rsidR="002C225F" w:rsidP="002C225F" w:rsidRDefault="002C225F" w14:paraId="30354F75" w14:textId="0902F52A">
      <w:pPr>
        <w:spacing w:before="0" w:after="0" w:line="240" w:lineRule="auto"/>
        <w:rPr>
          <w:rFonts w:asciiTheme="minorHAnsi" w:hAnsiTheme="minorHAnsi" w:cstheme="minorHAnsi"/>
          <w:sz w:val="22"/>
          <w:szCs w:val="22"/>
        </w:rPr>
      </w:pPr>
      <w:r w:rsidRPr="00F342F9">
        <w:rPr>
          <w:rFonts w:asciiTheme="minorHAnsi" w:hAnsiTheme="minorHAnsi" w:cstheme="minorHAnsi"/>
          <w:b/>
          <w:bCs/>
          <w:sz w:val="22"/>
          <w:szCs w:val="22"/>
        </w:rPr>
        <w:t xml:space="preserve">    OF</w:t>
      </w:r>
      <w:r w:rsidRPr="00F342F9">
        <w:rPr>
          <w:rFonts w:asciiTheme="minorHAnsi" w:hAnsiTheme="minorHAnsi" w:cstheme="minorHAnsi"/>
          <w:sz w:val="22"/>
          <w:szCs w:val="22"/>
        </w:rPr>
        <w:t xml:space="preserve"> </w:t>
      </w:r>
    </w:p>
    <w:p w:rsidRPr="00F342F9" w:rsidR="009E2986" w:rsidP="002C225F" w:rsidRDefault="009E2986" w14:paraId="0200B0B6" w14:textId="77777777">
      <w:pPr>
        <w:spacing w:before="0" w:after="0" w:line="240" w:lineRule="auto"/>
        <w:contextualSpacing/>
        <w:rPr>
          <w:rFonts w:asciiTheme="minorHAnsi" w:hAnsiTheme="minorHAnsi" w:cstheme="minorHAnsi"/>
          <w:sz w:val="22"/>
          <w:szCs w:val="22"/>
        </w:rPr>
      </w:pPr>
    </w:p>
    <w:p w:rsidRPr="00F342F9" w:rsidR="002C225F" w:rsidP="002C225F" w:rsidRDefault="002C225F" w14:paraId="08360550" w14:textId="37B6FC7A">
      <w:pPr>
        <w:spacing w:before="0" w:after="0" w:line="240" w:lineRule="auto"/>
        <w:contextualSpacing/>
        <w:rPr>
          <w:rFonts w:asciiTheme="minorHAnsi" w:hAnsiTheme="minorHAnsi" w:cstheme="minorHAnsi"/>
          <w:sz w:val="22"/>
          <w:szCs w:val="22"/>
        </w:rPr>
      </w:pPr>
      <w:r w:rsidRPr="00F342F9">
        <w:rPr>
          <w:rFonts w:asciiTheme="minorHAnsi" w:hAnsiTheme="minorHAnsi" w:cstheme="minorHAnsi"/>
          <w:sz w:val="22"/>
          <w:szCs w:val="22"/>
        </w:rPr>
        <w:t>3. De vergoedingen, genoemd in het tweede lid, zijn inclusief reis-, verblijf- en overige kosten.]</w:t>
      </w:r>
    </w:p>
    <w:bookmarkEnd w:id="3"/>
    <w:p w:rsidRPr="00F342F9" w:rsidR="00710D1B" w:rsidP="00556929" w:rsidRDefault="00710D1B" w14:paraId="7ABD8427" w14:textId="77777777">
      <w:pPr>
        <w:rPr>
          <w:rFonts w:asciiTheme="minorHAnsi" w:hAnsiTheme="minorHAnsi" w:cstheme="minorHAnsi"/>
          <w:sz w:val="22"/>
          <w:szCs w:val="22"/>
        </w:rPr>
      </w:pPr>
    </w:p>
    <w:p w:rsidRPr="00F342F9" w:rsidR="00FD055A" w:rsidP="00FD055A" w:rsidRDefault="00FD055A" w14:paraId="51FC7B8E" w14:textId="3A5AB4E3">
      <w:pPr>
        <w:rPr>
          <w:rFonts w:asciiTheme="minorHAnsi" w:hAnsiTheme="minorHAnsi" w:cstheme="minorHAnsi"/>
          <w:b/>
          <w:bCs/>
          <w:i/>
          <w:iCs/>
          <w:sz w:val="22"/>
          <w:szCs w:val="22"/>
        </w:rPr>
      </w:pPr>
      <w:r w:rsidRPr="00F342F9">
        <w:rPr>
          <w:rFonts w:asciiTheme="minorHAnsi" w:hAnsiTheme="minorHAnsi" w:cstheme="minorHAnsi"/>
          <w:b/>
          <w:bCs/>
          <w:i/>
          <w:iCs/>
          <w:sz w:val="22"/>
          <w:szCs w:val="22"/>
        </w:rPr>
        <w:lastRenderedPageBreak/>
        <w:t>[</w:t>
      </w:r>
      <w:r w:rsidRPr="00F342F9" w:rsidR="00426E6F">
        <w:rPr>
          <w:rFonts w:asciiTheme="minorHAnsi" w:hAnsiTheme="minorHAnsi" w:cstheme="minorHAnsi"/>
          <w:b/>
          <w:bCs/>
          <w:i/>
          <w:iCs/>
          <w:sz w:val="22"/>
          <w:szCs w:val="22"/>
        </w:rPr>
        <w:t xml:space="preserve">Artikel </w:t>
      </w:r>
      <w:r w:rsidRPr="00F342F9" w:rsidR="001D6A83">
        <w:rPr>
          <w:rFonts w:asciiTheme="minorHAnsi" w:hAnsiTheme="minorHAnsi" w:cstheme="minorHAnsi"/>
          <w:b/>
          <w:bCs/>
          <w:i/>
          <w:iCs/>
          <w:sz w:val="22"/>
          <w:szCs w:val="22"/>
        </w:rPr>
        <w:t>8</w:t>
      </w:r>
      <w:r w:rsidRPr="00F342F9" w:rsidR="00426E6F">
        <w:rPr>
          <w:rFonts w:asciiTheme="minorHAnsi" w:hAnsiTheme="minorHAnsi" w:cstheme="minorHAnsi"/>
          <w:b/>
          <w:bCs/>
          <w:i/>
          <w:iCs/>
          <w:sz w:val="22"/>
          <w:szCs w:val="22"/>
        </w:rPr>
        <w:t xml:space="preserve">. </w:t>
      </w:r>
      <w:r w:rsidRPr="00F342F9" w:rsidR="000208F5">
        <w:rPr>
          <w:rFonts w:asciiTheme="minorHAnsi" w:hAnsiTheme="minorHAnsi" w:cstheme="minorHAnsi"/>
          <w:b/>
          <w:bCs/>
          <w:i/>
          <w:iCs/>
          <w:sz w:val="22"/>
          <w:szCs w:val="22"/>
        </w:rPr>
        <w:t>Monitoring aanbevelingen</w:t>
      </w:r>
    </w:p>
    <w:p w:rsidRPr="00F342F9" w:rsidR="003A3D79" w:rsidP="00822A58" w:rsidRDefault="003A3D79" w14:paraId="3D8AED6C" w14:textId="3FE3FBA2">
      <w:pPr>
        <w:spacing w:line="240" w:lineRule="auto"/>
        <w:rPr>
          <w:rFonts w:asciiTheme="minorHAnsi" w:hAnsiTheme="minorHAnsi" w:cstheme="minorHAnsi"/>
          <w:i/>
          <w:iCs/>
          <w:sz w:val="22"/>
          <w:szCs w:val="22"/>
        </w:rPr>
      </w:pPr>
      <w:r w:rsidRPr="00F342F9">
        <w:rPr>
          <w:rFonts w:asciiTheme="minorHAnsi" w:hAnsiTheme="minorHAnsi" w:cstheme="minorHAnsi"/>
          <w:i/>
          <w:iCs/>
          <w:sz w:val="22"/>
          <w:szCs w:val="22"/>
        </w:rPr>
        <w:t xml:space="preserve">De griffie verstrekt de raad jaarlijks voor </w:t>
      </w:r>
      <w:r w:rsidRPr="00F342F9" w:rsidR="003910E1">
        <w:rPr>
          <w:rFonts w:asciiTheme="minorHAnsi" w:hAnsiTheme="minorHAnsi" w:cstheme="minorHAnsi"/>
          <w:b/>
          <w:bCs/>
          <w:i/>
          <w:iCs/>
          <w:sz w:val="22"/>
          <w:szCs w:val="22"/>
        </w:rPr>
        <w:t>[datum]</w:t>
      </w:r>
      <w:r w:rsidRPr="00F342F9">
        <w:rPr>
          <w:rFonts w:asciiTheme="minorHAnsi" w:hAnsiTheme="minorHAnsi" w:cstheme="minorHAnsi"/>
          <w:i/>
          <w:iCs/>
          <w:sz w:val="22"/>
          <w:szCs w:val="22"/>
        </w:rPr>
        <w:t xml:space="preserve"> een overzicht van de </w:t>
      </w:r>
      <w:r w:rsidRPr="00F342F9" w:rsidR="00AF63AB">
        <w:rPr>
          <w:rFonts w:asciiTheme="minorHAnsi" w:hAnsiTheme="minorHAnsi" w:cstheme="minorHAnsi"/>
          <w:i/>
          <w:iCs/>
          <w:sz w:val="22"/>
          <w:szCs w:val="22"/>
        </w:rPr>
        <w:t xml:space="preserve">aan de raad gedane voorstellen van de rekenkamer welke </w:t>
      </w:r>
      <w:r w:rsidRPr="00F342F9">
        <w:rPr>
          <w:rFonts w:asciiTheme="minorHAnsi" w:hAnsiTheme="minorHAnsi" w:cstheme="minorHAnsi"/>
          <w:i/>
          <w:iCs/>
          <w:sz w:val="22"/>
          <w:szCs w:val="22"/>
        </w:rPr>
        <w:t xml:space="preserve">door de raad </w:t>
      </w:r>
      <w:r w:rsidRPr="00F342F9" w:rsidR="00AF63AB">
        <w:rPr>
          <w:rFonts w:asciiTheme="minorHAnsi" w:hAnsiTheme="minorHAnsi" w:cstheme="minorHAnsi"/>
          <w:i/>
          <w:iCs/>
          <w:sz w:val="22"/>
          <w:szCs w:val="22"/>
        </w:rPr>
        <w:t>zijn overgenomen</w:t>
      </w:r>
      <w:r w:rsidRPr="00F342F9" w:rsidR="00CF15A2">
        <w:rPr>
          <w:rFonts w:asciiTheme="minorHAnsi" w:hAnsiTheme="minorHAnsi" w:cstheme="minorHAnsi"/>
          <w:i/>
          <w:iCs/>
          <w:sz w:val="22"/>
          <w:szCs w:val="22"/>
        </w:rPr>
        <w:t xml:space="preserve"> en door de raad zelf </w:t>
      </w:r>
      <w:r w:rsidRPr="00F342F9" w:rsidR="004B678D">
        <w:rPr>
          <w:rFonts w:asciiTheme="minorHAnsi" w:hAnsiTheme="minorHAnsi" w:cstheme="minorHAnsi"/>
          <w:i/>
          <w:iCs/>
          <w:sz w:val="22"/>
          <w:szCs w:val="22"/>
        </w:rPr>
        <w:t>moe</w:t>
      </w:r>
      <w:r w:rsidRPr="00F342F9" w:rsidR="00CF15A2">
        <w:rPr>
          <w:rFonts w:asciiTheme="minorHAnsi" w:hAnsiTheme="minorHAnsi" w:cstheme="minorHAnsi"/>
          <w:i/>
          <w:iCs/>
          <w:sz w:val="22"/>
          <w:szCs w:val="22"/>
        </w:rPr>
        <w:t>te</w:t>
      </w:r>
      <w:r w:rsidRPr="00F342F9" w:rsidR="004B678D">
        <w:rPr>
          <w:rFonts w:asciiTheme="minorHAnsi" w:hAnsiTheme="minorHAnsi" w:cstheme="minorHAnsi"/>
          <w:i/>
          <w:iCs/>
          <w:sz w:val="22"/>
          <w:szCs w:val="22"/>
        </w:rPr>
        <w:t>n</w:t>
      </w:r>
      <w:r w:rsidRPr="00F342F9" w:rsidR="00CF15A2">
        <w:rPr>
          <w:rFonts w:asciiTheme="minorHAnsi" w:hAnsiTheme="minorHAnsi" w:cstheme="minorHAnsi"/>
          <w:i/>
          <w:iCs/>
          <w:sz w:val="22"/>
          <w:szCs w:val="22"/>
        </w:rPr>
        <w:t xml:space="preserve"> worden uitgevoerd</w:t>
      </w:r>
      <w:r w:rsidRPr="00F342F9">
        <w:rPr>
          <w:rFonts w:asciiTheme="minorHAnsi" w:hAnsiTheme="minorHAnsi" w:cstheme="minorHAnsi"/>
          <w:i/>
          <w:iCs/>
          <w:sz w:val="22"/>
          <w:szCs w:val="22"/>
        </w:rPr>
        <w:t>, vergezeld van de wijze waarop aan de voorstellen vervolg is gegeven.</w:t>
      </w:r>
      <w:r w:rsidRPr="00F342F9" w:rsidR="003910E1">
        <w:rPr>
          <w:rFonts w:asciiTheme="minorHAnsi" w:hAnsiTheme="minorHAnsi" w:cstheme="minorHAnsi"/>
          <w:i/>
          <w:iCs/>
          <w:sz w:val="22"/>
          <w:szCs w:val="22"/>
        </w:rPr>
        <w:t>]</w:t>
      </w:r>
    </w:p>
    <w:p w:rsidRPr="00F342F9" w:rsidR="00CF15A2" w:rsidRDefault="00CF15A2" w14:paraId="06234F1A" w14:textId="3CE3F656">
      <w:pPr>
        <w:spacing w:before="0" w:after="0" w:line="280" w:lineRule="atLeast"/>
        <w:rPr>
          <w:rFonts w:asciiTheme="minorHAnsi" w:hAnsiTheme="minorHAnsi" w:cstheme="minorHAnsi"/>
          <w:b/>
          <w:bCs/>
          <w:sz w:val="22"/>
          <w:szCs w:val="22"/>
        </w:rPr>
      </w:pPr>
    </w:p>
    <w:p w:rsidRPr="00F342F9" w:rsidR="00022EBE" w:rsidP="00442648" w:rsidRDefault="000003AE" w14:paraId="1C16B9C7" w14:textId="44DA48F9">
      <w:pPr>
        <w:pStyle w:val="OPArtikelTitel"/>
        <w:spacing w:before="0"/>
        <w:rPr>
          <w:rFonts w:asciiTheme="minorHAnsi" w:hAnsiTheme="minorHAnsi" w:cstheme="minorHAnsi"/>
          <w:szCs w:val="22"/>
        </w:rPr>
      </w:pPr>
      <w:r w:rsidRPr="00F342F9">
        <w:rPr>
          <w:rFonts w:asciiTheme="minorHAnsi" w:hAnsiTheme="minorHAnsi" w:cstheme="minorHAnsi"/>
          <w:szCs w:val="22"/>
        </w:rPr>
        <w:t xml:space="preserve">Artikel </w:t>
      </w:r>
      <w:r w:rsidRPr="00F342F9" w:rsidR="001D6A83">
        <w:rPr>
          <w:rFonts w:asciiTheme="minorHAnsi" w:hAnsiTheme="minorHAnsi" w:cstheme="minorHAnsi"/>
          <w:szCs w:val="22"/>
        </w:rPr>
        <w:t>9</w:t>
      </w:r>
      <w:r w:rsidRPr="00F342F9" w:rsidR="00D93E43">
        <w:rPr>
          <w:rFonts w:asciiTheme="minorHAnsi" w:hAnsiTheme="minorHAnsi" w:cstheme="minorHAnsi"/>
          <w:szCs w:val="22"/>
        </w:rPr>
        <w:t>.</w:t>
      </w:r>
      <w:r w:rsidRPr="00F342F9">
        <w:rPr>
          <w:rFonts w:asciiTheme="minorHAnsi" w:hAnsiTheme="minorHAnsi" w:cstheme="minorHAnsi"/>
          <w:szCs w:val="22"/>
        </w:rPr>
        <w:t xml:space="preserve"> </w:t>
      </w:r>
      <w:r w:rsidRPr="00F342F9" w:rsidR="007805CF">
        <w:rPr>
          <w:rFonts w:asciiTheme="minorHAnsi" w:hAnsiTheme="minorHAnsi" w:cstheme="minorHAnsi"/>
          <w:szCs w:val="22"/>
        </w:rPr>
        <w:t>Slot</w:t>
      </w:r>
      <w:r w:rsidRPr="00F342F9" w:rsidR="00022EBE">
        <w:rPr>
          <w:rFonts w:asciiTheme="minorHAnsi" w:hAnsiTheme="minorHAnsi" w:cstheme="minorHAnsi"/>
          <w:szCs w:val="22"/>
        </w:rPr>
        <w:t>bepalingen</w:t>
      </w:r>
    </w:p>
    <w:p w:rsidRPr="00F342F9" w:rsidR="00022EBE" w:rsidP="66358398" w:rsidRDefault="005000CA" w14:paraId="22F3E2A6" w14:textId="13B45284">
      <w:pPr>
        <w:spacing w:before="0" w:after="0" w:line="240" w:lineRule="auto"/>
        <w:rPr>
          <w:rFonts w:asciiTheme="minorHAnsi" w:hAnsiTheme="minorHAnsi" w:cstheme="minorHAnsi"/>
          <w:sz w:val="22"/>
          <w:szCs w:val="22"/>
        </w:rPr>
      </w:pPr>
      <w:r w:rsidRPr="00F342F9">
        <w:rPr>
          <w:rFonts w:asciiTheme="minorHAnsi" w:hAnsiTheme="minorHAnsi" w:cstheme="minorHAnsi"/>
          <w:sz w:val="22"/>
          <w:szCs w:val="22"/>
        </w:rPr>
        <w:t>[</w:t>
      </w:r>
      <w:r w:rsidRPr="00F342F9" w:rsidR="00022EBE">
        <w:rPr>
          <w:rFonts w:asciiTheme="minorHAnsi" w:hAnsiTheme="minorHAnsi" w:cstheme="minorHAnsi"/>
          <w:i/>
          <w:iCs/>
          <w:sz w:val="22"/>
          <w:szCs w:val="22"/>
        </w:rPr>
        <w:t>1. Besluiten, genomen krachtens [</w:t>
      </w:r>
      <w:r w:rsidRPr="00F342F9" w:rsidR="00022EBE">
        <w:rPr>
          <w:rFonts w:asciiTheme="minorHAnsi" w:hAnsiTheme="minorHAnsi" w:cstheme="minorHAnsi"/>
          <w:b/>
          <w:bCs/>
          <w:i/>
          <w:iCs/>
          <w:sz w:val="22"/>
          <w:szCs w:val="22"/>
        </w:rPr>
        <w:t>citeertitel oude verordening</w:t>
      </w:r>
      <w:r w:rsidRPr="00F342F9" w:rsidR="00022EBE">
        <w:rPr>
          <w:rFonts w:asciiTheme="minorHAnsi" w:hAnsiTheme="minorHAnsi" w:cstheme="minorHAnsi"/>
          <w:i/>
          <w:iCs/>
          <w:sz w:val="22"/>
          <w:szCs w:val="22"/>
        </w:rPr>
        <w:t>], die golden op het moment van de inwerkingtreding van</w:t>
      </w:r>
      <w:r w:rsidRPr="00F342F9" w:rsidR="00EC418A">
        <w:rPr>
          <w:rFonts w:asciiTheme="minorHAnsi" w:hAnsiTheme="minorHAnsi" w:cstheme="minorHAnsi"/>
          <w:i/>
          <w:iCs/>
          <w:sz w:val="22"/>
          <w:szCs w:val="22"/>
        </w:rPr>
        <w:t xml:space="preserve"> </w:t>
      </w:r>
      <w:r w:rsidRPr="00F342F9" w:rsidR="00022EBE">
        <w:rPr>
          <w:rFonts w:asciiTheme="minorHAnsi" w:hAnsiTheme="minorHAnsi" w:cstheme="minorHAnsi"/>
          <w:i/>
          <w:iCs/>
          <w:sz w:val="22"/>
          <w:szCs w:val="22"/>
        </w:rPr>
        <w:t>deze verordening en waarvoor deze verordening overeenkomstige besluiten kent, gelden als besluiten genomen krachtens deze verordening.</w:t>
      </w:r>
      <w:r w:rsidRPr="00F342F9">
        <w:rPr>
          <w:rFonts w:asciiTheme="minorHAnsi" w:hAnsiTheme="minorHAnsi" w:cstheme="minorHAnsi"/>
          <w:sz w:val="22"/>
          <w:szCs w:val="22"/>
        </w:rPr>
        <w:t>]</w:t>
      </w:r>
    </w:p>
    <w:p w:rsidRPr="00F342F9" w:rsidR="000003AE" w:rsidP="00822A58" w:rsidRDefault="00022EBE" w14:paraId="34FDCE2A" w14:textId="43F5A3EB">
      <w:pPr>
        <w:rPr>
          <w:rFonts w:asciiTheme="minorHAnsi" w:hAnsiTheme="minorHAnsi" w:cstheme="minorHAnsi"/>
          <w:sz w:val="22"/>
          <w:szCs w:val="22"/>
        </w:rPr>
      </w:pPr>
      <w:r w:rsidRPr="00F342F9">
        <w:rPr>
          <w:rFonts w:asciiTheme="minorHAnsi" w:hAnsiTheme="minorHAnsi" w:cstheme="minorHAnsi"/>
          <w:sz w:val="22"/>
          <w:szCs w:val="22"/>
        </w:rPr>
        <w:t>2. D</w:t>
      </w:r>
      <w:r w:rsidRPr="00F342F9" w:rsidR="000003AE">
        <w:rPr>
          <w:rFonts w:asciiTheme="minorHAnsi" w:hAnsiTheme="minorHAnsi" w:cstheme="minorHAnsi"/>
          <w:sz w:val="22"/>
          <w:szCs w:val="22"/>
        </w:rPr>
        <w:t>e</w:t>
      </w:r>
      <w:r w:rsidRPr="00F342F9" w:rsidR="00EE1867">
        <w:rPr>
          <w:rFonts w:asciiTheme="minorHAnsi" w:hAnsiTheme="minorHAnsi" w:cstheme="minorHAnsi"/>
          <w:sz w:val="22"/>
          <w:szCs w:val="22"/>
        </w:rPr>
        <w:t xml:space="preserve"> [</w:t>
      </w:r>
      <w:r w:rsidRPr="00F342F9" w:rsidR="00EE1867">
        <w:rPr>
          <w:rFonts w:asciiTheme="minorHAnsi" w:hAnsiTheme="minorHAnsi" w:cstheme="minorHAnsi"/>
          <w:b/>
          <w:sz w:val="22"/>
          <w:szCs w:val="22"/>
        </w:rPr>
        <w:t>citeertitel oude verordening</w:t>
      </w:r>
      <w:r w:rsidRPr="00F342F9" w:rsidR="00EE1867">
        <w:rPr>
          <w:rFonts w:asciiTheme="minorHAnsi" w:hAnsiTheme="minorHAnsi" w:cstheme="minorHAnsi"/>
          <w:sz w:val="22"/>
          <w:szCs w:val="22"/>
        </w:rPr>
        <w:t xml:space="preserve">] </w:t>
      </w:r>
      <w:r w:rsidRPr="00F342F9" w:rsidR="000003AE">
        <w:rPr>
          <w:rFonts w:asciiTheme="minorHAnsi" w:hAnsiTheme="minorHAnsi" w:cstheme="minorHAnsi"/>
          <w:sz w:val="22"/>
          <w:szCs w:val="22"/>
        </w:rPr>
        <w:t>wordt ingetrokken.</w:t>
      </w:r>
    </w:p>
    <w:p w:rsidRPr="00F342F9" w:rsidR="00022EBE" w:rsidP="00822A58" w:rsidRDefault="00022EBE" w14:paraId="742BF76D" w14:textId="040A5E0C">
      <w:pPr>
        <w:rPr>
          <w:rFonts w:asciiTheme="minorHAnsi" w:hAnsiTheme="minorHAnsi" w:cstheme="minorHAnsi"/>
          <w:sz w:val="22"/>
          <w:szCs w:val="22"/>
        </w:rPr>
      </w:pPr>
      <w:r w:rsidRPr="00F342F9">
        <w:rPr>
          <w:rFonts w:asciiTheme="minorHAnsi" w:hAnsiTheme="minorHAnsi" w:cstheme="minorHAnsi"/>
          <w:sz w:val="22"/>
          <w:szCs w:val="22"/>
        </w:rPr>
        <w:t>3. D</w:t>
      </w:r>
      <w:r w:rsidRPr="00F342F9" w:rsidR="000003AE">
        <w:rPr>
          <w:rFonts w:asciiTheme="minorHAnsi" w:hAnsiTheme="minorHAnsi" w:cstheme="minorHAnsi"/>
          <w:sz w:val="22"/>
          <w:szCs w:val="22"/>
        </w:rPr>
        <w:t>eze verordening treedt in werking op [</w:t>
      </w:r>
      <w:r w:rsidRPr="00F342F9" w:rsidR="000003AE">
        <w:rPr>
          <w:rFonts w:asciiTheme="minorHAnsi" w:hAnsiTheme="minorHAnsi" w:cstheme="minorHAnsi"/>
          <w:b/>
          <w:bCs/>
          <w:sz w:val="22"/>
          <w:szCs w:val="22"/>
        </w:rPr>
        <w:t>datum</w:t>
      </w:r>
      <w:r w:rsidRPr="00F342F9" w:rsidR="000003AE">
        <w:rPr>
          <w:rFonts w:asciiTheme="minorHAnsi" w:hAnsiTheme="minorHAnsi" w:cstheme="minorHAnsi"/>
          <w:sz w:val="22"/>
          <w:szCs w:val="22"/>
        </w:rPr>
        <w:t>].</w:t>
      </w:r>
    </w:p>
    <w:p w:rsidRPr="00F342F9" w:rsidR="000003AE" w:rsidP="00822A58" w:rsidRDefault="00022EBE" w14:paraId="795D0D09" w14:textId="2DA00D3D">
      <w:pPr>
        <w:rPr>
          <w:rFonts w:asciiTheme="minorHAnsi" w:hAnsiTheme="minorHAnsi" w:cstheme="minorHAnsi"/>
          <w:sz w:val="22"/>
          <w:szCs w:val="22"/>
        </w:rPr>
      </w:pPr>
      <w:r w:rsidRPr="00F342F9">
        <w:rPr>
          <w:rFonts w:asciiTheme="minorHAnsi" w:hAnsiTheme="minorHAnsi" w:cstheme="minorHAnsi"/>
          <w:sz w:val="22"/>
          <w:szCs w:val="22"/>
        </w:rPr>
        <w:t>4. D</w:t>
      </w:r>
      <w:r w:rsidRPr="00F342F9" w:rsidR="000003AE">
        <w:rPr>
          <w:rFonts w:asciiTheme="minorHAnsi" w:hAnsiTheme="minorHAnsi" w:cstheme="minorHAnsi"/>
          <w:sz w:val="22"/>
          <w:szCs w:val="22"/>
        </w:rPr>
        <w:t xml:space="preserve">eze verordening wordt aangehaald als: </w:t>
      </w:r>
      <w:r w:rsidRPr="00F342F9" w:rsidR="008A15B2">
        <w:rPr>
          <w:rFonts w:asciiTheme="minorHAnsi" w:hAnsiTheme="minorHAnsi" w:cstheme="minorHAnsi"/>
          <w:sz w:val="22"/>
          <w:szCs w:val="22"/>
        </w:rPr>
        <w:t xml:space="preserve">Verordening gemeentelijke rekenkamer </w:t>
      </w:r>
      <w:r w:rsidRPr="00F342F9" w:rsidR="000003AE">
        <w:rPr>
          <w:rFonts w:asciiTheme="minorHAnsi" w:hAnsiTheme="minorHAnsi" w:cstheme="minorHAnsi"/>
          <w:sz w:val="22"/>
          <w:szCs w:val="22"/>
        </w:rPr>
        <w:t>[</w:t>
      </w:r>
      <w:r w:rsidRPr="00F342F9" w:rsidR="000003AE">
        <w:rPr>
          <w:rFonts w:asciiTheme="minorHAnsi" w:hAnsiTheme="minorHAnsi" w:cstheme="minorHAnsi"/>
          <w:b/>
          <w:sz w:val="22"/>
          <w:szCs w:val="22"/>
        </w:rPr>
        <w:t>naam gemeente en eventueel jaartal</w:t>
      </w:r>
      <w:r w:rsidRPr="00F342F9" w:rsidR="000003AE">
        <w:rPr>
          <w:rFonts w:asciiTheme="minorHAnsi" w:hAnsiTheme="minorHAnsi" w:cstheme="minorHAnsi"/>
          <w:sz w:val="22"/>
          <w:szCs w:val="22"/>
        </w:rPr>
        <w:t>].</w:t>
      </w:r>
    </w:p>
    <w:p w:rsidRPr="00F342F9" w:rsidR="000003AE" w:rsidP="00442648" w:rsidRDefault="000003AE" w14:paraId="01CA17F2" w14:textId="77777777">
      <w:pPr>
        <w:spacing w:before="0" w:after="0" w:line="240" w:lineRule="auto"/>
        <w:rPr>
          <w:rFonts w:asciiTheme="minorHAnsi" w:hAnsiTheme="minorHAnsi" w:cstheme="minorHAnsi"/>
          <w:sz w:val="22"/>
          <w:szCs w:val="22"/>
        </w:rPr>
      </w:pPr>
    </w:p>
    <w:p w:rsidRPr="00F342F9" w:rsidR="000003AE" w:rsidP="00442648" w:rsidRDefault="000003AE" w14:paraId="41055430" w14:textId="77777777">
      <w:pPr>
        <w:pStyle w:val="OPOndertekening"/>
        <w:spacing w:before="0" w:after="0" w:line="240" w:lineRule="auto"/>
        <w:rPr>
          <w:rFonts w:asciiTheme="minorHAnsi" w:hAnsiTheme="minorHAnsi" w:cstheme="minorHAnsi"/>
          <w:sz w:val="22"/>
          <w:szCs w:val="22"/>
        </w:rPr>
      </w:pPr>
      <w:r w:rsidRPr="00F342F9">
        <w:rPr>
          <w:rFonts w:asciiTheme="minorHAnsi" w:hAnsiTheme="minorHAnsi" w:cstheme="minorHAnsi"/>
          <w:sz w:val="22"/>
          <w:szCs w:val="22"/>
        </w:rPr>
        <w:t>Aldus vastgesteld in de openbare raadvergadering van [</w:t>
      </w:r>
      <w:r w:rsidRPr="00F342F9">
        <w:rPr>
          <w:rFonts w:asciiTheme="minorHAnsi" w:hAnsiTheme="minorHAnsi" w:cstheme="minorHAnsi"/>
          <w:b/>
          <w:sz w:val="22"/>
          <w:szCs w:val="22"/>
        </w:rPr>
        <w:t>datum</w:t>
      </w:r>
      <w:r w:rsidRPr="00F342F9">
        <w:rPr>
          <w:rFonts w:asciiTheme="minorHAnsi" w:hAnsiTheme="minorHAnsi" w:cstheme="minorHAnsi"/>
          <w:sz w:val="22"/>
          <w:szCs w:val="22"/>
        </w:rPr>
        <w:t>].</w:t>
      </w:r>
    </w:p>
    <w:p w:rsidRPr="00F342F9" w:rsidR="000003AE" w:rsidP="00442648" w:rsidRDefault="000003AE" w14:paraId="047B94E7" w14:textId="77777777">
      <w:pPr>
        <w:pStyle w:val="OPOndertekening"/>
        <w:spacing w:before="0" w:after="0" w:line="240" w:lineRule="auto"/>
        <w:rPr>
          <w:rFonts w:asciiTheme="minorHAnsi" w:hAnsiTheme="minorHAnsi" w:cstheme="minorHAnsi"/>
          <w:sz w:val="22"/>
          <w:szCs w:val="22"/>
        </w:rPr>
      </w:pPr>
    </w:p>
    <w:p w:rsidRPr="00F342F9" w:rsidR="000003AE" w:rsidP="00442648" w:rsidRDefault="000003AE" w14:paraId="140C15C5" w14:textId="77777777">
      <w:pPr>
        <w:pStyle w:val="OPOndertekening"/>
        <w:spacing w:before="0" w:after="0" w:line="240" w:lineRule="auto"/>
        <w:rPr>
          <w:rFonts w:asciiTheme="minorHAnsi" w:hAnsiTheme="minorHAnsi" w:cstheme="minorHAnsi"/>
          <w:sz w:val="22"/>
          <w:szCs w:val="22"/>
        </w:rPr>
      </w:pPr>
      <w:r w:rsidRPr="00F342F9">
        <w:rPr>
          <w:rFonts w:asciiTheme="minorHAnsi" w:hAnsiTheme="minorHAnsi" w:cstheme="minorHAnsi"/>
          <w:sz w:val="22"/>
          <w:szCs w:val="22"/>
        </w:rPr>
        <w:t>De voorzitter,</w:t>
      </w:r>
    </w:p>
    <w:p w:rsidRPr="00F342F9" w:rsidR="000003AE" w:rsidP="00442648" w:rsidRDefault="000003AE" w14:paraId="2EABF4B8" w14:textId="7028B69F">
      <w:pPr>
        <w:pStyle w:val="OPOndertekening"/>
        <w:spacing w:before="0" w:after="0" w:line="240" w:lineRule="auto"/>
        <w:rPr>
          <w:rFonts w:asciiTheme="minorHAnsi" w:hAnsiTheme="minorHAnsi" w:cstheme="minorHAnsi"/>
          <w:sz w:val="22"/>
          <w:szCs w:val="22"/>
        </w:rPr>
      </w:pPr>
      <w:r w:rsidRPr="00F342F9">
        <w:rPr>
          <w:rFonts w:asciiTheme="minorHAnsi" w:hAnsiTheme="minorHAnsi" w:cstheme="minorHAnsi"/>
          <w:sz w:val="22"/>
          <w:szCs w:val="22"/>
        </w:rPr>
        <w:t>De griffier,</w:t>
      </w:r>
      <w:r w:rsidRPr="00F342F9" w:rsidR="00ED51B2">
        <w:rPr>
          <w:rFonts w:asciiTheme="minorHAnsi" w:hAnsiTheme="minorHAnsi" w:cstheme="minorHAnsi"/>
          <w:sz w:val="22"/>
          <w:szCs w:val="22"/>
        </w:rPr>
        <w:t xml:space="preserve"> </w:t>
      </w:r>
      <w:r w:rsidRPr="00F342F9">
        <w:rPr>
          <w:rFonts w:asciiTheme="minorHAnsi" w:hAnsiTheme="minorHAnsi" w:cstheme="minorHAnsi"/>
          <w:sz w:val="22"/>
          <w:szCs w:val="22"/>
        </w:rPr>
        <w:t> </w:t>
      </w:r>
    </w:p>
    <w:p w:rsidRPr="00F342F9" w:rsidR="009B7C30" w:rsidP="00442648" w:rsidRDefault="009B7C30" w14:paraId="15D7FBA1" w14:textId="12876EF7">
      <w:pPr>
        <w:spacing w:before="0" w:after="0" w:line="240" w:lineRule="auto"/>
        <w:rPr>
          <w:rFonts w:asciiTheme="minorHAnsi" w:hAnsiTheme="minorHAnsi" w:cstheme="minorHAnsi"/>
          <w:sz w:val="22"/>
          <w:szCs w:val="22"/>
        </w:rPr>
      </w:pPr>
      <w:r w:rsidRPr="00F342F9">
        <w:rPr>
          <w:rFonts w:asciiTheme="minorHAnsi" w:hAnsiTheme="minorHAnsi" w:cstheme="minorHAnsi"/>
          <w:sz w:val="22"/>
          <w:szCs w:val="22"/>
        </w:rPr>
        <w:br w:type="page"/>
      </w:r>
    </w:p>
    <w:p w:rsidRPr="00F342F9" w:rsidR="000003AE" w:rsidP="00442648" w:rsidRDefault="000003AE" w14:paraId="53119E00" w14:textId="0D1FD02A">
      <w:pPr>
        <w:spacing w:before="0" w:after="0" w:line="240" w:lineRule="auto"/>
        <w:rPr>
          <w:rFonts w:asciiTheme="minorHAnsi" w:hAnsiTheme="minorHAnsi" w:cstheme="minorHAnsi"/>
          <w:b/>
          <w:bCs/>
          <w:sz w:val="22"/>
          <w:szCs w:val="22"/>
        </w:rPr>
      </w:pPr>
      <w:r w:rsidRPr="00F342F9">
        <w:rPr>
          <w:rFonts w:asciiTheme="minorHAnsi" w:hAnsiTheme="minorHAnsi" w:cstheme="minorHAnsi"/>
          <w:b/>
          <w:bCs/>
          <w:sz w:val="22"/>
          <w:szCs w:val="22"/>
        </w:rPr>
        <w:lastRenderedPageBreak/>
        <w:t>Toelichting</w:t>
      </w:r>
      <w:r w:rsidRPr="00F342F9" w:rsidR="00517219">
        <w:rPr>
          <w:rFonts w:asciiTheme="minorHAnsi" w:hAnsiTheme="minorHAnsi" w:cstheme="minorHAnsi"/>
          <w:b/>
          <w:bCs/>
          <w:sz w:val="22"/>
          <w:szCs w:val="22"/>
        </w:rPr>
        <w:t xml:space="preserve"> </w:t>
      </w:r>
    </w:p>
    <w:p w:rsidRPr="00F342F9" w:rsidR="008F259A" w:rsidP="00415732" w:rsidRDefault="008F259A" w14:paraId="58D8FD6F" w14:textId="77777777">
      <w:pPr>
        <w:spacing w:before="0" w:after="0" w:line="240" w:lineRule="auto"/>
        <w:rPr>
          <w:rFonts w:asciiTheme="minorHAnsi" w:hAnsiTheme="minorHAnsi" w:cstheme="minorHAnsi"/>
          <w:b/>
          <w:sz w:val="22"/>
          <w:szCs w:val="22"/>
        </w:rPr>
      </w:pPr>
    </w:p>
    <w:p w:rsidRPr="00F342F9" w:rsidR="006F7B7E" w:rsidP="006F7B7E" w:rsidRDefault="006F7B7E" w14:paraId="44A0407C" w14:textId="77777777">
      <w:pPr>
        <w:pStyle w:val="Tekstzonderopmaak"/>
        <w:spacing w:before="0" w:beforeAutospacing="0" w:after="0" w:afterAutospacing="0"/>
        <w:rPr>
          <w:rFonts w:asciiTheme="minorHAnsi" w:hAnsiTheme="minorHAnsi" w:cstheme="minorHAnsi"/>
          <w:sz w:val="22"/>
          <w:szCs w:val="22"/>
        </w:rPr>
      </w:pPr>
      <w:r w:rsidRPr="00F342F9">
        <w:rPr>
          <w:rFonts w:asciiTheme="minorHAnsi" w:hAnsiTheme="minorHAnsi" w:cstheme="minorHAnsi"/>
          <w:b/>
          <w:bCs/>
          <w:sz w:val="22"/>
          <w:szCs w:val="22"/>
        </w:rPr>
        <w:t>Algemeen</w:t>
      </w:r>
    </w:p>
    <w:p w:rsidRPr="00F342F9" w:rsidR="00F161FC" w:rsidP="66358398" w:rsidRDefault="006F7B7E" w14:paraId="11A88638" w14:textId="008F6805">
      <w:pPr>
        <w:pStyle w:val="Tekstzonderopmaak"/>
        <w:spacing w:before="0" w:beforeAutospacing="0" w:after="0" w:afterAutospacing="0"/>
        <w:rPr>
          <w:rFonts w:asciiTheme="minorHAnsi" w:hAnsiTheme="minorHAnsi" w:cstheme="minorHAnsi"/>
          <w:sz w:val="22"/>
          <w:szCs w:val="22"/>
        </w:rPr>
      </w:pPr>
      <w:r w:rsidRPr="00F342F9">
        <w:rPr>
          <w:rFonts w:asciiTheme="minorHAnsi" w:hAnsiTheme="minorHAnsi" w:cstheme="minorHAnsi"/>
          <w:sz w:val="22"/>
          <w:szCs w:val="22"/>
        </w:rPr>
        <w:t xml:space="preserve">Deze modelverordening is een aanvulling op hetgeen in de Gemeentewet is opgenomen over de gemeentelijke rekenkamer. </w:t>
      </w:r>
      <w:r w:rsidRPr="00F342F9" w:rsidR="00731634">
        <w:rPr>
          <w:rFonts w:asciiTheme="minorHAnsi" w:hAnsiTheme="minorHAnsi" w:cstheme="minorHAnsi"/>
          <w:sz w:val="22"/>
          <w:szCs w:val="22"/>
        </w:rPr>
        <w:t xml:space="preserve">Zie </w:t>
      </w:r>
      <w:r w:rsidRPr="00F342F9" w:rsidR="00AF762E">
        <w:rPr>
          <w:rFonts w:asciiTheme="minorHAnsi" w:hAnsiTheme="minorHAnsi" w:cstheme="minorHAnsi"/>
          <w:sz w:val="22"/>
          <w:szCs w:val="22"/>
        </w:rPr>
        <w:t>de</w:t>
      </w:r>
      <w:r w:rsidRPr="00F342F9" w:rsidR="4A906BCE">
        <w:rPr>
          <w:rFonts w:asciiTheme="minorHAnsi" w:hAnsiTheme="minorHAnsi" w:cstheme="minorHAnsi"/>
          <w:sz w:val="22"/>
          <w:szCs w:val="22"/>
        </w:rPr>
        <w:t xml:space="preserve"> </w:t>
      </w:r>
      <w:r w:rsidRPr="00F342F9" w:rsidR="6DF42ED2">
        <w:rPr>
          <w:rFonts w:asciiTheme="minorHAnsi" w:hAnsiTheme="minorHAnsi" w:cstheme="minorHAnsi"/>
          <w:sz w:val="22"/>
          <w:szCs w:val="22"/>
        </w:rPr>
        <w:t xml:space="preserve">tekst van de </w:t>
      </w:r>
      <w:r w:rsidRPr="00F342F9" w:rsidR="4A906BCE">
        <w:rPr>
          <w:rFonts w:asciiTheme="minorHAnsi" w:hAnsiTheme="minorHAnsi" w:cstheme="minorHAnsi"/>
          <w:sz w:val="22"/>
          <w:szCs w:val="22"/>
        </w:rPr>
        <w:t>Gemeentewet,</w:t>
      </w:r>
      <w:r w:rsidRPr="00F342F9" w:rsidR="00290DCF">
        <w:rPr>
          <w:rFonts w:asciiTheme="minorHAnsi" w:hAnsiTheme="minorHAnsi" w:cstheme="minorHAnsi"/>
          <w:sz w:val="22"/>
          <w:szCs w:val="22"/>
        </w:rPr>
        <w:t xml:space="preserve"> zoals op 1 januari 2023</w:t>
      </w:r>
      <w:r w:rsidRPr="00F342F9" w:rsidR="4A906BCE">
        <w:rPr>
          <w:rFonts w:asciiTheme="minorHAnsi" w:hAnsiTheme="minorHAnsi" w:cstheme="minorHAnsi"/>
          <w:sz w:val="22"/>
          <w:szCs w:val="22"/>
        </w:rPr>
        <w:t xml:space="preserve"> </w:t>
      </w:r>
      <w:r w:rsidRPr="00F342F9" w:rsidR="008451B4">
        <w:rPr>
          <w:rFonts w:asciiTheme="minorHAnsi" w:hAnsiTheme="minorHAnsi" w:cstheme="minorHAnsi"/>
          <w:sz w:val="22"/>
          <w:szCs w:val="22"/>
        </w:rPr>
        <w:t xml:space="preserve">gewijzigd door de </w:t>
      </w:r>
      <w:r w:rsidRPr="00F342F9" w:rsidR="4A906BCE">
        <w:rPr>
          <w:rFonts w:asciiTheme="minorHAnsi" w:hAnsiTheme="minorHAnsi" w:cstheme="minorHAnsi"/>
          <w:sz w:val="22"/>
          <w:szCs w:val="22"/>
        </w:rPr>
        <w:t>Wet versterking decen</w:t>
      </w:r>
      <w:r w:rsidRPr="00F342F9" w:rsidR="26B6AFC2">
        <w:rPr>
          <w:rFonts w:asciiTheme="minorHAnsi" w:hAnsiTheme="minorHAnsi" w:cstheme="minorHAnsi"/>
          <w:sz w:val="22"/>
          <w:szCs w:val="22"/>
        </w:rPr>
        <w:t>trale rekenkamer</w:t>
      </w:r>
      <w:r w:rsidRPr="00F342F9" w:rsidR="001560E3">
        <w:rPr>
          <w:rFonts w:asciiTheme="minorHAnsi" w:hAnsiTheme="minorHAnsi" w:cstheme="minorHAnsi"/>
          <w:sz w:val="22"/>
          <w:szCs w:val="22"/>
        </w:rPr>
        <w:t>s</w:t>
      </w:r>
      <w:r w:rsidRPr="00F342F9" w:rsidR="26B6AFC2">
        <w:rPr>
          <w:rFonts w:asciiTheme="minorHAnsi" w:hAnsiTheme="minorHAnsi" w:cstheme="minorHAnsi"/>
          <w:sz w:val="22"/>
          <w:szCs w:val="22"/>
        </w:rPr>
        <w:t xml:space="preserve">, hoofdstukken </w:t>
      </w:r>
      <w:proofErr w:type="spellStart"/>
      <w:r w:rsidRPr="00F342F9" w:rsidR="26B6AFC2">
        <w:rPr>
          <w:rFonts w:asciiTheme="minorHAnsi" w:hAnsiTheme="minorHAnsi" w:cstheme="minorHAnsi"/>
          <w:sz w:val="22"/>
          <w:szCs w:val="22"/>
        </w:rPr>
        <w:t>IVa</w:t>
      </w:r>
      <w:proofErr w:type="spellEnd"/>
      <w:r w:rsidRPr="00F342F9" w:rsidR="26B6AFC2">
        <w:rPr>
          <w:rFonts w:asciiTheme="minorHAnsi" w:hAnsiTheme="minorHAnsi" w:cstheme="minorHAnsi"/>
          <w:sz w:val="22"/>
          <w:szCs w:val="22"/>
        </w:rPr>
        <w:t xml:space="preserve"> (De rekenkamer) en </w:t>
      </w:r>
      <w:proofErr w:type="spellStart"/>
      <w:r w:rsidRPr="00F342F9" w:rsidR="001560E3">
        <w:rPr>
          <w:rFonts w:asciiTheme="minorHAnsi" w:hAnsiTheme="minorHAnsi" w:cstheme="minorHAnsi"/>
          <w:sz w:val="22"/>
          <w:szCs w:val="22"/>
        </w:rPr>
        <w:t>XIa</w:t>
      </w:r>
      <w:proofErr w:type="spellEnd"/>
      <w:r w:rsidRPr="00F342F9" w:rsidR="00EC418A">
        <w:rPr>
          <w:rFonts w:asciiTheme="minorHAnsi" w:hAnsiTheme="minorHAnsi" w:cstheme="minorHAnsi"/>
          <w:sz w:val="22"/>
          <w:szCs w:val="22"/>
        </w:rPr>
        <w:t xml:space="preserve"> </w:t>
      </w:r>
      <w:r w:rsidRPr="00F342F9" w:rsidR="3B1B4283">
        <w:rPr>
          <w:rFonts w:asciiTheme="minorHAnsi" w:hAnsiTheme="minorHAnsi" w:cstheme="minorHAnsi"/>
          <w:sz w:val="22"/>
          <w:szCs w:val="22"/>
        </w:rPr>
        <w:t xml:space="preserve">(De </w:t>
      </w:r>
      <w:r w:rsidRPr="00F342F9" w:rsidR="00290DCF">
        <w:rPr>
          <w:rFonts w:asciiTheme="minorHAnsi" w:hAnsiTheme="minorHAnsi" w:cstheme="minorHAnsi"/>
          <w:sz w:val="22"/>
          <w:szCs w:val="22"/>
        </w:rPr>
        <w:t>bevo</w:t>
      </w:r>
      <w:r w:rsidRPr="00F342F9" w:rsidR="3B1B4283">
        <w:rPr>
          <w:rFonts w:asciiTheme="minorHAnsi" w:hAnsiTheme="minorHAnsi" w:cstheme="minorHAnsi"/>
          <w:sz w:val="22"/>
          <w:szCs w:val="22"/>
        </w:rPr>
        <w:t>egdheid van de rekenkamer)</w:t>
      </w:r>
      <w:r w:rsidRPr="00F342F9" w:rsidR="26B6AFC2">
        <w:rPr>
          <w:rFonts w:asciiTheme="minorHAnsi" w:hAnsiTheme="minorHAnsi" w:cstheme="minorHAnsi"/>
          <w:sz w:val="22"/>
          <w:szCs w:val="22"/>
        </w:rPr>
        <w:t xml:space="preserve">. </w:t>
      </w:r>
    </w:p>
    <w:p w:rsidRPr="00F342F9" w:rsidR="00EE60F5" w:rsidP="66358398" w:rsidRDefault="507A006E" w14:paraId="3F46A38B" w14:textId="64D045EE">
      <w:pPr>
        <w:pStyle w:val="Tekstzonderopmaak"/>
        <w:spacing w:before="0" w:beforeAutospacing="0" w:after="0" w:afterAutospacing="0"/>
        <w:rPr>
          <w:rFonts w:asciiTheme="minorHAnsi" w:hAnsiTheme="minorHAnsi" w:cstheme="minorHAnsi"/>
          <w:sz w:val="22"/>
          <w:szCs w:val="22"/>
        </w:rPr>
      </w:pPr>
      <w:r w:rsidRPr="00F342F9">
        <w:rPr>
          <w:rFonts w:asciiTheme="minorHAnsi" w:hAnsiTheme="minorHAnsi" w:cstheme="minorHAnsi"/>
          <w:sz w:val="22"/>
          <w:szCs w:val="22"/>
        </w:rPr>
        <w:t xml:space="preserve">De raad moet een </w:t>
      </w:r>
      <w:r w:rsidRPr="00F342F9" w:rsidR="00335F5A">
        <w:rPr>
          <w:rFonts w:asciiTheme="minorHAnsi" w:hAnsiTheme="minorHAnsi" w:cstheme="minorHAnsi"/>
          <w:sz w:val="22"/>
          <w:szCs w:val="22"/>
        </w:rPr>
        <w:t xml:space="preserve">onafhankelijke </w:t>
      </w:r>
      <w:r w:rsidRPr="00F342F9">
        <w:rPr>
          <w:rFonts w:asciiTheme="minorHAnsi" w:hAnsiTheme="minorHAnsi" w:cstheme="minorHAnsi"/>
          <w:sz w:val="22"/>
          <w:szCs w:val="22"/>
        </w:rPr>
        <w:t>rekenkamer instellen. Zie artikel 81a van de Gemeentewet</w:t>
      </w:r>
      <w:r w:rsidRPr="00F342F9" w:rsidR="00F161FC">
        <w:rPr>
          <w:rFonts w:asciiTheme="minorHAnsi" w:hAnsiTheme="minorHAnsi" w:cstheme="minorHAnsi"/>
          <w:sz w:val="22"/>
          <w:szCs w:val="22"/>
        </w:rPr>
        <w:t>. Deze verplichting geldt</w:t>
      </w:r>
      <w:r w:rsidRPr="00F342F9" w:rsidR="00E94813">
        <w:rPr>
          <w:rFonts w:asciiTheme="minorHAnsi" w:hAnsiTheme="minorHAnsi" w:cstheme="minorHAnsi"/>
          <w:sz w:val="22"/>
          <w:szCs w:val="22"/>
        </w:rPr>
        <w:t xml:space="preserve"> vanaf</w:t>
      </w:r>
      <w:r w:rsidRPr="00F342F9" w:rsidR="3282A8A4">
        <w:rPr>
          <w:rFonts w:asciiTheme="minorHAnsi" w:hAnsiTheme="minorHAnsi" w:cstheme="minorHAnsi"/>
          <w:sz w:val="22"/>
          <w:szCs w:val="22"/>
        </w:rPr>
        <w:t xml:space="preserve"> 1 januari 202</w:t>
      </w:r>
      <w:r w:rsidRPr="00F342F9" w:rsidR="00EE60F5">
        <w:rPr>
          <w:rFonts w:asciiTheme="minorHAnsi" w:hAnsiTheme="minorHAnsi" w:cstheme="minorHAnsi"/>
          <w:sz w:val="22"/>
          <w:szCs w:val="22"/>
        </w:rPr>
        <w:t>3, met een overgangstermijn van een jaar, dus uiterlijk 1 januari 202</w:t>
      </w:r>
      <w:r w:rsidRPr="00F342F9" w:rsidR="00D11B99">
        <w:rPr>
          <w:rFonts w:asciiTheme="minorHAnsi" w:hAnsiTheme="minorHAnsi" w:cstheme="minorHAnsi"/>
          <w:sz w:val="22"/>
          <w:szCs w:val="22"/>
        </w:rPr>
        <w:t>4</w:t>
      </w:r>
      <w:r w:rsidRPr="00F342F9" w:rsidR="00EE60F5">
        <w:rPr>
          <w:rFonts w:asciiTheme="minorHAnsi" w:hAnsiTheme="minorHAnsi" w:cstheme="minorHAnsi"/>
          <w:sz w:val="22"/>
          <w:szCs w:val="22"/>
        </w:rPr>
        <w:t xml:space="preserve"> moet de raad een rekenkamer hebben ingesteld</w:t>
      </w:r>
      <w:r w:rsidRPr="00F342F9" w:rsidR="3282A8A4">
        <w:rPr>
          <w:rFonts w:asciiTheme="minorHAnsi" w:hAnsiTheme="minorHAnsi" w:cstheme="minorHAnsi"/>
          <w:sz w:val="22"/>
          <w:szCs w:val="22"/>
        </w:rPr>
        <w:t>.</w:t>
      </w:r>
      <w:r w:rsidRPr="00F342F9">
        <w:rPr>
          <w:rFonts w:asciiTheme="minorHAnsi" w:hAnsiTheme="minorHAnsi" w:cstheme="minorHAnsi"/>
          <w:sz w:val="22"/>
          <w:szCs w:val="22"/>
        </w:rPr>
        <w:t xml:space="preserve"> </w:t>
      </w:r>
    </w:p>
    <w:p w:rsidRPr="00F342F9" w:rsidR="00731634" w:rsidP="66358398" w:rsidRDefault="0258C194" w14:paraId="42BF9ECC" w14:textId="52C53338">
      <w:pPr>
        <w:pStyle w:val="Tekstzonderopmaak"/>
        <w:spacing w:before="0" w:beforeAutospacing="0" w:after="0" w:afterAutospacing="0"/>
        <w:rPr>
          <w:rFonts w:asciiTheme="minorHAnsi" w:hAnsiTheme="minorHAnsi" w:cstheme="minorHAnsi"/>
          <w:sz w:val="22"/>
          <w:szCs w:val="22"/>
        </w:rPr>
      </w:pPr>
      <w:r w:rsidRPr="00F342F9">
        <w:rPr>
          <w:rFonts w:asciiTheme="minorHAnsi" w:hAnsiTheme="minorHAnsi" w:cstheme="minorHAnsi"/>
          <w:sz w:val="22"/>
          <w:szCs w:val="22"/>
        </w:rPr>
        <w:t xml:space="preserve">Daarnaast </w:t>
      </w:r>
      <w:r w:rsidRPr="00F342F9" w:rsidR="4A1A72C6">
        <w:rPr>
          <w:rFonts w:asciiTheme="minorHAnsi" w:hAnsiTheme="minorHAnsi" w:cstheme="minorHAnsi"/>
          <w:sz w:val="22"/>
          <w:szCs w:val="22"/>
        </w:rPr>
        <w:t xml:space="preserve">moet </w:t>
      </w:r>
      <w:r w:rsidRPr="00F342F9">
        <w:rPr>
          <w:rFonts w:asciiTheme="minorHAnsi" w:hAnsiTheme="minorHAnsi" w:cstheme="minorHAnsi"/>
          <w:sz w:val="22"/>
          <w:szCs w:val="22"/>
        </w:rPr>
        <w:t xml:space="preserve">de raad op grond van artikel 81k van de Gemeentewet een verordening opstellen </w:t>
      </w:r>
      <w:r w:rsidRPr="00F342F9" w:rsidR="794A2EAC">
        <w:rPr>
          <w:rFonts w:asciiTheme="minorHAnsi" w:hAnsiTheme="minorHAnsi" w:cstheme="minorHAnsi"/>
          <w:sz w:val="22"/>
          <w:szCs w:val="22"/>
        </w:rPr>
        <w:t xml:space="preserve">voor een vergoeding </w:t>
      </w:r>
      <w:r w:rsidRPr="00F342F9" w:rsidR="001560E3">
        <w:rPr>
          <w:rFonts w:asciiTheme="minorHAnsi" w:hAnsiTheme="minorHAnsi" w:cstheme="minorHAnsi"/>
          <w:sz w:val="22"/>
          <w:szCs w:val="22"/>
        </w:rPr>
        <w:t xml:space="preserve">voor </w:t>
      </w:r>
      <w:r w:rsidRPr="00F342F9" w:rsidR="794A2EAC">
        <w:rPr>
          <w:rFonts w:asciiTheme="minorHAnsi" w:hAnsiTheme="minorHAnsi" w:cstheme="minorHAnsi"/>
          <w:sz w:val="22"/>
          <w:szCs w:val="22"/>
        </w:rPr>
        <w:t>de werkzaamheden van de leden van de r</w:t>
      </w:r>
      <w:r w:rsidRPr="00F342F9" w:rsidR="00E94813">
        <w:rPr>
          <w:rFonts w:asciiTheme="minorHAnsi" w:hAnsiTheme="minorHAnsi" w:cstheme="minorHAnsi"/>
          <w:sz w:val="22"/>
          <w:szCs w:val="22"/>
        </w:rPr>
        <w:t>ekenkamer</w:t>
      </w:r>
      <w:r w:rsidRPr="00F342F9" w:rsidR="794A2EAC">
        <w:rPr>
          <w:rFonts w:asciiTheme="minorHAnsi" w:hAnsiTheme="minorHAnsi" w:cstheme="minorHAnsi"/>
          <w:sz w:val="22"/>
          <w:szCs w:val="22"/>
        </w:rPr>
        <w:t xml:space="preserve"> en een tegemoetkoming in </w:t>
      </w:r>
      <w:r w:rsidRPr="00F342F9" w:rsidR="0B758D95">
        <w:rPr>
          <w:rFonts w:asciiTheme="minorHAnsi" w:hAnsiTheme="minorHAnsi" w:cstheme="minorHAnsi"/>
          <w:sz w:val="22"/>
          <w:szCs w:val="22"/>
        </w:rPr>
        <w:t xml:space="preserve">hun kosten. Voorts mag de raad op grond van artikel 149 van de Gemeentewet </w:t>
      </w:r>
      <w:r w:rsidRPr="00F342F9" w:rsidR="5B52D6E2">
        <w:rPr>
          <w:rFonts w:asciiTheme="minorHAnsi" w:hAnsiTheme="minorHAnsi" w:cstheme="minorHAnsi"/>
          <w:sz w:val="22"/>
          <w:szCs w:val="22"/>
        </w:rPr>
        <w:t>aanvullende regels stellen in het belang van de gemeente en met inachtneming van de wet.</w:t>
      </w:r>
    </w:p>
    <w:p w:rsidRPr="00F342F9" w:rsidR="001E3A25" w:rsidP="1EEB26B7" w:rsidRDefault="00311BF7" w14:paraId="088F8E5F" w14:textId="28C17BA4">
      <w:pPr>
        <w:pStyle w:val="Tekstzonderopmaak"/>
        <w:spacing w:before="0" w:beforeAutospacing="off" w:after="0" w:afterAutospacing="off"/>
        <w:rPr>
          <w:rFonts w:ascii="Calibri" w:hAnsi="Calibri" w:cs="Calibri" w:asciiTheme="minorAscii" w:hAnsiTheme="minorAscii" w:cstheme="minorAscii"/>
          <w:sz w:val="22"/>
          <w:szCs w:val="22"/>
        </w:rPr>
      </w:pPr>
      <w:r w:rsidRPr="1EEB26B7" w:rsidR="00311BF7">
        <w:rPr>
          <w:rFonts w:ascii="Calibri" w:hAnsi="Calibri" w:cs="Calibri" w:asciiTheme="minorAscii" w:hAnsiTheme="minorAscii" w:cstheme="minorAscii"/>
          <w:sz w:val="22"/>
          <w:szCs w:val="22"/>
        </w:rPr>
        <w:t xml:space="preserve">De rekenkamer moet een reglement van orde </w:t>
      </w:r>
      <w:r w:rsidRPr="1EEB26B7" w:rsidR="005731FB">
        <w:rPr>
          <w:rFonts w:ascii="Calibri" w:hAnsi="Calibri" w:cs="Calibri" w:asciiTheme="minorAscii" w:hAnsiTheme="minorAscii" w:cstheme="minorAscii"/>
          <w:sz w:val="22"/>
          <w:szCs w:val="22"/>
        </w:rPr>
        <w:t>voor haar werkzaamheden vaststellen (artikel 81i van de Gemeentewet</w:t>
      </w:r>
      <w:r w:rsidRPr="1EEB26B7" w:rsidR="42310C94">
        <w:rPr>
          <w:rFonts w:ascii="Calibri" w:hAnsi="Calibri" w:cs="Calibri" w:asciiTheme="minorAscii" w:hAnsiTheme="minorAscii" w:cstheme="minorAscii"/>
          <w:sz w:val="22"/>
          <w:szCs w:val="22"/>
        </w:rPr>
        <w:t>)</w:t>
      </w:r>
      <w:r w:rsidRPr="1EEB26B7" w:rsidR="005731FB">
        <w:rPr>
          <w:rFonts w:ascii="Calibri" w:hAnsi="Calibri" w:cs="Calibri" w:asciiTheme="minorAscii" w:hAnsiTheme="minorAscii" w:cstheme="minorAscii"/>
          <w:sz w:val="22"/>
          <w:szCs w:val="22"/>
        </w:rPr>
        <w:t>.</w:t>
      </w:r>
    </w:p>
    <w:p w:rsidRPr="00F342F9" w:rsidR="0056311A" w:rsidP="006F7B7E" w:rsidRDefault="0056311A" w14:paraId="4894E343" w14:textId="77777777">
      <w:pPr>
        <w:pStyle w:val="Tekstzonderopmaak"/>
        <w:spacing w:before="0" w:beforeAutospacing="0" w:after="0" w:afterAutospacing="0"/>
        <w:rPr>
          <w:rFonts w:asciiTheme="minorHAnsi" w:hAnsiTheme="minorHAnsi" w:cstheme="minorHAnsi"/>
          <w:sz w:val="22"/>
          <w:szCs w:val="22"/>
        </w:rPr>
      </w:pPr>
    </w:p>
    <w:p w:rsidRPr="00F342F9" w:rsidR="0056311A" w:rsidP="00442648" w:rsidRDefault="00A457A1" w14:paraId="7AAB85FF" w14:textId="416ECF64">
      <w:pPr>
        <w:spacing w:before="0" w:after="0" w:line="240" w:lineRule="auto"/>
        <w:rPr>
          <w:rFonts w:asciiTheme="minorHAnsi" w:hAnsiTheme="minorHAnsi" w:cstheme="minorHAnsi"/>
          <w:b/>
          <w:bCs/>
          <w:sz w:val="22"/>
          <w:szCs w:val="22"/>
        </w:rPr>
      </w:pPr>
      <w:r w:rsidRPr="00F342F9">
        <w:rPr>
          <w:rFonts w:asciiTheme="minorHAnsi" w:hAnsiTheme="minorHAnsi" w:cstheme="minorHAnsi"/>
          <w:b/>
          <w:bCs/>
          <w:sz w:val="22"/>
          <w:szCs w:val="22"/>
        </w:rPr>
        <w:t>Artikelsgewijs</w:t>
      </w:r>
    </w:p>
    <w:p w:rsidRPr="00F342F9" w:rsidR="00477A9F" w:rsidP="00442648" w:rsidRDefault="00477A9F" w14:paraId="7B4985A7" w14:textId="7BCC10CD">
      <w:pPr>
        <w:spacing w:before="0" w:after="0" w:line="240" w:lineRule="auto"/>
        <w:rPr>
          <w:rFonts w:asciiTheme="minorHAnsi" w:hAnsiTheme="minorHAnsi" w:cstheme="minorHAnsi"/>
          <w:sz w:val="22"/>
          <w:szCs w:val="22"/>
        </w:rPr>
      </w:pPr>
      <w:r w:rsidRPr="00F342F9">
        <w:rPr>
          <w:rFonts w:asciiTheme="minorHAnsi" w:hAnsiTheme="minorHAnsi" w:cstheme="minorHAnsi"/>
          <w:sz w:val="22"/>
          <w:szCs w:val="22"/>
        </w:rPr>
        <w:t>Enkel die bepalingen die verder</w:t>
      </w:r>
      <w:r w:rsidRPr="00F342F9" w:rsidR="001560E3">
        <w:rPr>
          <w:rFonts w:asciiTheme="minorHAnsi" w:hAnsiTheme="minorHAnsi" w:cstheme="minorHAnsi"/>
          <w:sz w:val="22"/>
          <w:szCs w:val="22"/>
        </w:rPr>
        <w:t>e</w:t>
      </w:r>
      <w:r w:rsidRPr="00F342F9">
        <w:rPr>
          <w:rFonts w:asciiTheme="minorHAnsi" w:hAnsiTheme="minorHAnsi" w:cstheme="minorHAnsi"/>
          <w:sz w:val="22"/>
          <w:szCs w:val="22"/>
        </w:rPr>
        <w:t xml:space="preserve"> toelichting behoeven, worden hieronder</w:t>
      </w:r>
      <w:r w:rsidRPr="00F342F9" w:rsidR="00EC418A">
        <w:rPr>
          <w:rFonts w:asciiTheme="minorHAnsi" w:hAnsiTheme="minorHAnsi" w:cstheme="minorHAnsi"/>
          <w:sz w:val="22"/>
          <w:szCs w:val="22"/>
        </w:rPr>
        <w:t xml:space="preserve"> </w:t>
      </w:r>
      <w:r w:rsidRPr="00F342F9" w:rsidR="00087F18">
        <w:rPr>
          <w:rFonts w:asciiTheme="minorHAnsi" w:hAnsiTheme="minorHAnsi" w:cstheme="minorHAnsi"/>
          <w:sz w:val="22"/>
          <w:szCs w:val="22"/>
        </w:rPr>
        <w:t>nader toegelicht</w:t>
      </w:r>
      <w:r w:rsidRPr="00F342F9" w:rsidR="00F72600">
        <w:rPr>
          <w:rFonts w:asciiTheme="minorHAnsi" w:hAnsiTheme="minorHAnsi" w:cstheme="minorHAnsi"/>
          <w:sz w:val="22"/>
          <w:szCs w:val="22"/>
        </w:rPr>
        <w:t>.</w:t>
      </w:r>
    </w:p>
    <w:p w:rsidRPr="00F342F9" w:rsidR="00F72600" w:rsidP="00442648" w:rsidRDefault="00F72600" w14:paraId="07D5272B" w14:textId="77777777">
      <w:pPr>
        <w:spacing w:before="0" w:after="0" w:line="240" w:lineRule="auto"/>
        <w:rPr>
          <w:rFonts w:asciiTheme="minorHAnsi" w:hAnsiTheme="minorHAnsi" w:cstheme="minorHAnsi"/>
          <w:sz w:val="22"/>
          <w:szCs w:val="22"/>
        </w:rPr>
      </w:pPr>
    </w:p>
    <w:p w:rsidRPr="00F342F9" w:rsidR="00454AB8" w:rsidP="00454AB8" w:rsidRDefault="00454AB8" w14:paraId="3530A8AE" w14:textId="77777777">
      <w:pPr>
        <w:spacing w:before="0" w:after="0" w:line="240" w:lineRule="auto"/>
        <w:rPr>
          <w:rFonts w:asciiTheme="minorHAnsi" w:hAnsiTheme="minorHAnsi" w:cstheme="minorHAnsi"/>
          <w:b/>
          <w:bCs/>
          <w:sz w:val="22"/>
          <w:szCs w:val="22"/>
        </w:rPr>
      </w:pPr>
      <w:r w:rsidRPr="00F342F9">
        <w:rPr>
          <w:rFonts w:asciiTheme="minorHAnsi" w:hAnsiTheme="minorHAnsi" w:cstheme="minorHAnsi"/>
          <w:b/>
          <w:bCs/>
          <w:sz w:val="22"/>
          <w:szCs w:val="22"/>
        </w:rPr>
        <w:t>Artikel 2. Rekenkamer</w:t>
      </w:r>
    </w:p>
    <w:p w:rsidRPr="00F342F9" w:rsidR="00454AB8" w:rsidP="00442648" w:rsidRDefault="00454AB8" w14:paraId="4C649709" w14:textId="718847B9">
      <w:pPr>
        <w:spacing w:before="0" w:after="0" w:line="240" w:lineRule="auto"/>
        <w:rPr>
          <w:rFonts w:asciiTheme="minorHAnsi" w:hAnsiTheme="minorHAnsi" w:cstheme="minorHAnsi"/>
          <w:sz w:val="22"/>
          <w:szCs w:val="22"/>
        </w:rPr>
      </w:pPr>
      <w:r w:rsidRPr="00F342F9">
        <w:rPr>
          <w:rFonts w:asciiTheme="minorHAnsi" w:hAnsiTheme="minorHAnsi" w:cstheme="minorHAnsi"/>
          <w:sz w:val="22"/>
          <w:szCs w:val="22"/>
        </w:rPr>
        <w:t xml:space="preserve">In het eerste lid </w:t>
      </w:r>
      <w:r w:rsidRPr="00F342F9" w:rsidR="001B044E">
        <w:rPr>
          <w:rFonts w:asciiTheme="minorHAnsi" w:hAnsiTheme="minorHAnsi" w:cstheme="minorHAnsi"/>
          <w:sz w:val="22"/>
          <w:szCs w:val="22"/>
        </w:rPr>
        <w:t>stelt de raad de rekenkamer in. Dit is een wettelijke verplichting</w:t>
      </w:r>
      <w:r w:rsidRPr="00F342F9" w:rsidR="00CA6FD6">
        <w:rPr>
          <w:rFonts w:asciiTheme="minorHAnsi" w:hAnsiTheme="minorHAnsi" w:cstheme="minorHAnsi"/>
          <w:sz w:val="22"/>
          <w:szCs w:val="22"/>
        </w:rPr>
        <w:t xml:space="preserve"> (artikel 81a van de Gemeentewet).</w:t>
      </w:r>
    </w:p>
    <w:p w:rsidRPr="00F342F9" w:rsidR="00CA6FD6" w:rsidP="00442648" w:rsidRDefault="00CA6FD6" w14:paraId="14B0BEF7" w14:textId="77777777">
      <w:pPr>
        <w:spacing w:before="0" w:after="0" w:line="240" w:lineRule="auto"/>
        <w:rPr>
          <w:rFonts w:asciiTheme="minorHAnsi" w:hAnsiTheme="minorHAnsi" w:cstheme="minorHAnsi"/>
          <w:sz w:val="22"/>
          <w:szCs w:val="22"/>
        </w:rPr>
      </w:pPr>
    </w:p>
    <w:p w:rsidRPr="00F342F9" w:rsidR="00655A3B" w:rsidP="6D350001" w:rsidRDefault="009C5860" w14:paraId="3C997F92" w14:textId="052E5080">
      <w:pPr>
        <w:spacing w:before="0" w:after="0" w:line="240" w:lineRule="auto"/>
        <w:rPr>
          <w:rFonts w:asciiTheme="minorHAnsi" w:hAnsiTheme="minorHAnsi" w:cstheme="minorHAnsi"/>
          <w:b/>
          <w:bCs/>
          <w:i/>
          <w:iCs/>
          <w:sz w:val="22"/>
          <w:szCs w:val="22"/>
        </w:rPr>
      </w:pPr>
      <w:r w:rsidRPr="00F342F9">
        <w:rPr>
          <w:rFonts w:asciiTheme="minorHAnsi" w:hAnsiTheme="minorHAnsi" w:cstheme="minorHAnsi"/>
          <w:b/>
          <w:bCs/>
          <w:sz w:val="22"/>
          <w:szCs w:val="22"/>
        </w:rPr>
        <w:t>[</w:t>
      </w:r>
      <w:r w:rsidRPr="00F342F9" w:rsidR="00655A3B">
        <w:rPr>
          <w:rFonts w:asciiTheme="minorHAnsi" w:hAnsiTheme="minorHAnsi" w:cstheme="minorHAnsi"/>
          <w:b/>
          <w:bCs/>
          <w:i/>
          <w:iCs/>
          <w:sz w:val="22"/>
          <w:szCs w:val="22"/>
        </w:rPr>
        <w:t>Artikel 3.</w:t>
      </w:r>
      <w:r w:rsidRPr="00F342F9" w:rsidR="00952820">
        <w:rPr>
          <w:rFonts w:asciiTheme="minorHAnsi" w:hAnsiTheme="minorHAnsi" w:cstheme="minorHAnsi"/>
          <w:b/>
          <w:bCs/>
          <w:i/>
          <w:iCs/>
          <w:sz w:val="22"/>
          <w:szCs w:val="22"/>
        </w:rPr>
        <w:t xml:space="preserve"> </w:t>
      </w:r>
      <w:r w:rsidRPr="00F342F9" w:rsidR="7FA45EA4">
        <w:rPr>
          <w:rFonts w:asciiTheme="minorHAnsi" w:hAnsiTheme="minorHAnsi" w:cstheme="minorHAnsi"/>
          <w:b/>
          <w:bCs/>
          <w:i/>
          <w:iCs/>
          <w:sz w:val="22"/>
          <w:szCs w:val="22"/>
        </w:rPr>
        <w:t>Klankbordgroep</w:t>
      </w:r>
    </w:p>
    <w:p w:rsidRPr="00F342F9" w:rsidR="008369FC" w:rsidP="00A677AB" w:rsidRDefault="000A0291" w14:paraId="6125649D" w14:textId="1FBFAF9D">
      <w:pPr>
        <w:spacing w:before="0" w:after="0" w:line="240" w:lineRule="auto"/>
        <w:rPr>
          <w:rFonts w:asciiTheme="minorHAnsi" w:hAnsiTheme="minorHAnsi" w:cstheme="minorHAnsi"/>
          <w:sz w:val="22"/>
          <w:szCs w:val="22"/>
        </w:rPr>
      </w:pPr>
      <w:r w:rsidRPr="00F342F9">
        <w:rPr>
          <w:rFonts w:asciiTheme="minorHAnsi" w:hAnsiTheme="minorHAnsi" w:cstheme="minorHAnsi"/>
          <w:i/>
          <w:iCs/>
          <w:sz w:val="22"/>
          <w:szCs w:val="22"/>
        </w:rPr>
        <w:t>Rekenkamers hebben in de praktijk soms behoefte om informatie in te winnen bij een afvaardiging van de raad. Voor vragen als wat leeft er binnen de raad en hoe is de organisatie van de raad geregeld. Ook bestaat soms behoefte om organisatorische wijzigingen binnen de rekenkamer of veranderingen in het rekenkamerbudget te bespreken</w:t>
      </w:r>
      <w:r w:rsidRPr="00F342F9">
        <w:rPr>
          <w:rFonts w:asciiTheme="minorHAnsi" w:hAnsiTheme="minorHAnsi" w:cstheme="minorHAnsi"/>
          <w:sz w:val="22"/>
          <w:szCs w:val="22"/>
        </w:rPr>
        <w:t>.</w:t>
      </w:r>
      <w:r w:rsidRPr="00F342F9" w:rsidR="008369FC">
        <w:rPr>
          <w:rFonts w:asciiTheme="minorHAnsi" w:hAnsiTheme="minorHAnsi" w:cstheme="minorHAnsi"/>
          <w:i/>
          <w:iCs/>
          <w:sz w:val="22"/>
          <w:szCs w:val="22"/>
        </w:rPr>
        <w:t xml:space="preserve"> </w:t>
      </w:r>
      <w:r w:rsidRPr="00F342F9" w:rsidR="00655A3B">
        <w:rPr>
          <w:rFonts w:asciiTheme="minorHAnsi" w:hAnsiTheme="minorHAnsi" w:cstheme="minorHAnsi"/>
          <w:i/>
          <w:iCs/>
          <w:sz w:val="22"/>
          <w:szCs w:val="22"/>
        </w:rPr>
        <w:t xml:space="preserve">De raad </w:t>
      </w:r>
      <w:r w:rsidRPr="00F342F9" w:rsidR="00B665B6">
        <w:rPr>
          <w:rFonts w:asciiTheme="minorHAnsi" w:hAnsiTheme="minorHAnsi" w:cstheme="minorHAnsi"/>
          <w:i/>
          <w:iCs/>
          <w:sz w:val="22"/>
          <w:szCs w:val="22"/>
          <w:u w:val="single"/>
        </w:rPr>
        <w:t>kan</w:t>
      </w:r>
      <w:r w:rsidRPr="00F342F9" w:rsidR="00B665B6">
        <w:rPr>
          <w:rFonts w:asciiTheme="minorHAnsi" w:hAnsiTheme="minorHAnsi" w:cstheme="minorHAnsi"/>
          <w:i/>
          <w:iCs/>
          <w:sz w:val="22"/>
          <w:szCs w:val="22"/>
        </w:rPr>
        <w:t xml:space="preserve"> een</w:t>
      </w:r>
      <w:r w:rsidRPr="00F342F9" w:rsidR="00655A3B">
        <w:rPr>
          <w:rFonts w:asciiTheme="minorHAnsi" w:hAnsiTheme="minorHAnsi" w:cstheme="minorHAnsi"/>
          <w:i/>
          <w:iCs/>
          <w:sz w:val="22"/>
          <w:szCs w:val="22"/>
        </w:rPr>
        <w:t xml:space="preserve"> </w:t>
      </w:r>
      <w:r w:rsidRPr="00F342F9" w:rsidR="00E015F1">
        <w:rPr>
          <w:rFonts w:asciiTheme="minorHAnsi" w:hAnsiTheme="minorHAnsi" w:cstheme="minorHAnsi"/>
          <w:i/>
          <w:iCs/>
          <w:sz w:val="22"/>
          <w:szCs w:val="22"/>
        </w:rPr>
        <w:t xml:space="preserve">klankbordgroep </w:t>
      </w:r>
      <w:r w:rsidRPr="00F342F9" w:rsidR="5EF6D13D">
        <w:rPr>
          <w:rFonts w:asciiTheme="minorHAnsi" w:hAnsiTheme="minorHAnsi" w:cstheme="minorHAnsi"/>
          <w:i/>
          <w:iCs/>
          <w:sz w:val="22"/>
          <w:szCs w:val="22"/>
        </w:rPr>
        <w:t>(</w:t>
      </w:r>
      <w:r w:rsidRPr="00F342F9" w:rsidR="00E015F1">
        <w:rPr>
          <w:rFonts w:asciiTheme="minorHAnsi" w:hAnsiTheme="minorHAnsi" w:cstheme="minorHAnsi"/>
          <w:i/>
          <w:iCs/>
          <w:sz w:val="22"/>
          <w:szCs w:val="22"/>
        </w:rPr>
        <w:t>of and</w:t>
      </w:r>
      <w:r w:rsidRPr="00F342F9" w:rsidR="0067352D">
        <w:rPr>
          <w:rFonts w:asciiTheme="minorHAnsi" w:hAnsiTheme="minorHAnsi" w:cstheme="minorHAnsi"/>
          <w:i/>
          <w:iCs/>
          <w:sz w:val="22"/>
          <w:szCs w:val="22"/>
        </w:rPr>
        <w:t>ere benaming)</w:t>
      </w:r>
      <w:r w:rsidRPr="00F342F9" w:rsidR="00B665B6">
        <w:rPr>
          <w:rFonts w:asciiTheme="minorHAnsi" w:hAnsiTheme="minorHAnsi" w:cstheme="minorHAnsi"/>
          <w:i/>
          <w:iCs/>
          <w:sz w:val="22"/>
          <w:szCs w:val="22"/>
        </w:rPr>
        <w:t xml:space="preserve"> instellen die fungeert als</w:t>
      </w:r>
      <w:r w:rsidRPr="00F342F9" w:rsidR="00655A3B">
        <w:rPr>
          <w:rFonts w:asciiTheme="minorHAnsi" w:hAnsiTheme="minorHAnsi" w:cstheme="minorHAnsi"/>
          <w:i/>
          <w:iCs/>
          <w:sz w:val="22"/>
          <w:szCs w:val="22"/>
        </w:rPr>
        <w:t xml:space="preserve"> het aanspreekpunt voor de rekenkamer.</w:t>
      </w:r>
      <w:r w:rsidRPr="00F342F9" w:rsidR="00B665B6">
        <w:rPr>
          <w:rFonts w:asciiTheme="minorHAnsi" w:hAnsiTheme="minorHAnsi" w:cstheme="minorHAnsi"/>
          <w:i/>
          <w:iCs/>
          <w:sz w:val="22"/>
          <w:szCs w:val="22"/>
        </w:rPr>
        <w:t xml:space="preserve"> </w:t>
      </w:r>
      <w:r w:rsidRPr="00F342F9" w:rsidR="00AF29C6">
        <w:rPr>
          <w:rFonts w:asciiTheme="minorHAnsi" w:hAnsiTheme="minorHAnsi" w:cstheme="minorHAnsi"/>
          <w:i/>
          <w:iCs/>
          <w:sz w:val="22"/>
          <w:szCs w:val="22"/>
        </w:rPr>
        <w:t xml:space="preserve">Ook is het mogelijk een </w:t>
      </w:r>
      <w:r w:rsidRPr="00F342F9" w:rsidR="000F6339">
        <w:rPr>
          <w:rFonts w:asciiTheme="minorHAnsi" w:hAnsiTheme="minorHAnsi" w:cstheme="minorHAnsi"/>
          <w:i/>
          <w:iCs/>
          <w:sz w:val="22"/>
          <w:szCs w:val="22"/>
        </w:rPr>
        <w:t>al</w:t>
      </w:r>
      <w:r w:rsidRPr="00F342F9" w:rsidR="00AF29C6">
        <w:rPr>
          <w:rFonts w:asciiTheme="minorHAnsi" w:hAnsiTheme="minorHAnsi" w:cstheme="minorHAnsi"/>
          <w:i/>
          <w:iCs/>
          <w:sz w:val="22"/>
          <w:szCs w:val="22"/>
        </w:rPr>
        <w:t xml:space="preserve"> ingesteld gremium</w:t>
      </w:r>
      <w:r w:rsidRPr="00F342F9" w:rsidR="000F6339">
        <w:rPr>
          <w:rFonts w:asciiTheme="minorHAnsi" w:hAnsiTheme="minorHAnsi" w:cstheme="minorHAnsi"/>
          <w:i/>
          <w:iCs/>
          <w:sz w:val="22"/>
          <w:szCs w:val="22"/>
        </w:rPr>
        <w:t>,</w:t>
      </w:r>
      <w:r w:rsidRPr="00F342F9" w:rsidR="00AF29C6">
        <w:rPr>
          <w:rFonts w:asciiTheme="minorHAnsi" w:hAnsiTheme="minorHAnsi" w:cstheme="minorHAnsi"/>
          <w:i/>
          <w:iCs/>
          <w:sz w:val="22"/>
          <w:szCs w:val="22"/>
        </w:rPr>
        <w:t xml:space="preserve"> zoals een auditcommissie</w:t>
      </w:r>
      <w:r w:rsidRPr="00F342F9" w:rsidR="000F6339">
        <w:rPr>
          <w:rFonts w:asciiTheme="minorHAnsi" w:hAnsiTheme="minorHAnsi" w:cstheme="minorHAnsi"/>
          <w:i/>
          <w:iCs/>
          <w:sz w:val="22"/>
          <w:szCs w:val="22"/>
        </w:rPr>
        <w:t>,</w:t>
      </w:r>
      <w:r w:rsidRPr="00F342F9" w:rsidR="00AF29C6">
        <w:rPr>
          <w:rFonts w:asciiTheme="minorHAnsi" w:hAnsiTheme="minorHAnsi" w:cstheme="minorHAnsi"/>
          <w:i/>
          <w:iCs/>
          <w:sz w:val="22"/>
          <w:szCs w:val="22"/>
        </w:rPr>
        <w:t xml:space="preserve"> als aanspreekpunt aan te wijzen. </w:t>
      </w:r>
      <w:r w:rsidRPr="00F342F9" w:rsidR="00C02C68">
        <w:rPr>
          <w:rFonts w:asciiTheme="minorHAnsi" w:hAnsiTheme="minorHAnsi" w:cstheme="minorHAnsi"/>
          <w:i/>
          <w:iCs/>
          <w:sz w:val="22"/>
          <w:szCs w:val="22"/>
        </w:rPr>
        <w:t xml:space="preserve">De </w:t>
      </w:r>
      <w:r w:rsidRPr="00F342F9" w:rsidR="00AF29C6">
        <w:rPr>
          <w:rFonts w:asciiTheme="minorHAnsi" w:hAnsiTheme="minorHAnsi" w:cstheme="minorHAnsi"/>
          <w:i/>
          <w:iCs/>
          <w:sz w:val="22"/>
          <w:szCs w:val="22"/>
        </w:rPr>
        <w:t xml:space="preserve">raad </w:t>
      </w:r>
      <w:r w:rsidRPr="00F342F9" w:rsidR="00C02C68">
        <w:rPr>
          <w:rFonts w:asciiTheme="minorHAnsi" w:hAnsiTheme="minorHAnsi" w:cstheme="minorHAnsi"/>
          <w:i/>
          <w:iCs/>
          <w:sz w:val="22"/>
          <w:szCs w:val="22"/>
        </w:rPr>
        <w:t xml:space="preserve">kan zelf het aantal leden en de taken van de </w:t>
      </w:r>
      <w:r w:rsidRPr="00F342F9" w:rsidR="25B3B0B1">
        <w:rPr>
          <w:rFonts w:asciiTheme="minorHAnsi" w:hAnsiTheme="minorHAnsi" w:cstheme="minorHAnsi"/>
          <w:i/>
          <w:iCs/>
          <w:sz w:val="22"/>
          <w:szCs w:val="22"/>
        </w:rPr>
        <w:t xml:space="preserve">klankbordgroep </w:t>
      </w:r>
      <w:r w:rsidRPr="00F342F9" w:rsidR="00C02C68">
        <w:rPr>
          <w:rFonts w:asciiTheme="minorHAnsi" w:hAnsiTheme="minorHAnsi" w:cstheme="minorHAnsi"/>
          <w:i/>
          <w:iCs/>
          <w:sz w:val="22"/>
          <w:szCs w:val="22"/>
        </w:rPr>
        <w:t>bepalen</w:t>
      </w:r>
      <w:r w:rsidRPr="00F342F9" w:rsidR="00AF29C6">
        <w:rPr>
          <w:rFonts w:asciiTheme="minorHAnsi" w:hAnsiTheme="minorHAnsi" w:cstheme="minorHAnsi"/>
          <w:i/>
          <w:iCs/>
          <w:sz w:val="22"/>
          <w:szCs w:val="22"/>
        </w:rPr>
        <w:t xml:space="preserve">, maar is niet verplicht een </w:t>
      </w:r>
      <w:r w:rsidRPr="00F342F9" w:rsidR="009C7590">
        <w:rPr>
          <w:rFonts w:asciiTheme="minorHAnsi" w:hAnsiTheme="minorHAnsi" w:cstheme="minorHAnsi"/>
          <w:i/>
          <w:iCs/>
          <w:sz w:val="22"/>
          <w:szCs w:val="22"/>
        </w:rPr>
        <w:t>k</w:t>
      </w:r>
      <w:r w:rsidRPr="00F342F9" w:rsidR="35708133">
        <w:rPr>
          <w:rFonts w:asciiTheme="minorHAnsi" w:hAnsiTheme="minorHAnsi" w:cstheme="minorHAnsi"/>
          <w:i/>
          <w:iCs/>
          <w:sz w:val="22"/>
          <w:szCs w:val="22"/>
        </w:rPr>
        <w:t xml:space="preserve">lankbordgroep </w:t>
      </w:r>
      <w:r w:rsidRPr="00F342F9" w:rsidR="00AF29C6">
        <w:rPr>
          <w:rFonts w:asciiTheme="minorHAnsi" w:hAnsiTheme="minorHAnsi" w:cstheme="minorHAnsi"/>
          <w:i/>
          <w:iCs/>
          <w:sz w:val="22"/>
          <w:szCs w:val="22"/>
        </w:rPr>
        <w:t>in te stellen. Hij kan het bijvoorbeeld ook aan de rekenkamer overlaten</w:t>
      </w:r>
      <w:r w:rsidRPr="00F342F9" w:rsidR="00AF29C6">
        <w:rPr>
          <w:rFonts w:asciiTheme="minorHAnsi" w:hAnsiTheme="minorHAnsi" w:cstheme="minorHAnsi"/>
          <w:sz w:val="22"/>
          <w:szCs w:val="22"/>
        </w:rPr>
        <w:t>.</w:t>
      </w:r>
      <w:r w:rsidRPr="00F342F9" w:rsidR="008369FC">
        <w:rPr>
          <w:rFonts w:asciiTheme="minorHAnsi" w:hAnsiTheme="minorHAnsi" w:cstheme="minorHAnsi"/>
          <w:sz w:val="22"/>
          <w:szCs w:val="22"/>
        </w:rPr>
        <w:t>]</w:t>
      </w:r>
      <w:r w:rsidRPr="00F342F9" w:rsidR="00425576">
        <w:rPr>
          <w:rFonts w:asciiTheme="minorHAnsi" w:hAnsiTheme="minorHAnsi" w:cstheme="minorHAnsi"/>
          <w:sz w:val="22"/>
          <w:szCs w:val="22"/>
        </w:rPr>
        <w:t xml:space="preserve"> </w:t>
      </w:r>
    </w:p>
    <w:p w:rsidRPr="00F342F9" w:rsidR="00D2180C" w:rsidP="00A677AB" w:rsidRDefault="00D2180C" w14:paraId="4ABD450C" w14:textId="03F39148">
      <w:pPr>
        <w:spacing w:before="0" w:after="0" w:line="240" w:lineRule="auto"/>
        <w:rPr>
          <w:rFonts w:asciiTheme="minorHAnsi" w:hAnsiTheme="minorHAnsi" w:cstheme="minorHAnsi"/>
          <w:sz w:val="22"/>
          <w:szCs w:val="22"/>
        </w:rPr>
      </w:pPr>
    </w:p>
    <w:p w:rsidRPr="00F342F9" w:rsidR="00400AEF" w:rsidP="002928E0" w:rsidRDefault="00D2180C" w14:paraId="0B52EE23" w14:textId="77777777">
      <w:pPr>
        <w:spacing w:before="0" w:after="0" w:line="240" w:lineRule="auto"/>
        <w:rPr>
          <w:rFonts w:eastAsia="Arial" w:asciiTheme="minorHAnsi" w:hAnsiTheme="minorHAnsi" w:cstheme="minorHAnsi"/>
          <w:sz w:val="22"/>
          <w:szCs w:val="22"/>
        </w:rPr>
      </w:pPr>
      <w:r w:rsidRPr="00F342F9">
        <w:rPr>
          <w:rFonts w:asciiTheme="minorHAnsi" w:hAnsiTheme="minorHAnsi" w:cstheme="minorHAnsi"/>
          <w:b/>
          <w:bCs/>
          <w:sz w:val="22"/>
          <w:szCs w:val="22"/>
        </w:rPr>
        <w:t>Artikel 4 Herbenoeming</w:t>
      </w:r>
    </w:p>
    <w:p w:rsidRPr="00F342F9" w:rsidR="00D2180C" w:rsidP="00A677AB" w:rsidRDefault="00400AEF" w14:paraId="402B35CE" w14:textId="506087A6">
      <w:pPr>
        <w:spacing w:before="0" w:after="0" w:line="240" w:lineRule="auto"/>
        <w:rPr>
          <w:rFonts w:asciiTheme="minorHAnsi" w:hAnsiTheme="minorHAnsi" w:cstheme="minorHAnsi"/>
          <w:b/>
          <w:bCs/>
          <w:sz w:val="22"/>
          <w:szCs w:val="22"/>
        </w:rPr>
      </w:pPr>
      <w:r w:rsidRPr="00F342F9">
        <w:rPr>
          <w:rFonts w:eastAsia="Arial" w:asciiTheme="minorHAnsi" w:hAnsiTheme="minorHAnsi" w:cstheme="minorHAnsi"/>
          <w:sz w:val="22"/>
          <w:szCs w:val="22"/>
        </w:rPr>
        <w:t>De leden van de rekenkamer worden door de raad benoemd en kunnen door de raad ook worden herbenoemd (artikel 81c, eerste en vierde lid, van de Gemeentewet). De benoemingstermijn is wettelijk op zes jaar vastgesteld. Een te korte benoemingsperiode kan de onafhankelijkheid in gevaar brengen, omdat de vraag ‘word ik wel herbenoemd’ dan al te snel weer wordt gevoeld. Voordeel van deze termijn is ook dat over benoeming en herbenoeming in het gewone geval steeds door twee verschillend samengestelde raden wordt beslist. Voorts draagt het feit dat benoeming plaatsvindt na overleg met de rekenkamer ertoe bij dat de leden primair op grond van deskundigheid worden benoemd (artikel 81c, vijfde lid). In de praktijk zal na verloop van tijd door tussentijds aftreden vanzelf de situatie ontstaan dat niet steeds de gehele rekenkamer opnieuw moet worden benoemd. Dit komt de continuïteit en de onafhankelijkheid van de rekenkamer ten goede. Zie Kamerstukken 27 751, nr. 3, p. 68.</w:t>
      </w:r>
    </w:p>
    <w:p w:rsidRPr="00F342F9" w:rsidR="005F7C8C" w:rsidP="00A677AB" w:rsidRDefault="005F7C8C" w14:paraId="02CFA569" w14:textId="730950BC">
      <w:pPr>
        <w:spacing w:before="0" w:after="0" w:line="240" w:lineRule="auto"/>
        <w:rPr>
          <w:rFonts w:asciiTheme="minorHAnsi" w:hAnsiTheme="minorHAnsi" w:cstheme="minorHAnsi"/>
          <w:sz w:val="22"/>
          <w:szCs w:val="22"/>
        </w:rPr>
      </w:pPr>
    </w:p>
    <w:p w:rsidRPr="00F342F9" w:rsidR="005F7C8C" w:rsidP="00E64005" w:rsidRDefault="005F7C8C" w14:paraId="476B20DA" w14:textId="74307413">
      <w:pPr>
        <w:pStyle w:val="Normaalweb"/>
        <w:spacing w:before="0" w:beforeAutospacing="0" w:after="195" w:afterAutospacing="0"/>
        <w:rPr>
          <w:rFonts w:asciiTheme="minorHAnsi" w:hAnsiTheme="minorHAnsi" w:cstheme="minorHAnsi"/>
          <w:sz w:val="22"/>
          <w:szCs w:val="22"/>
        </w:rPr>
      </w:pPr>
      <w:r w:rsidRPr="00F342F9">
        <w:rPr>
          <w:rStyle w:val="Zwaar"/>
          <w:rFonts w:asciiTheme="minorHAnsi" w:hAnsiTheme="minorHAnsi" w:cstheme="minorHAnsi"/>
          <w:sz w:val="22"/>
          <w:szCs w:val="22"/>
        </w:rPr>
        <w:t>Artikel </w:t>
      </w:r>
      <w:r w:rsidRPr="00F342F9" w:rsidR="001D6A83">
        <w:rPr>
          <w:rStyle w:val="Zwaar"/>
          <w:rFonts w:asciiTheme="minorHAnsi" w:hAnsiTheme="minorHAnsi" w:cstheme="minorHAnsi"/>
          <w:sz w:val="22"/>
          <w:szCs w:val="22"/>
        </w:rPr>
        <w:t>5</w:t>
      </w:r>
      <w:r w:rsidRPr="00F342F9">
        <w:rPr>
          <w:rStyle w:val="Zwaar"/>
          <w:rFonts w:asciiTheme="minorHAnsi" w:hAnsiTheme="minorHAnsi" w:cstheme="minorHAnsi"/>
          <w:sz w:val="22"/>
          <w:szCs w:val="22"/>
        </w:rPr>
        <w:t xml:space="preserve">. </w:t>
      </w:r>
      <w:r w:rsidRPr="00F342F9" w:rsidR="001D6A83">
        <w:rPr>
          <w:rStyle w:val="Zwaar"/>
          <w:rFonts w:asciiTheme="minorHAnsi" w:hAnsiTheme="minorHAnsi" w:cstheme="minorHAnsi"/>
          <w:sz w:val="22"/>
          <w:szCs w:val="22"/>
        </w:rPr>
        <w:t>Ambtelijke ondersteuning</w:t>
      </w:r>
      <w:r w:rsidRPr="00F342F9">
        <w:rPr>
          <w:rFonts w:asciiTheme="minorHAnsi" w:hAnsiTheme="minorHAnsi" w:cstheme="minorHAnsi"/>
          <w:sz w:val="22"/>
          <w:szCs w:val="22"/>
        </w:rPr>
        <w:t> </w:t>
      </w:r>
      <w:r w:rsidRPr="00F342F9" w:rsidR="005000CA">
        <w:rPr>
          <w:rFonts w:asciiTheme="minorHAnsi" w:hAnsiTheme="minorHAnsi" w:cstheme="minorHAnsi"/>
          <w:sz w:val="22"/>
          <w:szCs w:val="22"/>
        </w:rPr>
        <w:br/>
      </w:r>
      <w:r w:rsidRPr="00F342F9" w:rsidR="001D6A83">
        <w:rPr>
          <w:rFonts w:asciiTheme="minorHAnsi" w:hAnsiTheme="minorHAnsi" w:cstheme="minorHAnsi"/>
          <w:sz w:val="22"/>
          <w:szCs w:val="22"/>
        </w:rPr>
        <w:t xml:space="preserve">In de Gemeentewet is geregeld dat burgemeester en wethouders op voordracht van de voorzitter of </w:t>
      </w:r>
      <w:r w:rsidRPr="00F342F9" w:rsidR="001D6A83">
        <w:rPr>
          <w:rFonts w:asciiTheme="minorHAnsi" w:hAnsiTheme="minorHAnsi" w:cstheme="minorHAnsi"/>
          <w:sz w:val="22"/>
          <w:szCs w:val="22"/>
        </w:rPr>
        <w:lastRenderedPageBreak/>
        <w:t>het enige lid van de rekenkamer besluit tot het aangaan van arbeidsovereenkomsten met zoveel ambtenaren van de rekenkamer als nodig zijn voor een goede uitoefening van haar werkzaamheden (artikel 81j, tweede lid). De ambtenaren die werkzaamheden verrichten voor de rekenkamer, verrichten niet tevens werkzaamheden voor een ander orgaan van de gemeente, met uitzondering van de op de griffie werkzame ambtenaren (artikel 81j, derde lid). Dit betekent dat griffiemedewerkers deels voor de griffie en deels voor de rekenkamer kunnen werken. Vanwege de onafhankelijke positie van de rekenkamer zijn de ambtenaren</w:t>
      </w:r>
      <w:r w:rsidRPr="00F342F9" w:rsidR="005000CA">
        <w:rPr>
          <w:rFonts w:asciiTheme="minorHAnsi" w:hAnsiTheme="minorHAnsi" w:cstheme="minorHAnsi"/>
          <w:sz w:val="22"/>
          <w:szCs w:val="22"/>
        </w:rPr>
        <w:t>, inclusief dus de griffiemedewerkers,</w:t>
      </w:r>
      <w:r w:rsidRPr="00F342F9" w:rsidR="001D6A83">
        <w:rPr>
          <w:rFonts w:asciiTheme="minorHAnsi" w:hAnsiTheme="minorHAnsi" w:cstheme="minorHAnsi"/>
          <w:sz w:val="22"/>
          <w:szCs w:val="22"/>
        </w:rPr>
        <w:t xml:space="preserve"> </w:t>
      </w:r>
      <w:r w:rsidRPr="00F342F9" w:rsidR="005000CA">
        <w:rPr>
          <w:rFonts w:asciiTheme="minorHAnsi" w:hAnsiTheme="minorHAnsi" w:cstheme="minorHAnsi"/>
          <w:sz w:val="22"/>
          <w:szCs w:val="22"/>
        </w:rPr>
        <w:t>voor</w:t>
      </w:r>
      <w:r w:rsidRPr="00F342F9" w:rsidR="001D6A83">
        <w:rPr>
          <w:rFonts w:asciiTheme="minorHAnsi" w:hAnsiTheme="minorHAnsi" w:cstheme="minorHAnsi"/>
          <w:sz w:val="22"/>
          <w:szCs w:val="22"/>
        </w:rPr>
        <w:t xml:space="preserve"> werkzaamheden</w:t>
      </w:r>
      <w:r w:rsidRPr="00F342F9" w:rsidR="005000CA">
        <w:rPr>
          <w:rFonts w:asciiTheme="minorHAnsi" w:hAnsiTheme="minorHAnsi" w:cstheme="minorHAnsi"/>
          <w:sz w:val="22"/>
          <w:szCs w:val="22"/>
        </w:rPr>
        <w:t xml:space="preserve"> voor de rekenkamer</w:t>
      </w:r>
      <w:r w:rsidRPr="00F342F9" w:rsidR="001D6A83">
        <w:rPr>
          <w:rFonts w:asciiTheme="minorHAnsi" w:hAnsiTheme="minorHAnsi" w:cstheme="minorHAnsi"/>
          <w:sz w:val="22"/>
          <w:szCs w:val="22"/>
        </w:rPr>
        <w:t xml:space="preserve"> uitsluitend verantwoording schuldig aan de rekenkamer (artikel 81j, vierde lid). </w:t>
      </w:r>
      <w:r w:rsidRPr="00F342F9" w:rsidR="005000CA">
        <w:rPr>
          <w:rFonts w:asciiTheme="minorHAnsi" w:hAnsiTheme="minorHAnsi" w:cstheme="minorHAnsi"/>
          <w:sz w:val="22"/>
          <w:szCs w:val="22"/>
        </w:rPr>
        <w:br/>
      </w:r>
      <w:r w:rsidRPr="00F342F9" w:rsidR="001D6A83">
        <w:rPr>
          <w:rFonts w:asciiTheme="minorHAnsi" w:hAnsiTheme="minorHAnsi" w:cstheme="minorHAnsi"/>
          <w:sz w:val="22"/>
          <w:szCs w:val="22"/>
        </w:rPr>
        <w:t xml:space="preserve">Dit artikel voorziet in het benoemen van een secretaris </w:t>
      </w:r>
      <w:r w:rsidRPr="00F342F9" w:rsidR="005000CA">
        <w:rPr>
          <w:rFonts w:asciiTheme="minorHAnsi" w:hAnsiTheme="minorHAnsi" w:cstheme="minorHAnsi"/>
          <w:sz w:val="22"/>
          <w:szCs w:val="22"/>
        </w:rPr>
        <w:t xml:space="preserve">en plaatsvervangend secretaris(sen) </w:t>
      </w:r>
      <w:r w:rsidRPr="00F342F9" w:rsidR="001D6A83">
        <w:rPr>
          <w:rFonts w:asciiTheme="minorHAnsi" w:hAnsiTheme="minorHAnsi" w:cstheme="minorHAnsi"/>
          <w:sz w:val="22"/>
          <w:szCs w:val="22"/>
        </w:rPr>
        <w:t>voor de rekenkamer.</w:t>
      </w:r>
    </w:p>
    <w:p w:rsidRPr="00F342F9" w:rsidR="003C4618" w:rsidDel="001F152F" w:rsidP="000A0291" w:rsidRDefault="27644541" w14:paraId="50886C86" w14:textId="17C0CE1D">
      <w:pPr>
        <w:spacing w:before="0" w:after="0" w:line="240" w:lineRule="auto"/>
        <w:rPr>
          <w:rFonts w:eastAsia="Calibri" w:asciiTheme="minorHAnsi" w:hAnsiTheme="minorHAnsi" w:cstheme="minorHAnsi"/>
          <w:sz w:val="22"/>
          <w:szCs w:val="22"/>
        </w:rPr>
      </w:pPr>
      <w:r w:rsidRPr="00F342F9">
        <w:rPr>
          <w:rFonts w:asciiTheme="minorHAnsi" w:hAnsiTheme="minorHAnsi" w:cstheme="minorHAnsi"/>
          <w:b/>
          <w:bCs/>
          <w:sz w:val="22"/>
          <w:szCs w:val="22"/>
        </w:rPr>
        <w:t xml:space="preserve">Artikel </w:t>
      </w:r>
      <w:r w:rsidRPr="00F342F9" w:rsidR="005000CA">
        <w:rPr>
          <w:rFonts w:asciiTheme="minorHAnsi" w:hAnsiTheme="minorHAnsi" w:cstheme="minorHAnsi"/>
          <w:b/>
          <w:bCs/>
          <w:sz w:val="22"/>
          <w:szCs w:val="22"/>
        </w:rPr>
        <w:t>6</w:t>
      </w:r>
      <w:r w:rsidRPr="00F342F9">
        <w:rPr>
          <w:rFonts w:asciiTheme="minorHAnsi" w:hAnsiTheme="minorHAnsi" w:cstheme="minorHAnsi"/>
          <w:b/>
          <w:bCs/>
          <w:sz w:val="22"/>
          <w:szCs w:val="22"/>
        </w:rPr>
        <w:t>. Budget</w:t>
      </w:r>
      <w:r w:rsidRPr="00F342F9">
        <w:rPr>
          <w:rFonts w:eastAsia="Calibri" w:asciiTheme="minorHAnsi" w:hAnsiTheme="minorHAnsi" w:cstheme="minorHAnsi"/>
          <w:sz w:val="22"/>
          <w:szCs w:val="22"/>
        </w:rPr>
        <w:t xml:space="preserve"> </w:t>
      </w:r>
    </w:p>
    <w:p w:rsidRPr="00F342F9" w:rsidR="003C4618" w:rsidDel="001F152F" w:rsidP="4B04B5B8" w:rsidRDefault="005731FB" w14:paraId="28754D28" w14:textId="16B75B7E">
      <w:pPr>
        <w:spacing w:before="0" w:after="0" w:line="280" w:lineRule="atLeast"/>
        <w:rPr>
          <w:rFonts w:eastAsia="Calibri" w:asciiTheme="minorHAnsi" w:hAnsiTheme="minorHAnsi" w:cstheme="minorHAnsi"/>
          <w:sz w:val="22"/>
          <w:szCs w:val="22"/>
        </w:rPr>
      </w:pPr>
      <w:r w:rsidRPr="00F342F9">
        <w:rPr>
          <w:rFonts w:eastAsia="Calibri" w:asciiTheme="minorHAnsi" w:hAnsiTheme="minorHAnsi" w:cstheme="minorHAnsi"/>
          <w:sz w:val="22"/>
          <w:szCs w:val="22"/>
        </w:rPr>
        <w:t xml:space="preserve">De raad moet de rekenkamer de nodige middelen ter beschikking stellen voor een goede uitoefening van haar werkzaamheden (artikel 81j van de Gemeentewet). </w:t>
      </w:r>
      <w:r w:rsidRPr="00F342F9" w:rsidR="27644541">
        <w:rPr>
          <w:rFonts w:eastAsia="Calibri" w:asciiTheme="minorHAnsi" w:hAnsiTheme="minorHAnsi" w:cstheme="minorHAnsi"/>
          <w:sz w:val="22"/>
          <w:szCs w:val="22"/>
        </w:rPr>
        <w:t>Dit omvat de totale kosten van de rekenkamer en alle overige kosten voor de uitvoering van de taken.</w:t>
      </w:r>
    </w:p>
    <w:p w:rsidRPr="00F342F9" w:rsidR="000A7520" w:rsidP="4B04B5B8" w:rsidRDefault="000A7520" w14:paraId="7835A664" w14:textId="77777777">
      <w:pPr>
        <w:spacing w:before="0" w:after="0" w:line="280" w:lineRule="atLeast"/>
        <w:rPr>
          <w:rFonts w:eastAsia="Calibri" w:asciiTheme="minorHAnsi" w:hAnsiTheme="minorHAnsi" w:cstheme="minorHAnsi"/>
          <w:sz w:val="22"/>
          <w:szCs w:val="22"/>
        </w:rPr>
      </w:pPr>
    </w:p>
    <w:p w:rsidRPr="00F342F9" w:rsidR="00655A3B" w:rsidP="00442648" w:rsidRDefault="00655A3B" w14:paraId="7866608D" w14:textId="5AAFEB3A">
      <w:pPr>
        <w:spacing w:before="0" w:after="0" w:line="240" w:lineRule="auto"/>
        <w:rPr>
          <w:rFonts w:asciiTheme="minorHAnsi" w:hAnsiTheme="minorHAnsi" w:cstheme="minorHAnsi"/>
          <w:b/>
          <w:bCs/>
          <w:sz w:val="22"/>
          <w:szCs w:val="22"/>
        </w:rPr>
      </w:pPr>
      <w:r w:rsidRPr="00F342F9">
        <w:rPr>
          <w:rFonts w:asciiTheme="minorHAnsi" w:hAnsiTheme="minorHAnsi" w:cstheme="minorHAnsi"/>
          <w:b/>
          <w:bCs/>
          <w:sz w:val="22"/>
          <w:szCs w:val="22"/>
        </w:rPr>
        <w:t xml:space="preserve">Artikel </w:t>
      </w:r>
      <w:r w:rsidRPr="00F342F9" w:rsidR="005000CA">
        <w:rPr>
          <w:rFonts w:asciiTheme="minorHAnsi" w:hAnsiTheme="minorHAnsi" w:cstheme="minorHAnsi"/>
          <w:b/>
          <w:bCs/>
          <w:sz w:val="22"/>
          <w:szCs w:val="22"/>
        </w:rPr>
        <w:t>7</w:t>
      </w:r>
      <w:r w:rsidRPr="00F342F9">
        <w:rPr>
          <w:rFonts w:asciiTheme="minorHAnsi" w:hAnsiTheme="minorHAnsi" w:cstheme="minorHAnsi"/>
          <w:b/>
          <w:bCs/>
          <w:sz w:val="22"/>
          <w:szCs w:val="22"/>
        </w:rPr>
        <w:t>.</w:t>
      </w:r>
      <w:r w:rsidRPr="00F342F9" w:rsidR="00B63A0D">
        <w:rPr>
          <w:rFonts w:asciiTheme="minorHAnsi" w:hAnsiTheme="minorHAnsi" w:cstheme="minorHAnsi"/>
          <w:b/>
          <w:bCs/>
          <w:sz w:val="22"/>
          <w:szCs w:val="22"/>
        </w:rPr>
        <w:t xml:space="preserve"> Vergoeding</w:t>
      </w:r>
    </w:p>
    <w:p w:rsidRPr="00F342F9" w:rsidR="001C00CE" w:rsidP="00B63A0D" w:rsidRDefault="00DF1D59" w14:paraId="5C990A4A" w14:textId="64705F20">
      <w:pPr>
        <w:spacing w:before="0" w:after="0" w:line="240" w:lineRule="auto"/>
        <w:rPr>
          <w:rFonts w:asciiTheme="minorHAnsi" w:hAnsiTheme="minorHAnsi" w:cstheme="minorHAnsi"/>
          <w:sz w:val="22"/>
          <w:szCs w:val="22"/>
        </w:rPr>
      </w:pPr>
      <w:r w:rsidRPr="00F342F9">
        <w:rPr>
          <w:rFonts w:asciiTheme="minorHAnsi" w:hAnsiTheme="minorHAnsi" w:cstheme="minorHAnsi"/>
          <w:sz w:val="22"/>
          <w:szCs w:val="22"/>
        </w:rPr>
        <w:t xml:space="preserve">De </w:t>
      </w:r>
      <w:r w:rsidRPr="00F342F9" w:rsidR="00B63A0D">
        <w:rPr>
          <w:rFonts w:asciiTheme="minorHAnsi" w:hAnsiTheme="minorHAnsi" w:cstheme="minorHAnsi"/>
          <w:sz w:val="22"/>
          <w:szCs w:val="22"/>
        </w:rPr>
        <w:t xml:space="preserve">leden van de rekenkamer </w:t>
      </w:r>
      <w:r w:rsidRPr="00F342F9">
        <w:rPr>
          <w:rFonts w:asciiTheme="minorHAnsi" w:hAnsiTheme="minorHAnsi" w:cstheme="minorHAnsi"/>
          <w:sz w:val="22"/>
          <w:szCs w:val="22"/>
        </w:rPr>
        <w:t xml:space="preserve">ontvangen </w:t>
      </w:r>
      <w:r w:rsidRPr="00F342F9" w:rsidR="00B63A0D">
        <w:rPr>
          <w:rFonts w:asciiTheme="minorHAnsi" w:hAnsiTheme="minorHAnsi" w:cstheme="minorHAnsi"/>
          <w:sz w:val="22"/>
          <w:szCs w:val="22"/>
        </w:rPr>
        <w:t xml:space="preserve">een bij verordening van de raad vastgestelde vergoeding voor hun werkzaamheden en een tegemoetkoming in de kosten </w:t>
      </w:r>
      <w:r w:rsidRPr="00F342F9">
        <w:rPr>
          <w:rFonts w:asciiTheme="minorHAnsi" w:hAnsiTheme="minorHAnsi" w:cstheme="minorHAnsi"/>
          <w:sz w:val="22"/>
          <w:szCs w:val="22"/>
        </w:rPr>
        <w:t>(artikel 81k van de Gemeentewet)</w:t>
      </w:r>
      <w:r w:rsidRPr="00F342F9" w:rsidR="00B63A0D">
        <w:rPr>
          <w:rFonts w:asciiTheme="minorHAnsi" w:hAnsiTheme="minorHAnsi" w:cstheme="minorHAnsi"/>
          <w:sz w:val="22"/>
          <w:szCs w:val="22"/>
        </w:rPr>
        <w:t xml:space="preserve">. </w:t>
      </w:r>
    </w:p>
    <w:p w:rsidRPr="00F342F9" w:rsidR="00AE0C9B" w:rsidP="00556929" w:rsidRDefault="00AE0C9B" w14:paraId="0A2C34A5" w14:textId="77777777">
      <w:pPr>
        <w:spacing w:before="0" w:after="0" w:line="240" w:lineRule="auto"/>
        <w:rPr>
          <w:rFonts w:asciiTheme="minorHAnsi" w:hAnsiTheme="minorHAnsi" w:cstheme="minorHAnsi"/>
          <w:b/>
          <w:bCs/>
          <w:sz w:val="22"/>
          <w:szCs w:val="22"/>
        </w:rPr>
      </w:pPr>
    </w:p>
    <w:p w:rsidRPr="00F342F9" w:rsidR="00667932" w:rsidP="00442648" w:rsidRDefault="002F16AC" w14:paraId="02B6D46A" w14:textId="29DFEEDB">
      <w:pPr>
        <w:spacing w:before="0" w:after="0" w:line="240" w:lineRule="auto"/>
        <w:rPr>
          <w:rFonts w:asciiTheme="minorHAnsi" w:hAnsiTheme="minorHAnsi" w:cstheme="minorHAnsi"/>
          <w:b/>
          <w:bCs/>
          <w:i/>
          <w:iCs/>
          <w:sz w:val="22"/>
          <w:szCs w:val="22"/>
        </w:rPr>
      </w:pPr>
      <w:r w:rsidRPr="00F342F9">
        <w:rPr>
          <w:rFonts w:asciiTheme="minorHAnsi" w:hAnsiTheme="minorHAnsi" w:cstheme="minorHAnsi"/>
          <w:b/>
          <w:bCs/>
          <w:sz w:val="22"/>
          <w:szCs w:val="22"/>
        </w:rPr>
        <w:t>[</w:t>
      </w:r>
      <w:r w:rsidRPr="00F342F9" w:rsidR="00655A3B">
        <w:rPr>
          <w:rFonts w:asciiTheme="minorHAnsi" w:hAnsiTheme="minorHAnsi" w:cstheme="minorHAnsi"/>
          <w:b/>
          <w:bCs/>
          <w:i/>
          <w:iCs/>
          <w:sz w:val="22"/>
          <w:szCs w:val="22"/>
        </w:rPr>
        <w:t xml:space="preserve">Artikel </w:t>
      </w:r>
      <w:r w:rsidRPr="00F342F9" w:rsidR="005000CA">
        <w:rPr>
          <w:rFonts w:asciiTheme="minorHAnsi" w:hAnsiTheme="minorHAnsi" w:cstheme="minorHAnsi"/>
          <w:b/>
          <w:bCs/>
          <w:i/>
          <w:iCs/>
          <w:sz w:val="22"/>
          <w:szCs w:val="22"/>
        </w:rPr>
        <w:t>8</w:t>
      </w:r>
      <w:r w:rsidRPr="00F342F9" w:rsidR="0023054B">
        <w:rPr>
          <w:rFonts w:asciiTheme="minorHAnsi" w:hAnsiTheme="minorHAnsi" w:cstheme="minorHAnsi"/>
          <w:b/>
          <w:bCs/>
          <w:i/>
          <w:iCs/>
          <w:sz w:val="22"/>
          <w:szCs w:val="22"/>
        </w:rPr>
        <w:t>.</w:t>
      </w:r>
      <w:r w:rsidRPr="00F342F9" w:rsidR="00B63A0D">
        <w:rPr>
          <w:rFonts w:asciiTheme="minorHAnsi" w:hAnsiTheme="minorHAnsi" w:cstheme="minorHAnsi"/>
          <w:b/>
          <w:bCs/>
          <w:i/>
          <w:iCs/>
          <w:sz w:val="22"/>
          <w:szCs w:val="22"/>
        </w:rPr>
        <w:t xml:space="preserve"> </w:t>
      </w:r>
      <w:r w:rsidRPr="00F342F9" w:rsidR="001F152F">
        <w:rPr>
          <w:rFonts w:asciiTheme="minorHAnsi" w:hAnsiTheme="minorHAnsi" w:cstheme="minorHAnsi"/>
          <w:b/>
          <w:bCs/>
          <w:i/>
          <w:iCs/>
          <w:sz w:val="22"/>
          <w:szCs w:val="22"/>
        </w:rPr>
        <w:t>Monitoring aanbevelingen</w:t>
      </w:r>
    </w:p>
    <w:p w:rsidRPr="00F342F9" w:rsidR="00655A3B" w:rsidP="00442648" w:rsidRDefault="00D11A38" w14:paraId="7D2C4444" w14:textId="029CF22E">
      <w:pPr>
        <w:spacing w:before="0" w:after="0" w:line="240" w:lineRule="auto"/>
        <w:rPr>
          <w:rFonts w:asciiTheme="minorHAnsi" w:hAnsiTheme="minorHAnsi" w:cstheme="minorHAnsi"/>
          <w:sz w:val="22"/>
          <w:szCs w:val="22"/>
        </w:rPr>
      </w:pPr>
      <w:r w:rsidRPr="00F342F9">
        <w:rPr>
          <w:rFonts w:asciiTheme="minorHAnsi" w:hAnsiTheme="minorHAnsi" w:cstheme="minorHAnsi"/>
          <w:i/>
          <w:iCs/>
          <w:sz w:val="22"/>
          <w:szCs w:val="22"/>
        </w:rPr>
        <w:t xml:space="preserve">Volgens </w:t>
      </w:r>
      <w:r w:rsidRPr="00F342F9" w:rsidR="001D3E4A">
        <w:rPr>
          <w:rFonts w:asciiTheme="minorHAnsi" w:hAnsiTheme="minorHAnsi" w:cstheme="minorHAnsi"/>
          <w:i/>
          <w:iCs/>
          <w:sz w:val="22"/>
          <w:szCs w:val="22"/>
        </w:rPr>
        <w:t xml:space="preserve">artikel 185a van de Gemeentewet </w:t>
      </w:r>
      <w:r w:rsidRPr="00F342F9" w:rsidR="00E6750D">
        <w:rPr>
          <w:rFonts w:asciiTheme="minorHAnsi" w:hAnsiTheme="minorHAnsi" w:cstheme="minorHAnsi"/>
          <w:i/>
          <w:iCs/>
          <w:sz w:val="22"/>
          <w:szCs w:val="22"/>
        </w:rPr>
        <w:t xml:space="preserve">moet </w:t>
      </w:r>
      <w:r w:rsidRPr="00F342F9" w:rsidR="001D3E4A">
        <w:rPr>
          <w:rFonts w:asciiTheme="minorHAnsi" w:hAnsiTheme="minorHAnsi" w:cstheme="minorHAnsi"/>
          <w:i/>
          <w:iCs/>
          <w:sz w:val="22"/>
          <w:szCs w:val="22"/>
        </w:rPr>
        <w:t xml:space="preserve">het college jaarlijks aan de raad een overzicht </w:t>
      </w:r>
      <w:r w:rsidRPr="00F342F9" w:rsidR="00E6750D">
        <w:rPr>
          <w:rFonts w:asciiTheme="minorHAnsi" w:hAnsiTheme="minorHAnsi" w:cstheme="minorHAnsi"/>
          <w:i/>
          <w:iCs/>
          <w:sz w:val="22"/>
          <w:szCs w:val="22"/>
        </w:rPr>
        <w:t>sturen</w:t>
      </w:r>
      <w:r w:rsidRPr="00F342F9" w:rsidR="001D3E4A">
        <w:rPr>
          <w:rFonts w:asciiTheme="minorHAnsi" w:hAnsiTheme="minorHAnsi" w:cstheme="minorHAnsi"/>
          <w:i/>
          <w:iCs/>
          <w:sz w:val="22"/>
          <w:szCs w:val="22"/>
        </w:rPr>
        <w:t xml:space="preserve"> van de aan het college gedane voorstellen van de rekenkamer, vergezeld van zijn standpunt daaromtrent en van de wijze waarop aan de voorstellen vervolg is gegeven. </w:t>
      </w:r>
      <w:r w:rsidRPr="00F342F9" w:rsidR="008221E4">
        <w:rPr>
          <w:rFonts w:asciiTheme="minorHAnsi" w:hAnsiTheme="minorHAnsi" w:cstheme="minorHAnsi"/>
          <w:i/>
          <w:iCs/>
          <w:sz w:val="22"/>
          <w:szCs w:val="22"/>
        </w:rPr>
        <w:t xml:space="preserve">Niet alle voorstellen, of meestal aanbevelingen genoemd, </w:t>
      </w:r>
      <w:r w:rsidRPr="00F342F9" w:rsidR="001F152F">
        <w:rPr>
          <w:rFonts w:asciiTheme="minorHAnsi" w:hAnsiTheme="minorHAnsi" w:cstheme="minorHAnsi"/>
          <w:i/>
          <w:iCs/>
          <w:sz w:val="22"/>
          <w:szCs w:val="22"/>
        </w:rPr>
        <w:t xml:space="preserve">zijn </w:t>
      </w:r>
      <w:r w:rsidRPr="00F342F9" w:rsidR="00087F18">
        <w:rPr>
          <w:rFonts w:asciiTheme="minorHAnsi" w:hAnsiTheme="minorHAnsi" w:cstheme="minorHAnsi"/>
          <w:i/>
          <w:iCs/>
          <w:sz w:val="22"/>
          <w:szCs w:val="22"/>
        </w:rPr>
        <w:t xml:space="preserve">voor wat betreft de </w:t>
      </w:r>
      <w:r w:rsidRPr="00F342F9" w:rsidR="001F152F">
        <w:rPr>
          <w:rFonts w:asciiTheme="minorHAnsi" w:hAnsiTheme="minorHAnsi" w:cstheme="minorHAnsi"/>
          <w:i/>
          <w:iCs/>
          <w:sz w:val="22"/>
          <w:szCs w:val="22"/>
        </w:rPr>
        <w:t xml:space="preserve">uitvoering de verantwoordelijkheid van het college. </w:t>
      </w:r>
      <w:r w:rsidRPr="00F342F9" w:rsidR="008221E4">
        <w:rPr>
          <w:rFonts w:asciiTheme="minorHAnsi" w:hAnsiTheme="minorHAnsi" w:cstheme="minorHAnsi"/>
          <w:i/>
          <w:iCs/>
          <w:sz w:val="22"/>
          <w:szCs w:val="22"/>
        </w:rPr>
        <w:t xml:space="preserve">Er zijn ook aanbevelingen die de raad zelf </w:t>
      </w:r>
      <w:r w:rsidRPr="00F342F9" w:rsidR="00571BD0">
        <w:rPr>
          <w:rFonts w:asciiTheme="minorHAnsi" w:hAnsiTheme="minorHAnsi" w:cstheme="minorHAnsi"/>
          <w:i/>
          <w:iCs/>
          <w:sz w:val="22"/>
          <w:szCs w:val="22"/>
        </w:rPr>
        <w:t>moe</w:t>
      </w:r>
      <w:r w:rsidRPr="00F342F9" w:rsidR="008221E4">
        <w:rPr>
          <w:rFonts w:asciiTheme="minorHAnsi" w:hAnsiTheme="minorHAnsi" w:cstheme="minorHAnsi"/>
          <w:i/>
          <w:iCs/>
          <w:sz w:val="22"/>
          <w:szCs w:val="22"/>
        </w:rPr>
        <w:t>t uitvoer</w:t>
      </w:r>
      <w:r w:rsidRPr="00F342F9" w:rsidR="00087F18">
        <w:rPr>
          <w:rFonts w:asciiTheme="minorHAnsi" w:hAnsiTheme="minorHAnsi" w:cstheme="minorHAnsi"/>
          <w:i/>
          <w:iCs/>
          <w:sz w:val="22"/>
          <w:szCs w:val="22"/>
        </w:rPr>
        <w:t>en</w:t>
      </w:r>
      <w:r w:rsidRPr="00F342F9" w:rsidR="008221E4">
        <w:rPr>
          <w:rFonts w:asciiTheme="minorHAnsi" w:hAnsiTheme="minorHAnsi" w:cstheme="minorHAnsi"/>
          <w:i/>
          <w:iCs/>
          <w:sz w:val="22"/>
          <w:szCs w:val="22"/>
        </w:rPr>
        <w:t>. Om een zo compleet mogelijk beeld te krijgen van de status van alle aanbevelingen uit de rekenkamerrapporten</w:t>
      </w:r>
      <w:r w:rsidRPr="00F342F9" w:rsidR="00571BD0">
        <w:rPr>
          <w:rFonts w:asciiTheme="minorHAnsi" w:hAnsiTheme="minorHAnsi" w:cstheme="minorHAnsi"/>
          <w:i/>
          <w:iCs/>
          <w:sz w:val="22"/>
          <w:szCs w:val="22"/>
        </w:rPr>
        <w:t>,</w:t>
      </w:r>
      <w:r w:rsidRPr="00F342F9" w:rsidR="008221E4">
        <w:rPr>
          <w:rFonts w:asciiTheme="minorHAnsi" w:hAnsiTheme="minorHAnsi" w:cstheme="minorHAnsi"/>
          <w:i/>
          <w:iCs/>
          <w:sz w:val="22"/>
          <w:szCs w:val="22"/>
        </w:rPr>
        <w:t xml:space="preserve"> </w:t>
      </w:r>
      <w:r w:rsidRPr="00F342F9" w:rsidR="008221E4">
        <w:rPr>
          <w:rFonts w:asciiTheme="minorHAnsi" w:hAnsiTheme="minorHAnsi" w:cstheme="minorHAnsi"/>
          <w:i/>
          <w:iCs/>
          <w:sz w:val="22"/>
          <w:szCs w:val="22"/>
          <w:u w:val="single"/>
        </w:rPr>
        <w:t>kan</w:t>
      </w:r>
      <w:r w:rsidRPr="00F342F9" w:rsidR="008221E4">
        <w:rPr>
          <w:rFonts w:asciiTheme="minorHAnsi" w:hAnsiTheme="minorHAnsi" w:cstheme="minorHAnsi"/>
          <w:i/>
          <w:iCs/>
          <w:sz w:val="22"/>
          <w:szCs w:val="22"/>
        </w:rPr>
        <w:t xml:space="preserve"> d</w:t>
      </w:r>
      <w:r w:rsidRPr="00F342F9" w:rsidR="001D3E4A">
        <w:rPr>
          <w:rFonts w:asciiTheme="minorHAnsi" w:hAnsiTheme="minorHAnsi" w:cstheme="minorHAnsi"/>
          <w:i/>
          <w:iCs/>
          <w:sz w:val="22"/>
          <w:szCs w:val="22"/>
        </w:rPr>
        <w:t xml:space="preserve">e raad ervoor kiezen om </w:t>
      </w:r>
      <w:r w:rsidRPr="00F342F9" w:rsidR="00087F18">
        <w:rPr>
          <w:rFonts w:asciiTheme="minorHAnsi" w:hAnsiTheme="minorHAnsi" w:cstheme="minorHAnsi"/>
          <w:i/>
          <w:iCs/>
          <w:sz w:val="22"/>
          <w:szCs w:val="22"/>
        </w:rPr>
        <w:t xml:space="preserve">de griffie </w:t>
      </w:r>
      <w:r w:rsidRPr="00F342F9" w:rsidR="001D3E4A">
        <w:rPr>
          <w:rFonts w:asciiTheme="minorHAnsi" w:hAnsiTheme="minorHAnsi" w:cstheme="minorHAnsi"/>
          <w:i/>
          <w:iCs/>
          <w:sz w:val="22"/>
          <w:szCs w:val="22"/>
        </w:rPr>
        <w:t xml:space="preserve">jaarlijks </w:t>
      </w:r>
      <w:r w:rsidRPr="00F342F9" w:rsidR="00571BD0">
        <w:rPr>
          <w:rFonts w:asciiTheme="minorHAnsi" w:hAnsiTheme="minorHAnsi" w:cstheme="minorHAnsi"/>
          <w:i/>
          <w:iCs/>
          <w:sz w:val="22"/>
          <w:szCs w:val="22"/>
        </w:rPr>
        <w:t xml:space="preserve">ook </w:t>
      </w:r>
      <w:r w:rsidRPr="00F342F9" w:rsidR="001D3E4A">
        <w:rPr>
          <w:rFonts w:asciiTheme="minorHAnsi" w:hAnsiTheme="minorHAnsi" w:cstheme="minorHAnsi"/>
          <w:i/>
          <w:iCs/>
          <w:sz w:val="22"/>
          <w:szCs w:val="22"/>
        </w:rPr>
        <w:t>een overzicht op te laten stellen met de status van de aanbevelingen die aan de raad zijn gericht</w:t>
      </w:r>
      <w:r w:rsidRPr="00F342F9" w:rsidR="008221E4">
        <w:rPr>
          <w:rFonts w:asciiTheme="minorHAnsi" w:hAnsiTheme="minorHAnsi" w:cstheme="minorHAnsi"/>
          <w:i/>
          <w:iCs/>
          <w:sz w:val="22"/>
          <w:szCs w:val="22"/>
        </w:rPr>
        <w:t xml:space="preserve">, </w:t>
      </w:r>
      <w:r w:rsidRPr="00F342F9" w:rsidR="001D3E4A">
        <w:rPr>
          <w:rFonts w:asciiTheme="minorHAnsi" w:hAnsiTheme="minorHAnsi" w:cstheme="minorHAnsi"/>
          <w:i/>
          <w:iCs/>
          <w:sz w:val="22"/>
          <w:szCs w:val="22"/>
        </w:rPr>
        <w:t>door de raad zijn overgenomen</w:t>
      </w:r>
      <w:r w:rsidRPr="00F342F9" w:rsidR="008221E4">
        <w:rPr>
          <w:rFonts w:asciiTheme="minorHAnsi" w:hAnsiTheme="minorHAnsi" w:cstheme="minorHAnsi"/>
          <w:i/>
          <w:iCs/>
          <w:sz w:val="22"/>
          <w:szCs w:val="22"/>
        </w:rPr>
        <w:t xml:space="preserve"> en door de raad zelf </w:t>
      </w:r>
      <w:r w:rsidRPr="00F342F9" w:rsidR="00D37D69">
        <w:rPr>
          <w:rFonts w:asciiTheme="minorHAnsi" w:hAnsiTheme="minorHAnsi" w:cstheme="minorHAnsi"/>
          <w:i/>
          <w:iCs/>
          <w:sz w:val="22"/>
          <w:szCs w:val="22"/>
        </w:rPr>
        <w:t>moe</w:t>
      </w:r>
      <w:r w:rsidRPr="00F342F9" w:rsidR="008221E4">
        <w:rPr>
          <w:rFonts w:asciiTheme="minorHAnsi" w:hAnsiTheme="minorHAnsi" w:cstheme="minorHAnsi"/>
          <w:i/>
          <w:iCs/>
          <w:sz w:val="22"/>
          <w:szCs w:val="22"/>
        </w:rPr>
        <w:t>te</w:t>
      </w:r>
      <w:r w:rsidRPr="00F342F9" w:rsidR="00D37D69">
        <w:rPr>
          <w:rFonts w:asciiTheme="minorHAnsi" w:hAnsiTheme="minorHAnsi" w:cstheme="minorHAnsi"/>
          <w:i/>
          <w:iCs/>
          <w:sz w:val="22"/>
          <w:szCs w:val="22"/>
        </w:rPr>
        <w:t>n</w:t>
      </w:r>
      <w:r w:rsidRPr="00F342F9" w:rsidR="008221E4">
        <w:rPr>
          <w:rFonts w:asciiTheme="minorHAnsi" w:hAnsiTheme="minorHAnsi" w:cstheme="minorHAnsi"/>
          <w:i/>
          <w:iCs/>
          <w:sz w:val="22"/>
          <w:szCs w:val="22"/>
        </w:rPr>
        <w:t xml:space="preserve"> worden uitgevoerd</w:t>
      </w:r>
      <w:r w:rsidRPr="00F342F9" w:rsidR="001D3E4A">
        <w:rPr>
          <w:rFonts w:asciiTheme="minorHAnsi" w:hAnsiTheme="minorHAnsi" w:cstheme="minorHAnsi"/>
          <w:i/>
          <w:iCs/>
          <w:sz w:val="22"/>
          <w:szCs w:val="22"/>
        </w:rPr>
        <w:t>. Dit kan de raad helpen om een overzicht te behouden van de overgenomen aanbevelingen en de status hiervan</w:t>
      </w:r>
      <w:r w:rsidRPr="00F342F9" w:rsidR="001D3E4A">
        <w:rPr>
          <w:rFonts w:asciiTheme="minorHAnsi" w:hAnsiTheme="minorHAnsi" w:cstheme="minorHAnsi"/>
          <w:sz w:val="22"/>
          <w:szCs w:val="22"/>
        </w:rPr>
        <w:t>.</w:t>
      </w:r>
      <w:r w:rsidRPr="00F342F9" w:rsidR="002F16AC">
        <w:rPr>
          <w:rFonts w:asciiTheme="minorHAnsi" w:hAnsiTheme="minorHAnsi" w:cstheme="minorHAnsi"/>
          <w:sz w:val="22"/>
          <w:szCs w:val="22"/>
        </w:rPr>
        <w:t>]</w:t>
      </w:r>
      <w:r w:rsidRPr="00F342F9" w:rsidR="00F663AB">
        <w:rPr>
          <w:rFonts w:asciiTheme="minorHAnsi" w:hAnsiTheme="minorHAnsi" w:cstheme="minorHAnsi"/>
          <w:sz w:val="22"/>
          <w:szCs w:val="22"/>
        </w:rPr>
        <w:t xml:space="preserve"> </w:t>
      </w:r>
    </w:p>
    <w:p w:rsidRPr="00F342F9" w:rsidR="00655A3B" w:rsidP="00442648" w:rsidRDefault="00655A3B" w14:paraId="600A1FC6" w14:textId="77777777">
      <w:pPr>
        <w:spacing w:before="0" w:after="0" w:line="240" w:lineRule="auto"/>
        <w:rPr>
          <w:rFonts w:asciiTheme="minorHAnsi" w:hAnsiTheme="minorHAnsi" w:cstheme="minorHAnsi"/>
          <w:sz w:val="22"/>
          <w:szCs w:val="22"/>
        </w:rPr>
      </w:pPr>
    </w:p>
    <w:p w:rsidRPr="00F342F9" w:rsidR="007C417F" w:rsidP="007C417F" w:rsidRDefault="0023243A" w14:paraId="235C40F1" w14:textId="0EDB18C9">
      <w:pPr>
        <w:spacing w:before="0" w:after="0" w:line="240" w:lineRule="auto"/>
        <w:rPr>
          <w:rFonts w:asciiTheme="minorHAnsi" w:hAnsiTheme="minorHAnsi" w:cstheme="minorHAnsi"/>
          <w:b/>
          <w:bCs/>
          <w:i/>
          <w:iCs/>
          <w:sz w:val="22"/>
          <w:szCs w:val="22"/>
        </w:rPr>
      </w:pPr>
      <w:r w:rsidRPr="00F342F9">
        <w:rPr>
          <w:rFonts w:asciiTheme="minorHAnsi" w:hAnsiTheme="minorHAnsi" w:cstheme="minorHAnsi"/>
          <w:b/>
          <w:bCs/>
          <w:sz w:val="22"/>
          <w:szCs w:val="22"/>
        </w:rPr>
        <w:t>[</w:t>
      </w:r>
      <w:r w:rsidRPr="00F342F9" w:rsidR="007C417F">
        <w:rPr>
          <w:rFonts w:asciiTheme="minorHAnsi" w:hAnsiTheme="minorHAnsi" w:cstheme="minorHAnsi"/>
          <w:b/>
          <w:bCs/>
          <w:i/>
          <w:iCs/>
          <w:sz w:val="22"/>
          <w:szCs w:val="22"/>
        </w:rPr>
        <w:t xml:space="preserve">Artikel </w:t>
      </w:r>
      <w:r w:rsidRPr="00F342F9" w:rsidR="005000CA">
        <w:rPr>
          <w:rFonts w:asciiTheme="minorHAnsi" w:hAnsiTheme="minorHAnsi" w:cstheme="minorHAnsi"/>
          <w:b/>
          <w:bCs/>
          <w:i/>
          <w:iCs/>
          <w:sz w:val="22"/>
          <w:szCs w:val="22"/>
        </w:rPr>
        <w:t>9</w:t>
      </w:r>
      <w:r w:rsidRPr="00F342F9" w:rsidR="007C417F">
        <w:rPr>
          <w:rFonts w:asciiTheme="minorHAnsi" w:hAnsiTheme="minorHAnsi" w:cstheme="minorHAnsi"/>
          <w:b/>
          <w:bCs/>
          <w:i/>
          <w:iCs/>
          <w:sz w:val="22"/>
          <w:szCs w:val="22"/>
        </w:rPr>
        <w:t>.</w:t>
      </w:r>
      <w:r w:rsidRPr="00F342F9" w:rsidR="00ED51B2">
        <w:rPr>
          <w:rFonts w:asciiTheme="minorHAnsi" w:hAnsiTheme="minorHAnsi" w:cstheme="minorHAnsi"/>
          <w:b/>
          <w:bCs/>
          <w:i/>
          <w:iCs/>
          <w:sz w:val="22"/>
          <w:szCs w:val="22"/>
        </w:rPr>
        <w:t xml:space="preserve"> </w:t>
      </w:r>
      <w:r w:rsidRPr="00F342F9" w:rsidR="008221E4">
        <w:rPr>
          <w:rFonts w:asciiTheme="minorHAnsi" w:hAnsiTheme="minorHAnsi" w:cstheme="minorHAnsi"/>
          <w:b/>
          <w:bCs/>
          <w:i/>
          <w:iCs/>
          <w:sz w:val="22"/>
          <w:szCs w:val="22"/>
        </w:rPr>
        <w:t>Slotbepalingen</w:t>
      </w:r>
    </w:p>
    <w:p w:rsidRPr="00F342F9" w:rsidR="0034104C" w:rsidP="6D350001" w:rsidRDefault="00071D9F" w14:paraId="7949ED05" w14:textId="27028289">
      <w:pPr>
        <w:spacing w:before="0" w:after="0" w:line="240" w:lineRule="auto"/>
        <w:rPr>
          <w:rFonts w:asciiTheme="minorHAnsi" w:hAnsiTheme="minorHAnsi" w:cstheme="minorHAnsi"/>
          <w:sz w:val="22"/>
          <w:szCs w:val="22"/>
        </w:rPr>
      </w:pPr>
      <w:r w:rsidRPr="00F342F9">
        <w:rPr>
          <w:rFonts w:asciiTheme="minorHAnsi" w:hAnsiTheme="minorHAnsi" w:cstheme="minorHAnsi"/>
          <w:i/>
          <w:iCs/>
          <w:sz w:val="22"/>
          <w:szCs w:val="22"/>
        </w:rPr>
        <w:t xml:space="preserve">Het eerste lid is facultatief, omdat dit alleen voor gemeenten geldt die voor de inwerkingtreding van de Wet versterking decentrale rekenkamers al een rekenkamer hadden. En dus niet voor rekenkamercommissies, daarvoor is geen overgangsrecht mogelijk omdat vanaf 1 januari 2023 de wettelijke plicht geldt om een onafhankelijke rekenkamer in te stellen. </w:t>
      </w:r>
      <w:r w:rsidRPr="00F342F9">
        <w:rPr>
          <w:rFonts w:asciiTheme="minorHAnsi" w:hAnsiTheme="minorHAnsi" w:cstheme="minorHAnsi"/>
          <w:i/>
          <w:iCs/>
          <w:sz w:val="22"/>
          <w:szCs w:val="22"/>
        </w:rPr>
        <w:br/>
      </w:r>
      <w:r w:rsidRPr="00F342F9" w:rsidR="00D37D69">
        <w:rPr>
          <w:rFonts w:asciiTheme="minorHAnsi" w:hAnsiTheme="minorHAnsi" w:cstheme="minorHAnsi"/>
          <w:i/>
          <w:iCs/>
          <w:sz w:val="22"/>
          <w:szCs w:val="22"/>
        </w:rPr>
        <w:t>Het eerste lid</w:t>
      </w:r>
      <w:r w:rsidRPr="00F342F9" w:rsidR="007C417F">
        <w:rPr>
          <w:rFonts w:asciiTheme="minorHAnsi" w:hAnsiTheme="minorHAnsi" w:cstheme="minorHAnsi"/>
          <w:i/>
          <w:iCs/>
          <w:sz w:val="22"/>
          <w:szCs w:val="22"/>
        </w:rPr>
        <w:t xml:space="preserve"> zorgt ervoor dat besluiten genomen vóór de</w:t>
      </w:r>
      <w:r w:rsidRPr="00F342F9" w:rsidR="00A63109">
        <w:rPr>
          <w:rFonts w:asciiTheme="minorHAnsi" w:hAnsiTheme="minorHAnsi" w:cstheme="minorHAnsi"/>
          <w:i/>
          <w:iCs/>
          <w:sz w:val="22"/>
          <w:szCs w:val="22"/>
        </w:rPr>
        <w:t xml:space="preserve"> inwerkingtreding van de</w:t>
      </w:r>
      <w:r w:rsidRPr="00F342F9" w:rsidR="007C417F">
        <w:rPr>
          <w:rFonts w:asciiTheme="minorHAnsi" w:hAnsiTheme="minorHAnsi" w:cstheme="minorHAnsi"/>
          <w:i/>
          <w:iCs/>
          <w:sz w:val="22"/>
          <w:szCs w:val="22"/>
        </w:rPr>
        <w:t xml:space="preserve"> Wet versterking decentrale rekenkamers hun rechtskracht behouden als de constructie van rekenkamers wijzigt als gevolg van de</w:t>
      </w:r>
      <w:r w:rsidRPr="00F342F9" w:rsidR="00A63109">
        <w:rPr>
          <w:rFonts w:asciiTheme="minorHAnsi" w:hAnsiTheme="minorHAnsi" w:cstheme="minorHAnsi"/>
          <w:i/>
          <w:iCs/>
          <w:sz w:val="22"/>
          <w:szCs w:val="22"/>
        </w:rPr>
        <w:t>ze</w:t>
      </w:r>
      <w:r w:rsidRPr="00F342F9" w:rsidR="007C417F">
        <w:rPr>
          <w:rFonts w:asciiTheme="minorHAnsi" w:hAnsiTheme="minorHAnsi" w:cstheme="minorHAnsi"/>
          <w:i/>
          <w:iCs/>
          <w:sz w:val="22"/>
          <w:szCs w:val="22"/>
        </w:rPr>
        <w:t xml:space="preserve"> </w:t>
      </w:r>
      <w:r w:rsidRPr="00F342F9" w:rsidR="00A61608">
        <w:rPr>
          <w:rFonts w:asciiTheme="minorHAnsi" w:hAnsiTheme="minorHAnsi" w:cstheme="minorHAnsi"/>
          <w:i/>
          <w:iCs/>
          <w:sz w:val="22"/>
          <w:szCs w:val="22"/>
        </w:rPr>
        <w:t>w</w:t>
      </w:r>
      <w:r w:rsidRPr="00F342F9" w:rsidR="007C417F">
        <w:rPr>
          <w:rFonts w:asciiTheme="minorHAnsi" w:hAnsiTheme="minorHAnsi" w:cstheme="minorHAnsi"/>
          <w:i/>
          <w:iCs/>
          <w:sz w:val="22"/>
          <w:szCs w:val="22"/>
        </w:rPr>
        <w:t>et.</w:t>
      </w:r>
      <w:r w:rsidRPr="00F342F9" w:rsidR="00400527">
        <w:rPr>
          <w:rFonts w:asciiTheme="minorHAnsi" w:hAnsiTheme="minorHAnsi" w:cstheme="minorHAnsi"/>
          <w:i/>
          <w:iCs/>
          <w:sz w:val="22"/>
          <w:szCs w:val="22"/>
        </w:rPr>
        <w:t xml:space="preserve"> </w:t>
      </w:r>
      <w:r w:rsidRPr="00F342F9" w:rsidR="052F46F2">
        <w:rPr>
          <w:rFonts w:asciiTheme="minorHAnsi" w:hAnsiTheme="minorHAnsi" w:cstheme="minorHAnsi"/>
          <w:i/>
          <w:iCs/>
          <w:sz w:val="22"/>
          <w:szCs w:val="22"/>
        </w:rPr>
        <w:t>Voorbeeld</w:t>
      </w:r>
      <w:r w:rsidRPr="00F342F9" w:rsidR="3B49CB5E">
        <w:rPr>
          <w:rFonts w:asciiTheme="minorHAnsi" w:hAnsiTheme="minorHAnsi" w:cstheme="minorHAnsi"/>
          <w:i/>
          <w:iCs/>
          <w:sz w:val="22"/>
          <w:szCs w:val="22"/>
        </w:rPr>
        <w:t>en</w:t>
      </w:r>
      <w:r w:rsidRPr="00F342F9" w:rsidR="052F46F2">
        <w:rPr>
          <w:rFonts w:asciiTheme="minorHAnsi" w:hAnsiTheme="minorHAnsi" w:cstheme="minorHAnsi"/>
          <w:i/>
          <w:iCs/>
          <w:sz w:val="22"/>
          <w:szCs w:val="22"/>
        </w:rPr>
        <w:t xml:space="preserve"> van </w:t>
      </w:r>
      <w:r w:rsidRPr="00F342F9" w:rsidR="0C1A0F78">
        <w:rPr>
          <w:rFonts w:asciiTheme="minorHAnsi" w:hAnsiTheme="minorHAnsi" w:cstheme="minorHAnsi"/>
          <w:i/>
          <w:iCs/>
          <w:sz w:val="22"/>
          <w:szCs w:val="22"/>
        </w:rPr>
        <w:t xml:space="preserve">dergelijke </w:t>
      </w:r>
      <w:r w:rsidRPr="00F342F9" w:rsidR="052F46F2">
        <w:rPr>
          <w:rFonts w:asciiTheme="minorHAnsi" w:hAnsiTheme="minorHAnsi" w:cstheme="minorHAnsi"/>
          <w:i/>
          <w:iCs/>
          <w:sz w:val="22"/>
          <w:szCs w:val="22"/>
        </w:rPr>
        <w:t>besluit</w:t>
      </w:r>
      <w:r w:rsidRPr="00F342F9" w:rsidR="48D414BB">
        <w:rPr>
          <w:rFonts w:asciiTheme="minorHAnsi" w:hAnsiTheme="minorHAnsi" w:cstheme="minorHAnsi"/>
          <w:i/>
          <w:iCs/>
          <w:sz w:val="22"/>
          <w:szCs w:val="22"/>
        </w:rPr>
        <w:t>en</w:t>
      </w:r>
      <w:r w:rsidRPr="00F342F9" w:rsidR="052F46F2">
        <w:rPr>
          <w:rFonts w:asciiTheme="minorHAnsi" w:hAnsiTheme="minorHAnsi" w:cstheme="minorHAnsi"/>
          <w:i/>
          <w:iCs/>
          <w:sz w:val="22"/>
          <w:szCs w:val="22"/>
        </w:rPr>
        <w:t xml:space="preserve"> </w:t>
      </w:r>
      <w:r w:rsidRPr="00F342F9" w:rsidR="105D7493">
        <w:rPr>
          <w:rFonts w:asciiTheme="minorHAnsi" w:hAnsiTheme="minorHAnsi" w:cstheme="minorHAnsi"/>
          <w:i/>
          <w:iCs/>
          <w:sz w:val="22"/>
          <w:szCs w:val="22"/>
        </w:rPr>
        <w:t>zijn</w:t>
      </w:r>
      <w:r w:rsidRPr="00F342F9" w:rsidR="052F46F2">
        <w:rPr>
          <w:rFonts w:asciiTheme="minorHAnsi" w:hAnsiTheme="minorHAnsi" w:cstheme="minorHAnsi"/>
          <w:i/>
          <w:iCs/>
          <w:sz w:val="22"/>
          <w:szCs w:val="22"/>
        </w:rPr>
        <w:t xml:space="preserve"> het raadsbesluit tot instellen van </w:t>
      </w:r>
      <w:r w:rsidRPr="00F342F9" w:rsidR="4E09291B">
        <w:rPr>
          <w:rFonts w:asciiTheme="minorHAnsi" w:hAnsiTheme="minorHAnsi" w:cstheme="minorHAnsi"/>
          <w:i/>
          <w:iCs/>
          <w:sz w:val="22"/>
          <w:szCs w:val="22"/>
        </w:rPr>
        <w:t xml:space="preserve">de </w:t>
      </w:r>
      <w:r w:rsidRPr="00F342F9" w:rsidR="052F46F2">
        <w:rPr>
          <w:rFonts w:asciiTheme="minorHAnsi" w:hAnsiTheme="minorHAnsi" w:cstheme="minorHAnsi"/>
          <w:i/>
          <w:iCs/>
          <w:sz w:val="22"/>
          <w:szCs w:val="22"/>
        </w:rPr>
        <w:t xml:space="preserve">rekenkamer en besluiten tot benoeming en herbenoeming van </w:t>
      </w:r>
      <w:r w:rsidRPr="00F342F9" w:rsidR="0870DF0F">
        <w:rPr>
          <w:rFonts w:asciiTheme="minorHAnsi" w:hAnsiTheme="minorHAnsi" w:cstheme="minorHAnsi"/>
          <w:i/>
          <w:iCs/>
          <w:sz w:val="22"/>
          <w:szCs w:val="22"/>
        </w:rPr>
        <w:t>[</w:t>
      </w:r>
      <w:r w:rsidRPr="00F342F9" w:rsidR="052F46F2">
        <w:rPr>
          <w:rFonts w:asciiTheme="minorHAnsi" w:hAnsiTheme="minorHAnsi" w:cstheme="minorHAnsi"/>
          <w:i/>
          <w:iCs/>
          <w:sz w:val="22"/>
          <w:szCs w:val="22"/>
        </w:rPr>
        <w:t xml:space="preserve">het lid </w:t>
      </w:r>
      <w:r w:rsidRPr="00F342F9" w:rsidR="0B27A342">
        <w:rPr>
          <w:rFonts w:asciiTheme="minorHAnsi" w:hAnsiTheme="minorHAnsi" w:cstheme="minorHAnsi"/>
          <w:b/>
          <w:bCs/>
          <w:i/>
          <w:iCs/>
          <w:sz w:val="22"/>
          <w:szCs w:val="22"/>
        </w:rPr>
        <w:t>OF</w:t>
      </w:r>
      <w:r w:rsidRPr="00F342F9" w:rsidR="052F46F2">
        <w:rPr>
          <w:rFonts w:asciiTheme="minorHAnsi" w:hAnsiTheme="minorHAnsi" w:cstheme="minorHAnsi"/>
          <w:i/>
          <w:iCs/>
          <w:sz w:val="22"/>
          <w:szCs w:val="22"/>
        </w:rPr>
        <w:t xml:space="preserve"> de leden of voorzitter</w:t>
      </w:r>
      <w:r w:rsidRPr="00F342F9" w:rsidR="4BD5AC81">
        <w:rPr>
          <w:rFonts w:asciiTheme="minorHAnsi" w:hAnsiTheme="minorHAnsi" w:cstheme="minorHAnsi"/>
          <w:i/>
          <w:iCs/>
          <w:sz w:val="22"/>
          <w:szCs w:val="22"/>
        </w:rPr>
        <w:t>]</w:t>
      </w:r>
      <w:r w:rsidRPr="00F342F9" w:rsidR="052F46F2">
        <w:rPr>
          <w:rFonts w:asciiTheme="minorHAnsi" w:hAnsiTheme="minorHAnsi" w:cstheme="minorHAnsi"/>
          <w:i/>
          <w:iCs/>
          <w:sz w:val="22"/>
          <w:szCs w:val="22"/>
        </w:rPr>
        <w:t xml:space="preserve"> van de rekenkamer.</w:t>
      </w:r>
      <w:r w:rsidRPr="00F342F9" w:rsidR="003B7C91">
        <w:rPr>
          <w:rFonts w:asciiTheme="minorHAnsi" w:hAnsiTheme="minorHAnsi" w:cstheme="minorHAnsi"/>
          <w:i/>
          <w:iCs/>
          <w:sz w:val="22"/>
          <w:szCs w:val="22"/>
        </w:rPr>
        <w:t xml:space="preserve"> Deze bepaling </w:t>
      </w:r>
      <w:r w:rsidRPr="00F342F9" w:rsidR="00A839E7">
        <w:rPr>
          <w:rFonts w:asciiTheme="minorHAnsi" w:hAnsiTheme="minorHAnsi" w:cstheme="minorHAnsi"/>
          <w:i/>
          <w:iCs/>
          <w:sz w:val="22"/>
          <w:szCs w:val="22"/>
        </w:rPr>
        <w:t xml:space="preserve">voorkomt daarmee dat bestaande rekenkamers opnieuw moeten worden ingesteld en dat daarmee de zittingstermijnen van de </w:t>
      </w:r>
      <w:r w:rsidRPr="00F342F9" w:rsidR="007E48D1">
        <w:rPr>
          <w:rFonts w:asciiTheme="minorHAnsi" w:hAnsiTheme="minorHAnsi" w:cstheme="minorHAnsi"/>
          <w:i/>
          <w:iCs/>
          <w:sz w:val="22"/>
          <w:szCs w:val="22"/>
        </w:rPr>
        <w:t xml:space="preserve">zittende leden weer bij nul beginnen </w:t>
      </w:r>
      <w:r w:rsidRPr="00F342F9" w:rsidR="00504576">
        <w:rPr>
          <w:rFonts w:asciiTheme="minorHAnsi" w:hAnsiTheme="minorHAnsi" w:cstheme="minorHAnsi"/>
          <w:i/>
          <w:iCs/>
          <w:sz w:val="22"/>
          <w:szCs w:val="22"/>
        </w:rPr>
        <w:t xml:space="preserve">terwijl wellicht de gemeente een maximum </w:t>
      </w:r>
      <w:r w:rsidRPr="00F342F9" w:rsidR="005000CA">
        <w:rPr>
          <w:rFonts w:asciiTheme="minorHAnsi" w:hAnsiTheme="minorHAnsi" w:cstheme="minorHAnsi"/>
          <w:i/>
          <w:iCs/>
          <w:sz w:val="22"/>
          <w:szCs w:val="22"/>
        </w:rPr>
        <w:t>aantal</w:t>
      </w:r>
      <w:r w:rsidRPr="00F342F9" w:rsidR="00504576">
        <w:rPr>
          <w:rFonts w:asciiTheme="minorHAnsi" w:hAnsiTheme="minorHAnsi" w:cstheme="minorHAnsi"/>
          <w:i/>
          <w:iCs/>
          <w:sz w:val="22"/>
          <w:szCs w:val="22"/>
        </w:rPr>
        <w:t xml:space="preserve"> zittingstermijnen heeft.</w:t>
      </w:r>
      <w:r w:rsidRPr="00F342F9" w:rsidR="0023243A">
        <w:rPr>
          <w:rFonts w:asciiTheme="minorHAnsi" w:hAnsiTheme="minorHAnsi" w:cstheme="minorHAnsi"/>
          <w:sz w:val="22"/>
          <w:szCs w:val="22"/>
        </w:rPr>
        <w:t>]</w:t>
      </w:r>
    </w:p>
    <w:sectPr w:rsidRPr="00F342F9" w:rsidR="0034104C" w:rsidSect="00442648">
      <w:footerReference w:type="default" r:id="rId11"/>
      <w:pgSz w:w="12240" w:h="15840" w:orient="portrait" w:code="1"/>
      <w:pgMar w:top="1276" w:right="1531" w:bottom="1276"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6D4A" w:rsidP="00A14B69" w:rsidRDefault="006B6D4A" w14:paraId="3D255CA7" w14:textId="77777777">
      <w:r>
        <w:separator/>
      </w:r>
    </w:p>
    <w:p w:rsidR="006B6D4A" w:rsidRDefault="006B6D4A" w14:paraId="5D604277" w14:textId="77777777"/>
  </w:endnote>
  <w:endnote w:type="continuationSeparator" w:id="0">
    <w:p w:rsidR="006B6D4A" w:rsidP="00A14B69" w:rsidRDefault="006B6D4A" w14:paraId="250F2B99" w14:textId="77777777">
      <w:r>
        <w:continuationSeparator/>
      </w:r>
    </w:p>
    <w:p w:rsidR="006B6D4A" w:rsidRDefault="006B6D4A" w14:paraId="52084EF8" w14:textId="77777777"/>
  </w:endnote>
  <w:endnote w:type="continuationNotice" w:id="1">
    <w:p w:rsidR="006B6D4A" w:rsidRDefault="006B6D4A" w14:paraId="24873BE5"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448219"/>
      <w:docPartObj>
        <w:docPartGallery w:val="Page Numbers (Bottom of Page)"/>
        <w:docPartUnique/>
      </w:docPartObj>
    </w:sdtPr>
    <w:sdtEndPr>
      <w:rPr>
        <w:rFonts w:asciiTheme="minorHAnsi" w:hAnsiTheme="minorHAnsi" w:cstheme="minorHAnsi"/>
        <w:sz w:val="22"/>
        <w:szCs w:val="22"/>
      </w:rPr>
    </w:sdtEndPr>
    <w:sdtContent>
      <w:p w:rsidRPr="00822A58" w:rsidR="00A24989" w:rsidRDefault="00A24989" w14:paraId="6494FBBA" w14:textId="394A3A07">
        <w:pPr>
          <w:pStyle w:val="Voettekst"/>
          <w:jc w:val="center"/>
          <w:rPr>
            <w:rFonts w:asciiTheme="minorHAnsi" w:hAnsiTheme="minorHAnsi" w:cstheme="minorHAnsi"/>
            <w:sz w:val="22"/>
            <w:szCs w:val="22"/>
          </w:rPr>
        </w:pPr>
        <w:r w:rsidRPr="00822A58">
          <w:rPr>
            <w:rFonts w:asciiTheme="minorHAnsi" w:hAnsiTheme="minorHAnsi" w:cstheme="minorHAnsi"/>
            <w:sz w:val="22"/>
            <w:szCs w:val="22"/>
          </w:rPr>
          <w:fldChar w:fldCharType="begin"/>
        </w:r>
        <w:r w:rsidRPr="00822A58">
          <w:rPr>
            <w:rFonts w:asciiTheme="minorHAnsi" w:hAnsiTheme="minorHAnsi" w:cstheme="minorHAnsi"/>
            <w:sz w:val="22"/>
            <w:szCs w:val="22"/>
          </w:rPr>
          <w:instrText>PAGE   \* MERGEFORMAT</w:instrText>
        </w:r>
        <w:r w:rsidRPr="00822A58">
          <w:rPr>
            <w:rFonts w:asciiTheme="minorHAnsi" w:hAnsiTheme="minorHAnsi" w:cstheme="minorHAnsi"/>
            <w:sz w:val="22"/>
            <w:szCs w:val="22"/>
          </w:rPr>
          <w:fldChar w:fldCharType="separate"/>
        </w:r>
        <w:r w:rsidRPr="00822A58">
          <w:rPr>
            <w:rFonts w:asciiTheme="minorHAnsi" w:hAnsiTheme="minorHAnsi" w:cstheme="minorHAnsi"/>
            <w:sz w:val="22"/>
            <w:szCs w:val="22"/>
          </w:rPr>
          <w:t>2</w:t>
        </w:r>
        <w:r w:rsidRPr="00822A58">
          <w:rPr>
            <w:rFonts w:asciiTheme="minorHAnsi" w:hAnsiTheme="minorHAnsi" w:cstheme="minorHAnsi"/>
            <w:sz w:val="22"/>
            <w:szCs w:val="22"/>
          </w:rPr>
          <w:fldChar w:fldCharType="end"/>
        </w:r>
      </w:p>
    </w:sdtContent>
  </w:sdt>
  <w:p w:rsidR="00655883" w:rsidRDefault="00655883" w14:paraId="5D34D404"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6D4A" w:rsidRDefault="006B6D4A" w14:paraId="118A6CC2" w14:textId="77777777">
      <w:r>
        <w:separator/>
      </w:r>
    </w:p>
  </w:footnote>
  <w:footnote w:type="continuationSeparator" w:id="0">
    <w:p w:rsidR="006B6D4A" w:rsidP="00A14B69" w:rsidRDefault="006B6D4A" w14:paraId="384BBC36" w14:textId="77777777">
      <w:r>
        <w:continuationSeparator/>
      </w:r>
    </w:p>
    <w:p w:rsidR="006B6D4A" w:rsidRDefault="006B6D4A" w14:paraId="4C8026D4" w14:textId="77777777"/>
  </w:footnote>
  <w:footnote w:type="continuationNotice" w:id="1">
    <w:p w:rsidR="006B6D4A" w:rsidRDefault="006B6D4A" w14:paraId="201E43C2" w14:textId="7777777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hint="default" w:ascii="Symbol" w:hAnsi="Symbol"/>
        <w:sz w:val="20"/>
      </w:rPr>
    </w:lvl>
    <w:lvl w:ilvl="1">
      <w:start w:val="1"/>
      <w:numFmt w:val="bullet"/>
      <w:lvlText w:val=""/>
      <w:lvlJc w:val="left"/>
      <w:pPr>
        <w:ind w:left="567" w:hanging="283"/>
      </w:pPr>
      <w:rPr>
        <w:rFonts w:hint="default" w:ascii="Symbol" w:hAnsi="Symbol"/>
      </w:rPr>
    </w:lvl>
    <w:lvl w:ilvl="2">
      <w:start w:val="1"/>
      <w:numFmt w:val="bullet"/>
      <w:lvlText w:val=""/>
      <w:lvlJc w:val="left"/>
      <w:pPr>
        <w:ind w:left="851" w:hanging="284"/>
      </w:pPr>
      <w:rPr>
        <w:rFonts w:hint="default" w:ascii="Symbol" w:hAnsi="Symbol"/>
      </w:rPr>
    </w:lvl>
    <w:lvl w:ilvl="3">
      <w:start w:val="1"/>
      <w:numFmt w:val="bullet"/>
      <w:lvlText w:val=""/>
      <w:lvlJc w:val="left"/>
      <w:pPr>
        <w:ind w:left="1134" w:hanging="283"/>
      </w:pPr>
      <w:rPr>
        <w:rFonts w:hint="default" w:ascii="Symbol" w:hAnsi="Symbol"/>
      </w:rPr>
    </w:lvl>
    <w:lvl w:ilvl="4">
      <w:start w:val="1"/>
      <w:numFmt w:val="bullet"/>
      <w:lvlText w:val=""/>
      <w:lvlJc w:val="left"/>
      <w:pPr>
        <w:ind w:left="1418" w:hanging="284"/>
      </w:pPr>
      <w:rPr>
        <w:rFonts w:hint="default" w:ascii="Symbol" w:hAnsi="Symbol"/>
      </w:rPr>
    </w:lvl>
    <w:lvl w:ilvl="5">
      <w:start w:val="1"/>
      <w:numFmt w:val="bullet"/>
      <w:lvlText w:val=""/>
      <w:lvlJc w:val="left"/>
      <w:pPr>
        <w:tabs>
          <w:tab w:val="num" w:pos="14175"/>
        </w:tabs>
        <w:ind w:left="1701" w:hanging="283"/>
      </w:pPr>
      <w:rPr>
        <w:rFonts w:hint="default" w:ascii="Symbol" w:hAnsi="Symbol"/>
      </w:rPr>
    </w:lvl>
    <w:lvl w:ilvl="6">
      <w:start w:val="1"/>
      <w:numFmt w:val="bullet"/>
      <w:lvlText w:val=""/>
      <w:lvlJc w:val="left"/>
      <w:pPr>
        <w:ind w:left="1985" w:hanging="284"/>
      </w:pPr>
      <w:rPr>
        <w:rFonts w:hint="default" w:ascii="Symbol" w:hAnsi="Symbol"/>
      </w:rPr>
    </w:lvl>
    <w:lvl w:ilvl="7">
      <w:start w:val="1"/>
      <w:numFmt w:val="bullet"/>
      <w:lvlText w:val=""/>
      <w:lvlJc w:val="left"/>
      <w:pPr>
        <w:ind w:left="2268" w:hanging="283"/>
      </w:pPr>
      <w:rPr>
        <w:rFonts w:hint="default" w:ascii="Symbol" w:hAnsi="Symbol"/>
      </w:rPr>
    </w:lvl>
    <w:lvl w:ilvl="8">
      <w:start w:val="1"/>
      <w:numFmt w:val="bullet"/>
      <w:lvlText w:val=""/>
      <w:lvlJc w:val="left"/>
      <w:pPr>
        <w:ind w:left="2552" w:hanging="284"/>
      </w:pPr>
      <w:rPr>
        <w:rFonts w:hint="default" w:ascii="Symbol" w:hAnsi="Symbol"/>
      </w:rPr>
    </w:lvl>
  </w:abstractNum>
  <w:abstractNum w:abstractNumId="1"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2" w15:restartNumberingAfterBreak="0">
    <w:nsid w:val="083162B6"/>
    <w:multiLevelType w:val="multilevel"/>
    <w:tmpl w:val="8E76F02A"/>
    <w:styleLink w:val="Huidigelijst7"/>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 w15:restartNumberingAfterBreak="0">
    <w:nsid w:val="08B0683A"/>
    <w:multiLevelType w:val="multilevel"/>
    <w:tmpl w:val="A596048C"/>
    <w:styleLink w:val="Huidigelijst3"/>
    <w:lvl w:ilvl="0">
      <w:start w:val="1"/>
      <w:numFmt w:val="lowerLetter"/>
      <w:lvlText w:val="%1."/>
      <w:lvlJc w:val="left"/>
      <w:pPr>
        <w:ind w:left="360" w:hanging="360"/>
      </w:pPr>
    </w:lvl>
    <w:lvl w:ilvl="1">
      <w:start w:val="1"/>
      <w:numFmt w:val="decimal"/>
      <w:lvlText w:val="%2."/>
      <w:lvlJc w:val="left"/>
      <w:pPr>
        <w:ind w:left="1430" w:hanging="71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199581E"/>
    <w:multiLevelType w:val="multilevel"/>
    <w:tmpl w:val="2F7AD9A4"/>
    <w:styleLink w:val="Huidigelijst2"/>
    <w:lvl w:ilvl="0">
      <w:start w:val="2"/>
      <w:numFmt w:val="decimal"/>
      <w:lvlText w:val="%1."/>
      <w:lvlJc w:val="left"/>
      <w:pPr>
        <w:ind w:left="360" w:hanging="360"/>
      </w:pPr>
      <w:rPr>
        <w:rFonts w:hint="default"/>
      </w:rPr>
    </w:lvl>
    <w:lvl w:ilvl="1">
      <w:start w:val="1"/>
      <w:numFmt w:val="lowerLetter"/>
      <w:lvlText w:val="%2."/>
      <w:lvlJc w:val="left"/>
      <w:pPr>
        <w:ind w:left="1080" w:hanging="360"/>
      </w:pPr>
      <w:rPr>
        <w:b w:val="0"/>
        <w:bCs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CB17808"/>
    <w:multiLevelType w:val="multilevel"/>
    <w:tmpl w:val="921CE4C8"/>
    <w:styleLink w:val="VNGGenummerdelijst"/>
    <w:lvl w:ilvl="0">
      <w:start w:val="1"/>
      <w:numFmt w:val="decimal"/>
      <w:lvlText w:val="%1"/>
      <w:lvlJc w:val="left"/>
      <w:pPr>
        <w:ind w:left="284" w:hanging="284"/>
      </w:pPr>
      <w:rPr>
        <w:rFonts w:hint="default" w:ascii="Arial" w:hAnsi="Arial"/>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6" w15:restartNumberingAfterBreak="0">
    <w:nsid w:val="295C62CD"/>
    <w:multiLevelType w:val="multilevel"/>
    <w:tmpl w:val="7A0EFDD2"/>
    <w:styleLink w:val="Huidigelijst1"/>
    <w:lvl w:ilvl="0">
      <w:start w:val="1"/>
      <w:numFmt w:val="decimal"/>
      <w:lvlText w:val="%1."/>
      <w:lvlJc w:val="left"/>
      <w:pPr>
        <w:ind w:left="360" w:hanging="360"/>
      </w:pPr>
      <w:rPr>
        <w:rFonts w:hint="default"/>
      </w:rPr>
    </w:lvl>
    <w:lvl w:ilvl="1">
      <w:start w:val="1"/>
      <w:numFmt w:val="lowerLetter"/>
      <w:lvlText w:val="%2."/>
      <w:lvlJc w:val="left"/>
      <w:pPr>
        <w:ind w:left="1080" w:hanging="360"/>
      </w:pPr>
      <w:rPr>
        <w:b w:val="0"/>
        <w:bCs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8" w15:restartNumberingAfterBreak="0">
    <w:nsid w:val="354838A1"/>
    <w:multiLevelType w:val="multilevel"/>
    <w:tmpl w:val="332A2B44"/>
    <w:styleLink w:val="Huidigelijst6"/>
    <w:lvl w:ilvl="0">
      <w:start w:val="3"/>
      <w:numFmt w:val="decimal"/>
      <w:lvlText w:val="%1."/>
      <w:lvlJc w:val="left"/>
      <w:pPr>
        <w:ind w:left="360" w:hanging="360"/>
      </w:pPr>
      <w:rPr>
        <w:rFonts w:hint="default"/>
      </w:rPr>
    </w:lvl>
    <w:lvl w:ilvl="1">
      <w:start w:val="1"/>
      <w:numFmt w:val="lowerLetter"/>
      <w:lvlText w:val="%2."/>
      <w:lvlJc w:val="left"/>
      <w:pPr>
        <w:ind w:left="1440" w:hanging="360"/>
      </w:pPr>
      <w:rPr>
        <w:rFonts w:hint="default" w:asciiTheme="minorHAnsi" w:hAnsiTheme="minorHAnsi" w:cstheme="minorHAnsi"/>
        <w:i/>
        <w:i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CCE775A"/>
    <w:multiLevelType w:val="multilevel"/>
    <w:tmpl w:val="07E8B9CE"/>
    <w:styleLink w:val="Huidigelijst4"/>
    <w:lvl w:ilvl="0">
      <w:start w:val="1"/>
      <w:numFmt w:val="decimal"/>
      <w:lvlText w:val="%1."/>
      <w:lvlJc w:val="left"/>
      <w:pPr>
        <w:ind w:left="360" w:hanging="360"/>
      </w:pPr>
      <w:rPr>
        <w:rFonts w:hint="default"/>
      </w:rPr>
    </w:lvl>
    <w:lvl w:ilvl="1">
      <w:start w:val="1"/>
      <w:numFmt w:val="lowerLetter"/>
      <w:lvlText w:val="%2."/>
      <w:lvlJc w:val="left"/>
      <w:pPr>
        <w:ind w:left="1080" w:hanging="360"/>
      </w:pPr>
      <w:rPr>
        <w:b w:val="0"/>
        <w:bCs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86433A"/>
    <w:multiLevelType w:val="multilevel"/>
    <w:tmpl w:val="17EAC9A4"/>
    <w:styleLink w:val="Huidigelijst8"/>
    <w:lvl w:ilvl="0">
      <w:start w:val="1"/>
      <w:numFmt w:val="decimal"/>
      <w:lvlText w:val="%1."/>
      <w:lvlJc w:val="left"/>
      <w:pPr>
        <w:ind w:left="360" w:hanging="360"/>
      </w:pPr>
      <w:rPr>
        <w:rFonts w:hint="default"/>
        <w:i w:val="0"/>
        <w:color w:val="auto"/>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45069C6"/>
    <w:multiLevelType w:val="hybridMultilevel"/>
    <w:tmpl w:val="95DA33FC"/>
    <w:lvl w:ilvl="0" w:tplc="47029CD8">
      <w:numFmt w:val="bullet"/>
      <w:lvlText w:val="-"/>
      <w:lvlJc w:val="left"/>
      <w:pPr>
        <w:ind w:left="720" w:hanging="360"/>
      </w:pPr>
      <w:rPr>
        <w:rFonts w:hint="default" w:ascii="Calibri" w:hAnsi="Calibri" w:eastAsia="Times New Roman"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16"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B9E6D22"/>
    <w:multiLevelType w:val="multilevel"/>
    <w:tmpl w:val="9F3C41EE"/>
    <w:name w:val="K-nummering222"/>
    <w:lvl w:ilvl="0">
      <w:start w:val="1"/>
      <w:numFmt w:val="decimal"/>
      <w:lvlText w:val="%1."/>
      <w:lvlJc w:val="left"/>
      <w:pPr>
        <w:ind w:left="397" w:hanging="397"/>
      </w:pPr>
      <w:rPr>
        <w:rFonts w:hint="default"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D954298"/>
    <w:multiLevelType w:val="multilevel"/>
    <w:tmpl w:val="2F7AD9A4"/>
    <w:styleLink w:val="Huidigelijst5"/>
    <w:lvl w:ilvl="0">
      <w:start w:val="2"/>
      <w:numFmt w:val="decimal"/>
      <w:lvlText w:val="%1."/>
      <w:lvlJc w:val="left"/>
      <w:pPr>
        <w:ind w:left="360" w:hanging="360"/>
      </w:pPr>
      <w:rPr>
        <w:rFonts w:hint="default"/>
      </w:rPr>
    </w:lvl>
    <w:lvl w:ilvl="1">
      <w:start w:val="1"/>
      <w:numFmt w:val="lowerLetter"/>
      <w:lvlText w:val="%2."/>
      <w:lvlJc w:val="left"/>
      <w:pPr>
        <w:ind w:left="1080" w:hanging="360"/>
      </w:pPr>
      <w:rPr>
        <w:b w:val="0"/>
        <w:bCs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86362723">
    <w:abstractNumId w:val="15"/>
  </w:num>
  <w:num w:numId="2" w16cid:durableId="748187404">
    <w:abstractNumId w:val="5"/>
  </w:num>
  <w:num w:numId="3" w16cid:durableId="1229150031">
    <w:abstractNumId w:val="0"/>
  </w:num>
  <w:num w:numId="4" w16cid:durableId="225839922">
    <w:abstractNumId w:val="7"/>
  </w:num>
  <w:num w:numId="5" w16cid:durableId="602882557">
    <w:abstractNumId w:val="6"/>
  </w:num>
  <w:num w:numId="6" w16cid:durableId="1027608125">
    <w:abstractNumId w:val="4"/>
  </w:num>
  <w:num w:numId="7" w16cid:durableId="960964820">
    <w:abstractNumId w:val="3"/>
  </w:num>
  <w:num w:numId="8" w16cid:durableId="815071615">
    <w:abstractNumId w:val="12"/>
  </w:num>
  <w:num w:numId="9" w16cid:durableId="2054574713">
    <w:abstractNumId w:val="9"/>
  </w:num>
  <w:num w:numId="10" w16cid:durableId="2073700255">
    <w:abstractNumId w:val="18"/>
  </w:num>
  <w:num w:numId="11" w16cid:durableId="834032395">
    <w:abstractNumId w:val="8"/>
  </w:num>
  <w:num w:numId="12" w16cid:durableId="982271726">
    <w:abstractNumId w:val="2"/>
  </w:num>
  <w:num w:numId="13" w16cid:durableId="1468206412">
    <w:abstractNumId w:val="11"/>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trackRevisions w:val="false"/>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0003AE"/>
    <w:rsid w:val="000003AE"/>
    <w:rsid w:val="000012DC"/>
    <w:rsid w:val="000030E7"/>
    <w:rsid w:val="00003406"/>
    <w:rsid w:val="00004825"/>
    <w:rsid w:val="00011C70"/>
    <w:rsid w:val="000129C5"/>
    <w:rsid w:val="00016416"/>
    <w:rsid w:val="000208F5"/>
    <w:rsid w:val="00021C21"/>
    <w:rsid w:val="00022798"/>
    <w:rsid w:val="00022D74"/>
    <w:rsid w:val="00022E77"/>
    <w:rsid w:val="00022EBE"/>
    <w:rsid w:val="000232B6"/>
    <w:rsid w:val="00023660"/>
    <w:rsid w:val="00025558"/>
    <w:rsid w:val="00030286"/>
    <w:rsid w:val="00032AC1"/>
    <w:rsid w:val="00033A6C"/>
    <w:rsid w:val="00034625"/>
    <w:rsid w:val="0003638A"/>
    <w:rsid w:val="000471A0"/>
    <w:rsid w:val="000502B8"/>
    <w:rsid w:val="0005125C"/>
    <w:rsid w:val="000518AD"/>
    <w:rsid w:val="000540EF"/>
    <w:rsid w:val="000560DB"/>
    <w:rsid w:val="0006002B"/>
    <w:rsid w:val="000644BB"/>
    <w:rsid w:val="00064549"/>
    <w:rsid w:val="00071D9F"/>
    <w:rsid w:val="00073B54"/>
    <w:rsid w:val="000748B9"/>
    <w:rsid w:val="00074F5B"/>
    <w:rsid w:val="00077AB2"/>
    <w:rsid w:val="0008059A"/>
    <w:rsid w:val="000807AD"/>
    <w:rsid w:val="00082CC0"/>
    <w:rsid w:val="00083760"/>
    <w:rsid w:val="00084781"/>
    <w:rsid w:val="00084D2E"/>
    <w:rsid w:val="000879EE"/>
    <w:rsid w:val="00087F18"/>
    <w:rsid w:val="000902AF"/>
    <w:rsid w:val="00090B4C"/>
    <w:rsid w:val="0009263F"/>
    <w:rsid w:val="00092C12"/>
    <w:rsid w:val="000A0291"/>
    <w:rsid w:val="000A0953"/>
    <w:rsid w:val="000A170C"/>
    <w:rsid w:val="000A2FCA"/>
    <w:rsid w:val="000A4A20"/>
    <w:rsid w:val="000A4B2A"/>
    <w:rsid w:val="000A6024"/>
    <w:rsid w:val="000A6522"/>
    <w:rsid w:val="000A7520"/>
    <w:rsid w:val="000B0ADD"/>
    <w:rsid w:val="000B0C27"/>
    <w:rsid w:val="000B16D6"/>
    <w:rsid w:val="000B2B8B"/>
    <w:rsid w:val="000B3E50"/>
    <w:rsid w:val="000B4B27"/>
    <w:rsid w:val="000B66CF"/>
    <w:rsid w:val="000B7EFB"/>
    <w:rsid w:val="000C1901"/>
    <w:rsid w:val="000C1A08"/>
    <w:rsid w:val="000C301E"/>
    <w:rsid w:val="000C3152"/>
    <w:rsid w:val="000C4900"/>
    <w:rsid w:val="000C51F5"/>
    <w:rsid w:val="000C67A9"/>
    <w:rsid w:val="000D0E9B"/>
    <w:rsid w:val="000E0909"/>
    <w:rsid w:val="000E0A1D"/>
    <w:rsid w:val="000E2E3A"/>
    <w:rsid w:val="000E3497"/>
    <w:rsid w:val="000E7F76"/>
    <w:rsid w:val="000F3EFB"/>
    <w:rsid w:val="000F54D3"/>
    <w:rsid w:val="000F6339"/>
    <w:rsid w:val="000F634C"/>
    <w:rsid w:val="000F6C07"/>
    <w:rsid w:val="000F79E7"/>
    <w:rsid w:val="001001E7"/>
    <w:rsid w:val="0010038F"/>
    <w:rsid w:val="00100E85"/>
    <w:rsid w:val="00102134"/>
    <w:rsid w:val="0010320D"/>
    <w:rsid w:val="00103627"/>
    <w:rsid w:val="00103E96"/>
    <w:rsid w:val="00104486"/>
    <w:rsid w:val="001047CC"/>
    <w:rsid w:val="00106382"/>
    <w:rsid w:val="00106D6E"/>
    <w:rsid w:val="00112C92"/>
    <w:rsid w:val="001145A4"/>
    <w:rsid w:val="001179C6"/>
    <w:rsid w:val="00125AF7"/>
    <w:rsid w:val="00126584"/>
    <w:rsid w:val="0013134E"/>
    <w:rsid w:val="00131602"/>
    <w:rsid w:val="00131D94"/>
    <w:rsid w:val="00132305"/>
    <w:rsid w:val="00132463"/>
    <w:rsid w:val="001332F6"/>
    <w:rsid w:val="00133F11"/>
    <w:rsid w:val="00135AD1"/>
    <w:rsid w:val="001362F2"/>
    <w:rsid w:val="00137633"/>
    <w:rsid w:val="00141952"/>
    <w:rsid w:val="00141F7B"/>
    <w:rsid w:val="00142851"/>
    <w:rsid w:val="001440C9"/>
    <w:rsid w:val="00145DEC"/>
    <w:rsid w:val="001527C6"/>
    <w:rsid w:val="001560E3"/>
    <w:rsid w:val="0016149E"/>
    <w:rsid w:val="001615BE"/>
    <w:rsid w:val="001620BA"/>
    <w:rsid w:val="001621AC"/>
    <w:rsid w:val="00163FAC"/>
    <w:rsid w:val="001678C3"/>
    <w:rsid w:val="0017428C"/>
    <w:rsid w:val="00174E34"/>
    <w:rsid w:val="00175E2A"/>
    <w:rsid w:val="00176376"/>
    <w:rsid w:val="001763E3"/>
    <w:rsid w:val="0018092A"/>
    <w:rsid w:val="00182104"/>
    <w:rsid w:val="0018259B"/>
    <w:rsid w:val="001834DD"/>
    <w:rsid w:val="00187A46"/>
    <w:rsid w:val="001912D2"/>
    <w:rsid w:val="0019312F"/>
    <w:rsid w:val="00194AEE"/>
    <w:rsid w:val="00195082"/>
    <w:rsid w:val="001950DA"/>
    <w:rsid w:val="001A024F"/>
    <w:rsid w:val="001A1D9D"/>
    <w:rsid w:val="001A3AB8"/>
    <w:rsid w:val="001A40AE"/>
    <w:rsid w:val="001A4E10"/>
    <w:rsid w:val="001B044E"/>
    <w:rsid w:val="001B050E"/>
    <w:rsid w:val="001B0BB5"/>
    <w:rsid w:val="001B34FB"/>
    <w:rsid w:val="001B44F1"/>
    <w:rsid w:val="001B5B7B"/>
    <w:rsid w:val="001C00CE"/>
    <w:rsid w:val="001C1FFC"/>
    <w:rsid w:val="001C45D6"/>
    <w:rsid w:val="001C561E"/>
    <w:rsid w:val="001C5C7E"/>
    <w:rsid w:val="001C7B09"/>
    <w:rsid w:val="001D1C36"/>
    <w:rsid w:val="001D3E4A"/>
    <w:rsid w:val="001D4F94"/>
    <w:rsid w:val="001D4FC7"/>
    <w:rsid w:val="001D6A83"/>
    <w:rsid w:val="001D7E9A"/>
    <w:rsid w:val="001E0808"/>
    <w:rsid w:val="001E2B3A"/>
    <w:rsid w:val="001E3A25"/>
    <w:rsid w:val="001E4031"/>
    <w:rsid w:val="001F002E"/>
    <w:rsid w:val="001F0879"/>
    <w:rsid w:val="001F152F"/>
    <w:rsid w:val="001F2D25"/>
    <w:rsid w:val="001F2F02"/>
    <w:rsid w:val="001F594C"/>
    <w:rsid w:val="001F5C3C"/>
    <w:rsid w:val="00200063"/>
    <w:rsid w:val="00200C5D"/>
    <w:rsid w:val="00200E6F"/>
    <w:rsid w:val="00203552"/>
    <w:rsid w:val="002037AD"/>
    <w:rsid w:val="0020471C"/>
    <w:rsid w:val="0020541A"/>
    <w:rsid w:val="00205757"/>
    <w:rsid w:val="00207B7C"/>
    <w:rsid w:val="00215C28"/>
    <w:rsid w:val="00216ED9"/>
    <w:rsid w:val="002225C0"/>
    <w:rsid w:val="002239D1"/>
    <w:rsid w:val="002255A0"/>
    <w:rsid w:val="00226BD8"/>
    <w:rsid w:val="0022785A"/>
    <w:rsid w:val="00227CC6"/>
    <w:rsid w:val="0023054B"/>
    <w:rsid w:val="0023128B"/>
    <w:rsid w:val="0023243A"/>
    <w:rsid w:val="00233A00"/>
    <w:rsid w:val="00235288"/>
    <w:rsid w:val="00235FC3"/>
    <w:rsid w:val="00236A46"/>
    <w:rsid w:val="00236E2A"/>
    <w:rsid w:val="002405B3"/>
    <w:rsid w:val="0024265D"/>
    <w:rsid w:val="00243B14"/>
    <w:rsid w:val="00244209"/>
    <w:rsid w:val="00245AB6"/>
    <w:rsid w:val="00245B38"/>
    <w:rsid w:val="00247691"/>
    <w:rsid w:val="002506AC"/>
    <w:rsid w:val="00250945"/>
    <w:rsid w:val="002529BF"/>
    <w:rsid w:val="002536B2"/>
    <w:rsid w:val="00255EEE"/>
    <w:rsid w:val="0025661F"/>
    <w:rsid w:val="00260370"/>
    <w:rsid w:val="00262508"/>
    <w:rsid w:val="00262ADF"/>
    <w:rsid w:val="00263711"/>
    <w:rsid w:val="00265CD1"/>
    <w:rsid w:val="00267131"/>
    <w:rsid w:val="00270687"/>
    <w:rsid w:val="002733FD"/>
    <w:rsid w:val="00275F13"/>
    <w:rsid w:val="00276F33"/>
    <w:rsid w:val="002778A3"/>
    <w:rsid w:val="00282759"/>
    <w:rsid w:val="00283178"/>
    <w:rsid w:val="00284FCA"/>
    <w:rsid w:val="00290B61"/>
    <w:rsid w:val="00290B7A"/>
    <w:rsid w:val="00290DCF"/>
    <w:rsid w:val="002928E0"/>
    <w:rsid w:val="00293311"/>
    <w:rsid w:val="0029361E"/>
    <w:rsid w:val="00297719"/>
    <w:rsid w:val="002A0E61"/>
    <w:rsid w:val="002B1645"/>
    <w:rsid w:val="002B238E"/>
    <w:rsid w:val="002B53A4"/>
    <w:rsid w:val="002B5D63"/>
    <w:rsid w:val="002B6048"/>
    <w:rsid w:val="002B6AD3"/>
    <w:rsid w:val="002C225F"/>
    <w:rsid w:val="002C2C6D"/>
    <w:rsid w:val="002C2D0A"/>
    <w:rsid w:val="002C2D9E"/>
    <w:rsid w:val="002C3E0A"/>
    <w:rsid w:val="002C45AA"/>
    <w:rsid w:val="002C742B"/>
    <w:rsid w:val="002C7EDC"/>
    <w:rsid w:val="002D5463"/>
    <w:rsid w:val="002D6E7F"/>
    <w:rsid w:val="002D6F04"/>
    <w:rsid w:val="002E2DD0"/>
    <w:rsid w:val="002E48C4"/>
    <w:rsid w:val="002E5E90"/>
    <w:rsid w:val="002E6F12"/>
    <w:rsid w:val="002F16AC"/>
    <w:rsid w:val="002F41D6"/>
    <w:rsid w:val="002F46AD"/>
    <w:rsid w:val="002F61AE"/>
    <w:rsid w:val="002F6A46"/>
    <w:rsid w:val="003042BF"/>
    <w:rsid w:val="0030766D"/>
    <w:rsid w:val="00311205"/>
    <w:rsid w:val="00311BF7"/>
    <w:rsid w:val="00313F8B"/>
    <w:rsid w:val="003142DD"/>
    <w:rsid w:val="003164E1"/>
    <w:rsid w:val="00317E5C"/>
    <w:rsid w:val="00321405"/>
    <w:rsid w:val="003225CA"/>
    <w:rsid w:val="0032294E"/>
    <w:rsid w:val="00323D77"/>
    <w:rsid w:val="00325FF4"/>
    <w:rsid w:val="00333C78"/>
    <w:rsid w:val="00335DF2"/>
    <w:rsid w:val="00335F5A"/>
    <w:rsid w:val="00337300"/>
    <w:rsid w:val="00337AC2"/>
    <w:rsid w:val="003403E4"/>
    <w:rsid w:val="0034104C"/>
    <w:rsid w:val="00341465"/>
    <w:rsid w:val="003435F5"/>
    <w:rsid w:val="00343872"/>
    <w:rsid w:val="00346F67"/>
    <w:rsid w:val="00352470"/>
    <w:rsid w:val="0036145B"/>
    <w:rsid w:val="00362EF6"/>
    <w:rsid w:val="00363035"/>
    <w:rsid w:val="00364256"/>
    <w:rsid w:val="00367479"/>
    <w:rsid w:val="00372D9F"/>
    <w:rsid w:val="003735FE"/>
    <w:rsid w:val="00380210"/>
    <w:rsid w:val="00381ED2"/>
    <w:rsid w:val="00381EEB"/>
    <w:rsid w:val="003830E7"/>
    <w:rsid w:val="00383FC5"/>
    <w:rsid w:val="0038612D"/>
    <w:rsid w:val="00386866"/>
    <w:rsid w:val="00390415"/>
    <w:rsid w:val="003910E1"/>
    <w:rsid w:val="0039297D"/>
    <w:rsid w:val="003948B3"/>
    <w:rsid w:val="003975D1"/>
    <w:rsid w:val="00397E76"/>
    <w:rsid w:val="003A3387"/>
    <w:rsid w:val="003A3D79"/>
    <w:rsid w:val="003A4048"/>
    <w:rsid w:val="003A50E3"/>
    <w:rsid w:val="003A5B3E"/>
    <w:rsid w:val="003A606D"/>
    <w:rsid w:val="003B51BE"/>
    <w:rsid w:val="003B7C91"/>
    <w:rsid w:val="003B7D74"/>
    <w:rsid w:val="003C0D2C"/>
    <w:rsid w:val="003C2180"/>
    <w:rsid w:val="003C4618"/>
    <w:rsid w:val="003C5A24"/>
    <w:rsid w:val="003C6E64"/>
    <w:rsid w:val="003C7CD1"/>
    <w:rsid w:val="003C7E3C"/>
    <w:rsid w:val="003C7F34"/>
    <w:rsid w:val="003D1E18"/>
    <w:rsid w:val="003D5882"/>
    <w:rsid w:val="003D7028"/>
    <w:rsid w:val="003E593C"/>
    <w:rsid w:val="003E619A"/>
    <w:rsid w:val="003F0D25"/>
    <w:rsid w:val="00400527"/>
    <w:rsid w:val="00400AEF"/>
    <w:rsid w:val="00404E0C"/>
    <w:rsid w:val="00412B86"/>
    <w:rsid w:val="00412DC4"/>
    <w:rsid w:val="0041341B"/>
    <w:rsid w:val="00413B4F"/>
    <w:rsid w:val="00415098"/>
    <w:rsid w:val="0041552E"/>
    <w:rsid w:val="00415732"/>
    <w:rsid w:val="00415810"/>
    <w:rsid w:val="00415EB3"/>
    <w:rsid w:val="004165FB"/>
    <w:rsid w:val="00421C5D"/>
    <w:rsid w:val="00422833"/>
    <w:rsid w:val="00424B9C"/>
    <w:rsid w:val="00424E15"/>
    <w:rsid w:val="00425576"/>
    <w:rsid w:val="00426E6F"/>
    <w:rsid w:val="00427575"/>
    <w:rsid w:val="00431B00"/>
    <w:rsid w:val="0043342E"/>
    <w:rsid w:val="00434672"/>
    <w:rsid w:val="00437704"/>
    <w:rsid w:val="00437E02"/>
    <w:rsid w:val="00441A7A"/>
    <w:rsid w:val="00442648"/>
    <w:rsid w:val="00442F7D"/>
    <w:rsid w:val="004430D4"/>
    <w:rsid w:val="004448AB"/>
    <w:rsid w:val="00447A53"/>
    <w:rsid w:val="0045425A"/>
    <w:rsid w:val="00454AB8"/>
    <w:rsid w:val="00455FEA"/>
    <w:rsid w:val="00456A75"/>
    <w:rsid w:val="00457009"/>
    <w:rsid w:val="00457685"/>
    <w:rsid w:val="004577B7"/>
    <w:rsid w:val="0046223B"/>
    <w:rsid w:val="0046488F"/>
    <w:rsid w:val="00465F5F"/>
    <w:rsid w:val="00466564"/>
    <w:rsid w:val="00466F07"/>
    <w:rsid w:val="00470924"/>
    <w:rsid w:val="00471349"/>
    <w:rsid w:val="00471FD9"/>
    <w:rsid w:val="004756F6"/>
    <w:rsid w:val="0047647A"/>
    <w:rsid w:val="00477A9F"/>
    <w:rsid w:val="00480663"/>
    <w:rsid w:val="004806D9"/>
    <w:rsid w:val="00482DD9"/>
    <w:rsid w:val="00485CFF"/>
    <w:rsid w:val="00490958"/>
    <w:rsid w:val="00490E91"/>
    <w:rsid w:val="00496AEB"/>
    <w:rsid w:val="00497CDB"/>
    <w:rsid w:val="004A0171"/>
    <w:rsid w:val="004B063D"/>
    <w:rsid w:val="004B2C59"/>
    <w:rsid w:val="004B30B5"/>
    <w:rsid w:val="004B678D"/>
    <w:rsid w:val="004C2111"/>
    <w:rsid w:val="004C47B7"/>
    <w:rsid w:val="004C59AD"/>
    <w:rsid w:val="004D0BFC"/>
    <w:rsid w:val="004D0DF9"/>
    <w:rsid w:val="004D1211"/>
    <w:rsid w:val="004D2022"/>
    <w:rsid w:val="004D3407"/>
    <w:rsid w:val="004D3758"/>
    <w:rsid w:val="004D3CAA"/>
    <w:rsid w:val="004D66E3"/>
    <w:rsid w:val="004D7B04"/>
    <w:rsid w:val="004E122E"/>
    <w:rsid w:val="004E2159"/>
    <w:rsid w:val="004E227F"/>
    <w:rsid w:val="004E2281"/>
    <w:rsid w:val="004E419E"/>
    <w:rsid w:val="004E4379"/>
    <w:rsid w:val="004E468C"/>
    <w:rsid w:val="004F1EB8"/>
    <w:rsid w:val="004F3A45"/>
    <w:rsid w:val="004F3CBF"/>
    <w:rsid w:val="004F6633"/>
    <w:rsid w:val="004F6D38"/>
    <w:rsid w:val="004F744D"/>
    <w:rsid w:val="004F7D9D"/>
    <w:rsid w:val="005000CA"/>
    <w:rsid w:val="00501796"/>
    <w:rsid w:val="00501F34"/>
    <w:rsid w:val="00504576"/>
    <w:rsid w:val="00507817"/>
    <w:rsid w:val="00513581"/>
    <w:rsid w:val="0051523F"/>
    <w:rsid w:val="00517219"/>
    <w:rsid w:val="00522788"/>
    <w:rsid w:val="0052599B"/>
    <w:rsid w:val="00527614"/>
    <w:rsid w:val="00527BA9"/>
    <w:rsid w:val="0053393D"/>
    <w:rsid w:val="00533EC3"/>
    <w:rsid w:val="00536D09"/>
    <w:rsid w:val="005374F6"/>
    <w:rsid w:val="00542956"/>
    <w:rsid w:val="005538D7"/>
    <w:rsid w:val="00556929"/>
    <w:rsid w:val="00556E33"/>
    <w:rsid w:val="00556E47"/>
    <w:rsid w:val="00562315"/>
    <w:rsid w:val="0056311A"/>
    <w:rsid w:val="00563646"/>
    <w:rsid w:val="005669DD"/>
    <w:rsid w:val="0056702F"/>
    <w:rsid w:val="00567802"/>
    <w:rsid w:val="00571BD0"/>
    <w:rsid w:val="0057292B"/>
    <w:rsid w:val="005731FB"/>
    <w:rsid w:val="005735E5"/>
    <w:rsid w:val="0057762A"/>
    <w:rsid w:val="00577922"/>
    <w:rsid w:val="00577EF8"/>
    <w:rsid w:val="00582E44"/>
    <w:rsid w:val="005850E9"/>
    <w:rsid w:val="00585DA4"/>
    <w:rsid w:val="00587566"/>
    <w:rsid w:val="0059146E"/>
    <w:rsid w:val="00592C44"/>
    <w:rsid w:val="00596181"/>
    <w:rsid w:val="00596D18"/>
    <w:rsid w:val="005A40FE"/>
    <w:rsid w:val="005A4136"/>
    <w:rsid w:val="005B07DD"/>
    <w:rsid w:val="005B1687"/>
    <w:rsid w:val="005B2A32"/>
    <w:rsid w:val="005B377D"/>
    <w:rsid w:val="005B4822"/>
    <w:rsid w:val="005C448E"/>
    <w:rsid w:val="005C6085"/>
    <w:rsid w:val="005C741B"/>
    <w:rsid w:val="005D015D"/>
    <w:rsid w:val="005D0FAD"/>
    <w:rsid w:val="005D258E"/>
    <w:rsid w:val="005D6B03"/>
    <w:rsid w:val="005E1D48"/>
    <w:rsid w:val="005F00C4"/>
    <w:rsid w:val="005F1D6F"/>
    <w:rsid w:val="005F6C26"/>
    <w:rsid w:val="005F7C2A"/>
    <w:rsid w:val="005F7C8C"/>
    <w:rsid w:val="0060216F"/>
    <w:rsid w:val="00605F8E"/>
    <w:rsid w:val="00611DD6"/>
    <w:rsid w:val="00612BBA"/>
    <w:rsid w:val="006133F9"/>
    <w:rsid w:val="00616493"/>
    <w:rsid w:val="00621484"/>
    <w:rsid w:val="00623C8B"/>
    <w:rsid w:val="006254FE"/>
    <w:rsid w:val="006303A0"/>
    <w:rsid w:val="00630623"/>
    <w:rsid w:val="00631C8D"/>
    <w:rsid w:val="0063250D"/>
    <w:rsid w:val="00634BB6"/>
    <w:rsid w:val="006350A8"/>
    <w:rsid w:val="00635BBC"/>
    <w:rsid w:val="006361BE"/>
    <w:rsid w:val="0063652A"/>
    <w:rsid w:val="0064171B"/>
    <w:rsid w:val="00644AE1"/>
    <w:rsid w:val="00645D38"/>
    <w:rsid w:val="0065027C"/>
    <w:rsid w:val="006526C7"/>
    <w:rsid w:val="00654AC2"/>
    <w:rsid w:val="00655883"/>
    <w:rsid w:val="00655A3B"/>
    <w:rsid w:val="0065743E"/>
    <w:rsid w:val="006579A4"/>
    <w:rsid w:val="00663669"/>
    <w:rsid w:val="00663C20"/>
    <w:rsid w:val="00664143"/>
    <w:rsid w:val="00664332"/>
    <w:rsid w:val="006651FB"/>
    <w:rsid w:val="00667932"/>
    <w:rsid w:val="0067352D"/>
    <w:rsid w:val="00677656"/>
    <w:rsid w:val="00680A93"/>
    <w:rsid w:val="0068115C"/>
    <w:rsid w:val="006832A2"/>
    <w:rsid w:val="00684A8A"/>
    <w:rsid w:val="00684E55"/>
    <w:rsid w:val="00690065"/>
    <w:rsid w:val="00690DF9"/>
    <w:rsid w:val="00691CDC"/>
    <w:rsid w:val="00694CCD"/>
    <w:rsid w:val="006A6CCE"/>
    <w:rsid w:val="006A784D"/>
    <w:rsid w:val="006B0024"/>
    <w:rsid w:val="006B21DE"/>
    <w:rsid w:val="006B41BB"/>
    <w:rsid w:val="006B538C"/>
    <w:rsid w:val="006B56BE"/>
    <w:rsid w:val="006B6034"/>
    <w:rsid w:val="006B6D4A"/>
    <w:rsid w:val="006C30CA"/>
    <w:rsid w:val="006C5F0D"/>
    <w:rsid w:val="006C6493"/>
    <w:rsid w:val="006C72D1"/>
    <w:rsid w:val="006C7A96"/>
    <w:rsid w:val="006D24F0"/>
    <w:rsid w:val="006E0439"/>
    <w:rsid w:val="006E2FEC"/>
    <w:rsid w:val="006E3487"/>
    <w:rsid w:val="006E3C73"/>
    <w:rsid w:val="006E4838"/>
    <w:rsid w:val="006E4CFC"/>
    <w:rsid w:val="006E7AC6"/>
    <w:rsid w:val="006F2B18"/>
    <w:rsid w:val="006F4749"/>
    <w:rsid w:val="006F5C18"/>
    <w:rsid w:val="006F719D"/>
    <w:rsid w:val="006F7B7E"/>
    <w:rsid w:val="007004A9"/>
    <w:rsid w:val="00702C64"/>
    <w:rsid w:val="0070326B"/>
    <w:rsid w:val="0070462F"/>
    <w:rsid w:val="00704D25"/>
    <w:rsid w:val="00705077"/>
    <w:rsid w:val="0070701A"/>
    <w:rsid w:val="007073D8"/>
    <w:rsid w:val="0071015B"/>
    <w:rsid w:val="0071066E"/>
    <w:rsid w:val="00710D1B"/>
    <w:rsid w:val="00711DB7"/>
    <w:rsid w:val="007125CA"/>
    <w:rsid w:val="00713702"/>
    <w:rsid w:val="00715310"/>
    <w:rsid w:val="00715F36"/>
    <w:rsid w:val="00717E98"/>
    <w:rsid w:val="00720426"/>
    <w:rsid w:val="00721214"/>
    <w:rsid w:val="00721EDF"/>
    <w:rsid w:val="007300B5"/>
    <w:rsid w:val="00731172"/>
    <w:rsid w:val="00731634"/>
    <w:rsid w:val="00732422"/>
    <w:rsid w:val="007329C1"/>
    <w:rsid w:val="007362C4"/>
    <w:rsid w:val="0074026F"/>
    <w:rsid w:val="00741FB4"/>
    <w:rsid w:val="0074279C"/>
    <w:rsid w:val="00744127"/>
    <w:rsid w:val="0074462F"/>
    <w:rsid w:val="00750652"/>
    <w:rsid w:val="00751EB6"/>
    <w:rsid w:val="00751EF5"/>
    <w:rsid w:val="00756DF9"/>
    <w:rsid w:val="00763B8F"/>
    <w:rsid w:val="00765309"/>
    <w:rsid w:val="00767423"/>
    <w:rsid w:val="007679C2"/>
    <w:rsid w:val="00767E02"/>
    <w:rsid w:val="00771090"/>
    <w:rsid w:val="00771308"/>
    <w:rsid w:val="00776647"/>
    <w:rsid w:val="007775E7"/>
    <w:rsid w:val="00777851"/>
    <w:rsid w:val="007805CF"/>
    <w:rsid w:val="00780A69"/>
    <w:rsid w:val="00780DFE"/>
    <w:rsid w:val="00781F98"/>
    <w:rsid w:val="00786FB8"/>
    <w:rsid w:val="0079279B"/>
    <w:rsid w:val="00792A4F"/>
    <w:rsid w:val="00793A74"/>
    <w:rsid w:val="00795C06"/>
    <w:rsid w:val="00795DC3"/>
    <w:rsid w:val="00796C28"/>
    <w:rsid w:val="007A52F1"/>
    <w:rsid w:val="007A5A66"/>
    <w:rsid w:val="007A7C74"/>
    <w:rsid w:val="007B0AA9"/>
    <w:rsid w:val="007B0E3F"/>
    <w:rsid w:val="007B1703"/>
    <w:rsid w:val="007B2355"/>
    <w:rsid w:val="007B61E9"/>
    <w:rsid w:val="007C008D"/>
    <w:rsid w:val="007C257B"/>
    <w:rsid w:val="007C3AFC"/>
    <w:rsid w:val="007C417F"/>
    <w:rsid w:val="007C4ED1"/>
    <w:rsid w:val="007C540A"/>
    <w:rsid w:val="007C6E83"/>
    <w:rsid w:val="007C75AF"/>
    <w:rsid w:val="007D2A12"/>
    <w:rsid w:val="007D3F8F"/>
    <w:rsid w:val="007D433E"/>
    <w:rsid w:val="007D52EE"/>
    <w:rsid w:val="007D606D"/>
    <w:rsid w:val="007E05B3"/>
    <w:rsid w:val="007E060D"/>
    <w:rsid w:val="007E1111"/>
    <w:rsid w:val="007E1A9E"/>
    <w:rsid w:val="007E31E4"/>
    <w:rsid w:val="007E3377"/>
    <w:rsid w:val="007E4556"/>
    <w:rsid w:val="007E48D1"/>
    <w:rsid w:val="007E4EFD"/>
    <w:rsid w:val="007E6186"/>
    <w:rsid w:val="007F17A1"/>
    <w:rsid w:val="007F1E2E"/>
    <w:rsid w:val="007F5162"/>
    <w:rsid w:val="00802D76"/>
    <w:rsid w:val="00803773"/>
    <w:rsid w:val="00804CF4"/>
    <w:rsid w:val="00805973"/>
    <w:rsid w:val="0081230D"/>
    <w:rsid w:val="00812AE6"/>
    <w:rsid w:val="008130C7"/>
    <w:rsid w:val="00813242"/>
    <w:rsid w:val="00814DA3"/>
    <w:rsid w:val="00820D6D"/>
    <w:rsid w:val="00821F2C"/>
    <w:rsid w:val="008221E4"/>
    <w:rsid w:val="00822A58"/>
    <w:rsid w:val="008245C8"/>
    <w:rsid w:val="00824635"/>
    <w:rsid w:val="00824A0D"/>
    <w:rsid w:val="008306E7"/>
    <w:rsid w:val="008311DF"/>
    <w:rsid w:val="0083180E"/>
    <w:rsid w:val="0083552D"/>
    <w:rsid w:val="00835747"/>
    <w:rsid w:val="008369FC"/>
    <w:rsid w:val="00837062"/>
    <w:rsid w:val="00837F1D"/>
    <w:rsid w:val="00840427"/>
    <w:rsid w:val="00840D22"/>
    <w:rsid w:val="0084293B"/>
    <w:rsid w:val="008451B4"/>
    <w:rsid w:val="00845BF1"/>
    <w:rsid w:val="00847669"/>
    <w:rsid w:val="00851D6F"/>
    <w:rsid w:val="00853FDD"/>
    <w:rsid w:val="00861847"/>
    <w:rsid w:val="008653C1"/>
    <w:rsid w:val="008655D3"/>
    <w:rsid w:val="0086565B"/>
    <w:rsid w:val="00866042"/>
    <w:rsid w:val="00866E87"/>
    <w:rsid w:val="008670BF"/>
    <w:rsid w:val="00870FD3"/>
    <w:rsid w:val="00872675"/>
    <w:rsid w:val="008759AB"/>
    <w:rsid w:val="00875A39"/>
    <w:rsid w:val="00877928"/>
    <w:rsid w:val="00880AAA"/>
    <w:rsid w:val="008811D5"/>
    <w:rsid w:val="00881F13"/>
    <w:rsid w:val="00883DF2"/>
    <w:rsid w:val="00885D62"/>
    <w:rsid w:val="00887C9C"/>
    <w:rsid w:val="008900FB"/>
    <w:rsid w:val="00890241"/>
    <w:rsid w:val="008918DF"/>
    <w:rsid w:val="00891D16"/>
    <w:rsid w:val="00897055"/>
    <w:rsid w:val="008973F4"/>
    <w:rsid w:val="008A0990"/>
    <w:rsid w:val="008A15B2"/>
    <w:rsid w:val="008A45DE"/>
    <w:rsid w:val="008A4C56"/>
    <w:rsid w:val="008A68BF"/>
    <w:rsid w:val="008A78AF"/>
    <w:rsid w:val="008B1657"/>
    <w:rsid w:val="008B588F"/>
    <w:rsid w:val="008B5C91"/>
    <w:rsid w:val="008C5152"/>
    <w:rsid w:val="008C5F1A"/>
    <w:rsid w:val="008C669F"/>
    <w:rsid w:val="008D22D1"/>
    <w:rsid w:val="008D3354"/>
    <w:rsid w:val="008D3A10"/>
    <w:rsid w:val="008D3A7A"/>
    <w:rsid w:val="008E082E"/>
    <w:rsid w:val="008E2E36"/>
    <w:rsid w:val="008E469B"/>
    <w:rsid w:val="008E5C31"/>
    <w:rsid w:val="008F259A"/>
    <w:rsid w:val="008F6687"/>
    <w:rsid w:val="008F6A80"/>
    <w:rsid w:val="00901209"/>
    <w:rsid w:val="0090599C"/>
    <w:rsid w:val="00906B02"/>
    <w:rsid w:val="00906B8A"/>
    <w:rsid w:val="009075D8"/>
    <w:rsid w:val="00914D5C"/>
    <w:rsid w:val="0091640E"/>
    <w:rsid w:val="009172F4"/>
    <w:rsid w:val="00921F3C"/>
    <w:rsid w:val="00923B35"/>
    <w:rsid w:val="00924D4C"/>
    <w:rsid w:val="0092700D"/>
    <w:rsid w:val="0093050A"/>
    <w:rsid w:val="009306DB"/>
    <w:rsid w:val="009317C2"/>
    <w:rsid w:val="00931EA6"/>
    <w:rsid w:val="00937597"/>
    <w:rsid w:val="00941F27"/>
    <w:rsid w:val="009424E3"/>
    <w:rsid w:val="00942998"/>
    <w:rsid w:val="00942E93"/>
    <w:rsid w:val="00946587"/>
    <w:rsid w:val="00946FBB"/>
    <w:rsid w:val="00951434"/>
    <w:rsid w:val="00952416"/>
    <w:rsid w:val="00952820"/>
    <w:rsid w:val="00956544"/>
    <w:rsid w:val="00960092"/>
    <w:rsid w:val="0096142C"/>
    <w:rsid w:val="00962D1C"/>
    <w:rsid w:val="00963F65"/>
    <w:rsid w:val="00965EEC"/>
    <w:rsid w:val="0096616B"/>
    <w:rsid w:val="009667F7"/>
    <w:rsid w:val="0096690D"/>
    <w:rsid w:val="00970CA3"/>
    <w:rsid w:val="00975F67"/>
    <w:rsid w:val="00976FBC"/>
    <w:rsid w:val="00981BB5"/>
    <w:rsid w:val="009877AD"/>
    <w:rsid w:val="00990DCB"/>
    <w:rsid w:val="0099513A"/>
    <w:rsid w:val="009955EB"/>
    <w:rsid w:val="00995A2C"/>
    <w:rsid w:val="00997FC3"/>
    <w:rsid w:val="009A0176"/>
    <w:rsid w:val="009A1457"/>
    <w:rsid w:val="009A264E"/>
    <w:rsid w:val="009A37E3"/>
    <w:rsid w:val="009A3DD6"/>
    <w:rsid w:val="009A58BC"/>
    <w:rsid w:val="009A6851"/>
    <w:rsid w:val="009A7DF6"/>
    <w:rsid w:val="009A7E18"/>
    <w:rsid w:val="009B1B5B"/>
    <w:rsid w:val="009B1CAF"/>
    <w:rsid w:val="009B268C"/>
    <w:rsid w:val="009B26A2"/>
    <w:rsid w:val="009B308B"/>
    <w:rsid w:val="009B786A"/>
    <w:rsid w:val="009B7C30"/>
    <w:rsid w:val="009C137E"/>
    <w:rsid w:val="009C24E4"/>
    <w:rsid w:val="009C3531"/>
    <w:rsid w:val="009C3717"/>
    <w:rsid w:val="009C5860"/>
    <w:rsid w:val="009C5AA5"/>
    <w:rsid w:val="009C6687"/>
    <w:rsid w:val="009C6BCE"/>
    <w:rsid w:val="009C7590"/>
    <w:rsid w:val="009C7B84"/>
    <w:rsid w:val="009D09F1"/>
    <w:rsid w:val="009D25C5"/>
    <w:rsid w:val="009D6A46"/>
    <w:rsid w:val="009D7D6A"/>
    <w:rsid w:val="009E10CC"/>
    <w:rsid w:val="009E1F22"/>
    <w:rsid w:val="009E276D"/>
    <w:rsid w:val="009E2986"/>
    <w:rsid w:val="009E2F98"/>
    <w:rsid w:val="009E4093"/>
    <w:rsid w:val="009E4B00"/>
    <w:rsid w:val="009E64B9"/>
    <w:rsid w:val="009E6F05"/>
    <w:rsid w:val="009E7680"/>
    <w:rsid w:val="009F028C"/>
    <w:rsid w:val="009F1E7C"/>
    <w:rsid w:val="009F718F"/>
    <w:rsid w:val="009F777D"/>
    <w:rsid w:val="009F7D61"/>
    <w:rsid w:val="00A00AF5"/>
    <w:rsid w:val="00A03A17"/>
    <w:rsid w:val="00A0763D"/>
    <w:rsid w:val="00A10C3C"/>
    <w:rsid w:val="00A13119"/>
    <w:rsid w:val="00A1398C"/>
    <w:rsid w:val="00A14908"/>
    <w:rsid w:val="00A14B69"/>
    <w:rsid w:val="00A16C54"/>
    <w:rsid w:val="00A16EF7"/>
    <w:rsid w:val="00A227A5"/>
    <w:rsid w:val="00A22920"/>
    <w:rsid w:val="00A239B3"/>
    <w:rsid w:val="00A2413E"/>
    <w:rsid w:val="00A24436"/>
    <w:rsid w:val="00A245FF"/>
    <w:rsid w:val="00A2491B"/>
    <w:rsid w:val="00A24989"/>
    <w:rsid w:val="00A272A8"/>
    <w:rsid w:val="00A27337"/>
    <w:rsid w:val="00A2791F"/>
    <w:rsid w:val="00A30FCA"/>
    <w:rsid w:val="00A31ECF"/>
    <w:rsid w:val="00A324E5"/>
    <w:rsid w:val="00A33755"/>
    <w:rsid w:val="00A33794"/>
    <w:rsid w:val="00A339FF"/>
    <w:rsid w:val="00A33D9F"/>
    <w:rsid w:val="00A34B9F"/>
    <w:rsid w:val="00A35198"/>
    <w:rsid w:val="00A352FD"/>
    <w:rsid w:val="00A36024"/>
    <w:rsid w:val="00A364E4"/>
    <w:rsid w:val="00A37315"/>
    <w:rsid w:val="00A40C8F"/>
    <w:rsid w:val="00A413A2"/>
    <w:rsid w:val="00A42AB9"/>
    <w:rsid w:val="00A43167"/>
    <w:rsid w:val="00A457A1"/>
    <w:rsid w:val="00A53889"/>
    <w:rsid w:val="00A6122F"/>
    <w:rsid w:val="00A61608"/>
    <w:rsid w:val="00A6204B"/>
    <w:rsid w:val="00A62DC7"/>
    <w:rsid w:val="00A63109"/>
    <w:rsid w:val="00A63DFA"/>
    <w:rsid w:val="00A64B50"/>
    <w:rsid w:val="00A677AB"/>
    <w:rsid w:val="00A7090F"/>
    <w:rsid w:val="00A720B9"/>
    <w:rsid w:val="00A729D3"/>
    <w:rsid w:val="00A7604F"/>
    <w:rsid w:val="00A76FB4"/>
    <w:rsid w:val="00A809B8"/>
    <w:rsid w:val="00A839E7"/>
    <w:rsid w:val="00A84151"/>
    <w:rsid w:val="00A92154"/>
    <w:rsid w:val="00A94032"/>
    <w:rsid w:val="00A950EC"/>
    <w:rsid w:val="00A95674"/>
    <w:rsid w:val="00AA1B0E"/>
    <w:rsid w:val="00AA246B"/>
    <w:rsid w:val="00AA3A89"/>
    <w:rsid w:val="00AA5651"/>
    <w:rsid w:val="00AA665B"/>
    <w:rsid w:val="00AA7116"/>
    <w:rsid w:val="00AB0A17"/>
    <w:rsid w:val="00AB1652"/>
    <w:rsid w:val="00AB2889"/>
    <w:rsid w:val="00AB3786"/>
    <w:rsid w:val="00AB446A"/>
    <w:rsid w:val="00AB66FE"/>
    <w:rsid w:val="00AC050C"/>
    <w:rsid w:val="00AC099F"/>
    <w:rsid w:val="00AC1FA3"/>
    <w:rsid w:val="00AC24EF"/>
    <w:rsid w:val="00AC2B42"/>
    <w:rsid w:val="00AC3920"/>
    <w:rsid w:val="00AC4338"/>
    <w:rsid w:val="00AC51AD"/>
    <w:rsid w:val="00AC7780"/>
    <w:rsid w:val="00AC7813"/>
    <w:rsid w:val="00AC7B23"/>
    <w:rsid w:val="00AD1866"/>
    <w:rsid w:val="00AD2349"/>
    <w:rsid w:val="00AD361A"/>
    <w:rsid w:val="00AE0C9B"/>
    <w:rsid w:val="00AE0E81"/>
    <w:rsid w:val="00AE19B2"/>
    <w:rsid w:val="00AE46A5"/>
    <w:rsid w:val="00AE6F6B"/>
    <w:rsid w:val="00AE7B52"/>
    <w:rsid w:val="00AF0845"/>
    <w:rsid w:val="00AF1491"/>
    <w:rsid w:val="00AF29C6"/>
    <w:rsid w:val="00AF317E"/>
    <w:rsid w:val="00AF3217"/>
    <w:rsid w:val="00AF37A3"/>
    <w:rsid w:val="00AF5C66"/>
    <w:rsid w:val="00AF63AB"/>
    <w:rsid w:val="00AF762E"/>
    <w:rsid w:val="00B001E5"/>
    <w:rsid w:val="00B007EE"/>
    <w:rsid w:val="00B02582"/>
    <w:rsid w:val="00B02AE5"/>
    <w:rsid w:val="00B06308"/>
    <w:rsid w:val="00B07821"/>
    <w:rsid w:val="00B11F38"/>
    <w:rsid w:val="00B12E1C"/>
    <w:rsid w:val="00B12EFF"/>
    <w:rsid w:val="00B13776"/>
    <w:rsid w:val="00B14AD1"/>
    <w:rsid w:val="00B22CF2"/>
    <w:rsid w:val="00B2436E"/>
    <w:rsid w:val="00B2532F"/>
    <w:rsid w:val="00B26F73"/>
    <w:rsid w:val="00B274DD"/>
    <w:rsid w:val="00B3442A"/>
    <w:rsid w:val="00B35133"/>
    <w:rsid w:val="00B36463"/>
    <w:rsid w:val="00B37AC5"/>
    <w:rsid w:val="00B415E6"/>
    <w:rsid w:val="00B46008"/>
    <w:rsid w:val="00B463BC"/>
    <w:rsid w:val="00B548E2"/>
    <w:rsid w:val="00B612EB"/>
    <w:rsid w:val="00B61868"/>
    <w:rsid w:val="00B63A0D"/>
    <w:rsid w:val="00B665B6"/>
    <w:rsid w:val="00B71278"/>
    <w:rsid w:val="00B739DC"/>
    <w:rsid w:val="00B77495"/>
    <w:rsid w:val="00B807E4"/>
    <w:rsid w:val="00B83A80"/>
    <w:rsid w:val="00B8607D"/>
    <w:rsid w:val="00B90200"/>
    <w:rsid w:val="00B91CC3"/>
    <w:rsid w:val="00B9298B"/>
    <w:rsid w:val="00BA27FA"/>
    <w:rsid w:val="00BA2923"/>
    <w:rsid w:val="00BA2F3B"/>
    <w:rsid w:val="00BA61BC"/>
    <w:rsid w:val="00BB0003"/>
    <w:rsid w:val="00BB221F"/>
    <w:rsid w:val="00BB2F31"/>
    <w:rsid w:val="00BB3499"/>
    <w:rsid w:val="00BB5293"/>
    <w:rsid w:val="00BB5490"/>
    <w:rsid w:val="00BB55EE"/>
    <w:rsid w:val="00BC01C6"/>
    <w:rsid w:val="00BC1BFA"/>
    <w:rsid w:val="00BC23C3"/>
    <w:rsid w:val="00BC23FA"/>
    <w:rsid w:val="00BD1E00"/>
    <w:rsid w:val="00BD3CF1"/>
    <w:rsid w:val="00BD43AD"/>
    <w:rsid w:val="00BD6E23"/>
    <w:rsid w:val="00BE1B8C"/>
    <w:rsid w:val="00BE3330"/>
    <w:rsid w:val="00BE39F5"/>
    <w:rsid w:val="00BE610F"/>
    <w:rsid w:val="00BE61F5"/>
    <w:rsid w:val="00BF1F06"/>
    <w:rsid w:val="00BF5937"/>
    <w:rsid w:val="00BF6650"/>
    <w:rsid w:val="00BF78E4"/>
    <w:rsid w:val="00BF7EC2"/>
    <w:rsid w:val="00C0087C"/>
    <w:rsid w:val="00C024AD"/>
    <w:rsid w:val="00C02C68"/>
    <w:rsid w:val="00C02CF5"/>
    <w:rsid w:val="00C067A0"/>
    <w:rsid w:val="00C13296"/>
    <w:rsid w:val="00C13353"/>
    <w:rsid w:val="00C150BF"/>
    <w:rsid w:val="00C15121"/>
    <w:rsid w:val="00C15514"/>
    <w:rsid w:val="00C16DB2"/>
    <w:rsid w:val="00C20D13"/>
    <w:rsid w:val="00C216E7"/>
    <w:rsid w:val="00C24703"/>
    <w:rsid w:val="00C24D60"/>
    <w:rsid w:val="00C31A62"/>
    <w:rsid w:val="00C34F38"/>
    <w:rsid w:val="00C37D3F"/>
    <w:rsid w:val="00C4070A"/>
    <w:rsid w:val="00C40E18"/>
    <w:rsid w:val="00C40F30"/>
    <w:rsid w:val="00C4144F"/>
    <w:rsid w:val="00C4594D"/>
    <w:rsid w:val="00C47DB0"/>
    <w:rsid w:val="00C51BE1"/>
    <w:rsid w:val="00C55BBB"/>
    <w:rsid w:val="00C61278"/>
    <w:rsid w:val="00C63A68"/>
    <w:rsid w:val="00C665AB"/>
    <w:rsid w:val="00C6754B"/>
    <w:rsid w:val="00C7146D"/>
    <w:rsid w:val="00C7184F"/>
    <w:rsid w:val="00C73421"/>
    <w:rsid w:val="00C747F8"/>
    <w:rsid w:val="00C74C04"/>
    <w:rsid w:val="00C77CF6"/>
    <w:rsid w:val="00C80825"/>
    <w:rsid w:val="00C8251D"/>
    <w:rsid w:val="00C82B22"/>
    <w:rsid w:val="00C90491"/>
    <w:rsid w:val="00C91C63"/>
    <w:rsid w:val="00C92A25"/>
    <w:rsid w:val="00C93843"/>
    <w:rsid w:val="00C9388A"/>
    <w:rsid w:val="00C94743"/>
    <w:rsid w:val="00C96291"/>
    <w:rsid w:val="00C97B18"/>
    <w:rsid w:val="00C97DAE"/>
    <w:rsid w:val="00CA05F3"/>
    <w:rsid w:val="00CA3201"/>
    <w:rsid w:val="00CA3915"/>
    <w:rsid w:val="00CA4249"/>
    <w:rsid w:val="00CA4317"/>
    <w:rsid w:val="00CA490D"/>
    <w:rsid w:val="00CA4AA8"/>
    <w:rsid w:val="00CA5261"/>
    <w:rsid w:val="00CA5511"/>
    <w:rsid w:val="00CA587F"/>
    <w:rsid w:val="00CA6FD6"/>
    <w:rsid w:val="00CB178A"/>
    <w:rsid w:val="00CB32BE"/>
    <w:rsid w:val="00CB369C"/>
    <w:rsid w:val="00CB480F"/>
    <w:rsid w:val="00CB5653"/>
    <w:rsid w:val="00CB6C56"/>
    <w:rsid w:val="00CC48E0"/>
    <w:rsid w:val="00CC5222"/>
    <w:rsid w:val="00CC64F6"/>
    <w:rsid w:val="00CD0B5E"/>
    <w:rsid w:val="00CD1D2C"/>
    <w:rsid w:val="00CD2226"/>
    <w:rsid w:val="00CD32BE"/>
    <w:rsid w:val="00CD3A00"/>
    <w:rsid w:val="00CD5753"/>
    <w:rsid w:val="00CD5D16"/>
    <w:rsid w:val="00CE1C25"/>
    <w:rsid w:val="00CE3F69"/>
    <w:rsid w:val="00CE60AA"/>
    <w:rsid w:val="00CE7567"/>
    <w:rsid w:val="00CF0483"/>
    <w:rsid w:val="00CF15A2"/>
    <w:rsid w:val="00CF206B"/>
    <w:rsid w:val="00CF25F3"/>
    <w:rsid w:val="00CF36D3"/>
    <w:rsid w:val="00CF4D7B"/>
    <w:rsid w:val="00CF59B8"/>
    <w:rsid w:val="00CF72DC"/>
    <w:rsid w:val="00D01BCF"/>
    <w:rsid w:val="00D01D90"/>
    <w:rsid w:val="00D03ECF"/>
    <w:rsid w:val="00D04948"/>
    <w:rsid w:val="00D04C79"/>
    <w:rsid w:val="00D05C8F"/>
    <w:rsid w:val="00D07306"/>
    <w:rsid w:val="00D11A38"/>
    <w:rsid w:val="00D11B99"/>
    <w:rsid w:val="00D126C2"/>
    <w:rsid w:val="00D163CA"/>
    <w:rsid w:val="00D16F36"/>
    <w:rsid w:val="00D170AE"/>
    <w:rsid w:val="00D171C2"/>
    <w:rsid w:val="00D17AB8"/>
    <w:rsid w:val="00D2180C"/>
    <w:rsid w:val="00D22C0A"/>
    <w:rsid w:val="00D242A8"/>
    <w:rsid w:val="00D271B0"/>
    <w:rsid w:val="00D27F3C"/>
    <w:rsid w:val="00D30449"/>
    <w:rsid w:val="00D3228D"/>
    <w:rsid w:val="00D32651"/>
    <w:rsid w:val="00D33E44"/>
    <w:rsid w:val="00D35CEB"/>
    <w:rsid w:val="00D37D69"/>
    <w:rsid w:val="00D40B5F"/>
    <w:rsid w:val="00D40EF0"/>
    <w:rsid w:val="00D42CC3"/>
    <w:rsid w:val="00D42FED"/>
    <w:rsid w:val="00D4368B"/>
    <w:rsid w:val="00D45303"/>
    <w:rsid w:val="00D466EF"/>
    <w:rsid w:val="00D468F1"/>
    <w:rsid w:val="00D46EFB"/>
    <w:rsid w:val="00D47382"/>
    <w:rsid w:val="00D5648A"/>
    <w:rsid w:val="00D57654"/>
    <w:rsid w:val="00D645E8"/>
    <w:rsid w:val="00D64FAA"/>
    <w:rsid w:val="00D66495"/>
    <w:rsid w:val="00D66F38"/>
    <w:rsid w:val="00D70E9B"/>
    <w:rsid w:val="00D7568A"/>
    <w:rsid w:val="00D7725C"/>
    <w:rsid w:val="00D843E9"/>
    <w:rsid w:val="00D858B4"/>
    <w:rsid w:val="00D861FD"/>
    <w:rsid w:val="00D917DB"/>
    <w:rsid w:val="00D93688"/>
    <w:rsid w:val="00D93E43"/>
    <w:rsid w:val="00D9560C"/>
    <w:rsid w:val="00D96E11"/>
    <w:rsid w:val="00DA14F8"/>
    <w:rsid w:val="00DA2235"/>
    <w:rsid w:val="00DA5B19"/>
    <w:rsid w:val="00DA6614"/>
    <w:rsid w:val="00DA7242"/>
    <w:rsid w:val="00DA7467"/>
    <w:rsid w:val="00DB18DD"/>
    <w:rsid w:val="00DB3689"/>
    <w:rsid w:val="00DB695B"/>
    <w:rsid w:val="00DC1B7E"/>
    <w:rsid w:val="00DC1C75"/>
    <w:rsid w:val="00DC5C70"/>
    <w:rsid w:val="00DD1D17"/>
    <w:rsid w:val="00DD1D71"/>
    <w:rsid w:val="00DD497E"/>
    <w:rsid w:val="00DD6614"/>
    <w:rsid w:val="00DE1C62"/>
    <w:rsid w:val="00DE2940"/>
    <w:rsid w:val="00DE367A"/>
    <w:rsid w:val="00DE3896"/>
    <w:rsid w:val="00DE38D5"/>
    <w:rsid w:val="00DE523C"/>
    <w:rsid w:val="00DE68B3"/>
    <w:rsid w:val="00DE69FE"/>
    <w:rsid w:val="00DF1B65"/>
    <w:rsid w:val="00DF1D1D"/>
    <w:rsid w:val="00DF1D59"/>
    <w:rsid w:val="00DF5E5E"/>
    <w:rsid w:val="00DF6905"/>
    <w:rsid w:val="00DF739D"/>
    <w:rsid w:val="00E00194"/>
    <w:rsid w:val="00E015F1"/>
    <w:rsid w:val="00E035A1"/>
    <w:rsid w:val="00E03723"/>
    <w:rsid w:val="00E04496"/>
    <w:rsid w:val="00E054A3"/>
    <w:rsid w:val="00E075A9"/>
    <w:rsid w:val="00E102C4"/>
    <w:rsid w:val="00E124A5"/>
    <w:rsid w:val="00E13609"/>
    <w:rsid w:val="00E14ADB"/>
    <w:rsid w:val="00E15774"/>
    <w:rsid w:val="00E16A27"/>
    <w:rsid w:val="00E1710F"/>
    <w:rsid w:val="00E17BE1"/>
    <w:rsid w:val="00E2110F"/>
    <w:rsid w:val="00E22B8E"/>
    <w:rsid w:val="00E22BAE"/>
    <w:rsid w:val="00E25A4D"/>
    <w:rsid w:val="00E26244"/>
    <w:rsid w:val="00E26D33"/>
    <w:rsid w:val="00E27652"/>
    <w:rsid w:val="00E276E0"/>
    <w:rsid w:val="00E35017"/>
    <w:rsid w:val="00E365E9"/>
    <w:rsid w:val="00E40266"/>
    <w:rsid w:val="00E42E52"/>
    <w:rsid w:val="00E440D3"/>
    <w:rsid w:val="00E4683A"/>
    <w:rsid w:val="00E46EAB"/>
    <w:rsid w:val="00E475E7"/>
    <w:rsid w:val="00E52649"/>
    <w:rsid w:val="00E53AE4"/>
    <w:rsid w:val="00E565DE"/>
    <w:rsid w:val="00E576C4"/>
    <w:rsid w:val="00E622A2"/>
    <w:rsid w:val="00E64005"/>
    <w:rsid w:val="00E66130"/>
    <w:rsid w:val="00E6750D"/>
    <w:rsid w:val="00E67FB9"/>
    <w:rsid w:val="00E71B04"/>
    <w:rsid w:val="00E71E5C"/>
    <w:rsid w:val="00E7278F"/>
    <w:rsid w:val="00E73322"/>
    <w:rsid w:val="00E73958"/>
    <w:rsid w:val="00E800BE"/>
    <w:rsid w:val="00E814EB"/>
    <w:rsid w:val="00E83F4A"/>
    <w:rsid w:val="00E868BC"/>
    <w:rsid w:val="00E90FD8"/>
    <w:rsid w:val="00E91878"/>
    <w:rsid w:val="00E94813"/>
    <w:rsid w:val="00E96E89"/>
    <w:rsid w:val="00EA21C4"/>
    <w:rsid w:val="00EA23F8"/>
    <w:rsid w:val="00EA2B9D"/>
    <w:rsid w:val="00EA3AAB"/>
    <w:rsid w:val="00EA3DDC"/>
    <w:rsid w:val="00EA6C22"/>
    <w:rsid w:val="00EB2239"/>
    <w:rsid w:val="00EB43F3"/>
    <w:rsid w:val="00EB4561"/>
    <w:rsid w:val="00EB4FA1"/>
    <w:rsid w:val="00EB63D1"/>
    <w:rsid w:val="00EB76C4"/>
    <w:rsid w:val="00EC00B9"/>
    <w:rsid w:val="00EC12C0"/>
    <w:rsid w:val="00EC2025"/>
    <w:rsid w:val="00EC395C"/>
    <w:rsid w:val="00EC418A"/>
    <w:rsid w:val="00EC64C9"/>
    <w:rsid w:val="00EC6F38"/>
    <w:rsid w:val="00ED188F"/>
    <w:rsid w:val="00ED51B2"/>
    <w:rsid w:val="00ED634B"/>
    <w:rsid w:val="00EE0542"/>
    <w:rsid w:val="00EE1867"/>
    <w:rsid w:val="00EE3972"/>
    <w:rsid w:val="00EE3CB6"/>
    <w:rsid w:val="00EE568C"/>
    <w:rsid w:val="00EE5C6F"/>
    <w:rsid w:val="00EE60F5"/>
    <w:rsid w:val="00EE7AD3"/>
    <w:rsid w:val="00EF0A3E"/>
    <w:rsid w:val="00EF1DEC"/>
    <w:rsid w:val="00EF27A9"/>
    <w:rsid w:val="00EF2AE2"/>
    <w:rsid w:val="00EF35B4"/>
    <w:rsid w:val="00F02A90"/>
    <w:rsid w:val="00F06C7F"/>
    <w:rsid w:val="00F11CCA"/>
    <w:rsid w:val="00F133B4"/>
    <w:rsid w:val="00F13809"/>
    <w:rsid w:val="00F15E90"/>
    <w:rsid w:val="00F161FC"/>
    <w:rsid w:val="00F2122E"/>
    <w:rsid w:val="00F228B3"/>
    <w:rsid w:val="00F249CB"/>
    <w:rsid w:val="00F25FC4"/>
    <w:rsid w:val="00F2761A"/>
    <w:rsid w:val="00F27A6F"/>
    <w:rsid w:val="00F3061D"/>
    <w:rsid w:val="00F325D8"/>
    <w:rsid w:val="00F339F9"/>
    <w:rsid w:val="00F342F9"/>
    <w:rsid w:val="00F34C36"/>
    <w:rsid w:val="00F35752"/>
    <w:rsid w:val="00F3704C"/>
    <w:rsid w:val="00F40BB0"/>
    <w:rsid w:val="00F4212E"/>
    <w:rsid w:val="00F42C04"/>
    <w:rsid w:val="00F46F1B"/>
    <w:rsid w:val="00F51369"/>
    <w:rsid w:val="00F56DAB"/>
    <w:rsid w:val="00F60EB4"/>
    <w:rsid w:val="00F6247F"/>
    <w:rsid w:val="00F62C38"/>
    <w:rsid w:val="00F64A48"/>
    <w:rsid w:val="00F64D53"/>
    <w:rsid w:val="00F6587D"/>
    <w:rsid w:val="00F663AB"/>
    <w:rsid w:val="00F675B1"/>
    <w:rsid w:val="00F71CB9"/>
    <w:rsid w:val="00F724EE"/>
    <w:rsid w:val="00F72600"/>
    <w:rsid w:val="00F7305A"/>
    <w:rsid w:val="00F7337E"/>
    <w:rsid w:val="00F736C8"/>
    <w:rsid w:val="00F81F78"/>
    <w:rsid w:val="00F84163"/>
    <w:rsid w:val="00F87600"/>
    <w:rsid w:val="00F90338"/>
    <w:rsid w:val="00F92362"/>
    <w:rsid w:val="00F939AC"/>
    <w:rsid w:val="00F96C92"/>
    <w:rsid w:val="00F976EF"/>
    <w:rsid w:val="00FA15E7"/>
    <w:rsid w:val="00FA16E1"/>
    <w:rsid w:val="00FA1EDD"/>
    <w:rsid w:val="00FA2227"/>
    <w:rsid w:val="00FA2527"/>
    <w:rsid w:val="00FA42A6"/>
    <w:rsid w:val="00FA48AB"/>
    <w:rsid w:val="00FB0DC8"/>
    <w:rsid w:val="00FB1E8B"/>
    <w:rsid w:val="00FB2389"/>
    <w:rsid w:val="00FB3229"/>
    <w:rsid w:val="00FB6611"/>
    <w:rsid w:val="00FB74A8"/>
    <w:rsid w:val="00FC0601"/>
    <w:rsid w:val="00FC30EF"/>
    <w:rsid w:val="00FC4E55"/>
    <w:rsid w:val="00FC745D"/>
    <w:rsid w:val="00FC74CE"/>
    <w:rsid w:val="00FD00E2"/>
    <w:rsid w:val="00FD055A"/>
    <w:rsid w:val="00FD0C87"/>
    <w:rsid w:val="00FD4EAD"/>
    <w:rsid w:val="00FD5FC3"/>
    <w:rsid w:val="00FE0BA8"/>
    <w:rsid w:val="00FE30D2"/>
    <w:rsid w:val="00FE3218"/>
    <w:rsid w:val="00FE3C89"/>
    <w:rsid w:val="00FE668D"/>
    <w:rsid w:val="00FE6B76"/>
    <w:rsid w:val="00FE7062"/>
    <w:rsid w:val="00FF3A3F"/>
    <w:rsid w:val="00FF49BA"/>
    <w:rsid w:val="00FF4B43"/>
    <w:rsid w:val="00FF68BB"/>
    <w:rsid w:val="012B6BBD"/>
    <w:rsid w:val="0189A495"/>
    <w:rsid w:val="01BEBA21"/>
    <w:rsid w:val="0258C194"/>
    <w:rsid w:val="0404C501"/>
    <w:rsid w:val="052F46F2"/>
    <w:rsid w:val="0739FB00"/>
    <w:rsid w:val="073C65C3"/>
    <w:rsid w:val="08462086"/>
    <w:rsid w:val="0870DF0F"/>
    <w:rsid w:val="091D0B25"/>
    <w:rsid w:val="09F1FA40"/>
    <w:rsid w:val="0A1D287C"/>
    <w:rsid w:val="0A9F8154"/>
    <w:rsid w:val="0AAF8D3A"/>
    <w:rsid w:val="0B27A342"/>
    <w:rsid w:val="0B5B2ABF"/>
    <w:rsid w:val="0B758D95"/>
    <w:rsid w:val="0BCB1818"/>
    <w:rsid w:val="0C1A0F78"/>
    <w:rsid w:val="0F4777A8"/>
    <w:rsid w:val="0FA4307F"/>
    <w:rsid w:val="105D7493"/>
    <w:rsid w:val="10CFBC3C"/>
    <w:rsid w:val="110617B8"/>
    <w:rsid w:val="11D014C2"/>
    <w:rsid w:val="126BB082"/>
    <w:rsid w:val="13FBEAE1"/>
    <w:rsid w:val="14E4D259"/>
    <w:rsid w:val="15E265D0"/>
    <w:rsid w:val="1680A2BA"/>
    <w:rsid w:val="17305698"/>
    <w:rsid w:val="1845DBEC"/>
    <w:rsid w:val="189F4B66"/>
    <w:rsid w:val="18D4C0FD"/>
    <w:rsid w:val="1A5DFC66"/>
    <w:rsid w:val="1AECE177"/>
    <w:rsid w:val="1B2CEBCB"/>
    <w:rsid w:val="1B64C4E5"/>
    <w:rsid w:val="1E65AFEA"/>
    <w:rsid w:val="1E924681"/>
    <w:rsid w:val="1EEB26B7"/>
    <w:rsid w:val="2042DF8E"/>
    <w:rsid w:val="2051EC0C"/>
    <w:rsid w:val="20ADEEC2"/>
    <w:rsid w:val="20E13AC2"/>
    <w:rsid w:val="20E830FC"/>
    <w:rsid w:val="226DFAE6"/>
    <w:rsid w:val="23C384D4"/>
    <w:rsid w:val="241A5D93"/>
    <w:rsid w:val="24ED1707"/>
    <w:rsid w:val="252D0A5F"/>
    <w:rsid w:val="25B3B0B1"/>
    <w:rsid w:val="25BBA21F"/>
    <w:rsid w:val="264DCD27"/>
    <w:rsid w:val="26B6AFC2"/>
    <w:rsid w:val="2712C96E"/>
    <w:rsid w:val="27644541"/>
    <w:rsid w:val="28F24C12"/>
    <w:rsid w:val="29765906"/>
    <w:rsid w:val="29E6A8B9"/>
    <w:rsid w:val="29F6FD90"/>
    <w:rsid w:val="2B122967"/>
    <w:rsid w:val="2B35676C"/>
    <w:rsid w:val="2BC168BF"/>
    <w:rsid w:val="2D16B910"/>
    <w:rsid w:val="2E6C0228"/>
    <w:rsid w:val="2EF357FE"/>
    <w:rsid w:val="2F2E816E"/>
    <w:rsid w:val="2F7080B8"/>
    <w:rsid w:val="2F97B9F6"/>
    <w:rsid w:val="2F9F562A"/>
    <w:rsid w:val="3007D289"/>
    <w:rsid w:val="310C5119"/>
    <w:rsid w:val="3282A8A4"/>
    <w:rsid w:val="33B44F3F"/>
    <w:rsid w:val="33DB03B5"/>
    <w:rsid w:val="3536FB79"/>
    <w:rsid w:val="35708133"/>
    <w:rsid w:val="35D1C5E9"/>
    <w:rsid w:val="36C588DC"/>
    <w:rsid w:val="3753FD59"/>
    <w:rsid w:val="376D964A"/>
    <w:rsid w:val="38A4F3BB"/>
    <w:rsid w:val="38CED5A2"/>
    <w:rsid w:val="3AA5370C"/>
    <w:rsid w:val="3B1B4283"/>
    <w:rsid w:val="3B49CB5E"/>
    <w:rsid w:val="3C276E7C"/>
    <w:rsid w:val="3E35661F"/>
    <w:rsid w:val="3ED09AC1"/>
    <w:rsid w:val="3FD13680"/>
    <w:rsid w:val="40561534"/>
    <w:rsid w:val="40D34047"/>
    <w:rsid w:val="40D658EA"/>
    <w:rsid w:val="41592E2C"/>
    <w:rsid w:val="416D06E1"/>
    <w:rsid w:val="41EF3C0C"/>
    <w:rsid w:val="42310C94"/>
    <w:rsid w:val="42CCCFA2"/>
    <w:rsid w:val="4393EF3F"/>
    <w:rsid w:val="43DC937E"/>
    <w:rsid w:val="4526B3E8"/>
    <w:rsid w:val="45384E1E"/>
    <w:rsid w:val="461C10AC"/>
    <w:rsid w:val="461E640C"/>
    <w:rsid w:val="46D6F731"/>
    <w:rsid w:val="46DBACA6"/>
    <w:rsid w:val="473429EE"/>
    <w:rsid w:val="47C4B4F4"/>
    <w:rsid w:val="48D414BB"/>
    <w:rsid w:val="49446685"/>
    <w:rsid w:val="4A1A72C6"/>
    <w:rsid w:val="4A906BCE"/>
    <w:rsid w:val="4B04B5B8"/>
    <w:rsid w:val="4B44B68C"/>
    <w:rsid w:val="4BD5AC81"/>
    <w:rsid w:val="4C00C84E"/>
    <w:rsid w:val="4C39EBDD"/>
    <w:rsid w:val="4C67324B"/>
    <w:rsid w:val="4D4F8E8B"/>
    <w:rsid w:val="4E09291B"/>
    <w:rsid w:val="4EA25F14"/>
    <w:rsid w:val="4FB6DBBB"/>
    <w:rsid w:val="4FFE2AE6"/>
    <w:rsid w:val="507A006E"/>
    <w:rsid w:val="50C2EF79"/>
    <w:rsid w:val="515D2982"/>
    <w:rsid w:val="5228A863"/>
    <w:rsid w:val="5309E589"/>
    <w:rsid w:val="5335CBA8"/>
    <w:rsid w:val="538FC1E2"/>
    <w:rsid w:val="55A2C19B"/>
    <w:rsid w:val="59683B67"/>
    <w:rsid w:val="596B2FC4"/>
    <w:rsid w:val="5B52D6E2"/>
    <w:rsid w:val="5B8212AC"/>
    <w:rsid w:val="5BE93C4D"/>
    <w:rsid w:val="5DB9C4E5"/>
    <w:rsid w:val="5E4F3826"/>
    <w:rsid w:val="5EF6D13D"/>
    <w:rsid w:val="5F20DD0F"/>
    <w:rsid w:val="603A3413"/>
    <w:rsid w:val="60A5409D"/>
    <w:rsid w:val="61353B24"/>
    <w:rsid w:val="6135DE41"/>
    <w:rsid w:val="6140A3DC"/>
    <w:rsid w:val="6196BEBF"/>
    <w:rsid w:val="6273D663"/>
    <w:rsid w:val="62D1AEA2"/>
    <w:rsid w:val="62EF22AC"/>
    <w:rsid w:val="635386F4"/>
    <w:rsid w:val="63DCE15F"/>
    <w:rsid w:val="643815B7"/>
    <w:rsid w:val="66358398"/>
    <w:rsid w:val="67BC2CFB"/>
    <w:rsid w:val="682DCDF8"/>
    <w:rsid w:val="68A0CF43"/>
    <w:rsid w:val="695B7E99"/>
    <w:rsid w:val="6A32FA86"/>
    <w:rsid w:val="6A51F7A2"/>
    <w:rsid w:val="6B722A98"/>
    <w:rsid w:val="6D27DB41"/>
    <w:rsid w:val="6D350001"/>
    <w:rsid w:val="6D5F9E23"/>
    <w:rsid w:val="6DF42ED2"/>
    <w:rsid w:val="6E0AC9D1"/>
    <w:rsid w:val="6EEFDB10"/>
    <w:rsid w:val="702138EF"/>
    <w:rsid w:val="717D00EC"/>
    <w:rsid w:val="734E5D79"/>
    <w:rsid w:val="73B772F0"/>
    <w:rsid w:val="73C748A0"/>
    <w:rsid w:val="74AFD701"/>
    <w:rsid w:val="7732C75A"/>
    <w:rsid w:val="794A2EAC"/>
    <w:rsid w:val="7A5584A0"/>
    <w:rsid w:val="7B9FB249"/>
    <w:rsid w:val="7DD48CFF"/>
    <w:rsid w:val="7F650AAD"/>
    <w:rsid w:val="7FA45EA4"/>
  </w:rsids>
  <m:mathPr>
    <m:mathFont m:val="Cambria Math"/>
    <m:brkBin m:val="before"/>
    <m:brkBinSub m:val="--"/>
    <m:smallFrac m:val="0"/>
    <m:dispDef m:val="0"/>
    <m:lMargin m:val="0"/>
    <m:rMargin m:val="0"/>
    <m:defJc m:val="centerGroup"/>
    <m:wrapRight/>
    <m:intLim m:val="subSup"/>
    <m:naryLim m:val="subSup"/>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4DC3B8"/>
  <w15:chartTrackingRefBased/>
  <w15:docId w15:val="{1E91E924-9FF8-41C4-9E49-C1EEFBD956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imes New Roman" w:cs="Times New Roman"/>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Strong" w:uiPriority="22" w:semiHidden="1" w:unhideWhenUsed="1" w:qFormat="1"/>
    <w:lsdException w:name="Emphasis" w:semiHidden="1" w:unhideWhenUsed="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semiHidden="1"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aliases w:val="Alinea"/>
    <w:qFormat/>
    <w:rsid w:val="000003AE"/>
    <w:pPr>
      <w:spacing w:before="120" w:after="120" w:line="240" w:lineRule="atLeast"/>
    </w:pPr>
    <w:rPr>
      <w:rFonts w:ascii="Lucida Sans Unicode" w:hAnsi="Lucida Sans Unicode" w:cs="Arial"/>
      <w:sz w:val="18"/>
    </w:rPr>
  </w:style>
  <w:style w:type="paragraph" w:styleId="Kop1">
    <w:name w:val="heading 1"/>
    <w:aliases w:val="Webversie;titel document,Aanhef Regeling"/>
    <w:basedOn w:val="Standaard"/>
    <w:next w:val="Standaard"/>
    <w:link w:val="Kop1Char"/>
    <w:qFormat/>
    <w:rsid w:val="00EA3DDC"/>
    <w:pPr>
      <w:keepNext/>
      <w:spacing w:before="800" w:after="800" w:line="800" w:lineRule="atLeast"/>
      <w:outlineLvl w:val="0"/>
    </w:pPr>
    <w:rPr>
      <w:rFonts w:ascii="Arial" w:hAnsi="Arial" w:cs="Times New Roman"/>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ascii="Arial" w:hAnsi="Arial"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rFonts w:ascii="Arial" w:hAnsi="Arial" w:cs="Times New Roman"/>
      <w:bCs/>
      <w:color w:val="00A9F3"/>
      <w:sz w:val="24"/>
      <w:szCs w:val="26"/>
    </w:rPr>
  </w:style>
  <w:style w:type="paragraph" w:styleId="Kop4">
    <w:name w:val="heading 4"/>
    <w:basedOn w:val="Standaard"/>
    <w:next w:val="Standaard"/>
    <w:link w:val="Kop4Char"/>
    <w:uiPriority w:val="1"/>
    <w:qFormat/>
    <w:rsid w:val="00B2532F"/>
    <w:pPr>
      <w:keepNext/>
      <w:keepLines/>
      <w:spacing w:before="300" w:after="0" w:line="280" w:lineRule="atLeast"/>
      <w:outlineLvl w:val="3"/>
    </w:pPr>
    <w:rPr>
      <w:rFonts w:ascii="Arial" w:hAnsi="Arial" w:eastAsiaTheme="majorEastAsia" w:cstheme="majorBidi"/>
      <w:b/>
      <w:iCs/>
      <w:color w:val="00A9F3"/>
      <w:sz w:val="20"/>
    </w:rPr>
  </w:style>
  <w:style w:type="paragraph" w:styleId="Kop5">
    <w:name w:val="heading 5"/>
    <w:basedOn w:val="Standaard"/>
    <w:next w:val="Standaard"/>
    <w:link w:val="Kop5Char"/>
    <w:uiPriority w:val="1"/>
    <w:qFormat/>
    <w:rsid w:val="00B2532F"/>
    <w:pPr>
      <w:keepNext/>
      <w:keepLines/>
      <w:spacing w:before="300" w:after="0" w:line="280" w:lineRule="atLeast"/>
      <w:outlineLvl w:val="4"/>
    </w:pPr>
    <w:rPr>
      <w:rFonts w:ascii="Arial" w:hAnsi="Arial" w:eastAsiaTheme="majorEastAsia" w:cstheme="majorBidi"/>
      <w:b/>
      <w:i/>
      <w:color w:val="00A9F3"/>
      <w:sz w:val="20"/>
    </w:rPr>
  </w:style>
  <w:style w:type="paragraph" w:styleId="Kop6">
    <w:name w:val="heading 6"/>
    <w:basedOn w:val="Standaard"/>
    <w:next w:val="Standaard"/>
    <w:link w:val="Kop6Char"/>
    <w:uiPriority w:val="1"/>
    <w:qFormat/>
    <w:rsid w:val="002506AC"/>
    <w:pPr>
      <w:keepNext/>
      <w:keepLines/>
      <w:spacing w:before="300" w:after="0" w:line="280" w:lineRule="atLeast"/>
      <w:outlineLvl w:val="5"/>
    </w:pPr>
    <w:rPr>
      <w:rFonts w:ascii="Arial" w:hAnsi="Arial" w:eastAsiaTheme="majorEastAsia" w:cstheme="majorBidi"/>
      <w:i/>
      <w:color w:val="00A9F3"/>
      <w:sz w:val="20"/>
    </w:rPr>
  </w:style>
  <w:style w:type="paragraph" w:styleId="Kop7">
    <w:name w:val="heading 7"/>
    <w:basedOn w:val="Standaard"/>
    <w:next w:val="Standaard"/>
    <w:link w:val="Kop7Char"/>
    <w:uiPriority w:val="1"/>
    <w:qFormat/>
    <w:rsid w:val="00471FD9"/>
    <w:pPr>
      <w:keepNext/>
      <w:keepLines/>
      <w:spacing w:before="300" w:after="0" w:line="280" w:lineRule="atLeast"/>
      <w:outlineLvl w:val="6"/>
    </w:pPr>
    <w:rPr>
      <w:rFonts w:ascii="Arial" w:hAnsi="Arial" w:eastAsiaTheme="majorEastAsia" w:cstheme="majorBidi"/>
      <w:iCs/>
      <w:color w:val="00A9F3"/>
      <w:sz w:val="20"/>
    </w:rPr>
  </w:style>
  <w:style w:type="paragraph" w:styleId="Kop8">
    <w:name w:val="heading 8"/>
    <w:basedOn w:val="Standaard"/>
    <w:next w:val="Standaard"/>
    <w:link w:val="Kop8Char"/>
    <w:uiPriority w:val="1"/>
    <w:semiHidden/>
    <w:unhideWhenUsed/>
    <w:qFormat/>
    <w:rsid w:val="00471FD9"/>
    <w:pPr>
      <w:keepNext/>
      <w:keepLines/>
      <w:spacing w:before="300" w:after="0" w:line="280" w:lineRule="atLeast"/>
      <w:outlineLvl w:val="7"/>
    </w:pPr>
    <w:rPr>
      <w:rFonts w:ascii="Arial" w:hAnsi="Arial" w:eastAsiaTheme="majorEastAsia" w:cstheme="majorBidi"/>
      <w:color w:val="00A9F3"/>
      <w:sz w:val="20"/>
      <w:szCs w:val="21"/>
    </w:rPr>
  </w:style>
  <w:style w:type="paragraph" w:styleId="Kop9">
    <w:name w:val="heading 9"/>
    <w:basedOn w:val="Standaard"/>
    <w:next w:val="Standaard"/>
    <w:link w:val="Kop9Char"/>
    <w:uiPriority w:val="1"/>
    <w:semiHidden/>
    <w:unhideWhenUsed/>
    <w:qFormat/>
    <w:rsid w:val="00471FD9"/>
    <w:pPr>
      <w:keepNext/>
      <w:keepLines/>
      <w:spacing w:before="300" w:after="0" w:line="280" w:lineRule="atLeast"/>
      <w:outlineLvl w:val="8"/>
    </w:pPr>
    <w:rPr>
      <w:rFonts w:ascii="Arial" w:hAnsi="Arial" w:eastAsiaTheme="majorEastAsia" w:cstheme="majorBidi"/>
      <w:iCs/>
      <w:color w:val="00A9F3"/>
      <w:sz w:val="20"/>
      <w:szCs w:val="2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aliases w:val="Webversie;titel document Char,Aanhef Regeling Char"/>
    <w:link w:val="Kop1"/>
    <w:rsid w:val="00EA3DDC"/>
    <w:rPr>
      <w:bCs/>
      <w:color w:val="002C64"/>
      <w:kern w:val="32"/>
      <w:sz w:val="60"/>
      <w:szCs w:val="32"/>
    </w:rPr>
  </w:style>
  <w:style w:type="character" w:styleId="Kop2Char" w:customStyle="1">
    <w:name w:val="Kop 2 Char"/>
    <w:aliases w:val="Kop 2 Hoofdstuktitel Char"/>
    <w:link w:val="Kop2"/>
    <w:uiPriority w:val="1"/>
    <w:rsid w:val="00CF59B8"/>
    <w:rPr>
      <w:rFonts w:cs="Courier New"/>
      <w:color w:val="00A9F3"/>
      <w:sz w:val="40"/>
      <w:szCs w:val="50"/>
    </w:rPr>
  </w:style>
  <w:style w:type="character" w:styleId="Kop3Char" w:customStyle="1">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iPriority w:val="34"/>
    <w:unhideWhenUsed/>
    <w:qFormat/>
    <w:rsid w:val="00C0087C"/>
    <w:pPr>
      <w:spacing w:before="0" w:after="0" w:line="280" w:lineRule="atLeast"/>
      <w:contextualSpacing/>
    </w:pPr>
    <w:rPr>
      <w:rFonts w:ascii="Arial" w:hAnsi="Arial" w:cs="Times New Roman"/>
      <w:sz w:val="20"/>
    </w:rPr>
  </w:style>
  <w:style w:type="character" w:styleId="Kop4Char" w:customStyle="1">
    <w:name w:val="Kop 4 Char"/>
    <w:basedOn w:val="Standaardalinea-lettertype"/>
    <w:link w:val="Kop4"/>
    <w:uiPriority w:val="1"/>
    <w:rsid w:val="00B2532F"/>
    <w:rPr>
      <w:rFonts w:eastAsiaTheme="majorEastAsia" w:cstheme="majorBidi"/>
      <w:b/>
      <w:iCs/>
      <w:color w:val="00A9F3"/>
    </w:rPr>
  </w:style>
  <w:style w:type="character" w:styleId="Kop5Char" w:customStyle="1">
    <w:name w:val="Kop 5 Char"/>
    <w:basedOn w:val="Standaardalinea-lettertype"/>
    <w:link w:val="Kop5"/>
    <w:uiPriority w:val="1"/>
    <w:rsid w:val="00B2532F"/>
    <w:rPr>
      <w:rFonts w:eastAsiaTheme="majorEastAsia" w:cstheme="majorBidi"/>
      <w:b/>
      <w:i/>
      <w:color w:val="00A9F3"/>
    </w:rPr>
  </w:style>
  <w:style w:type="character" w:styleId="Kop6Char" w:customStyle="1">
    <w:name w:val="Kop 6 Char"/>
    <w:basedOn w:val="Standaardalinea-lettertype"/>
    <w:link w:val="Kop6"/>
    <w:uiPriority w:val="1"/>
    <w:rsid w:val="002B1645"/>
    <w:rPr>
      <w:rFonts w:eastAsiaTheme="majorEastAsia" w:cstheme="majorBidi"/>
      <w:i/>
      <w:color w:val="00A9F3"/>
    </w:rPr>
  </w:style>
  <w:style w:type="paragraph" w:styleId="Ondertiteldocument" w:customStyle="1">
    <w:name w:val="Ondertitel document"/>
    <w:basedOn w:val="Standaard"/>
    <w:next w:val="Standaard"/>
    <w:uiPriority w:val="2"/>
    <w:qFormat/>
    <w:rsid w:val="00F06C7F"/>
    <w:pPr>
      <w:spacing w:before="0" w:after="800" w:line="640" w:lineRule="atLeast"/>
    </w:pPr>
    <w:rPr>
      <w:rFonts w:ascii="Arial" w:hAnsi="Arial" w:cs="Times New Roman"/>
      <w:color w:val="00A9F3"/>
      <w:sz w:val="48"/>
    </w:rPr>
  </w:style>
  <w:style w:type="numbering" w:styleId="VNGGenummerdekoppen2tm6" w:customStyle="1">
    <w:name w:val="VNG Genummerde koppen 2 t/m 6"/>
    <w:uiPriority w:val="99"/>
    <w:rsid w:val="00AC7813"/>
    <w:pPr>
      <w:numPr>
        <w:numId w:val="1"/>
      </w:numPr>
    </w:pPr>
  </w:style>
  <w:style w:type="table" w:styleId="Tabelraster">
    <w:name w:val="Table Grid"/>
    <w:basedOn w:val="Standaardtabel"/>
    <w:rsid w:val="00F624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licht">
    <w:name w:val="Grid Table Light"/>
    <w:basedOn w:val="Standaardtabel"/>
    <w:uiPriority w:val="40"/>
    <w:rsid w:val="00D70E9B"/>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Onopgemaaktetabel1">
    <w:name w:val="Plain Table 1"/>
    <w:basedOn w:val="Standaardtabel"/>
    <w:uiPriority w:val="41"/>
    <w:rsid w:val="00D70E9B"/>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color="318BFF" w:themeColor="text1" w:themeTint="80" w:sz="4" w:space="0"/>
        <w:bottom w:val="single" w:color="318BFF" w:themeColor="text1" w:themeTint="80" w:sz="4" w:space="0"/>
      </w:tblBorders>
    </w:tblPr>
    <w:tblStylePr w:type="firstRow">
      <w:rPr>
        <w:b/>
        <w:bCs/>
      </w:rPr>
      <w:tblPr/>
      <w:tcPr>
        <w:tcBorders>
          <w:bottom w:val="single" w:color="318BFF" w:themeColor="text1" w:themeTint="80" w:sz="4" w:space="0"/>
        </w:tcBorders>
      </w:tcPr>
    </w:tblStylePr>
    <w:tblStylePr w:type="lastRow">
      <w:rPr>
        <w:b/>
        <w:bCs/>
      </w:rPr>
      <w:tblPr/>
      <w:tcPr>
        <w:tcBorders>
          <w:top w:val="single" w:color="318BFF" w:themeColor="text1" w:themeTint="80" w:sz="4" w:space="0"/>
        </w:tcBorders>
      </w:tcPr>
    </w:tblStylePr>
    <w:tblStylePr w:type="firstCol">
      <w:rPr>
        <w:b/>
        <w:bCs/>
      </w:rPr>
    </w:tblStylePr>
    <w:tblStylePr w:type="lastCol">
      <w:rPr>
        <w:b/>
        <w:bCs/>
      </w:rPr>
    </w:tblStylePr>
    <w:tblStylePr w:type="band1Vert">
      <w:tblPr/>
      <w:tcPr>
        <w:tcBorders>
          <w:left w:val="single" w:color="318BFF" w:themeColor="text1" w:themeTint="80" w:sz="4" w:space="0"/>
          <w:right w:val="single" w:color="318BFF" w:themeColor="text1" w:themeTint="80" w:sz="4" w:space="0"/>
        </w:tcBorders>
      </w:tcPr>
    </w:tblStylePr>
    <w:tblStylePr w:type="band2Vert">
      <w:tblPr/>
      <w:tcPr>
        <w:tcBorders>
          <w:left w:val="single" w:color="318BFF" w:themeColor="text1" w:themeTint="80" w:sz="4" w:space="0"/>
          <w:right w:val="single" w:color="318BFF" w:themeColor="text1" w:themeTint="80" w:sz="4" w:space="0"/>
        </w:tcBorders>
      </w:tcPr>
    </w:tblStylePr>
    <w:tblStylePr w:type="band1Horz">
      <w:tblPr/>
      <w:tcPr>
        <w:tcBorders>
          <w:top w:val="single" w:color="318BFF" w:themeColor="text1" w:themeTint="80" w:sz="4" w:space="0"/>
          <w:bottom w:val="single" w:color="318BFF" w:themeColor="text1" w:themeTint="80" w:sz="4" w:space="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color="318BF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318BF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hAnsiTheme="majorHAnsi" w:eastAsiaTheme="majorEastAsia" w:cstheme="majorBidi"/>
        <w:i/>
        <w:iCs/>
        <w:sz w:val="26"/>
      </w:rPr>
      <w:tblPr/>
      <w:tcPr>
        <w:tcBorders>
          <w:bottom w:val="single" w:color="318BF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318BF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318BF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318BF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NGtabelgroen" w:customStyle="1">
    <w:name w:val="VNG tabel groen"/>
    <w:basedOn w:val="Standaardtabel"/>
    <w:uiPriority w:val="99"/>
    <w:rsid w:val="00664143"/>
    <w:pPr>
      <w:keepLines/>
      <w:suppressAutoHyphens/>
      <w:spacing w:after="20" w:line="240" w:lineRule="atLeast"/>
    </w:pPr>
    <w:rPr>
      <w:sz w:val="16"/>
    </w:rPr>
    <w:tblPr>
      <w:tblBorders>
        <w:top w:val="single" w:color="62C48C" w:sz="4" w:space="0"/>
        <w:left w:val="single" w:color="62C48C" w:sz="4" w:space="0"/>
        <w:bottom w:val="single" w:color="62C48C" w:sz="4" w:space="0"/>
        <w:right w:val="single" w:color="62C48C" w:sz="4" w:space="0"/>
        <w:insideH w:val="single" w:color="62C48C" w:sz="4" w:space="0"/>
        <w:insideV w:val="single" w:color="62C48C" w:sz="4" w:space="0"/>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styleId="VNGtabelpaars" w:customStyle="1">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color="CCC3D9" w:sz="4" w:space="0"/>
        <w:left w:val="single" w:color="CCC3D9" w:sz="4" w:space="0"/>
        <w:bottom w:val="single" w:color="CCC3D9" w:sz="4" w:space="0"/>
        <w:right w:val="single" w:color="CCC3D9" w:sz="4" w:space="0"/>
        <w:insideH w:val="single" w:color="CCC3D9" w:sz="4" w:space="0"/>
        <w:insideV w:val="single" w:color="CCC3D9" w:sz="4" w:space="0"/>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styleId="Voettekstzwart" w:customStyle="1">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styleId="Uitgelichtlichtblauw" w:customStyle="1">
    <w:name w:val="Uitgelicht licht blauw"/>
    <w:basedOn w:val="Uitgelichtkader"/>
    <w:next w:val="Standaard"/>
    <w:uiPriority w:val="3"/>
    <w:qFormat/>
    <w:rsid w:val="00FC30EF"/>
    <w:pPr>
      <w:pBdr>
        <w:top w:val="single" w:color="B9E1F0" w:sz="6" w:space="10"/>
        <w:left w:val="single" w:color="B9E1F0" w:sz="6" w:space="12"/>
        <w:bottom w:val="single" w:color="B9E1F0" w:sz="6" w:space="10"/>
        <w:right w:val="single" w:color="B9E1F0" w:sz="6" w:space="12"/>
      </w:pBdr>
      <w:shd w:val="clear" w:color="auto" w:fill="B9E1F0"/>
    </w:pPr>
  </w:style>
  <w:style w:type="paragraph" w:styleId="Uitgelichtpaars" w:customStyle="1">
    <w:name w:val="Uitgelicht paars"/>
    <w:basedOn w:val="Uitgelichtkader"/>
    <w:next w:val="Standaard"/>
    <w:uiPriority w:val="3"/>
    <w:qFormat/>
    <w:rsid w:val="00FC30EF"/>
    <w:pPr>
      <w:pBdr>
        <w:top w:val="single" w:color="CCC3D9" w:sz="6" w:space="10"/>
        <w:left w:val="single" w:color="CCC3D9" w:sz="6" w:space="12"/>
        <w:bottom w:val="single" w:color="CCC3D9" w:sz="6" w:space="10"/>
        <w:right w:val="single" w:color="CCC3D9" w:sz="6" w:space="12"/>
      </w:pBdr>
      <w:shd w:val="clear" w:color="auto" w:fill="CCC3D9"/>
    </w:pPr>
    <w:rPr>
      <w:lang w:val="fr-FR"/>
    </w:rPr>
  </w:style>
  <w:style w:type="paragraph" w:styleId="Uitgelichtkader" w:customStyle="1">
    <w:name w:val="Uitgelicht kader"/>
    <w:basedOn w:val="Standaard"/>
    <w:next w:val="Standaard"/>
    <w:uiPriority w:val="3"/>
    <w:qFormat/>
    <w:rsid w:val="00FC30EF"/>
    <w:pPr>
      <w:keepLines/>
      <w:pBdr>
        <w:top w:val="single" w:color="101010" w:sz="6" w:space="10"/>
        <w:left w:val="single" w:color="101010" w:sz="6" w:space="12"/>
        <w:bottom w:val="single" w:color="101010" w:sz="6" w:space="10"/>
        <w:right w:val="single" w:color="101010" w:sz="6" w:space="12"/>
      </w:pBdr>
      <w:spacing w:before="200" w:after="200" w:line="312" w:lineRule="auto"/>
    </w:pPr>
    <w:rPr>
      <w:rFonts w:ascii="Arial" w:hAnsi="Arial" w:cs="Times New Roman"/>
      <w:sz w:val="20"/>
    </w:rPr>
  </w:style>
  <w:style w:type="table" w:styleId="Rastertabel1licht-Accent1">
    <w:name w:val="Grid Table 1 Light Accent 1"/>
    <w:basedOn w:val="Standaardtabel"/>
    <w:uiPriority w:val="46"/>
    <w:rsid w:val="00F675B1"/>
    <w:tblPr>
      <w:tblStyleRowBandSize w:val="1"/>
      <w:tblStyleColBandSize w:val="1"/>
      <w:tblBorders>
        <w:top w:val="single" w:color="5BA3FF" w:themeColor="accent1" w:themeTint="66" w:sz="4" w:space="0"/>
        <w:left w:val="single" w:color="5BA3FF" w:themeColor="accent1" w:themeTint="66" w:sz="4" w:space="0"/>
        <w:bottom w:val="single" w:color="5BA3FF" w:themeColor="accent1" w:themeTint="66" w:sz="4" w:space="0"/>
        <w:right w:val="single" w:color="5BA3FF" w:themeColor="accent1" w:themeTint="66" w:sz="4" w:space="0"/>
        <w:insideH w:val="single" w:color="5BA3FF" w:themeColor="accent1" w:themeTint="66" w:sz="4" w:space="0"/>
        <w:insideV w:val="single" w:color="5BA3FF" w:themeColor="accent1" w:themeTint="66" w:sz="4" w:space="0"/>
      </w:tblBorders>
    </w:tblPr>
    <w:tblStylePr w:type="firstRow">
      <w:rPr>
        <w:b/>
        <w:bCs/>
      </w:rPr>
      <w:tblPr/>
      <w:tcPr>
        <w:tcBorders>
          <w:bottom w:val="single" w:color="0975FF" w:themeColor="accent1" w:themeTint="99" w:sz="12" w:space="0"/>
        </w:tcBorders>
      </w:tcPr>
    </w:tblStylePr>
    <w:tblStylePr w:type="lastRow">
      <w:rPr>
        <w:b/>
        <w:bCs/>
      </w:rPr>
      <w:tblPr/>
      <w:tcPr>
        <w:tcBorders>
          <w:top w:val="double" w:color="0975FF" w:themeColor="accent1" w:themeTint="99" w:sz="2" w:space="0"/>
        </w:tcBorders>
      </w:tcPr>
    </w:tblStylePr>
    <w:tblStylePr w:type="firstCol">
      <w:rPr>
        <w:b/>
        <w:bCs/>
      </w:rPr>
    </w:tblStylePr>
    <w:tblStylePr w:type="lastCol">
      <w:rPr>
        <w:b/>
        <w:bCs/>
      </w:rPr>
    </w:tblStylePr>
  </w:style>
  <w:style w:type="numbering" w:styleId="VNGGenummerdelijst" w:customStyle="1">
    <w:name w:val="VNG Genummerde lijst"/>
    <w:uiPriority w:val="99"/>
    <w:rsid w:val="005B1687"/>
    <w:pPr>
      <w:numPr>
        <w:numId w:val="2"/>
      </w:numPr>
    </w:pPr>
  </w:style>
  <w:style w:type="numbering" w:styleId="VNGOngenummerdelijst" w:customStyle="1">
    <w:name w:val="VNG Ongenummerde lijst"/>
    <w:uiPriority w:val="99"/>
    <w:rsid w:val="005B1687"/>
    <w:pPr>
      <w:numPr>
        <w:numId w:val="3"/>
      </w:numPr>
    </w:pPr>
  </w:style>
  <w:style w:type="paragraph" w:styleId="Inhopg1">
    <w:name w:val="toc 1"/>
    <w:basedOn w:val="Standaard"/>
    <w:next w:val="Standaard"/>
    <w:autoRedefine/>
    <w:uiPriority w:val="39"/>
    <w:rsid w:val="00E26244"/>
    <w:pPr>
      <w:spacing w:before="0" w:after="100" w:line="280" w:lineRule="atLeast"/>
    </w:pPr>
    <w:rPr>
      <w:rFonts w:ascii="Arial" w:hAnsi="Arial" w:cs="Times New Roman"/>
      <w:sz w:val="20"/>
    </w:rPr>
  </w:style>
  <w:style w:type="paragraph" w:styleId="Introductie" w:customStyle="1">
    <w:name w:val="Introductie"/>
    <w:basedOn w:val="Standaard"/>
    <w:next w:val="Standaard"/>
    <w:uiPriority w:val="2"/>
    <w:qFormat/>
    <w:rsid w:val="00780A69"/>
    <w:pPr>
      <w:spacing w:before="0" w:after="250" w:line="330" w:lineRule="atLeast"/>
    </w:pPr>
    <w:rPr>
      <w:rFonts w:ascii="Arial" w:hAnsi="Arial" w:cs="Times New Roman"/>
      <w:b/>
      <w:sz w:val="24"/>
      <w:lang w:val="fr-FR"/>
    </w:rPr>
  </w:style>
  <w:style w:type="paragraph" w:styleId="Uitgelichtoranje" w:customStyle="1">
    <w:name w:val="Uitgelicht oranje"/>
    <w:basedOn w:val="Uitgelichtkader"/>
    <w:next w:val="Standaard"/>
    <w:uiPriority w:val="3"/>
    <w:qFormat/>
    <w:rsid w:val="00FC30EF"/>
    <w:pPr>
      <w:pBdr>
        <w:top w:val="single" w:color="FFC875" w:sz="6" w:space="10"/>
        <w:left w:val="single" w:color="FFC875" w:sz="6" w:space="12"/>
        <w:bottom w:val="single" w:color="FFC875" w:sz="6" w:space="10"/>
        <w:right w:val="single" w:color="FFC875" w:sz="6" w:space="12"/>
      </w:pBdr>
      <w:shd w:val="clear" w:color="auto" w:fill="FFC875"/>
    </w:pPr>
  </w:style>
  <w:style w:type="paragraph" w:styleId="Uitgelichtgroen" w:customStyle="1">
    <w:name w:val="Uitgelicht groen"/>
    <w:basedOn w:val="Uitgelichtkader"/>
    <w:next w:val="Standaard"/>
    <w:uiPriority w:val="3"/>
    <w:qFormat/>
    <w:rsid w:val="00FC30EF"/>
    <w:pPr>
      <w:pBdr>
        <w:top w:val="single" w:color="62C493" w:sz="6" w:space="10"/>
        <w:left w:val="single" w:color="62C493" w:sz="6" w:space="12"/>
        <w:bottom w:val="single" w:color="62C493" w:sz="6" w:space="10"/>
        <w:right w:val="single" w:color="62C493" w:sz="6" w:space="12"/>
      </w:pBdr>
      <w:shd w:val="clear" w:color="auto" w:fill="62C48C"/>
    </w:pPr>
  </w:style>
  <w:style w:type="paragraph" w:styleId="Uitgelichtrood" w:customStyle="1">
    <w:name w:val="Uitgelicht rood"/>
    <w:basedOn w:val="Uitgelichtkader"/>
    <w:next w:val="Standaard"/>
    <w:uiPriority w:val="3"/>
    <w:qFormat/>
    <w:rsid w:val="00FC30EF"/>
    <w:pPr>
      <w:pBdr>
        <w:top w:val="single" w:color="FF928C" w:sz="6" w:space="10"/>
        <w:left w:val="single" w:color="FF928C" w:sz="6" w:space="12"/>
        <w:bottom w:val="single" w:color="FF928C" w:sz="6" w:space="10"/>
        <w:right w:val="single" w:color="FF928C" w:sz="6" w:space="12"/>
      </w:pBdr>
      <w:shd w:val="clear" w:color="auto" w:fill="FF928C"/>
    </w:pPr>
  </w:style>
  <w:style w:type="paragraph" w:styleId="Uitgelichtgeel" w:customStyle="1">
    <w:name w:val="Uitgelicht geel"/>
    <w:basedOn w:val="Uitgelichtkader"/>
    <w:next w:val="Standaard"/>
    <w:uiPriority w:val="3"/>
    <w:qFormat/>
    <w:rsid w:val="00FC30EF"/>
    <w:pPr>
      <w:pBdr>
        <w:top w:val="single" w:color="FCDE65" w:sz="6" w:space="10"/>
        <w:left w:val="single" w:color="FCDE65" w:sz="6" w:space="12"/>
        <w:bottom w:val="single" w:color="FCDE65" w:sz="6" w:space="10"/>
        <w:right w:val="single" w:color="FCDE65" w:sz="6" w:space="12"/>
      </w:pBdr>
      <w:shd w:val="clear" w:color="auto" w:fill="FCDE65"/>
    </w:pPr>
  </w:style>
  <w:style w:type="paragraph" w:styleId="Uitgelichtmiddenblauw" w:customStyle="1">
    <w:name w:val="Uitgelicht midden blauw"/>
    <w:basedOn w:val="Uitgelichtkader"/>
    <w:next w:val="Standaard"/>
    <w:uiPriority w:val="3"/>
    <w:qFormat/>
    <w:rsid w:val="00FC30EF"/>
    <w:pPr>
      <w:pBdr>
        <w:top w:val="single" w:color="9BBDDE" w:sz="6" w:space="10"/>
        <w:left w:val="single" w:color="9BBDDE" w:sz="6" w:space="12"/>
        <w:bottom w:val="single" w:color="9BBDDE" w:sz="6" w:space="10"/>
        <w:right w:val="single" w:color="9BBDDE" w:sz="6" w:space="12"/>
      </w:pBdr>
      <w:shd w:val="clear" w:color="auto" w:fill="9BBDDE"/>
    </w:pPr>
  </w:style>
  <w:style w:type="table" w:styleId="VNGtabeloranje" w:customStyle="1">
    <w:name w:val="VNG tabel oranje"/>
    <w:basedOn w:val="VNGtabelgroen"/>
    <w:uiPriority w:val="99"/>
    <w:rsid w:val="00664143"/>
    <w:tblPr>
      <w:tblBorders>
        <w:top w:val="single" w:color="FFC875" w:sz="4" w:space="0"/>
        <w:left w:val="single" w:color="FFC875" w:sz="4" w:space="0"/>
        <w:bottom w:val="single" w:color="FFC875" w:sz="4" w:space="0"/>
        <w:right w:val="single" w:color="FFC875" w:sz="4" w:space="0"/>
        <w:insideH w:val="single" w:color="FFC875" w:sz="4" w:space="0"/>
        <w:insideV w:val="single" w:color="FFC875" w:sz="4" w:space="0"/>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styleId="VNGtabelrood" w:customStyle="1">
    <w:name w:val="VNG tabel rood"/>
    <w:basedOn w:val="VNGtabelgroen"/>
    <w:uiPriority w:val="99"/>
    <w:rsid w:val="00C02CF5"/>
    <w:tblPr>
      <w:tblBorders>
        <w:top w:val="single" w:color="FF928C" w:sz="4" w:space="0"/>
        <w:left w:val="single" w:color="FF928C" w:sz="4" w:space="0"/>
        <w:bottom w:val="single" w:color="FF928C" w:sz="4" w:space="0"/>
        <w:right w:val="single" w:color="FF928C" w:sz="4" w:space="0"/>
        <w:insideH w:val="single" w:color="FF928C" w:sz="4" w:space="0"/>
        <w:insideV w:val="single" w:color="FF928C" w:sz="4" w:space="0"/>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styleId="VNGtabellichtblauw" w:customStyle="1">
    <w:name w:val="VNG tabel licht blauw"/>
    <w:basedOn w:val="VNGtabelgroen"/>
    <w:uiPriority w:val="99"/>
    <w:rsid w:val="00C02CF5"/>
    <w:rPr>
      <w:color w:val="002C64" w:themeColor="text1"/>
    </w:rPr>
    <w:tblPr>
      <w:tblBorders>
        <w:top w:val="single" w:color="B9E1F0" w:sz="4" w:space="0"/>
        <w:left w:val="single" w:color="B9E1F0" w:sz="4" w:space="0"/>
        <w:bottom w:val="single" w:color="B9E1F0" w:sz="4" w:space="0"/>
        <w:right w:val="single" w:color="B9E1F0" w:sz="4" w:space="0"/>
        <w:insideH w:val="single" w:color="B9E1F0" w:sz="4" w:space="0"/>
        <w:insideV w:val="single" w:color="B9E1F0" w:sz="4" w:space="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styleId="VNGtabelgeel" w:customStyle="1">
    <w:name w:val="VNG tabel geel"/>
    <w:basedOn w:val="VNGtabelgroen"/>
    <w:uiPriority w:val="99"/>
    <w:rsid w:val="00664143"/>
    <w:tblPr>
      <w:tblBorders>
        <w:top w:val="single" w:color="FCDE65" w:sz="4" w:space="0"/>
        <w:left w:val="single" w:color="FCDE65" w:sz="4" w:space="0"/>
        <w:bottom w:val="single" w:color="FCDE65" w:sz="4" w:space="0"/>
        <w:right w:val="single" w:color="FCDE65" w:sz="4" w:space="0"/>
        <w:insideH w:val="single" w:color="FCDE65" w:sz="4" w:space="0"/>
        <w:insideV w:val="single" w:color="FCDE65" w:sz="4" w:space="0"/>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styleId="VNGtabelmiddenblauw" w:customStyle="1">
    <w:name w:val="VNG tabel midden blauw"/>
    <w:basedOn w:val="VNGtabelgroen"/>
    <w:uiPriority w:val="99"/>
    <w:rsid w:val="00664143"/>
    <w:tblPr>
      <w:tblBorders>
        <w:top w:val="single" w:color="9BBDDE" w:sz="4" w:space="0"/>
        <w:left w:val="single" w:color="9BBDDE" w:sz="4" w:space="0"/>
        <w:bottom w:val="single" w:color="9BBDDE" w:sz="4" w:space="0"/>
        <w:right w:val="single" w:color="9BBDDE" w:sz="4" w:space="0"/>
        <w:insideH w:val="single" w:color="9BBDDE" w:sz="4" w:space="0"/>
        <w:insideV w:val="single" w:color="9BBDDE" w:sz="4" w:space="0"/>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ascii="Arial" w:hAnsi="Arial" w:eastAsiaTheme="majorEastAsia" w:cstheme="majorBidi"/>
      <w:color w:val="002C64"/>
      <w:spacing w:val="-10"/>
      <w:kern w:val="32"/>
      <w:sz w:val="60"/>
      <w:szCs w:val="56"/>
    </w:rPr>
  </w:style>
  <w:style w:type="character" w:styleId="TitelChar" w:customStyle="1">
    <w:name w:val="Titel Char"/>
    <w:basedOn w:val="Standaardalinea-lettertype"/>
    <w:link w:val="Titel"/>
    <w:uiPriority w:val="2"/>
    <w:rsid w:val="00AB1652"/>
    <w:rPr>
      <w:rFonts w:eastAsiaTheme="majorEastAsia" w:cstheme="majorBidi"/>
      <w:color w:val="002C64"/>
      <w:spacing w:val="-10"/>
      <w:kern w:val="32"/>
      <w:sz w:val="60"/>
      <w:szCs w:val="56"/>
    </w:rPr>
  </w:style>
  <w:style w:type="paragraph" w:styleId="Colofontekst" w:customStyle="1">
    <w:name w:val="Colofontekst"/>
    <w:basedOn w:val="Standaard"/>
    <w:next w:val="Standaard"/>
    <w:uiPriority w:val="4"/>
    <w:qFormat/>
    <w:rsid w:val="00824A0D"/>
    <w:pPr>
      <w:spacing w:before="0" w:after="0" w:line="280" w:lineRule="atLeast"/>
    </w:pPr>
    <w:rPr>
      <w:rFonts w:ascii="Arial" w:hAnsi="Arial" w:cs="Times New Roman"/>
    </w:rPr>
  </w:style>
  <w:style w:type="paragraph" w:styleId="Voetnoottekst">
    <w:name w:val="footnote text"/>
    <w:basedOn w:val="Standaard"/>
    <w:link w:val="VoetnoottekstChar"/>
    <w:semiHidden/>
    <w:unhideWhenUsed/>
    <w:rsid w:val="009172F4"/>
    <w:pPr>
      <w:spacing w:before="0" w:after="0" w:line="240" w:lineRule="auto"/>
    </w:pPr>
    <w:rPr>
      <w:rFonts w:ascii="Arial" w:hAnsi="Arial" w:cs="Times New Roman"/>
      <w:sz w:val="20"/>
    </w:rPr>
  </w:style>
  <w:style w:type="character" w:styleId="VoetnoottekstChar" w:customStyle="1">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before="0" w:after="0" w:line="240" w:lineRule="auto"/>
    </w:pPr>
    <w:rPr>
      <w:rFonts w:ascii="Arial" w:hAnsi="Arial" w:cs="Times New Roman"/>
      <w:sz w:val="20"/>
    </w:rPr>
  </w:style>
  <w:style w:type="character" w:styleId="KoptekstChar" w:customStyle="1">
    <w:name w:val="Koptekst Char"/>
    <w:basedOn w:val="Standaardalinea-lettertype"/>
    <w:link w:val="Koptekst"/>
    <w:rsid w:val="004D66E3"/>
  </w:style>
  <w:style w:type="paragraph" w:styleId="Voettekst">
    <w:name w:val="footer"/>
    <w:basedOn w:val="Standaard"/>
    <w:link w:val="VoettekstChar"/>
    <w:uiPriority w:val="99"/>
    <w:unhideWhenUsed/>
    <w:rsid w:val="004D66E3"/>
    <w:pPr>
      <w:tabs>
        <w:tab w:val="center" w:pos="4513"/>
        <w:tab w:val="right" w:pos="9026"/>
      </w:tabs>
      <w:spacing w:before="0" w:after="0" w:line="240" w:lineRule="auto"/>
    </w:pPr>
    <w:rPr>
      <w:rFonts w:ascii="Arial" w:hAnsi="Arial" w:cs="Times New Roman"/>
      <w:sz w:val="20"/>
    </w:rPr>
  </w:style>
  <w:style w:type="character" w:styleId="VoettekstChar" w:customStyle="1">
    <w:name w:val="Voettekst Char"/>
    <w:basedOn w:val="Standaardalinea-lettertype"/>
    <w:link w:val="Voettekst"/>
    <w:uiPriority w:val="99"/>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before="0" w:after="100" w:line="280" w:lineRule="atLeast"/>
    </w:pPr>
    <w:rPr>
      <w:rFonts w:ascii="Arial" w:hAnsi="Arial" w:cs="Times New Roman"/>
      <w:sz w:val="20"/>
    </w:rPr>
  </w:style>
  <w:style w:type="paragraph" w:styleId="Inhopg3">
    <w:name w:val="toc 3"/>
    <w:basedOn w:val="Standaard"/>
    <w:next w:val="Standaard"/>
    <w:autoRedefine/>
    <w:uiPriority w:val="39"/>
    <w:unhideWhenUsed/>
    <w:rsid w:val="00853FDD"/>
    <w:pPr>
      <w:spacing w:before="0" w:after="100" w:line="280" w:lineRule="atLeast"/>
      <w:ind w:left="567"/>
    </w:pPr>
    <w:rPr>
      <w:rFonts w:ascii="Arial" w:hAnsi="Arial" w:cs="Times New Roman"/>
      <w:sz w:val="20"/>
    </w:rPr>
  </w:style>
  <w:style w:type="paragraph" w:styleId="StijlKopvaninhoudsopgaveLatijnsArial30ptAangepastekl" w:customStyle="1">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before="0" w:after="100" w:line="280" w:lineRule="atLeast"/>
    </w:pPr>
    <w:rPr>
      <w:rFonts w:ascii="Arial" w:hAnsi="Arial" w:cs="Times New Roman"/>
      <w:sz w:val="20"/>
    </w:rPr>
  </w:style>
  <w:style w:type="paragraph" w:styleId="Inhopg5">
    <w:name w:val="toc 5"/>
    <w:basedOn w:val="Standaard"/>
    <w:next w:val="Standaard"/>
    <w:autoRedefine/>
    <w:semiHidden/>
    <w:unhideWhenUsed/>
    <w:rsid w:val="00B06308"/>
    <w:pPr>
      <w:spacing w:before="0" w:after="100" w:line="280" w:lineRule="atLeast"/>
    </w:pPr>
    <w:rPr>
      <w:rFonts w:ascii="Arial" w:hAnsi="Arial" w:cs="Times New Roman"/>
      <w:sz w:val="20"/>
    </w:rPr>
  </w:style>
  <w:style w:type="paragraph" w:styleId="Inhopg6">
    <w:name w:val="toc 6"/>
    <w:basedOn w:val="Standaard"/>
    <w:next w:val="Standaard"/>
    <w:autoRedefine/>
    <w:semiHidden/>
    <w:unhideWhenUsed/>
    <w:rsid w:val="00B06308"/>
    <w:pPr>
      <w:spacing w:before="0" w:after="100" w:line="280" w:lineRule="atLeast"/>
    </w:pPr>
    <w:rPr>
      <w:rFonts w:ascii="Arial" w:hAnsi="Arial" w:cs="Times New Roman"/>
      <w:sz w:val="20"/>
    </w:rPr>
  </w:style>
  <w:style w:type="paragraph" w:styleId="Inhopg7">
    <w:name w:val="toc 7"/>
    <w:basedOn w:val="Standaard"/>
    <w:next w:val="Standaard"/>
    <w:autoRedefine/>
    <w:semiHidden/>
    <w:unhideWhenUsed/>
    <w:rsid w:val="00B06308"/>
    <w:pPr>
      <w:spacing w:before="0" w:after="100" w:line="280" w:lineRule="atLeast"/>
    </w:pPr>
    <w:rPr>
      <w:rFonts w:ascii="Arial" w:hAnsi="Arial" w:cs="Times New Roman"/>
      <w:sz w:val="20"/>
    </w:rPr>
  </w:style>
  <w:style w:type="paragraph" w:styleId="Inhopg8">
    <w:name w:val="toc 8"/>
    <w:basedOn w:val="Standaard"/>
    <w:next w:val="Standaard"/>
    <w:autoRedefine/>
    <w:semiHidden/>
    <w:unhideWhenUsed/>
    <w:rsid w:val="00B06308"/>
    <w:pPr>
      <w:spacing w:before="0" w:after="100" w:line="280" w:lineRule="atLeast"/>
    </w:pPr>
    <w:rPr>
      <w:rFonts w:ascii="Arial" w:hAnsi="Arial" w:cs="Times New Roman"/>
      <w:sz w:val="20"/>
    </w:rPr>
  </w:style>
  <w:style w:type="paragraph" w:styleId="Inhopg9">
    <w:name w:val="toc 9"/>
    <w:basedOn w:val="Standaard"/>
    <w:next w:val="Standaard"/>
    <w:autoRedefine/>
    <w:semiHidden/>
    <w:unhideWhenUsed/>
    <w:rsid w:val="00B06308"/>
    <w:pPr>
      <w:spacing w:before="0" w:after="100" w:line="280" w:lineRule="atLeast"/>
    </w:pPr>
    <w:rPr>
      <w:rFonts w:ascii="Arial" w:hAnsi="Arial" w:cs="Times New Roman"/>
      <w:sz w:val="20"/>
    </w:rPr>
  </w:style>
  <w:style w:type="paragraph" w:styleId="Ballontekst">
    <w:name w:val="Balloon Text"/>
    <w:basedOn w:val="Standaard"/>
    <w:link w:val="BallontekstChar"/>
    <w:semiHidden/>
    <w:rsid w:val="004C59AD"/>
    <w:pPr>
      <w:spacing w:before="0" w:after="0" w:line="280" w:lineRule="atLeast"/>
    </w:pPr>
    <w:rPr>
      <w:rFonts w:ascii="Arial" w:hAnsi="Arial" w:cs="Segoe UI"/>
      <w:sz w:val="20"/>
      <w:szCs w:val="18"/>
    </w:rPr>
  </w:style>
  <w:style w:type="character" w:styleId="BallontekstChar" w:customStyle="1">
    <w:name w:val="Ballontekst Char"/>
    <w:basedOn w:val="Standaardalinea-lettertype"/>
    <w:link w:val="Ballontekst"/>
    <w:semiHidden/>
    <w:rsid w:val="004C59AD"/>
    <w:rPr>
      <w:rFonts w:cs="Segoe UI"/>
      <w:szCs w:val="18"/>
    </w:rPr>
  </w:style>
  <w:style w:type="numbering" w:styleId="Stijl1" w:customStyle="1">
    <w:name w:val="Stijl1"/>
    <w:uiPriority w:val="99"/>
    <w:rsid w:val="00C4144F"/>
    <w:pPr>
      <w:numPr>
        <w:numId w:val="4"/>
      </w:numPr>
    </w:pPr>
  </w:style>
  <w:style w:type="character" w:styleId="Kop7Char" w:customStyle="1">
    <w:name w:val="Kop 7 Char"/>
    <w:basedOn w:val="Standaardalinea-lettertype"/>
    <w:link w:val="Kop7"/>
    <w:uiPriority w:val="1"/>
    <w:rsid w:val="006B21DE"/>
    <w:rPr>
      <w:rFonts w:eastAsiaTheme="majorEastAsia" w:cstheme="majorBidi"/>
      <w:iCs/>
      <w:color w:val="00A9F3"/>
    </w:rPr>
  </w:style>
  <w:style w:type="character" w:styleId="Kop8Char" w:customStyle="1">
    <w:name w:val="Kop 8 Char"/>
    <w:basedOn w:val="Standaardalinea-lettertype"/>
    <w:link w:val="Kop8"/>
    <w:uiPriority w:val="1"/>
    <w:semiHidden/>
    <w:rsid w:val="006B21DE"/>
    <w:rPr>
      <w:rFonts w:eastAsiaTheme="majorEastAsia" w:cstheme="majorBidi"/>
      <w:color w:val="00A9F3"/>
      <w:szCs w:val="21"/>
    </w:rPr>
  </w:style>
  <w:style w:type="character" w:styleId="Kop9Char" w:customStyle="1">
    <w:name w:val="Kop 9 Char"/>
    <w:basedOn w:val="Standaardalinea-lettertype"/>
    <w:link w:val="Kop9"/>
    <w:uiPriority w:val="1"/>
    <w:semiHidden/>
    <w:rsid w:val="006B21DE"/>
    <w:rPr>
      <w:rFonts w:eastAsiaTheme="majorEastAsia" w:cstheme="majorBidi"/>
      <w:iCs/>
      <w:color w:val="00A9F3"/>
      <w:szCs w:val="21"/>
    </w:rPr>
  </w:style>
  <w:style w:type="character" w:styleId="Zwaar">
    <w:name w:val="Strong"/>
    <w:basedOn w:val="Standaardalinea-lettertype"/>
    <w:uiPriority w:val="22"/>
    <w:qFormat/>
    <w:rsid w:val="000003AE"/>
    <w:rPr>
      <w:b/>
      <w:bCs/>
    </w:rPr>
  </w:style>
  <w:style w:type="paragraph" w:styleId="Geenafstand">
    <w:name w:val="No Spacing"/>
    <w:qFormat/>
    <w:rsid w:val="000003AE"/>
    <w:pPr>
      <w:spacing w:line="240" w:lineRule="auto"/>
    </w:pPr>
    <w:rPr>
      <w:rFonts w:ascii="Lucida Sans Unicode" w:hAnsi="Lucida Sans Unicode" w:cs="Arial"/>
      <w:sz w:val="18"/>
    </w:rPr>
  </w:style>
  <w:style w:type="paragraph" w:styleId="OPAanhef" w:customStyle="1">
    <w:name w:val="OP_Aanhef"/>
    <w:qFormat/>
    <w:rsid w:val="000003AE"/>
    <w:pPr>
      <w:pBdr>
        <w:left w:val="dotDotDash" w:color="auto" w:sz="4" w:space="4"/>
      </w:pBdr>
      <w:spacing w:line="240" w:lineRule="auto"/>
    </w:pPr>
    <w:rPr>
      <w:rFonts w:ascii="Lucida Sans Unicode" w:hAnsi="Lucida Sans Unicode" w:cs="Arial"/>
      <w:bCs/>
      <w:sz w:val="18"/>
      <w:szCs w:val="26"/>
    </w:rPr>
  </w:style>
  <w:style w:type="paragraph" w:styleId="OPHoofdstukTitel" w:customStyle="1">
    <w:name w:val="OP_Hoofdstuk_Titel"/>
    <w:next w:val="Standaard"/>
    <w:qFormat/>
    <w:rsid w:val="000003AE"/>
    <w:pPr>
      <w:spacing w:before="240" w:line="240" w:lineRule="auto"/>
    </w:pPr>
    <w:rPr>
      <w:rFonts w:ascii="Lucida Sans Unicode" w:hAnsi="Lucida Sans Unicode" w:cs="Arial"/>
      <w:b/>
      <w:bCs/>
      <w:sz w:val="28"/>
      <w:szCs w:val="22"/>
    </w:rPr>
  </w:style>
  <w:style w:type="paragraph" w:styleId="OPArtikelTitel" w:customStyle="1">
    <w:name w:val="OP_Artikel_Titel"/>
    <w:next w:val="Standaard"/>
    <w:qFormat/>
    <w:rsid w:val="000003AE"/>
    <w:pPr>
      <w:spacing w:before="120" w:line="240" w:lineRule="auto"/>
    </w:pPr>
    <w:rPr>
      <w:rFonts w:ascii="Lucida Sans Unicode" w:hAnsi="Lucida Sans Unicode" w:cs="Arial"/>
      <w:b/>
      <w:bCs/>
      <w:sz w:val="22"/>
    </w:rPr>
  </w:style>
  <w:style w:type="paragraph" w:styleId="OPOndertekening" w:customStyle="1">
    <w:name w:val="OP_Ondertekening"/>
    <w:basedOn w:val="Standaard"/>
    <w:qFormat/>
    <w:rsid w:val="000003AE"/>
    <w:pPr>
      <w:pBdr>
        <w:left w:val="single" w:color="auto" w:sz="4" w:space="4"/>
      </w:pBdr>
    </w:pPr>
    <w:rPr>
      <w:rFonts w:asciiTheme="majorHAnsi" w:hAnsiTheme="majorHAnsi"/>
    </w:rPr>
  </w:style>
  <w:style w:type="paragraph" w:styleId="OPBijlageTitel" w:customStyle="1">
    <w:name w:val="OP_Bijlage_Titel"/>
    <w:basedOn w:val="OPHoofdstukTitel"/>
    <w:next w:val="Standaard"/>
    <w:qFormat/>
    <w:rsid w:val="000003AE"/>
  </w:style>
  <w:style w:type="paragraph" w:styleId="Tekstopmerking">
    <w:name w:val="annotation text"/>
    <w:basedOn w:val="Standaard"/>
    <w:link w:val="TekstopmerkingChar"/>
    <w:uiPriority w:val="99"/>
    <w:unhideWhenUsed/>
    <w:rsid w:val="0056702F"/>
    <w:pPr>
      <w:spacing w:before="0" w:after="40" w:line="240" w:lineRule="auto"/>
    </w:pPr>
    <w:rPr>
      <w:rFonts w:asciiTheme="minorHAnsi" w:hAnsiTheme="minorHAnsi" w:eastAsiaTheme="minorHAnsi" w:cstheme="minorBidi"/>
      <w:sz w:val="20"/>
      <w:lang w:eastAsia="en-US"/>
    </w:rPr>
  </w:style>
  <w:style w:type="character" w:styleId="TekstopmerkingChar" w:customStyle="1">
    <w:name w:val="Tekst opmerking Char"/>
    <w:basedOn w:val="Standaardalinea-lettertype"/>
    <w:link w:val="Tekstopmerking"/>
    <w:uiPriority w:val="99"/>
    <w:rsid w:val="0056702F"/>
    <w:rPr>
      <w:rFonts w:asciiTheme="minorHAnsi" w:hAnsiTheme="minorHAnsi" w:eastAsiaTheme="minorHAnsi" w:cstheme="minorBidi"/>
      <w:lang w:eastAsia="en-US"/>
    </w:rPr>
  </w:style>
  <w:style w:type="character" w:styleId="Verwijzingopmerking">
    <w:name w:val="annotation reference"/>
    <w:basedOn w:val="Standaardalinea-lettertype"/>
    <w:uiPriority w:val="99"/>
    <w:semiHidden/>
    <w:unhideWhenUsed/>
    <w:rsid w:val="0056702F"/>
    <w:rPr>
      <w:sz w:val="16"/>
      <w:szCs w:val="16"/>
    </w:rPr>
  </w:style>
  <w:style w:type="paragraph" w:styleId="Onderwerpvanopmerking">
    <w:name w:val="annotation subject"/>
    <w:basedOn w:val="Tekstopmerking"/>
    <w:next w:val="Tekstopmerking"/>
    <w:link w:val="OnderwerpvanopmerkingChar"/>
    <w:semiHidden/>
    <w:unhideWhenUsed/>
    <w:rsid w:val="002C2D0A"/>
    <w:pPr>
      <w:spacing w:before="120" w:after="120"/>
    </w:pPr>
    <w:rPr>
      <w:rFonts w:ascii="Lucida Sans Unicode" w:hAnsi="Lucida Sans Unicode" w:eastAsia="Times New Roman" w:cs="Arial"/>
      <w:b/>
      <w:bCs/>
      <w:lang w:eastAsia="nl-NL"/>
    </w:rPr>
  </w:style>
  <w:style w:type="character" w:styleId="OnderwerpvanopmerkingChar" w:customStyle="1">
    <w:name w:val="Onderwerp van opmerking Char"/>
    <w:basedOn w:val="TekstopmerkingChar"/>
    <w:link w:val="Onderwerpvanopmerking"/>
    <w:semiHidden/>
    <w:rsid w:val="002C2D0A"/>
    <w:rPr>
      <w:rFonts w:ascii="Lucida Sans Unicode" w:hAnsi="Lucida Sans Unicode" w:cs="Arial" w:eastAsiaTheme="minorHAnsi"/>
      <w:b/>
      <w:bCs/>
      <w:lang w:eastAsia="en-US"/>
    </w:rPr>
  </w:style>
  <w:style w:type="paragraph" w:styleId="Revisie">
    <w:name w:val="Revision"/>
    <w:hidden/>
    <w:semiHidden/>
    <w:rsid w:val="00704D25"/>
    <w:pPr>
      <w:spacing w:line="240" w:lineRule="auto"/>
    </w:pPr>
    <w:rPr>
      <w:rFonts w:ascii="Lucida Sans Unicode" w:hAnsi="Lucida Sans Unicode" w:cs="Arial"/>
      <w:sz w:val="18"/>
    </w:rPr>
  </w:style>
  <w:style w:type="character" w:styleId="Onopgelostemelding">
    <w:name w:val="Unresolved Mention"/>
    <w:basedOn w:val="Standaardalinea-lettertype"/>
    <w:uiPriority w:val="99"/>
    <w:semiHidden/>
    <w:unhideWhenUsed/>
    <w:rsid w:val="006F719D"/>
    <w:rPr>
      <w:color w:val="605E5C"/>
      <w:shd w:val="clear" w:color="auto" w:fill="E1DFDD"/>
    </w:rPr>
  </w:style>
  <w:style w:type="numbering" w:styleId="Huidigelijst1" w:customStyle="1">
    <w:name w:val="Huidige lijst1"/>
    <w:uiPriority w:val="99"/>
    <w:rsid w:val="009B1B5B"/>
    <w:pPr>
      <w:numPr>
        <w:numId w:val="5"/>
      </w:numPr>
    </w:pPr>
  </w:style>
  <w:style w:type="numbering" w:styleId="Huidigelijst2" w:customStyle="1">
    <w:name w:val="Huidige lijst2"/>
    <w:uiPriority w:val="99"/>
    <w:rsid w:val="00AF63AB"/>
    <w:pPr>
      <w:numPr>
        <w:numId w:val="6"/>
      </w:numPr>
    </w:pPr>
  </w:style>
  <w:style w:type="numbering" w:styleId="Huidigelijst3" w:customStyle="1">
    <w:name w:val="Huidige lijst3"/>
    <w:uiPriority w:val="99"/>
    <w:rsid w:val="00E91878"/>
    <w:pPr>
      <w:numPr>
        <w:numId w:val="7"/>
      </w:numPr>
    </w:pPr>
  </w:style>
  <w:style w:type="numbering" w:styleId="Huidigelijst4" w:customStyle="1">
    <w:name w:val="Huidige lijst4"/>
    <w:uiPriority w:val="99"/>
    <w:rsid w:val="00AD1866"/>
    <w:pPr>
      <w:numPr>
        <w:numId w:val="9"/>
      </w:numPr>
    </w:pPr>
  </w:style>
  <w:style w:type="numbering" w:styleId="Huidigelijst5" w:customStyle="1">
    <w:name w:val="Huidige lijst5"/>
    <w:uiPriority w:val="99"/>
    <w:rsid w:val="00AD1866"/>
    <w:pPr>
      <w:numPr>
        <w:numId w:val="10"/>
      </w:numPr>
    </w:pPr>
  </w:style>
  <w:style w:type="numbering" w:styleId="Huidigelijst6" w:customStyle="1">
    <w:name w:val="Huidige lijst6"/>
    <w:uiPriority w:val="99"/>
    <w:rsid w:val="00AD1866"/>
    <w:pPr>
      <w:numPr>
        <w:numId w:val="11"/>
      </w:numPr>
    </w:pPr>
  </w:style>
  <w:style w:type="numbering" w:styleId="Huidigelijst7" w:customStyle="1">
    <w:name w:val="Huidige lijst7"/>
    <w:uiPriority w:val="99"/>
    <w:rsid w:val="00CF4D7B"/>
    <w:pPr>
      <w:numPr>
        <w:numId w:val="12"/>
      </w:numPr>
    </w:pPr>
  </w:style>
  <w:style w:type="numbering" w:styleId="Huidigelijst8" w:customStyle="1">
    <w:name w:val="Huidige lijst8"/>
    <w:uiPriority w:val="99"/>
    <w:rsid w:val="00CF4D7B"/>
    <w:pPr>
      <w:numPr>
        <w:numId w:val="13"/>
      </w:numPr>
    </w:pPr>
  </w:style>
  <w:style w:type="paragraph" w:styleId="Tekstzonderopmaak">
    <w:name w:val="Plain Text"/>
    <w:basedOn w:val="Standaard"/>
    <w:link w:val="TekstzonderopmaakChar"/>
    <w:uiPriority w:val="99"/>
    <w:unhideWhenUsed/>
    <w:rsid w:val="006F7B7E"/>
    <w:pPr>
      <w:spacing w:before="100" w:beforeAutospacing="1" w:after="100" w:afterAutospacing="1" w:line="240" w:lineRule="auto"/>
    </w:pPr>
    <w:rPr>
      <w:rFonts w:ascii="Times New Roman" w:hAnsi="Times New Roman" w:cs="Times New Roman"/>
      <w:sz w:val="24"/>
      <w:szCs w:val="24"/>
    </w:rPr>
  </w:style>
  <w:style w:type="character" w:styleId="TekstzonderopmaakChar" w:customStyle="1">
    <w:name w:val="Tekst zonder opmaak Char"/>
    <w:basedOn w:val="Standaardalinea-lettertype"/>
    <w:link w:val="Tekstzonderopmaak"/>
    <w:uiPriority w:val="99"/>
    <w:rsid w:val="006F7B7E"/>
    <w:rPr>
      <w:rFonts w:ascii="Times New Roman" w:hAnsi="Times New Roman"/>
      <w:sz w:val="24"/>
      <w:szCs w:val="24"/>
    </w:rPr>
  </w:style>
  <w:style w:type="character" w:styleId="apple-converted-space" w:customStyle="1">
    <w:name w:val="apple-converted-space"/>
    <w:basedOn w:val="Standaardalinea-lettertype"/>
    <w:rsid w:val="006F7B7E"/>
  </w:style>
  <w:style w:type="paragraph" w:styleId="Normaalweb">
    <w:name w:val="Normal (Web)"/>
    <w:basedOn w:val="Standaard"/>
    <w:uiPriority w:val="99"/>
    <w:unhideWhenUsed/>
    <w:rsid w:val="005F7C8C"/>
    <w:pPr>
      <w:spacing w:before="100" w:beforeAutospacing="1" w:after="100" w:afterAutospacing="1" w:line="240" w:lineRule="auto"/>
    </w:pPr>
    <w:rPr>
      <w:rFonts w:ascii="Times New Roman" w:hAnsi="Times New Roman" w:cs="Times New Roman"/>
      <w:sz w:val="24"/>
      <w:szCs w:val="24"/>
    </w:rPr>
  </w:style>
  <w:style w:type="paragraph" w:styleId="lid" w:customStyle="1">
    <w:name w:val="lid"/>
    <w:basedOn w:val="Standaard"/>
    <w:rsid w:val="001D6A83"/>
    <w:pPr>
      <w:spacing w:before="100" w:beforeAutospacing="1" w:after="100" w:afterAutospacing="1" w:line="240" w:lineRule="auto"/>
    </w:pPr>
    <w:rPr>
      <w:rFonts w:ascii="Times New Roman" w:hAnsi="Times New Roman" w:cs="Times New Roman"/>
      <w:sz w:val="24"/>
      <w:szCs w:val="24"/>
    </w:rPr>
  </w:style>
  <w:style w:type="character" w:styleId="lidnr" w:customStyle="1">
    <w:name w:val="lidnr"/>
    <w:basedOn w:val="Standaardalinea-lettertype"/>
    <w:rsid w:val="001D6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8097">
      <w:bodyDiv w:val="1"/>
      <w:marLeft w:val="0"/>
      <w:marRight w:val="0"/>
      <w:marTop w:val="0"/>
      <w:marBottom w:val="0"/>
      <w:divBdr>
        <w:top w:val="none" w:sz="0" w:space="0" w:color="auto"/>
        <w:left w:val="none" w:sz="0" w:space="0" w:color="auto"/>
        <w:bottom w:val="none" w:sz="0" w:space="0" w:color="auto"/>
        <w:right w:val="none" w:sz="0" w:space="0" w:color="auto"/>
      </w:divBdr>
    </w:div>
    <w:div w:id="60819936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700086228">
      <w:bodyDiv w:val="1"/>
      <w:marLeft w:val="0"/>
      <w:marRight w:val="0"/>
      <w:marTop w:val="0"/>
      <w:marBottom w:val="0"/>
      <w:divBdr>
        <w:top w:val="none" w:sz="0" w:space="0" w:color="auto"/>
        <w:left w:val="none" w:sz="0" w:space="0" w:color="auto"/>
        <w:bottom w:val="none" w:sz="0" w:space="0" w:color="auto"/>
        <w:right w:val="none" w:sz="0" w:space="0" w:color="auto"/>
      </w:divBdr>
    </w:div>
    <w:div w:id="727152224">
      <w:bodyDiv w:val="1"/>
      <w:marLeft w:val="0"/>
      <w:marRight w:val="0"/>
      <w:marTop w:val="0"/>
      <w:marBottom w:val="0"/>
      <w:divBdr>
        <w:top w:val="none" w:sz="0" w:space="0" w:color="auto"/>
        <w:left w:val="none" w:sz="0" w:space="0" w:color="auto"/>
        <w:bottom w:val="none" w:sz="0" w:space="0" w:color="auto"/>
        <w:right w:val="none" w:sz="0" w:space="0" w:color="auto"/>
      </w:divBdr>
    </w:div>
    <w:div w:id="731388272">
      <w:bodyDiv w:val="1"/>
      <w:marLeft w:val="0"/>
      <w:marRight w:val="0"/>
      <w:marTop w:val="0"/>
      <w:marBottom w:val="0"/>
      <w:divBdr>
        <w:top w:val="none" w:sz="0" w:space="0" w:color="auto"/>
        <w:left w:val="none" w:sz="0" w:space="0" w:color="auto"/>
        <w:bottom w:val="none" w:sz="0" w:space="0" w:color="auto"/>
        <w:right w:val="none" w:sz="0" w:space="0" w:color="auto"/>
      </w:divBdr>
    </w:div>
    <w:div w:id="1022244000">
      <w:bodyDiv w:val="1"/>
      <w:marLeft w:val="0"/>
      <w:marRight w:val="0"/>
      <w:marTop w:val="0"/>
      <w:marBottom w:val="0"/>
      <w:divBdr>
        <w:top w:val="none" w:sz="0" w:space="0" w:color="auto"/>
        <w:left w:val="none" w:sz="0" w:space="0" w:color="auto"/>
        <w:bottom w:val="none" w:sz="0" w:space="0" w:color="auto"/>
        <w:right w:val="none" w:sz="0" w:space="0" w:color="auto"/>
      </w:divBdr>
    </w:div>
    <w:div w:id="1033389051">
      <w:bodyDiv w:val="1"/>
      <w:marLeft w:val="0"/>
      <w:marRight w:val="0"/>
      <w:marTop w:val="0"/>
      <w:marBottom w:val="0"/>
      <w:divBdr>
        <w:top w:val="none" w:sz="0" w:space="0" w:color="auto"/>
        <w:left w:val="none" w:sz="0" w:space="0" w:color="auto"/>
        <w:bottom w:val="none" w:sz="0" w:space="0" w:color="auto"/>
        <w:right w:val="none" w:sz="0" w:space="0" w:color="auto"/>
      </w:divBdr>
    </w:div>
    <w:div w:id="1237326494">
      <w:bodyDiv w:val="1"/>
      <w:marLeft w:val="0"/>
      <w:marRight w:val="0"/>
      <w:marTop w:val="0"/>
      <w:marBottom w:val="0"/>
      <w:divBdr>
        <w:top w:val="none" w:sz="0" w:space="0" w:color="auto"/>
        <w:left w:val="none" w:sz="0" w:space="0" w:color="auto"/>
        <w:bottom w:val="none" w:sz="0" w:space="0" w:color="auto"/>
        <w:right w:val="none" w:sz="0" w:space="0" w:color="auto"/>
      </w:divBdr>
    </w:div>
    <w:div w:id="1850680074">
      <w:bodyDiv w:val="1"/>
      <w:marLeft w:val="0"/>
      <w:marRight w:val="0"/>
      <w:marTop w:val="0"/>
      <w:marBottom w:val="0"/>
      <w:divBdr>
        <w:top w:val="none" w:sz="0" w:space="0" w:color="auto"/>
        <w:left w:val="none" w:sz="0" w:space="0" w:color="auto"/>
        <w:bottom w:val="none" w:sz="0" w:space="0" w:color="auto"/>
        <w:right w:val="none" w:sz="0" w:space="0" w:color="auto"/>
      </w:divBdr>
    </w:div>
    <w:div w:id="196549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1cd43ecf13f54203"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5026ea5-9b03-4866-9d70-bb2cf6fba597}"/>
      </w:docPartPr>
      <w:docPartBody>
        <w:p w14:paraId="21C98903">
          <w:r>
            <w:rPr>
              <w:rStyle w:val="PlaceholderText"/>
            </w:rPr>
            <w:t/>
          </w:r>
        </w:p>
      </w:docPartBody>
    </w:docPart>
  </w:docParts>
</w:glossaryDocument>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8570855-c4d2-4323-b3fd-b0c93b84358b">
      <UserInfo>
        <DisplayName>Caroline Bakker</DisplayName>
        <AccountId>67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0" ma:contentTypeDescription="Een nieuw document maken." ma:contentTypeScope="" ma:versionID="09fa5018bef698521f06e59817a8c262">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795428c465f44c952a532df46fcf063a"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FFBF3-F66A-44D8-BA3A-6AD3EE986FB0}">
  <ds:schemaRefs>
    <ds:schemaRef ds:uri="http://schemas.microsoft.com/sharepoint/v3/contenttype/forms"/>
  </ds:schemaRefs>
</ds:datastoreItem>
</file>

<file path=customXml/itemProps2.xml><?xml version="1.0" encoding="utf-8"?>
<ds:datastoreItem xmlns:ds="http://schemas.openxmlformats.org/officeDocument/2006/customXml" ds:itemID="{6CEC148F-AB2E-4B73-A37B-CC5A93D370FC}">
  <ds:schemaRefs>
    <ds:schemaRef ds:uri="http://schemas.microsoft.com/office/2006/metadata/properties"/>
    <ds:schemaRef ds:uri="http://schemas.microsoft.com/office/infopath/2007/PartnerControls"/>
    <ds:schemaRef ds:uri="38570855-c4d2-4323-b3fd-b0c93b84358b"/>
  </ds:schemaRefs>
</ds:datastoreItem>
</file>

<file path=customXml/itemProps3.xml><?xml version="1.0" encoding="utf-8"?>
<ds:datastoreItem xmlns:ds="http://schemas.openxmlformats.org/officeDocument/2006/customXml" ds:itemID="{714EE3B6-8E2B-48D9-AE52-8F97F24447E0}">
  <ds:schemaRefs>
    <ds:schemaRef ds:uri="http://schemas.openxmlformats.org/officeDocument/2006/bibliography"/>
  </ds:schemaRefs>
</ds:datastoreItem>
</file>

<file path=customXml/itemProps4.xml><?xml version="1.0" encoding="utf-8"?>
<ds:datastoreItem xmlns:ds="http://schemas.openxmlformats.org/officeDocument/2006/customXml" ds:itemID="{D0D88CCD-72A5-477D-8BE5-01744CDC4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38570855-c4d2-4323-b3fd-b0c93b84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Basissjabloon VNG Realisatie</ap:Template>
  <ap:Application>Microsoft Word for the web</ap:Application>
  <ap:DocSecurity>4</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Caroline Bakker</lastModifiedBy>
  <revision>2</revision>
  <dcterms:created xsi:type="dcterms:W3CDTF">2023-03-14T14:48:00.0000000Z</dcterms:created>
  <dcterms:modified xsi:type="dcterms:W3CDTF">2023-03-16T08:20:41.9705600Z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0x010100F5D43FC41C81E4458672496CC4376F7E</vt:lpwstr>
  </property>
</Properties>
</file>