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A28C" w14:textId="28F467AF" w:rsidR="00493D1B" w:rsidRDefault="00410BF9" w:rsidP="0041127F">
      <w:pPr>
        <w:pStyle w:val="Kop1"/>
        <w:rPr>
          <w:sz w:val="20"/>
          <w:szCs w:val="20"/>
        </w:rPr>
      </w:pPr>
      <w:r w:rsidRPr="009649C0">
        <w:t xml:space="preserve">Model </w:t>
      </w:r>
      <w:r w:rsidR="005B3480" w:rsidRPr="009649C0">
        <w:t>Verordening onderzoeken</w:t>
      </w:r>
      <w:r w:rsidR="00615F21">
        <w:t xml:space="preserve"> doelmatigheid en doeltreffendheid </w:t>
      </w:r>
      <w:r w:rsidR="008F59A0" w:rsidRPr="009649C0">
        <w:t>bestuur (artikel 213a Gemeentewet)</w:t>
      </w:r>
      <w:r w:rsidR="005B3480" w:rsidRPr="009649C0">
        <w:t xml:space="preserve"> </w:t>
      </w:r>
      <w:r w:rsidR="00493D1B" w:rsidRPr="009649C0">
        <w:t>(nieuw model,</w:t>
      </w:r>
      <w:r w:rsidR="00B45897">
        <w:t xml:space="preserve"> </w:t>
      </w:r>
      <w:r w:rsidR="00190988">
        <w:t>november</w:t>
      </w:r>
      <w:r w:rsidR="00493D1B" w:rsidRPr="009649C0">
        <w:t xml:space="preserve"> 2022)</w:t>
      </w:r>
    </w:p>
    <w:p w14:paraId="7A43857A" w14:textId="77777777" w:rsidR="008631DF" w:rsidRPr="00B243A4" w:rsidRDefault="008631DF" w:rsidP="00211D95">
      <w:pPr>
        <w:rPr>
          <w:rFonts w:ascii="Arial" w:hAnsi="Arial" w:cs="Arial"/>
          <w:sz w:val="20"/>
          <w:szCs w:val="20"/>
          <w:lang w:eastAsia="nl-NL"/>
        </w:rPr>
      </w:pPr>
    </w:p>
    <w:tbl>
      <w:tblPr>
        <w:tblStyle w:val="Tabelraster"/>
        <w:tblW w:w="0" w:type="auto"/>
        <w:tblLook w:val="04A0" w:firstRow="1" w:lastRow="0" w:firstColumn="1" w:lastColumn="0" w:noHBand="0" w:noVBand="1"/>
      </w:tblPr>
      <w:tblGrid>
        <w:gridCol w:w="9062"/>
      </w:tblGrid>
      <w:tr w:rsidR="00493D1B" w:rsidRPr="009649C0" w14:paraId="234BB149" w14:textId="77777777" w:rsidTr="00493D1B">
        <w:tc>
          <w:tcPr>
            <w:tcW w:w="9062" w:type="dxa"/>
          </w:tcPr>
          <w:p w14:paraId="71CB2638" w14:textId="77777777" w:rsidR="00493D1B" w:rsidRPr="009649C0" w:rsidRDefault="00493D1B" w:rsidP="00493D1B">
            <w:pPr>
              <w:rPr>
                <w:rFonts w:ascii="Arial" w:hAnsi="Arial" w:cs="Arial"/>
                <w:b/>
                <w:sz w:val="20"/>
                <w:szCs w:val="20"/>
              </w:rPr>
            </w:pPr>
            <w:r w:rsidRPr="00B243A4">
              <w:rPr>
                <w:rFonts w:ascii="Arial" w:hAnsi="Arial" w:cs="Arial"/>
                <w:b/>
                <w:sz w:val="20"/>
                <w:szCs w:val="20"/>
              </w:rPr>
              <w:t>Leeswijzer modelbepalingen</w:t>
            </w:r>
          </w:p>
          <w:p w14:paraId="19861AF2" w14:textId="77777777" w:rsidR="00493D1B" w:rsidRPr="009649C0" w:rsidRDefault="00493D1B" w:rsidP="00493D1B">
            <w:pPr>
              <w:rPr>
                <w:rFonts w:ascii="Arial" w:hAnsi="Arial" w:cs="Arial"/>
                <w:sz w:val="20"/>
                <w:szCs w:val="20"/>
              </w:rPr>
            </w:pPr>
          </w:p>
          <w:p w14:paraId="48C47F45" w14:textId="011BBF04" w:rsidR="00493D1B" w:rsidRPr="009649C0" w:rsidRDefault="00493D1B" w:rsidP="00493D1B">
            <w:pPr>
              <w:rPr>
                <w:rFonts w:ascii="Arial" w:hAnsi="Arial" w:cs="Arial"/>
                <w:sz w:val="20"/>
                <w:szCs w:val="20"/>
              </w:rPr>
            </w:pPr>
            <w:r w:rsidRPr="009649C0">
              <w:rPr>
                <w:rFonts w:ascii="Arial" w:hAnsi="Arial" w:cs="Arial"/>
                <w:sz w:val="20"/>
                <w:szCs w:val="20"/>
              </w:rPr>
              <w:t>- [</w:t>
            </w:r>
            <w:r w:rsidRPr="00F6394C">
              <w:rPr>
                <w:rFonts w:ascii="Arial" w:hAnsi="Arial" w:cs="Arial"/>
                <w:b/>
                <w:bCs/>
                <w:sz w:val="20"/>
                <w:szCs w:val="20"/>
              </w:rPr>
              <w:t>…</w:t>
            </w:r>
            <w:r w:rsidRPr="009649C0">
              <w:rPr>
                <w:rFonts w:ascii="Arial" w:hAnsi="Arial" w:cs="Arial"/>
                <w:sz w:val="20"/>
                <w:szCs w:val="20"/>
              </w:rPr>
              <w:t>] of [</w:t>
            </w:r>
            <w:r w:rsidRPr="009649C0">
              <w:rPr>
                <w:rFonts w:ascii="Arial" w:hAnsi="Arial" w:cs="Arial"/>
                <w:b/>
                <w:sz w:val="20"/>
                <w:szCs w:val="20"/>
              </w:rPr>
              <w:t>iets</w:t>
            </w:r>
            <w:r w:rsidRPr="009649C0">
              <w:rPr>
                <w:rFonts w:ascii="Arial" w:hAnsi="Arial" w:cs="Arial"/>
                <w:sz w:val="20"/>
                <w:szCs w:val="20"/>
              </w:rPr>
              <w:t xml:space="preserve">] = door gemeente in te vullen, zie bijvoorbeeld artikel </w:t>
            </w:r>
            <w:r w:rsidR="00615F21">
              <w:rPr>
                <w:rFonts w:ascii="Arial" w:hAnsi="Arial" w:cs="Arial"/>
                <w:sz w:val="20"/>
                <w:szCs w:val="20"/>
              </w:rPr>
              <w:t>7</w:t>
            </w:r>
            <w:r w:rsidR="00374414" w:rsidRPr="009649C0">
              <w:rPr>
                <w:rFonts w:ascii="Arial" w:hAnsi="Arial" w:cs="Arial"/>
                <w:sz w:val="20"/>
                <w:szCs w:val="20"/>
              </w:rPr>
              <w:t>, eerste lid</w:t>
            </w:r>
            <w:r w:rsidRPr="009649C0">
              <w:rPr>
                <w:rFonts w:ascii="Arial" w:hAnsi="Arial" w:cs="Arial"/>
                <w:sz w:val="20"/>
                <w:szCs w:val="20"/>
              </w:rPr>
              <w:t>.</w:t>
            </w:r>
          </w:p>
          <w:p w14:paraId="57C6E876" w14:textId="3DFA6F03" w:rsidR="00493D1B" w:rsidRPr="009649C0" w:rsidRDefault="00493D1B" w:rsidP="00493D1B">
            <w:pPr>
              <w:rPr>
                <w:rFonts w:ascii="Arial" w:hAnsi="Arial" w:cs="Arial"/>
                <w:sz w:val="20"/>
                <w:szCs w:val="20"/>
              </w:rPr>
            </w:pPr>
            <w:r w:rsidRPr="009649C0">
              <w:rPr>
                <w:rFonts w:ascii="Arial" w:hAnsi="Arial" w:cs="Arial"/>
                <w:sz w:val="20"/>
                <w:szCs w:val="20"/>
              </w:rPr>
              <w:t xml:space="preserve">- [iets </w:t>
            </w:r>
            <w:r w:rsidRPr="009649C0">
              <w:rPr>
                <w:rFonts w:ascii="Arial" w:hAnsi="Arial" w:cs="Arial"/>
                <w:b/>
                <w:sz w:val="20"/>
                <w:szCs w:val="20"/>
              </w:rPr>
              <w:t>OF</w:t>
            </w:r>
            <w:r w:rsidRPr="009649C0">
              <w:rPr>
                <w:rFonts w:ascii="Arial" w:hAnsi="Arial" w:cs="Arial"/>
                <w:sz w:val="20"/>
                <w:szCs w:val="20"/>
              </w:rPr>
              <w:t xml:space="preserve"> iets] = door gemeente te kiezen, zie bijvoorbeeld artikel </w:t>
            </w:r>
            <w:r w:rsidR="00374414" w:rsidRPr="009649C0">
              <w:rPr>
                <w:rFonts w:ascii="Arial" w:hAnsi="Arial" w:cs="Arial"/>
                <w:sz w:val="20"/>
                <w:szCs w:val="20"/>
              </w:rPr>
              <w:t>3, eerste</w:t>
            </w:r>
            <w:r w:rsidR="00FF5A6E" w:rsidRPr="009649C0">
              <w:rPr>
                <w:rFonts w:ascii="Arial" w:hAnsi="Arial" w:cs="Arial"/>
                <w:sz w:val="20"/>
                <w:szCs w:val="20"/>
              </w:rPr>
              <w:t xml:space="preserve"> lid</w:t>
            </w:r>
            <w:r w:rsidRPr="009649C0">
              <w:rPr>
                <w:rFonts w:ascii="Arial" w:hAnsi="Arial" w:cs="Arial"/>
                <w:sz w:val="20"/>
                <w:szCs w:val="20"/>
              </w:rPr>
              <w:t>.</w:t>
            </w:r>
          </w:p>
          <w:p w14:paraId="04D0E5C4" w14:textId="4B819EF4" w:rsidR="00493D1B" w:rsidRPr="009649C0" w:rsidRDefault="00493D1B" w:rsidP="00493D1B">
            <w:pPr>
              <w:rPr>
                <w:rFonts w:ascii="Arial" w:hAnsi="Arial" w:cs="Arial"/>
                <w:sz w:val="20"/>
                <w:szCs w:val="20"/>
              </w:rPr>
            </w:pPr>
            <w:r w:rsidRPr="009649C0">
              <w:rPr>
                <w:rFonts w:ascii="Arial" w:hAnsi="Arial" w:cs="Arial"/>
                <w:sz w:val="20"/>
                <w:szCs w:val="20"/>
              </w:rPr>
              <w:t>- [</w:t>
            </w:r>
            <w:r w:rsidRPr="009649C0">
              <w:rPr>
                <w:rFonts w:ascii="Arial" w:hAnsi="Arial" w:cs="Arial"/>
                <w:b/>
                <w:sz w:val="20"/>
                <w:szCs w:val="20"/>
              </w:rPr>
              <w:t>(iets)</w:t>
            </w:r>
            <w:r w:rsidRPr="009649C0">
              <w:rPr>
                <w:rFonts w:ascii="Arial" w:hAnsi="Arial" w:cs="Arial"/>
                <w:sz w:val="20"/>
                <w:szCs w:val="20"/>
              </w:rPr>
              <w:t xml:space="preserve">] = een duiding ter illustratie of uitleg voor gemeente, zie bijvoorbeeld artikel </w:t>
            </w:r>
            <w:r w:rsidR="00D16901" w:rsidRPr="009649C0">
              <w:rPr>
                <w:rFonts w:ascii="Arial" w:hAnsi="Arial" w:cs="Arial"/>
                <w:sz w:val="20"/>
                <w:szCs w:val="20"/>
              </w:rPr>
              <w:t xml:space="preserve">2, </w:t>
            </w:r>
            <w:r w:rsidR="00781402" w:rsidRPr="009649C0">
              <w:rPr>
                <w:rFonts w:ascii="Arial" w:hAnsi="Arial" w:cs="Arial"/>
                <w:sz w:val="20"/>
                <w:szCs w:val="20"/>
              </w:rPr>
              <w:t>eerste</w:t>
            </w:r>
            <w:r w:rsidR="00D16901" w:rsidRPr="009649C0">
              <w:rPr>
                <w:rFonts w:ascii="Arial" w:hAnsi="Arial" w:cs="Arial"/>
                <w:sz w:val="20"/>
                <w:szCs w:val="20"/>
              </w:rPr>
              <w:t xml:space="preserve"> lid</w:t>
            </w:r>
            <w:r w:rsidRPr="009649C0">
              <w:rPr>
                <w:rFonts w:ascii="Arial" w:hAnsi="Arial" w:cs="Arial"/>
                <w:sz w:val="20"/>
                <w:szCs w:val="20"/>
              </w:rPr>
              <w:t>.</w:t>
            </w:r>
          </w:p>
          <w:p w14:paraId="5D0B3D15" w14:textId="46BBE0D0" w:rsidR="00493D1B" w:rsidRPr="009649C0" w:rsidRDefault="00493D1B" w:rsidP="00493D1B">
            <w:pPr>
              <w:rPr>
                <w:rFonts w:ascii="Arial" w:hAnsi="Arial" w:cs="Arial"/>
                <w:sz w:val="20"/>
                <w:szCs w:val="20"/>
              </w:rPr>
            </w:pPr>
            <w:r w:rsidRPr="009649C0">
              <w:rPr>
                <w:rFonts w:ascii="Arial" w:hAnsi="Arial" w:cs="Arial"/>
                <w:sz w:val="20"/>
                <w:szCs w:val="20"/>
              </w:rPr>
              <w:t xml:space="preserve">- Combinaties zijn ook mogelijk, zie bijvoorbeeld artikel </w:t>
            </w:r>
            <w:r w:rsidR="00CD6540" w:rsidRPr="009649C0">
              <w:rPr>
                <w:rFonts w:ascii="Arial" w:hAnsi="Arial" w:cs="Arial"/>
                <w:sz w:val="20"/>
                <w:szCs w:val="20"/>
              </w:rPr>
              <w:t>3, eerste lid</w:t>
            </w:r>
            <w:r w:rsidRPr="009649C0">
              <w:rPr>
                <w:rFonts w:ascii="Arial" w:hAnsi="Arial" w:cs="Arial"/>
                <w:sz w:val="20"/>
                <w:szCs w:val="20"/>
              </w:rPr>
              <w:t>.</w:t>
            </w:r>
          </w:p>
          <w:p w14:paraId="3141C01D" w14:textId="77777777" w:rsidR="00493D1B" w:rsidRPr="009649C0" w:rsidRDefault="00493D1B" w:rsidP="00493D1B">
            <w:pPr>
              <w:rPr>
                <w:rFonts w:ascii="Arial" w:hAnsi="Arial" w:cs="Arial"/>
                <w:sz w:val="20"/>
                <w:szCs w:val="20"/>
              </w:rPr>
            </w:pPr>
          </w:p>
          <w:p w14:paraId="75825033" w14:textId="119A6554" w:rsidR="00493D1B" w:rsidRPr="009649C0" w:rsidRDefault="00493D1B" w:rsidP="00493D1B">
            <w:pPr>
              <w:rPr>
                <w:rFonts w:ascii="Arial" w:hAnsi="Arial" w:cs="Arial"/>
                <w:sz w:val="20"/>
                <w:szCs w:val="20"/>
                <w:lang w:eastAsia="nl-NL"/>
              </w:rPr>
            </w:pPr>
            <w:r w:rsidRPr="009649C0">
              <w:rPr>
                <w:rFonts w:ascii="Arial" w:hAnsi="Arial" w:cs="Arial"/>
                <w:sz w:val="20"/>
                <w:szCs w:val="20"/>
              </w:rPr>
              <w:t>Nadere uitleg is opgenomen in de VNG ledenbrief (zie ook de implementatiehandleiding, bijlage bij de VNG ledenbrief).</w:t>
            </w:r>
          </w:p>
        </w:tc>
      </w:tr>
    </w:tbl>
    <w:p w14:paraId="0C5E94ED" w14:textId="77777777" w:rsidR="00493D1B" w:rsidRPr="009649C0" w:rsidRDefault="00493D1B" w:rsidP="00211D95">
      <w:pPr>
        <w:rPr>
          <w:rFonts w:ascii="Arial" w:hAnsi="Arial" w:cs="Arial"/>
          <w:sz w:val="20"/>
          <w:szCs w:val="20"/>
          <w:lang w:eastAsia="nl-NL"/>
        </w:rPr>
      </w:pPr>
    </w:p>
    <w:p w14:paraId="22B01D60" w14:textId="5E84CE3B" w:rsidR="00211D95" w:rsidRPr="009649C0" w:rsidRDefault="00374414" w:rsidP="00211D95">
      <w:pPr>
        <w:rPr>
          <w:rFonts w:ascii="Arial" w:hAnsi="Arial" w:cs="Arial"/>
          <w:sz w:val="20"/>
          <w:szCs w:val="20"/>
          <w:lang w:eastAsia="nl-NL"/>
        </w:rPr>
      </w:pPr>
      <w:r w:rsidRPr="009649C0">
        <w:rPr>
          <w:rStyle w:val="normaltextrun"/>
          <w:rFonts w:ascii="Arial" w:hAnsi="Arial" w:cs="Arial"/>
          <w:b/>
          <w:bCs/>
          <w:color w:val="000000"/>
          <w:sz w:val="20"/>
          <w:szCs w:val="20"/>
          <w:shd w:val="clear" w:color="auto" w:fill="FFFFFF"/>
        </w:rPr>
        <w:t xml:space="preserve">Besluit van de raad van de gemeente [naam gemeente] tot vaststelling van de Verordening </w:t>
      </w:r>
      <w:r w:rsidRPr="009649C0">
        <w:rPr>
          <w:rFonts w:ascii="Arial" w:hAnsi="Arial" w:cs="Arial"/>
          <w:b/>
          <w:bCs/>
          <w:sz w:val="20"/>
          <w:szCs w:val="20"/>
        </w:rPr>
        <w:t xml:space="preserve">onderzoeken doelmatigheid en doeltreffendheid bestuur (artikel 213a Gemeentewet) </w:t>
      </w:r>
      <w:r w:rsidRPr="009649C0">
        <w:rPr>
          <w:rStyle w:val="normaltextrun"/>
          <w:rFonts w:ascii="Arial" w:hAnsi="Arial" w:cs="Arial"/>
          <w:b/>
          <w:bCs/>
          <w:color w:val="000000"/>
          <w:sz w:val="20"/>
          <w:szCs w:val="20"/>
          <w:shd w:val="clear" w:color="auto" w:fill="FFFFFF"/>
        </w:rPr>
        <w:t xml:space="preserve">[naam gemeente en eventueel jaartal] (Verordening </w:t>
      </w:r>
      <w:r w:rsidRPr="009649C0">
        <w:rPr>
          <w:rFonts w:ascii="Arial" w:hAnsi="Arial" w:cs="Arial"/>
          <w:b/>
          <w:bCs/>
          <w:sz w:val="20"/>
          <w:szCs w:val="20"/>
        </w:rPr>
        <w:t xml:space="preserve">onderzoeken doelmatigheid en doeltreffendheid bestuur (artikel 213a Gemeentewet) </w:t>
      </w:r>
      <w:r w:rsidRPr="009649C0">
        <w:rPr>
          <w:rStyle w:val="normaltextrun"/>
          <w:rFonts w:ascii="Arial" w:hAnsi="Arial" w:cs="Arial"/>
          <w:b/>
          <w:bCs/>
          <w:color w:val="000000"/>
          <w:sz w:val="20"/>
          <w:szCs w:val="20"/>
          <w:shd w:val="clear" w:color="auto" w:fill="FFFFFF"/>
        </w:rPr>
        <w:t>[naam gemeente en eventueel jaartal])</w:t>
      </w:r>
      <w:r w:rsidRPr="009649C0">
        <w:rPr>
          <w:rStyle w:val="eop"/>
          <w:rFonts w:ascii="Arial" w:hAnsi="Arial" w:cs="Arial"/>
          <w:color w:val="000000"/>
          <w:sz w:val="20"/>
          <w:szCs w:val="20"/>
          <w:shd w:val="clear" w:color="auto" w:fill="FFFFFF"/>
        </w:rPr>
        <w:t> </w:t>
      </w:r>
    </w:p>
    <w:p w14:paraId="20242863" w14:textId="77777777" w:rsidR="00374414" w:rsidRPr="009649C0" w:rsidRDefault="00374414" w:rsidP="00211D95">
      <w:pPr>
        <w:rPr>
          <w:rFonts w:ascii="Arial" w:hAnsi="Arial" w:cs="Arial"/>
          <w:sz w:val="20"/>
          <w:szCs w:val="20"/>
          <w:lang w:eastAsia="nl-NL"/>
        </w:rPr>
      </w:pPr>
    </w:p>
    <w:p w14:paraId="5963ABF0" w14:textId="78877DBB" w:rsidR="00410BF9" w:rsidRPr="009649C0" w:rsidRDefault="00410BF9" w:rsidP="00211D95">
      <w:pPr>
        <w:rPr>
          <w:rFonts w:ascii="Arial" w:hAnsi="Arial" w:cs="Arial"/>
          <w:sz w:val="20"/>
          <w:szCs w:val="20"/>
          <w:lang w:eastAsia="nl-NL"/>
        </w:rPr>
      </w:pPr>
      <w:r w:rsidRPr="009649C0">
        <w:rPr>
          <w:rFonts w:ascii="Arial" w:hAnsi="Arial" w:cs="Arial"/>
          <w:sz w:val="20"/>
          <w:szCs w:val="20"/>
          <w:lang w:eastAsia="nl-NL"/>
        </w:rPr>
        <w:t xml:space="preserve">De raad van de gemeente </w:t>
      </w:r>
      <w:r w:rsidR="00493D1B" w:rsidRPr="009649C0">
        <w:rPr>
          <w:rFonts w:ascii="Arial" w:hAnsi="Arial" w:cs="Arial"/>
          <w:sz w:val="20"/>
          <w:szCs w:val="20"/>
          <w:lang w:eastAsia="nl-NL"/>
        </w:rPr>
        <w:t>[</w:t>
      </w:r>
      <w:r w:rsidR="00493D1B" w:rsidRPr="009649C0">
        <w:rPr>
          <w:rFonts w:ascii="Arial" w:hAnsi="Arial" w:cs="Arial"/>
          <w:b/>
          <w:sz w:val="20"/>
          <w:szCs w:val="20"/>
          <w:lang w:eastAsia="nl-NL"/>
        </w:rPr>
        <w:t>naam gemeente</w:t>
      </w:r>
      <w:r w:rsidR="00493D1B" w:rsidRPr="009649C0">
        <w:rPr>
          <w:rFonts w:ascii="Arial" w:hAnsi="Arial" w:cs="Arial"/>
          <w:sz w:val="20"/>
          <w:szCs w:val="20"/>
          <w:lang w:eastAsia="nl-NL"/>
        </w:rPr>
        <w:t>];</w:t>
      </w:r>
    </w:p>
    <w:p w14:paraId="6DEC9123" w14:textId="77777777" w:rsidR="00493D1B" w:rsidRPr="009649C0" w:rsidRDefault="00493D1B" w:rsidP="00211D95">
      <w:pPr>
        <w:rPr>
          <w:rFonts w:ascii="Arial" w:hAnsi="Arial" w:cs="Arial"/>
          <w:sz w:val="20"/>
          <w:szCs w:val="20"/>
        </w:rPr>
      </w:pPr>
      <w:r w:rsidRPr="009649C0">
        <w:rPr>
          <w:rFonts w:ascii="Arial" w:hAnsi="Arial" w:cs="Arial"/>
          <w:sz w:val="20"/>
          <w:szCs w:val="20"/>
        </w:rPr>
        <w:t>gelezen het voorstel van burgemeesters en wethouders van [</w:t>
      </w:r>
      <w:r w:rsidRPr="009649C0">
        <w:rPr>
          <w:rFonts w:ascii="Arial" w:hAnsi="Arial" w:cs="Arial"/>
          <w:b/>
          <w:sz w:val="20"/>
          <w:szCs w:val="20"/>
        </w:rPr>
        <w:t>datum en nummer</w:t>
      </w:r>
      <w:r w:rsidRPr="009649C0">
        <w:rPr>
          <w:rFonts w:ascii="Arial" w:hAnsi="Arial" w:cs="Arial"/>
          <w:sz w:val="20"/>
          <w:szCs w:val="20"/>
        </w:rPr>
        <w:t>];</w:t>
      </w:r>
    </w:p>
    <w:p w14:paraId="5FC7FBA4" w14:textId="207B9AE0" w:rsidR="00410BF9" w:rsidRPr="009649C0" w:rsidRDefault="00410BF9" w:rsidP="00211D95">
      <w:pPr>
        <w:rPr>
          <w:rFonts w:ascii="Arial" w:hAnsi="Arial" w:cs="Arial"/>
          <w:sz w:val="20"/>
          <w:szCs w:val="20"/>
          <w:lang w:eastAsia="nl-NL"/>
        </w:rPr>
      </w:pPr>
      <w:r w:rsidRPr="009649C0">
        <w:rPr>
          <w:rFonts w:ascii="Arial" w:hAnsi="Arial" w:cs="Arial"/>
          <w:sz w:val="20"/>
          <w:szCs w:val="20"/>
          <w:lang w:eastAsia="nl-NL"/>
        </w:rPr>
        <w:t>gelet op artikel 213a</w:t>
      </w:r>
      <w:r w:rsidR="00C007B3" w:rsidRPr="009649C0">
        <w:rPr>
          <w:rFonts w:ascii="Arial" w:hAnsi="Arial" w:cs="Arial"/>
          <w:sz w:val="20"/>
          <w:szCs w:val="20"/>
          <w:lang w:eastAsia="nl-NL"/>
        </w:rPr>
        <w:t>, eerste lid,</w:t>
      </w:r>
      <w:r w:rsidR="00374414" w:rsidRPr="009649C0">
        <w:rPr>
          <w:rFonts w:ascii="Arial" w:hAnsi="Arial" w:cs="Arial"/>
          <w:sz w:val="20"/>
          <w:szCs w:val="20"/>
          <w:lang w:eastAsia="nl-NL"/>
        </w:rPr>
        <w:t xml:space="preserve"> van de</w:t>
      </w:r>
      <w:r w:rsidRPr="009649C0">
        <w:rPr>
          <w:rFonts w:ascii="Arial" w:hAnsi="Arial" w:cs="Arial"/>
          <w:sz w:val="20"/>
          <w:szCs w:val="20"/>
          <w:lang w:eastAsia="nl-NL"/>
        </w:rPr>
        <w:t xml:space="preserve"> Gemeentewet</w:t>
      </w:r>
      <w:r w:rsidR="00493D1B" w:rsidRPr="009649C0">
        <w:rPr>
          <w:rFonts w:ascii="Arial" w:hAnsi="Arial" w:cs="Arial"/>
          <w:sz w:val="20"/>
          <w:szCs w:val="20"/>
          <w:lang w:eastAsia="nl-NL"/>
        </w:rPr>
        <w:t>; </w:t>
      </w:r>
    </w:p>
    <w:p w14:paraId="6079E508" w14:textId="2EBB01D1" w:rsidR="00374414" w:rsidRPr="009649C0" w:rsidRDefault="00374414" w:rsidP="00211D95">
      <w:pPr>
        <w:rPr>
          <w:rFonts w:ascii="Arial" w:hAnsi="Arial" w:cs="Arial"/>
          <w:sz w:val="20"/>
          <w:szCs w:val="20"/>
          <w:lang w:eastAsia="nl-NL"/>
        </w:rPr>
      </w:pPr>
      <w:r w:rsidRPr="009649C0">
        <w:rPr>
          <w:rFonts w:ascii="Arial" w:hAnsi="Arial" w:cs="Arial"/>
          <w:sz w:val="20"/>
          <w:szCs w:val="20"/>
          <w:lang w:eastAsia="nl-NL"/>
        </w:rPr>
        <w:t>gelezen het advies van de [</w:t>
      </w:r>
      <w:r w:rsidRPr="009649C0">
        <w:rPr>
          <w:rFonts w:ascii="Arial" w:hAnsi="Arial" w:cs="Arial"/>
          <w:b/>
          <w:bCs/>
          <w:sz w:val="20"/>
          <w:szCs w:val="20"/>
          <w:lang w:eastAsia="nl-NL"/>
        </w:rPr>
        <w:t>naam commissie</w:t>
      </w:r>
      <w:r w:rsidRPr="009649C0">
        <w:rPr>
          <w:rFonts w:ascii="Arial" w:hAnsi="Arial" w:cs="Arial"/>
          <w:sz w:val="20"/>
          <w:szCs w:val="20"/>
          <w:lang w:eastAsia="nl-NL"/>
        </w:rPr>
        <w:t>];</w:t>
      </w:r>
    </w:p>
    <w:p w14:paraId="160D9A2C" w14:textId="257DA6EF" w:rsidR="00410BF9" w:rsidRPr="009649C0" w:rsidRDefault="00493D1B" w:rsidP="00211D95">
      <w:pPr>
        <w:rPr>
          <w:rFonts w:ascii="Arial" w:hAnsi="Arial" w:cs="Arial"/>
          <w:sz w:val="20"/>
          <w:szCs w:val="20"/>
          <w:lang w:eastAsia="nl-NL"/>
        </w:rPr>
      </w:pPr>
      <w:r w:rsidRPr="009649C0">
        <w:rPr>
          <w:rFonts w:ascii="Arial" w:hAnsi="Arial" w:cs="Arial"/>
          <w:sz w:val="20"/>
          <w:szCs w:val="20"/>
          <w:lang w:eastAsia="nl-NL"/>
        </w:rPr>
        <w:t xml:space="preserve">besluit </w:t>
      </w:r>
      <w:r w:rsidR="00410BF9" w:rsidRPr="009649C0">
        <w:rPr>
          <w:rFonts w:ascii="Arial" w:hAnsi="Arial" w:cs="Arial"/>
          <w:sz w:val="20"/>
          <w:szCs w:val="20"/>
          <w:lang w:eastAsia="nl-NL"/>
        </w:rPr>
        <w:t>vast te stellen</w:t>
      </w:r>
      <w:r w:rsidRPr="009649C0">
        <w:rPr>
          <w:rFonts w:ascii="Arial" w:hAnsi="Arial" w:cs="Arial"/>
          <w:sz w:val="20"/>
          <w:szCs w:val="20"/>
          <w:lang w:eastAsia="nl-NL"/>
        </w:rPr>
        <w:t xml:space="preserve"> de volgende verordening</w:t>
      </w:r>
      <w:r w:rsidR="00410BF9" w:rsidRPr="009649C0">
        <w:rPr>
          <w:rFonts w:ascii="Arial" w:hAnsi="Arial" w:cs="Arial"/>
          <w:sz w:val="20"/>
          <w:szCs w:val="20"/>
          <w:lang w:eastAsia="nl-NL"/>
        </w:rPr>
        <w:t>:</w:t>
      </w:r>
    </w:p>
    <w:p w14:paraId="468ECF4B" w14:textId="77777777" w:rsidR="00493D1B" w:rsidRPr="009649C0" w:rsidRDefault="00493D1B" w:rsidP="00211D95">
      <w:pPr>
        <w:rPr>
          <w:rFonts w:ascii="Arial" w:hAnsi="Arial" w:cs="Arial"/>
          <w:sz w:val="20"/>
          <w:szCs w:val="20"/>
          <w:lang w:eastAsia="nl-NL"/>
        </w:rPr>
      </w:pPr>
    </w:p>
    <w:p w14:paraId="1193F32B" w14:textId="120A7B3B" w:rsidR="00211D95" w:rsidRPr="00B45897" w:rsidRDefault="00374414" w:rsidP="00E77880">
      <w:pPr>
        <w:pStyle w:val="Geenafstand"/>
        <w:rPr>
          <w:rFonts w:ascii="Arial" w:hAnsi="Arial" w:cs="Arial"/>
          <w:sz w:val="20"/>
          <w:szCs w:val="20"/>
          <w:highlight w:val="yellow"/>
        </w:rPr>
      </w:pPr>
      <w:r w:rsidRPr="009649C0">
        <w:rPr>
          <w:rFonts w:ascii="Arial" w:hAnsi="Arial" w:cs="Arial"/>
          <w:b/>
          <w:bCs/>
          <w:sz w:val="20"/>
          <w:szCs w:val="20"/>
        </w:rPr>
        <w:t>Verordening onderzoeken doelmatigheid en doeltreffendheid bestuur (artikel 213a Gemeentewet)</w:t>
      </w:r>
      <w:r w:rsidR="005D337A">
        <w:rPr>
          <w:rFonts w:ascii="Arial" w:hAnsi="Arial" w:cs="Arial"/>
          <w:b/>
          <w:bCs/>
          <w:sz w:val="20"/>
          <w:szCs w:val="20"/>
        </w:rPr>
        <w:t xml:space="preserve"> </w:t>
      </w:r>
      <w:r w:rsidR="005D337A" w:rsidRPr="009649C0">
        <w:rPr>
          <w:rStyle w:val="normaltextrun"/>
          <w:rFonts w:ascii="Arial" w:hAnsi="Arial" w:cs="Arial"/>
          <w:b/>
          <w:bCs/>
          <w:color w:val="000000"/>
          <w:sz w:val="20"/>
          <w:szCs w:val="20"/>
          <w:shd w:val="clear" w:color="auto" w:fill="FFFFFF"/>
        </w:rPr>
        <w:t>[naam gemeente en eventueel jaartal]</w:t>
      </w:r>
    </w:p>
    <w:p w14:paraId="3B7EC859" w14:textId="77777777" w:rsidR="00B23330" w:rsidRPr="00B45897" w:rsidRDefault="00B23330" w:rsidP="00E77880">
      <w:pPr>
        <w:pStyle w:val="Geenafstand"/>
        <w:rPr>
          <w:rFonts w:ascii="Arial" w:hAnsi="Arial" w:cs="Arial"/>
          <w:sz w:val="20"/>
          <w:szCs w:val="20"/>
        </w:rPr>
      </w:pPr>
    </w:p>
    <w:p w14:paraId="73E47B9B" w14:textId="77777777" w:rsidR="00410BF9" w:rsidRPr="00B45897" w:rsidRDefault="00410BF9" w:rsidP="00E77880">
      <w:pPr>
        <w:pStyle w:val="Geenafstand"/>
        <w:rPr>
          <w:rFonts w:ascii="Arial" w:hAnsi="Arial" w:cs="Arial"/>
          <w:b/>
          <w:bCs/>
          <w:sz w:val="20"/>
          <w:szCs w:val="20"/>
        </w:rPr>
      </w:pPr>
      <w:r w:rsidRPr="00B45897">
        <w:rPr>
          <w:rFonts w:ascii="Arial" w:hAnsi="Arial" w:cs="Arial"/>
          <w:b/>
          <w:bCs/>
          <w:sz w:val="20"/>
          <w:szCs w:val="20"/>
        </w:rPr>
        <w:t>Artikel 1</w:t>
      </w:r>
      <w:r w:rsidR="0064637A" w:rsidRPr="00B45897">
        <w:rPr>
          <w:rFonts w:ascii="Arial" w:hAnsi="Arial" w:cs="Arial"/>
          <w:b/>
          <w:bCs/>
          <w:sz w:val="20"/>
          <w:szCs w:val="20"/>
        </w:rPr>
        <w:t>.</w:t>
      </w:r>
      <w:r w:rsidRPr="00B45897">
        <w:rPr>
          <w:rFonts w:ascii="Arial" w:hAnsi="Arial" w:cs="Arial"/>
          <w:b/>
          <w:bCs/>
          <w:sz w:val="20"/>
          <w:szCs w:val="20"/>
        </w:rPr>
        <w:t xml:space="preserve"> Definities</w:t>
      </w:r>
    </w:p>
    <w:p w14:paraId="1F66D1FC" w14:textId="77777777" w:rsidR="00410BF9" w:rsidRPr="00B45897" w:rsidRDefault="00410BF9" w:rsidP="00E77880">
      <w:pPr>
        <w:pStyle w:val="Geenafstand"/>
        <w:rPr>
          <w:rFonts w:ascii="Arial" w:hAnsi="Arial" w:cs="Arial"/>
          <w:sz w:val="20"/>
          <w:szCs w:val="20"/>
          <w:lang w:eastAsia="nl-NL"/>
        </w:rPr>
      </w:pPr>
      <w:r w:rsidRPr="00B45897">
        <w:rPr>
          <w:rFonts w:ascii="Arial" w:hAnsi="Arial" w:cs="Arial"/>
          <w:sz w:val="20"/>
          <w:szCs w:val="20"/>
          <w:lang w:eastAsia="nl-NL"/>
        </w:rPr>
        <w:t>In deze verordening wordt verstaan onder:</w:t>
      </w:r>
    </w:p>
    <w:p w14:paraId="469280F2" w14:textId="15E3F255" w:rsidR="006543FE" w:rsidRPr="009649C0" w:rsidRDefault="00E77880" w:rsidP="00E77880">
      <w:pPr>
        <w:pStyle w:val="Geenafstand"/>
        <w:rPr>
          <w:rFonts w:ascii="Arial" w:eastAsia="Times New Roman" w:hAnsi="Arial" w:cs="Arial"/>
          <w:color w:val="FFFFFF"/>
          <w:sz w:val="20"/>
          <w:szCs w:val="20"/>
          <w:lang w:eastAsia="nl-NL"/>
        </w:rPr>
      </w:pPr>
      <w:r w:rsidRPr="00B45897">
        <w:rPr>
          <w:rFonts w:ascii="Arial" w:eastAsia="Times New Roman" w:hAnsi="Arial" w:cs="Arial"/>
          <w:color w:val="000000"/>
          <w:sz w:val="20"/>
          <w:szCs w:val="20"/>
          <w:lang w:eastAsia="nl-NL"/>
        </w:rPr>
        <w:t>- d</w:t>
      </w:r>
      <w:r w:rsidR="00410BF9" w:rsidRPr="00B45897">
        <w:rPr>
          <w:rFonts w:ascii="Arial" w:eastAsia="Times New Roman" w:hAnsi="Arial" w:cs="Arial"/>
          <w:color w:val="000000"/>
          <w:sz w:val="20"/>
          <w:szCs w:val="20"/>
          <w:lang w:eastAsia="nl-NL"/>
        </w:rPr>
        <w:t xml:space="preserve">oelmatigheid: </w:t>
      </w:r>
      <w:r w:rsidRPr="00B45897">
        <w:rPr>
          <w:rFonts w:ascii="Arial" w:eastAsia="Times New Roman" w:hAnsi="Arial" w:cs="Arial"/>
          <w:color w:val="000000"/>
          <w:sz w:val="20"/>
          <w:szCs w:val="20"/>
          <w:lang w:eastAsia="nl-NL"/>
        </w:rPr>
        <w:t>d</w:t>
      </w:r>
      <w:r w:rsidR="00DB36FD" w:rsidRPr="00B45897">
        <w:rPr>
          <w:rFonts w:ascii="Arial" w:eastAsia="Times New Roman" w:hAnsi="Arial" w:cs="Arial"/>
          <w:color w:val="000000"/>
          <w:sz w:val="20"/>
          <w:szCs w:val="20"/>
          <w:lang w:eastAsia="nl-NL"/>
        </w:rPr>
        <w:t>e mate waarin een maximale hoeveelheid producten en prestaties is gerealiseerd</w:t>
      </w:r>
      <w:r w:rsidR="00DB36FD" w:rsidRPr="009649C0">
        <w:rPr>
          <w:rFonts w:ascii="Arial" w:eastAsia="Times New Roman" w:hAnsi="Arial" w:cs="Arial"/>
          <w:color w:val="000000"/>
          <w:sz w:val="20"/>
          <w:szCs w:val="20"/>
          <w:lang w:eastAsia="nl-NL"/>
        </w:rPr>
        <w:t xml:space="preserve"> met een minimale hoeveelheid middelen of een hogere kwaliteit wordt bereikt met een gelijkblijvende hoeveelheid aan middelen</w:t>
      </w:r>
      <w:r w:rsidRPr="009649C0">
        <w:rPr>
          <w:rFonts w:ascii="Arial" w:eastAsia="Times New Roman" w:hAnsi="Arial" w:cs="Arial"/>
          <w:color w:val="000000"/>
          <w:sz w:val="20"/>
          <w:szCs w:val="20"/>
          <w:lang w:eastAsia="nl-NL"/>
        </w:rPr>
        <w:t>;</w:t>
      </w:r>
    </w:p>
    <w:p w14:paraId="7D6999EE" w14:textId="40F1537A" w:rsidR="00410BF9" w:rsidRPr="009649C0" w:rsidRDefault="00E77880" w:rsidP="00E77880">
      <w:pPr>
        <w:pStyle w:val="Geenafstand"/>
        <w:rPr>
          <w:rFonts w:ascii="Arial" w:eastAsia="Times New Roman" w:hAnsi="Arial" w:cs="Arial"/>
          <w:color w:val="FFFFFF"/>
          <w:sz w:val="20"/>
          <w:szCs w:val="20"/>
          <w:lang w:eastAsia="nl-NL"/>
        </w:rPr>
      </w:pPr>
      <w:r w:rsidRPr="009649C0">
        <w:rPr>
          <w:rFonts w:ascii="Arial" w:eastAsia="Times New Roman" w:hAnsi="Arial" w:cs="Arial"/>
          <w:color w:val="000000"/>
          <w:sz w:val="20"/>
          <w:szCs w:val="20"/>
          <w:lang w:eastAsia="nl-NL"/>
        </w:rPr>
        <w:t>- d</w:t>
      </w:r>
      <w:r w:rsidR="00410BF9" w:rsidRPr="009649C0">
        <w:rPr>
          <w:rFonts w:ascii="Arial" w:eastAsia="Times New Roman" w:hAnsi="Arial" w:cs="Arial"/>
          <w:color w:val="000000"/>
          <w:sz w:val="20"/>
          <w:szCs w:val="20"/>
          <w:lang w:eastAsia="nl-NL"/>
        </w:rPr>
        <w:t xml:space="preserve">oeltreffendheid: </w:t>
      </w:r>
      <w:r w:rsidRPr="009649C0">
        <w:rPr>
          <w:rFonts w:ascii="Arial" w:eastAsia="Times New Roman" w:hAnsi="Arial" w:cs="Arial"/>
          <w:color w:val="000000"/>
          <w:sz w:val="20"/>
          <w:szCs w:val="20"/>
          <w:lang w:eastAsia="nl-NL"/>
        </w:rPr>
        <w:t>d</w:t>
      </w:r>
      <w:r w:rsidR="00DB36FD" w:rsidRPr="009649C0">
        <w:rPr>
          <w:rFonts w:ascii="Arial" w:eastAsia="Times New Roman" w:hAnsi="Arial" w:cs="Arial"/>
          <w:color w:val="000000"/>
          <w:sz w:val="20"/>
          <w:szCs w:val="20"/>
          <w:lang w:eastAsia="nl-NL"/>
        </w:rPr>
        <w:t xml:space="preserve">e mate waarin de geleverde producten en prestaties bijdragen aan het realiseren van gestelde </w:t>
      </w:r>
      <w:r w:rsidRPr="009649C0">
        <w:rPr>
          <w:rFonts w:ascii="Arial" w:eastAsia="Times New Roman" w:hAnsi="Arial" w:cs="Arial"/>
          <w:color w:val="000000"/>
          <w:sz w:val="20"/>
          <w:szCs w:val="20"/>
          <w:lang w:eastAsia="nl-NL"/>
        </w:rPr>
        <w:t xml:space="preserve">gemeentelijke </w:t>
      </w:r>
      <w:r w:rsidR="00DB36FD" w:rsidRPr="009649C0">
        <w:rPr>
          <w:rFonts w:ascii="Arial" w:eastAsia="Times New Roman" w:hAnsi="Arial" w:cs="Arial"/>
          <w:color w:val="000000"/>
          <w:sz w:val="20"/>
          <w:szCs w:val="20"/>
          <w:lang w:eastAsia="nl-NL"/>
        </w:rPr>
        <w:t>beleidsdoelen</w:t>
      </w:r>
      <w:r w:rsidR="00410BF9" w:rsidRPr="009649C0">
        <w:rPr>
          <w:rFonts w:ascii="Arial" w:eastAsia="Times New Roman" w:hAnsi="Arial" w:cs="Arial"/>
          <w:color w:val="000000"/>
          <w:sz w:val="20"/>
          <w:szCs w:val="20"/>
          <w:lang w:eastAsia="nl-NL"/>
        </w:rPr>
        <w:t>.</w:t>
      </w:r>
    </w:p>
    <w:p w14:paraId="57432D61" w14:textId="77777777" w:rsidR="00211D95" w:rsidRPr="009649C0" w:rsidRDefault="00211D95" w:rsidP="00E77880">
      <w:pPr>
        <w:pStyle w:val="Geenafstand"/>
        <w:rPr>
          <w:rFonts w:ascii="Arial" w:hAnsi="Arial" w:cs="Arial"/>
          <w:sz w:val="20"/>
          <w:szCs w:val="20"/>
        </w:rPr>
      </w:pPr>
    </w:p>
    <w:p w14:paraId="4730CE0F" w14:textId="77777777" w:rsidR="00410BF9" w:rsidRPr="009649C0" w:rsidRDefault="00410BF9" w:rsidP="00E77880">
      <w:pPr>
        <w:pStyle w:val="Geenafstand"/>
        <w:rPr>
          <w:rFonts w:ascii="Arial" w:hAnsi="Arial" w:cs="Arial"/>
          <w:b/>
          <w:bCs/>
          <w:sz w:val="20"/>
          <w:szCs w:val="20"/>
        </w:rPr>
      </w:pPr>
      <w:r w:rsidRPr="009649C0">
        <w:rPr>
          <w:rFonts w:ascii="Arial" w:hAnsi="Arial" w:cs="Arial"/>
          <w:b/>
          <w:bCs/>
          <w:sz w:val="20"/>
          <w:szCs w:val="20"/>
        </w:rPr>
        <w:t>Artikel 2</w:t>
      </w:r>
      <w:r w:rsidR="0064637A" w:rsidRPr="009649C0">
        <w:rPr>
          <w:rFonts w:ascii="Arial" w:hAnsi="Arial" w:cs="Arial"/>
          <w:b/>
          <w:bCs/>
          <w:sz w:val="20"/>
          <w:szCs w:val="20"/>
        </w:rPr>
        <w:t>.</w:t>
      </w:r>
      <w:r w:rsidRPr="009649C0">
        <w:rPr>
          <w:rFonts w:ascii="Arial" w:hAnsi="Arial" w:cs="Arial"/>
          <w:b/>
          <w:bCs/>
          <w:sz w:val="20"/>
          <w:szCs w:val="20"/>
        </w:rPr>
        <w:t> </w:t>
      </w:r>
      <w:proofErr w:type="spellStart"/>
      <w:r w:rsidRPr="009649C0">
        <w:rPr>
          <w:rFonts w:ascii="Arial" w:hAnsi="Arial" w:cs="Arial"/>
          <w:b/>
          <w:bCs/>
          <w:sz w:val="20"/>
          <w:szCs w:val="20"/>
        </w:rPr>
        <w:t>Onderzoeksfrequentie</w:t>
      </w:r>
      <w:proofErr w:type="spellEnd"/>
    </w:p>
    <w:p w14:paraId="365DFDE6" w14:textId="1DFEF0A2" w:rsidR="006543FE" w:rsidRPr="009649C0" w:rsidRDefault="00E77880" w:rsidP="00E77880">
      <w:pPr>
        <w:pStyle w:val="Geenafstand"/>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1. Burgemeester en wethouders</w:t>
      </w:r>
      <w:r w:rsidR="00410BF9" w:rsidRPr="009649C0">
        <w:rPr>
          <w:rFonts w:ascii="Arial" w:eastAsia="Times New Roman" w:hAnsi="Arial" w:cs="Arial"/>
          <w:color w:val="000000"/>
          <w:sz w:val="20"/>
          <w:szCs w:val="20"/>
          <w:lang w:eastAsia="nl-NL"/>
        </w:rPr>
        <w:t xml:space="preserve"> </w:t>
      </w:r>
      <w:r w:rsidR="00B505C8" w:rsidRPr="009649C0">
        <w:rPr>
          <w:rFonts w:ascii="Arial" w:eastAsia="Times New Roman" w:hAnsi="Arial" w:cs="Arial"/>
          <w:color w:val="000000"/>
          <w:sz w:val="20"/>
          <w:szCs w:val="20"/>
          <w:lang w:eastAsia="nl-NL"/>
        </w:rPr>
        <w:t>verrichten</w:t>
      </w:r>
      <w:r w:rsidR="00410BF9" w:rsidRPr="009649C0">
        <w:rPr>
          <w:rFonts w:ascii="Arial" w:eastAsia="Times New Roman" w:hAnsi="Arial" w:cs="Arial"/>
          <w:color w:val="000000"/>
          <w:sz w:val="20"/>
          <w:szCs w:val="20"/>
          <w:lang w:eastAsia="nl-NL"/>
        </w:rPr>
        <w:t xml:space="preserve"> </w:t>
      </w:r>
      <w:r w:rsidR="00EF7571" w:rsidRPr="009649C0">
        <w:rPr>
          <w:rFonts w:ascii="Arial" w:eastAsia="Times New Roman" w:hAnsi="Arial" w:cs="Arial"/>
          <w:color w:val="000000"/>
          <w:sz w:val="20"/>
          <w:szCs w:val="20"/>
          <w:lang w:eastAsia="nl-NL"/>
        </w:rPr>
        <w:t xml:space="preserve">jaarlijks </w:t>
      </w:r>
      <w:r w:rsidR="00B505C8" w:rsidRPr="009649C0">
        <w:rPr>
          <w:rFonts w:ascii="Arial" w:eastAsia="Times New Roman" w:hAnsi="Arial" w:cs="Arial"/>
          <w:color w:val="000000"/>
          <w:sz w:val="20"/>
          <w:szCs w:val="20"/>
          <w:lang w:eastAsia="nl-NL"/>
        </w:rPr>
        <w:t>onderzoek</w:t>
      </w:r>
      <w:r w:rsidR="004A0D8B" w:rsidRPr="009649C0">
        <w:rPr>
          <w:rFonts w:ascii="Arial" w:eastAsia="Times New Roman" w:hAnsi="Arial" w:cs="Arial"/>
          <w:color w:val="000000"/>
          <w:sz w:val="20"/>
          <w:szCs w:val="20"/>
          <w:lang w:eastAsia="nl-NL"/>
        </w:rPr>
        <w:t>en</w:t>
      </w:r>
      <w:r w:rsidR="00B505C8" w:rsidRPr="009649C0">
        <w:rPr>
          <w:rFonts w:ascii="Arial" w:eastAsia="Times New Roman" w:hAnsi="Arial" w:cs="Arial"/>
          <w:color w:val="000000"/>
          <w:sz w:val="20"/>
          <w:szCs w:val="20"/>
          <w:lang w:eastAsia="nl-NL"/>
        </w:rPr>
        <w:t xml:space="preserve"> naar</w:t>
      </w:r>
      <w:r w:rsidR="00DE11C2" w:rsidRPr="009649C0">
        <w:rPr>
          <w:rFonts w:ascii="Arial" w:eastAsia="Times New Roman" w:hAnsi="Arial" w:cs="Arial"/>
          <w:color w:val="000000"/>
          <w:sz w:val="20"/>
          <w:szCs w:val="20"/>
          <w:lang w:eastAsia="nl-NL"/>
        </w:rPr>
        <w:t xml:space="preserve"> </w:t>
      </w:r>
      <w:r w:rsidR="00410BF9" w:rsidRPr="009649C0">
        <w:rPr>
          <w:rFonts w:ascii="Arial" w:eastAsia="Times New Roman" w:hAnsi="Arial" w:cs="Arial"/>
          <w:color w:val="000000"/>
          <w:sz w:val="20"/>
          <w:szCs w:val="20"/>
          <w:lang w:eastAsia="nl-NL"/>
        </w:rPr>
        <w:t xml:space="preserve">de doelmatigheid van </w:t>
      </w:r>
      <w:r w:rsidRPr="009649C0">
        <w:rPr>
          <w:rFonts w:ascii="Arial" w:eastAsia="Times New Roman" w:hAnsi="Arial" w:cs="Arial"/>
          <w:color w:val="000000"/>
          <w:sz w:val="20"/>
          <w:szCs w:val="20"/>
          <w:lang w:eastAsia="nl-NL"/>
        </w:rPr>
        <w:t>[</w:t>
      </w:r>
      <w:r w:rsidR="00410BF9" w:rsidRPr="00F8636F">
        <w:rPr>
          <w:rFonts w:ascii="Arial" w:eastAsia="Times New Roman" w:hAnsi="Arial" w:cs="Arial"/>
          <w:i/>
          <w:iCs/>
          <w:color w:val="000000"/>
          <w:sz w:val="20"/>
          <w:szCs w:val="20"/>
          <w:lang w:eastAsia="nl-NL"/>
        </w:rPr>
        <w:t>onderdelen van</w:t>
      </w:r>
      <w:r w:rsidRPr="00F8636F">
        <w:rPr>
          <w:rFonts w:ascii="Arial" w:eastAsia="Times New Roman" w:hAnsi="Arial" w:cs="Arial"/>
          <w:color w:val="000000"/>
          <w:sz w:val="20"/>
          <w:szCs w:val="20"/>
          <w:lang w:eastAsia="nl-NL"/>
        </w:rPr>
        <w:t>]</w:t>
      </w:r>
      <w:r w:rsidR="00410BF9" w:rsidRPr="00B243A4">
        <w:rPr>
          <w:rFonts w:ascii="Arial" w:eastAsia="Times New Roman" w:hAnsi="Arial" w:cs="Arial"/>
          <w:color w:val="000000"/>
          <w:sz w:val="20"/>
          <w:szCs w:val="20"/>
          <w:lang w:eastAsia="nl-NL"/>
        </w:rPr>
        <w:t xml:space="preserve"> de organisatie-eenheden van de gemeente</w:t>
      </w:r>
      <w:r w:rsidR="00410BF9" w:rsidRPr="009649C0">
        <w:rPr>
          <w:rFonts w:ascii="Arial" w:eastAsia="Times New Roman" w:hAnsi="Arial" w:cs="Arial"/>
          <w:color w:val="000000"/>
          <w:sz w:val="20"/>
          <w:szCs w:val="20"/>
          <w:lang w:eastAsia="nl-NL"/>
        </w:rPr>
        <w:t xml:space="preserve"> en de uitvoering van taken door de gemeente. Ieder gemeentelijke organisatie-eenheid en gemeentelijke taak </w:t>
      </w:r>
      <w:r w:rsidR="00410BF9" w:rsidRPr="00F8636F">
        <w:rPr>
          <w:rFonts w:ascii="Arial" w:eastAsia="Times New Roman" w:hAnsi="Arial" w:cs="Arial"/>
          <w:color w:val="000000"/>
          <w:sz w:val="20"/>
          <w:szCs w:val="20"/>
          <w:lang w:eastAsia="nl-NL"/>
        </w:rPr>
        <w:t xml:space="preserve">wordt minimaal </w:t>
      </w:r>
      <w:r w:rsidR="00DB36FD" w:rsidRPr="00F8636F">
        <w:rPr>
          <w:rFonts w:ascii="Arial" w:eastAsia="Times New Roman" w:hAnsi="Arial" w:cs="Arial"/>
          <w:color w:val="000000"/>
          <w:sz w:val="20"/>
          <w:szCs w:val="20"/>
          <w:lang w:eastAsia="nl-NL"/>
        </w:rPr>
        <w:t xml:space="preserve">[eens in de </w:t>
      </w:r>
      <w:r w:rsidRPr="00B243A4">
        <w:rPr>
          <w:rFonts w:ascii="Arial" w:eastAsia="Times New Roman" w:hAnsi="Arial" w:cs="Arial"/>
          <w:color w:val="000000"/>
          <w:sz w:val="20"/>
          <w:szCs w:val="20"/>
          <w:lang w:eastAsia="nl-NL"/>
        </w:rPr>
        <w:t>[</w:t>
      </w:r>
      <w:r w:rsidR="00DB36FD" w:rsidRPr="00B243A4">
        <w:rPr>
          <w:rFonts w:ascii="Arial" w:eastAsia="Times New Roman" w:hAnsi="Arial" w:cs="Arial"/>
          <w:b/>
          <w:color w:val="000000"/>
          <w:sz w:val="20"/>
          <w:szCs w:val="20"/>
          <w:lang w:eastAsia="nl-NL"/>
        </w:rPr>
        <w:t>aantal</w:t>
      </w:r>
      <w:r w:rsidRPr="00B243A4">
        <w:rPr>
          <w:rFonts w:ascii="Arial" w:eastAsia="Times New Roman" w:hAnsi="Arial" w:cs="Arial"/>
          <w:bCs/>
          <w:color w:val="000000"/>
          <w:sz w:val="20"/>
          <w:szCs w:val="20"/>
          <w:lang w:eastAsia="nl-NL"/>
        </w:rPr>
        <w:t>]</w:t>
      </w:r>
      <w:r w:rsidR="00DB36FD" w:rsidRPr="00B243A4">
        <w:rPr>
          <w:rFonts w:ascii="Arial" w:eastAsia="Times New Roman" w:hAnsi="Arial" w:cs="Arial"/>
          <w:color w:val="000000"/>
          <w:sz w:val="20"/>
          <w:szCs w:val="20"/>
          <w:lang w:eastAsia="nl-NL"/>
        </w:rPr>
        <w:t xml:space="preserve"> jaren </w:t>
      </w:r>
      <w:r w:rsidR="00DB36FD" w:rsidRPr="00B243A4">
        <w:rPr>
          <w:rFonts w:ascii="Arial" w:eastAsia="Times New Roman" w:hAnsi="Arial" w:cs="Arial"/>
          <w:b/>
          <w:color w:val="000000"/>
          <w:sz w:val="20"/>
          <w:szCs w:val="20"/>
          <w:lang w:eastAsia="nl-NL"/>
        </w:rPr>
        <w:t>OF</w:t>
      </w:r>
      <w:r w:rsidR="00DB36FD" w:rsidRPr="00B243A4">
        <w:rPr>
          <w:rFonts w:ascii="Arial" w:eastAsia="Times New Roman" w:hAnsi="Arial" w:cs="Arial"/>
          <w:color w:val="000000"/>
          <w:sz w:val="20"/>
          <w:szCs w:val="20"/>
          <w:lang w:eastAsia="nl-NL"/>
        </w:rPr>
        <w:t xml:space="preserve"> eenmaal in </w:t>
      </w:r>
      <w:r w:rsidR="00D16901" w:rsidRPr="00B243A4">
        <w:rPr>
          <w:rFonts w:ascii="Arial" w:eastAsia="Times New Roman" w:hAnsi="Arial" w:cs="Arial"/>
          <w:color w:val="000000"/>
          <w:sz w:val="20"/>
          <w:szCs w:val="20"/>
          <w:lang w:eastAsia="nl-NL"/>
        </w:rPr>
        <w:t>[</w:t>
      </w:r>
      <w:r w:rsidR="00D16901" w:rsidRPr="00B243A4">
        <w:rPr>
          <w:rFonts w:ascii="Arial" w:eastAsia="Times New Roman" w:hAnsi="Arial" w:cs="Arial"/>
          <w:b/>
          <w:bCs/>
          <w:color w:val="000000"/>
          <w:sz w:val="20"/>
          <w:szCs w:val="20"/>
          <w:lang w:eastAsia="nl-NL"/>
        </w:rPr>
        <w:t>aantal (bijvoorbeeld</w:t>
      </w:r>
      <w:r w:rsidR="00D16901" w:rsidRPr="00B243A4">
        <w:rPr>
          <w:rFonts w:ascii="Arial" w:eastAsia="Times New Roman" w:hAnsi="Arial" w:cs="Arial"/>
          <w:color w:val="000000"/>
          <w:sz w:val="20"/>
          <w:szCs w:val="20"/>
          <w:lang w:eastAsia="nl-NL"/>
        </w:rPr>
        <w:t xml:space="preserve"> </w:t>
      </w:r>
      <w:r w:rsidR="00DB36FD" w:rsidRPr="00B243A4">
        <w:rPr>
          <w:rFonts w:ascii="Arial" w:eastAsia="Times New Roman" w:hAnsi="Arial" w:cs="Arial"/>
          <w:b/>
          <w:color w:val="000000"/>
          <w:sz w:val="20"/>
          <w:szCs w:val="20"/>
          <w:lang w:eastAsia="nl-NL"/>
        </w:rPr>
        <w:t>twee</w:t>
      </w:r>
      <w:r w:rsidR="00D16901" w:rsidRPr="00B243A4">
        <w:rPr>
          <w:rFonts w:ascii="Arial" w:eastAsia="Times New Roman" w:hAnsi="Arial" w:cs="Arial"/>
          <w:b/>
          <w:color w:val="000000"/>
          <w:sz w:val="20"/>
          <w:szCs w:val="20"/>
          <w:lang w:eastAsia="nl-NL"/>
        </w:rPr>
        <w:t>)</w:t>
      </w:r>
      <w:r w:rsidR="00D16901" w:rsidRPr="00B243A4">
        <w:rPr>
          <w:rFonts w:ascii="Arial" w:eastAsia="Times New Roman" w:hAnsi="Arial" w:cs="Arial"/>
          <w:bCs/>
          <w:color w:val="000000"/>
          <w:sz w:val="20"/>
          <w:szCs w:val="20"/>
          <w:lang w:eastAsia="nl-NL"/>
        </w:rPr>
        <w:t>]</w:t>
      </w:r>
      <w:r w:rsidR="00DB36FD" w:rsidRPr="009649C0">
        <w:rPr>
          <w:rFonts w:ascii="Arial" w:eastAsia="Times New Roman" w:hAnsi="Arial" w:cs="Arial"/>
          <w:bCs/>
          <w:color w:val="000000"/>
          <w:sz w:val="20"/>
          <w:szCs w:val="20"/>
          <w:lang w:eastAsia="nl-NL"/>
        </w:rPr>
        <w:t xml:space="preserve"> </w:t>
      </w:r>
      <w:r w:rsidR="00DB36FD" w:rsidRPr="009649C0">
        <w:rPr>
          <w:rFonts w:ascii="Arial" w:eastAsia="Times New Roman" w:hAnsi="Arial" w:cs="Arial"/>
          <w:color w:val="000000"/>
          <w:sz w:val="20"/>
          <w:szCs w:val="20"/>
          <w:lang w:eastAsia="nl-NL"/>
        </w:rPr>
        <w:t>raadsperioden]</w:t>
      </w:r>
      <w:r w:rsidR="00410BF9" w:rsidRPr="009649C0">
        <w:rPr>
          <w:rFonts w:ascii="Arial" w:eastAsia="Times New Roman" w:hAnsi="Arial" w:cs="Arial"/>
          <w:color w:val="000000"/>
          <w:sz w:val="20"/>
          <w:szCs w:val="20"/>
          <w:lang w:eastAsia="nl-NL"/>
        </w:rPr>
        <w:t xml:space="preserve"> in zijn geheel aan dergelijke</w:t>
      </w:r>
      <w:r w:rsidR="00C8565C" w:rsidRPr="009649C0">
        <w:rPr>
          <w:rFonts w:ascii="Arial" w:eastAsia="Times New Roman" w:hAnsi="Arial" w:cs="Arial"/>
          <w:color w:val="000000"/>
          <w:sz w:val="20"/>
          <w:szCs w:val="20"/>
          <w:lang w:eastAsia="nl-NL"/>
        </w:rPr>
        <w:t xml:space="preserve"> </w:t>
      </w:r>
      <w:r w:rsidR="00D44C05" w:rsidRPr="009649C0">
        <w:rPr>
          <w:rFonts w:ascii="Arial" w:eastAsia="Times New Roman" w:hAnsi="Arial" w:cs="Arial"/>
          <w:color w:val="000000"/>
          <w:sz w:val="20"/>
          <w:szCs w:val="20"/>
          <w:lang w:eastAsia="nl-NL"/>
        </w:rPr>
        <w:t>onderzoek</w:t>
      </w:r>
      <w:r w:rsidR="006A3038" w:rsidRPr="009649C0">
        <w:rPr>
          <w:rFonts w:ascii="Arial" w:eastAsia="Times New Roman" w:hAnsi="Arial" w:cs="Arial"/>
          <w:color w:val="000000"/>
          <w:sz w:val="20"/>
          <w:szCs w:val="20"/>
          <w:lang w:eastAsia="nl-NL"/>
        </w:rPr>
        <w:t>en</w:t>
      </w:r>
      <w:r w:rsidR="00D44C05" w:rsidRPr="009649C0">
        <w:rPr>
          <w:rFonts w:ascii="Arial" w:eastAsia="Times New Roman" w:hAnsi="Arial" w:cs="Arial"/>
          <w:color w:val="000000"/>
          <w:sz w:val="20"/>
          <w:szCs w:val="20"/>
          <w:lang w:eastAsia="nl-NL"/>
        </w:rPr>
        <w:t xml:space="preserve"> </w:t>
      </w:r>
      <w:r w:rsidR="00410BF9" w:rsidRPr="009649C0">
        <w:rPr>
          <w:rFonts w:ascii="Arial" w:eastAsia="Times New Roman" w:hAnsi="Arial" w:cs="Arial"/>
          <w:color w:val="000000"/>
          <w:sz w:val="20"/>
          <w:szCs w:val="20"/>
          <w:lang w:eastAsia="nl-NL"/>
        </w:rPr>
        <w:t>onderworpen.</w:t>
      </w:r>
    </w:p>
    <w:p w14:paraId="4EE24256" w14:textId="7AB6FC5C" w:rsidR="00410BF9" w:rsidRPr="009649C0" w:rsidRDefault="00E77880" w:rsidP="00E77880">
      <w:pPr>
        <w:pStyle w:val="Geenafstand"/>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2. </w:t>
      </w:r>
      <w:r w:rsidR="00A40FCD" w:rsidRPr="009649C0">
        <w:rPr>
          <w:rFonts w:ascii="Arial" w:eastAsia="Times New Roman" w:hAnsi="Arial" w:cs="Arial"/>
          <w:color w:val="000000"/>
          <w:sz w:val="20"/>
          <w:szCs w:val="20"/>
          <w:lang w:eastAsia="nl-NL"/>
        </w:rPr>
        <w:t xml:space="preserve">Burgemeester en wethouders </w:t>
      </w:r>
      <w:r w:rsidR="00B505C8" w:rsidRPr="009649C0">
        <w:rPr>
          <w:rFonts w:ascii="Arial" w:eastAsia="Times New Roman" w:hAnsi="Arial" w:cs="Arial"/>
          <w:color w:val="000000"/>
          <w:sz w:val="20"/>
          <w:szCs w:val="20"/>
          <w:lang w:eastAsia="nl-NL"/>
        </w:rPr>
        <w:t>verrichten</w:t>
      </w:r>
      <w:r w:rsidR="00410BF9" w:rsidRPr="009649C0">
        <w:rPr>
          <w:rFonts w:ascii="Arial" w:eastAsia="Times New Roman" w:hAnsi="Arial" w:cs="Arial"/>
          <w:color w:val="000000"/>
          <w:sz w:val="20"/>
          <w:szCs w:val="20"/>
          <w:lang w:eastAsia="nl-NL"/>
        </w:rPr>
        <w:t xml:space="preserve"> jaarlijks </w:t>
      </w:r>
      <w:r w:rsidR="00DE11C2" w:rsidRPr="009649C0">
        <w:rPr>
          <w:rFonts w:ascii="Arial" w:eastAsia="Times New Roman" w:hAnsi="Arial" w:cs="Arial"/>
          <w:color w:val="000000"/>
          <w:sz w:val="20"/>
          <w:szCs w:val="20"/>
          <w:lang w:eastAsia="nl-NL"/>
        </w:rPr>
        <w:t>onderzoek</w:t>
      </w:r>
      <w:r w:rsidR="006A3038" w:rsidRPr="009649C0">
        <w:rPr>
          <w:rFonts w:ascii="Arial" w:eastAsia="Times New Roman" w:hAnsi="Arial" w:cs="Arial"/>
          <w:color w:val="000000"/>
          <w:sz w:val="20"/>
          <w:szCs w:val="20"/>
          <w:lang w:eastAsia="nl-NL"/>
        </w:rPr>
        <w:t>en</w:t>
      </w:r>
      <w:r w:rsidR="00DE11C2" w:rsidRPr="009649C0">
        <w:rPr>
          <w:rFonts w:ascii="Arial" w:eastAsia="Times New Roman" w:hAnsi="Arial" w:cs="Arial"/>
          <w:color w:val="000000"/>
          <w:sz w:val="20"/>
          <w:szCs w:val="20"/>
          <w:lang w:eastAsia="nl-NL"/>
        </w:rPr>
        <w:t xml:space="preserve"> naar </w:t>
      </w:r>
      <w:r w:rsidR="00410BF9" w:rsidRPr="009649C0">
        <w:rPr>
          <w:rFonts w:ascii="Arial" w:eastAsia="Times New Roman" w:hAnsi="Arial" w:cs="Arial"/>
          <w:color w:val="000000"/>
          <w:sz w:val="20"/>
          <w:szCs w:val="20"/>
          <w:lang w:eastAsia="nl-NL"/>
        </w:rPr>
        <w:t>de doeltreffendheid van minimaal </w:t>
      </w:r>
      <w:r w:rsidR="00CB5A78" w:rsidRPr="00B45897">
        <w:rPr>
          <w:rFonts w:ascii="Arial" w:eastAsia="Times New Roman" w:hAnsi="Arial" w:cs="Arial"/>
          <w:color w:val="000000"/>
          <w:sz w:val="20"/>
          <w:szCs w:val="20"/>
          <w:lang w:eastAsia="nl-NL"/>
        </w:rPr>
        <w:t>[</w:t>
      </w:r>
      <w:r w:rsidR="00CB5A78" w:rsidRPr="00B45897">
        <w:rPr>
          <w:rFonts w:ascii="Arial" w:eastAsia="Times New Roman" w:hAnsi="Arial" w:cs="Arial"/>
          <w:b/>
          <w:color w:val="000000"/>
          <w:sz w:val="20"/>
          <w:szCs w:val="20"/>
          <w:lang w:eastAsia="nl-NL"/>
        </w:rPr>
        <w:t>aantal</w:t>
      </w:r>
      <w:r w:rsidR="00CB5A78" w:rsidRPr="00B45897">
        <w:rPr>
          <w:rFonts w:ascii="Arial" w:eastAsia="Times New Roman" w:hAnsi="Arial" w:cs="Arial"/>
          <w:color w:val="000000"/>
          <w:sz w:val="20"/>
          <w:szCs w:val="20"/>
          <w:lang w:eastAsia="nl-NL"/>
        </w:rPr>
        <w:t>] </w:t>
      </w:r>
      <w:r w:rsidR="00410BF9" w:rsidRPr="00B45897">
        <w:rPr>
          <w:rFonts w:ascii="Arial" w:eastAsia="Times New Roman" w:hAnsi="Arial" w:cs="Arial"/>
          <w:color w:val="000000"/>
          <w:sz w:val="20"/>
          <w:szCs w:val="20"/>
          <w:lang w:eastAsia="nl-NL"/>
        </w:rPr>
        <w:t>p</w:t>
      </w:r>
      <w:r w:rsidR="00410BF9" w:rsidRPr="009649C0">
        <w:rPr>
          <w:rFonts w:ascii="Arial" w:eastAsia="Times New Roman" w:hAnsi="Arial" w:cs="Arial"/>
          <w:color w:val="000000"/>
          <w:sz w:val="20"/>
          <w:szCs w:val="20"/>
          <w:lang w:eastAsia="nl-NL"/>
        </w:rPr>
        <w:t>rogramma's en paragrafen</w:t>
      </w:r>
      <w:r w:rsidR="003A2196">
        <w:rPr>
          <w:rFonts w:ascii="Arial" w:eastAsia="Times New Roman" w:hAnsi="Arial" w:cs="Arial"/>
          <w:color w:val="000000"/>
          <w:sz w:val="20"/>
          <w:szCs w:val="20"/>
          <w:lang w:eastAsia="nl-NL"/>
        </w:rPr>
        <w:t xml:space="preserve"> van de begroting en jaarstukken</w:t>
      </w:r>
      <w:r w:rsidR="002D4E43" w:rsidRPr="009649C0">
        <w:rPr>
          <w:rFonts w:ascii="Arial" w:eastAsia="Times New Roman" w:hAnsi="Arial" w:cs="Arial"/>
          <w:color w:val="000000"/>
          <w:sz w:val="20"/>
          <w:szCs w:val="20"/>
          <w:lang w:eastAsia="nl-NL"/>
        </w:rPr>
        <w:t xml:space="preserve"> </w:t>
      </w:r>
      <w:r w:rsidR="00207A06" w:rsidRPr="009649C0">
        <w:rPr>
          <w:rFonts w:ascii="Arial" w:eastAsia="Times New Roman" w:hAnsi="Arial" w:cs="Arial"/>
          <w:color w:val="000000"/>
          <w:sz w:val="20"/>
          <w:szCs w:val="20"/>
          <w:lang w:eastAsia="nl-NL"/>
        </w:rPr>
        <w:t>of delen daarvan</w:t>
      </w:r>
      <w:r w:rsidR="00410BF9" w:rsidRPr="009649C0">
        <w:rPr>
          <w:rFonts w:ascii="Arial" w:eastAsia="Times New Roman" w:hAnsi="Arial" w:cs="Arial"/>
          <w:color w:val="000000"/>
          <w:sz w:val="20"/>
          <w:szCs w:val="20"/>
          <w:lang w:eastAsia="nl-NL"/>
        </w:rPr>
        <w:t>.</w:t>
      </w:r>
    </w:p>
    <w:p w14:paraId="5917B8A7" w14:textId="77777777" w:rsidR="00211D95" w:rsidRPr="009649C0" w:rsidRDefault="00211D95" w:rsidP="00E77880">
      <w:pPr>
        <w:pStyle w:val="Geenafstand"/>
        <w:rPr>
          <w:rFonts w:ascii="Arial" w:hAnsi="Arial" w:cs="Arial"/>
          <w:sz w:val="20"/>
          <w:szCs w:val="20"/>
        </w:rPr>
      </w:pPr>
    </w:p>
    <w:p w14:paraId="7E13CF95" w14:textId="77777777" w:rsidR="00410BF9" w:rsidRPr="009649C0" w:rsidRDefault="00410BF9" w:rsidP="00E77880">
      <w:pPr>
        <w:pStyle w:val="Geenafstand"/>
        <w:rPr>
          <w:rFonts w:ascii="Arial" w:hAnsi="Arial" w:cs="Arial"/>
          <w:b/>
          <w:bCs/>
          <w:sz w:val="20"/>
          <w:szCs w:val="20"/>
        </w:rPr>
      </w:pPr>
      <w:r w:rsidRPr="009649C0">
        <w:rPr>
          <w:rFonts w:ascii="Arial" w:hAnsi="Arial" w:cs="Arial"/>
          <w:b/>
          <w:bCs/>
          <w:sz w:val="20"/>
          <w:szCs w:val="20"/>
        </w:rPr>
        <w:t>Artikel 3</w:t>
      </w:r>
      <w:r w:rsidR="0064637A" w:rsidRPr="009649C0">
        <w:rPr>
          <w:rFonts w:ascii="Arial" w:hAnsi="Arial" w:cs="Arial"/>
          <w:b/>
          <w:bCs/>
          <w:sz w:val="20"/>
          <w:szCs w:val="20"/>
        </w:rPr>
        <w:t>.</w:t>
      </w:r>
      <w:r w:rsidRPr="009649C0">
        <w:rPr>
          <w:rFonts w:ascii="Arial" w:hAnsi="Arial" w:cs="Arial"/>
          <w:b/>
          <w:bCs/>
          <w:sz w:val="20"/>
          <w:szCs w:val="20"/>
        </w:rPr>
        <w:t xml:space="preserve"> Onderzoeksplan</w:t>
      </w:r>
    </w:p>
    <w:p w14:paraId="2A541DB5" w14:textId="233069E0" w:rsidR="00AF22AA" w:rsidRPr="009649C0" w:rsidRDefault="00087F00" w:rsidP="00E77880">
      <w:pPr>
        <w:pStyle w:val="Geenafstand"/>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w:t>
      </w:r>
      <w:r w:rsidR="00E77880" w:rsidRPr="009649C0">
        <w:rPr>
          <w:rFonts w:ascii="Arial" w:eastAsia="Times New Roman" w:hAnsi="Arial" w:cs="Arial"/>
          <w:color w:val="000000"/>
          <w:sz w:val="20"/>
          <w:szCs w:val="20"/>
          <w:lang w:eastAsia="nl-NL"/>
        </w:rPr>
        <w:t xml:space="preserve">1. </w:t>
      </w:r>
      <w:r w:rsidRPr="009649C0">
        <w:rPr>
          <w:rFonts w:ascii="Arial" w:eastAsia="Times New Roman" w:hAnsi="Arial" w:cs="Arial"/>
          <w:color w:val="000000"/>
          <w:sz w:val="20"/>
          <w:szCs w:val="20"/>
          <w:lang w:eastAsia="nl-NL"/>
        </w:rPr>
        <w:t>Burgemeester en wethouders zende</w:t>
      </w:r>
      <w:r w:rsidR="00AF22AA" w:rsidRPr="009649C0">
        <w:rPr>
          <w:rFonts w:ascii="Arial" w:eastAsia="Times New Roman" w:hAnsi="Arial" w:cs="Arial"/>
          <w:color w:val="000000"/>
          <w:sz w:val="20"/>
          <w:szCs w:val="20"/>
          <w:lang w:eastAsia="nl-NL"/>
        </w:rPr>
        <w:t>n jaarlijks</w:t>
      </w:r>
      <w:r w:rsidR="00410BF9" w:rsidRPr="009649C0">
        <w:rPr>
          <w:rFonts w:ascii="Arial" w:eastAsia="Times New Roman" w:hAnsi="Arial" w:cs="Arial"/>
          <w:color w:val="000000"/>
          <w:sz w:val="20"/>
          <w:szCs w:val="20"/>
          <w:lang w:eastAsia="nl-NL"/>
        </w:rPr>
        <w:t xml:space="preserve"> uiterlijk voor </w:t>
      </w:r>
      <w:r w:rsidR="00CB5A78" w:rsidRPr="009649C0">
        <w:rPr>
          <w:rFonts w:ascii="Arial" w:eastAsia="Times New Roman" w:hAnsi="Arial" w:cs="Arial"/>
          <w:color w:val="000000"/>
          <w:sz w:val="20"/>
          <w:szCs w:val="20"/>
          <w:lang w:eastAsia="nl-NL"/>
        </w:rPr>
        <w:t>[</w:t>
      </w:r>
      <w:r w:rsidR="00CB5A78" w:rsidRPr="009649C0">
        <w:rPr>
          <w:rFonts w:ascii="Arial" w:eastAsia="Times New Roman" w:hAnsi="Arial" w:cs="Arial"/>
          <w:b/>
          <w:color w:val="000000"/>
          <w:sz w:val="20"/>
          <w:szCs w:val="20"/>
          <w:lang w:eastAsia="nl-NL"/>
        </w:rPr>
        <w:t>datum</w:t>
      </w:r>
      <w:r w:rsidR="00CB5A78" w:rsidRPr="009649C0">
        <w:rPr>
          <w:rFonts w:ascii="Arial" w:eastAsia="Times New Roman" w:hAnsi="Arial" w:cs="Arial"/>
          <w:color w:val="000000"/>
          <w:sz w:val="20"/>
          <w:szCs w:val="20"/>
          <w:lang w:eastAsia="nl-NL"/>
        </w:rPr>
        <w:t>]</w:t>
      </w:r>
      <w:r w:rsidR="00410BF9" w:rsidRPr="009649C0">
        <w:rPr>
          <w:rFonts w:ascii="Arial" w:eastAsia="Times New Roman" w:hAnsi="Arial" w:cs="Arial"/>
          <w:color w:val="000000"/>
          <w:sz w:val="20"/>
          <w:szCs w:val="20"/>
          <w:lang w:eastAsia="nl-NL"/>
        </w:rPr>
        <w:t xml:space="preserve"> een onderzoeksplan naar de raad voor de in het </w:t>
      </w:r>
      <w:r w:rsidR="00CB5A78" w:rsidRPr="009649C0">
        <w:rPr>
          <w:rFonts w:ascii="Arial" w:eastAsia="Times New Roman" w:hAnsi="Arial" w:cs="Arial"/>
          <w:color w:val="000000"/>
          <w:sz w:val="20"/>
          <w:szCs w:val="20"/>
          <w:lang w:eastAsia="nl-NL"/>
        </w:rPr>
        <w:t>daarop</w:t>
      </w:r>
      <w:r w:rsidR="00D400A4" w:rsidRPr="009649C0">
        <w:rPr>
          <w:rFonts w:ascii="Arial" w:eastAsia="Times New Roman" w:hAnsi="Arial" w:cs="Arial"/>
          <w:color w:val="000000"/>
          <w:sz w:val="20"/>
          <w:szCs w:val="20"/>
          <w:lang w:eastAsia="nl-NL"/>
        </w:rPr>
        <w:t xml:space="preserve"> </w:t>
      </w:r>
      <w:r w:rsidR="00410BF9" w:rsidRPr="009649C0">
        <w:rPr>
          <w:rFonts w:ascii="Arial" w:eastAsia="Times New Roman" w:hAnsi="Arial" w:cs="Arial"/>
          <w:color w:val="000000"/>
          <w:sz w:val="20"/>
          <w:szCs w:val="20"/>
          <w:lang w:eastAsia="nl-NL"/>
        </w:rPr>
        <w:t>volgende jaar te verrichten onderzoeken naar de doelmatigheid en doeltreffendheid.</w:t>
      </w:r>
      <w:r w:rsidR="00C93ED8" w:rsidRPr="009649C0">
        <w:rPr>
          <w:rFonts w:ascii="Arial" w:eastAsia="Times New Roman" w:hAnsi="Arial" w:cs="Arial"/>
          <w:color w:val="000000"/>
          <w:sz w:val="20"/>
          <w:szCs w:val="20"/>
          <w:lang w:eastAsia="nl-NL"/>
        </w:rPr>
        <w:t xml:space="preserve"> </w:t>
      </w:r>
    </w:p>
    <w:p w14:paraId="590F7D11" w14:textId="4EABA7E0" w:rsidR="006543FE" w:rsidRPr="009649C0" w:rsidRDefault="00C93ED8" w:rsidP="00E77880">
      <w:pPr>
        <w:pStyle w:val="Geenafstand"/>
        <w:rPr>
          <w:rFonts w:ascii="Arial" w:eastAsia="Times New Roman" w:hAnsi="Arial" w:cs="Arial"/>
          <w:color w:val="000000"/>
          <w:sz w:val="20"/>
          <w:szCs w:val="20"/>
          <w:lang w:eastAsia="nl-NL"/>
        </w:rPr>
      </w:pPr>
      <w:r w:rsidRPr="009649C0">
        <w:rPr>
          <w:rFonts w:ascii="Arial" w:eastAsia="Times New Roman" w:hAnsi="Arial" w:cs="Arial"/>
          <w:b/>
          <w:color w:val="000000"/>
          <w:sz w:val="20"/>
          <w:szCs w:val="20"/>
          <w:lang w:eastAsia="nl-NL"/>
        </w:rPr>
        <w:t>OF</w:t>
      </w:r>
    </w:p>
    <w:p w14:paraId="0E49B257" w14:textId="542584E7" w:rsidR="00C93ED8" w:rsidRPr="009649C0" w:rsidRDefault="006643A8" w:rsidP="00E77880">
      <w:pPr>
        <w:pStyle w:val="Geenafstand"/>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1. </w:t>
      </w:r>
      <w:r w:rsidR="00AF22AA" w:rsidRPr="009649C0">
        <w:rPr>
          <w:rFonts w:ascii="Arial" w:eastAsia="Times New Roman" w:hAnsi="Arial" w:cs="Arial"/>
          <w:color w:val="000000"/>
          <w:sz w:val="20"/>
          <w:szCs w:val="20"/>
          <w:lang w:eastAsia="nl-NL"/>
        </w:rPr>
        <w:t>Burgemeester en wethouders nemen</w:t>
      </w:r>
      <w:r w:rsidR="00C93ED8" w:rsidRPr="009649C0">
        <w:rPr>
          <w:rFonts w:ascii="Arial" w:eastAsia="Times New Roman" w:hAnsi="Arial" w:cs="Arial"/>
          <w:color w:val="000000"/>
          <w:sz w:val="20"/>
          <w:szCs w:val="20"/>
          <w:lang w:eastAsia="nl-NL"/>
        </w:rPr>
        <w:t xml:space="preserve"> jaarlijks een onderzoeksplan op in de paragraaf bedrijfsvoering van de begroting, voor de in het daaropvolgende jaar te verrichten onderzoeken naar de doelmatigheid en doeltreffendheid.]</w:t>
      </w:r>
    </w:p>
    <w:p w14:paraId="423DCB6B" w14:textId="2648EA16" w:rsidR="006543FE" w:rsidRPr="009649C0" w:rsidRDefault="00E77880" w:rsidP="00E77880">
      <w:pPr>
        <w:pStyle w:val="Geenafstand"/>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2. </w:t>
      </w:r>
      <w:r w:rsidR="00DB1828" w:rsidRPr="009649C0">
        <w:rPr>
          <w:rFonts w:ascii="Arial" w:eastAsia="Times New Roman" w:hAnsi="Arial" w:cs="Arial"/>
          <w:color w:val="000000"/>
          <w:sz w:val="20"/>
          <w:szCs w:val="20"/>
          <w:lang w:eastAsia="nl-NL"/>
        </w:rPr>
        <w:t>Het</w:t>
      </w:r>
      <w:r w:rsidR="00410BF9" w:rsidRPr="009649C0">
        <w:rPr>
          <w:rFonts w:ascii="Arial" w:eastAsia="Times New Roman" w:hAnsi="Arial" w:cs="Arial"/>
          <w:color w:val="000000"/>
          <w:sz w:val="20"/>
          <w:szCs w:val="20"/>
          <w:lang w:eastAsia="nl-NL"/>
        </w:rPr>
        <w:t xml:space="preserve"> onderzoeksplan </w:t>
      </w:r>
      <w:r w:rsidR="00DB1828" w:rsidRPr="009649C0">
        <w:rPr>
          <w:rFonts w:ascii="Arial" w:eastAsia="Times New Roman" w:hAnsi="Arial" w:cs="Arial"/>
          <w:color w:val="000000"/>
          <w:sz w:val="20"/>
          <w:szCs w:val="20"/>
          <w:lang w:eastAsia="nl-NL"/>
        </w:rPr>
        <w:t>bevat in ieder geval</w:t>
      </w:r>
      <w:r w:rsidR="002236FC" w:rsidRPr="009649C0">
        <w:rPr>
          <w:rFonts w:ascii="Arial" w:eastAsia="Times New Roman" w:hAnsi="Arial" w:cs="Arial"/>
          <w:color w:val="000000"/>
          <w:sz w:val="20"/>
          <w:szCs w:val="20"/>
          <w:lang w:eastAsia="nl-NL"/>
        </w:rPr>
        <w:t xml:space="preserve"> per onderzoek</w:t>
      </w:r>
      <w:r w:rsidR="00410BF9" w:rsidRPr="009649C0">
        <w:rPr>
          <w:rFonts w:ascii="Arial" w:eastAsia="Times New Roman" w:hAnsi="Arial" w:cs="Arial"/>
          <w:color w:val="000000"/>
          <w:sz w:val="20"/>
          <w:szCs w:val="20"/>
          <w:lang w:eastAsia="nl-NL"/>
        </w:rPr>
        <w:t>:</w:t>
      </w:r>
    </w:p>
    <w:p w14:paraId="57B1A455" w14:textId="56491CE4" w:rsidR="006543FE" w:rsidRPr="009649C0" w:rsidRDefault="00E77880" w:rsidP="00E77880">
      <w:pPr>
        <w:pStyle w:val="Geenafstand"/>
        <w:ind w:firstLine="708"/>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a. </w:t>
      </w:r>
      <w:r w:rsidR="006543FE" w:rsidRPr="009649C0">
        <w:rPr>
          <w:rFonts w:ascii="Arial" w:eastAsia="Times New Roman" w:hAnsi="Arial" w:cs="Arial"/>
          <w:color w:val="000000"/>
          <w:sz w:val="20"/>
          <w:szCs w:val="20"/>
          <w:lang w:eastAsia="nl-NL"/>
        </w:rPr>
        <w:t xml:space="preserve">het </w:t>
      </w:r>
      <w:r w:rsidR="003B01D8" w:rsidRPr="009649C0">
        <w:rPr>
          <w:rFonts w:ascii="Arial" w:eastAsia="Times New Roman" w:hAnsi="Arial" w:cs="Arial"/>
          <w:color w:val="000000"/>
          <w:sz w:val="20"/>
          <w:szCs w:val="20"/>
          <w:lang w:eastAsia="nl-NL"/>
        </w:rPr>
        <w:t>onderzoeks</w:t>
      </w:r>
      <w:r w:rsidR="006543FE" w:rsidRPr="009649C0">
        <w:rPr>
          <w:rFonts w:ascii="Arial" w:eastAsia="Times New Roman" w:hAnsi="Arial" w:cs="Arial"/>
          <w:color w:val="000000"/>
          <w:sz w:val="20"/>
          <w:szCs w:val="20"/>
          <w:lang w:eastAsia="nl-NL"/>
        </w:rPr>
        <w:t>object</w:t>
      </w:r>
      <w:r w:rsidR="003B01D8" w:rsidRPr="009649C0">
        <w:rPr>
          <w:rFonts w:ascii="Arial" w:eastAsia="Times New Roman" w:hAnsi="Arial" w:cs="Arial"/>
          <w:color w:val="000000"/>
          <w:sz w:val="20"/>
          <w:szCs w:val="20"/>
          <w:lang w:eastAsia="nl-NL"/>
        </w:rPr>
        <w:t>;</w:t>
      </w:r>
      <w:r w:rsidR="006543FE" w:rsidRPr="009649C0">
        <w:rPr>
          <w:rFonts w:ascii="Arial" w:eastAsia="Times New Roman" w:hAnsi="Arial" w:cs="Arial"/>
          <w:color w:val="000000"/>
          <w:sz w:val="20"/>
          <w:szCs w:val="20"/>
          <w:lang w:eastAsia="nl-NL"/>
        </w:rPr>
        <w:t xml:space="preserve"> </w:t>
      </w:r>
    </w:p>
    <w:p w14:paraId="54FA3043" w14:textId="1BC2AD29" w:rsidR="006543FE" w:rsidRPr="009649C0" w:rsidRDefault="00E77880" w:rsidP="00E77880">
      <w:pPr>
        <w:pStyle w:val="Geenafstand"/>
        <w:ind w:firstLine="708"/>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b. </w:t>
      </w:r>
      <w:r w:rsidR="006543FE" w:rsidRPr="009649C0">
        <w:rPr>
          <w:rFonts w:ascii="Arial" w:eastAsia="Times New Roman" w:hAnsi="Arial" w:cs="Arial"/>
          <w:color w:val="000000"/>
          <w:sz w:val="20"/>
          <w:szCs w:val="20"/>
          <w:lang w:eastAsia="nl-NL"/>
        </w:rPr>
        <w:t xml:space="preserve">de reikwijdte van </w:t>
      </w:r>
      <w:r w:rsidR="002236FC" w:rsidRPr="009649C0">
        <w:rPr>
          <w:rFonts w:ascii="Arial" w:eastAsia="Times New Roman" w:hAnsi="Arial" w:cs="Arial"/>
          <w:color w:val="000000"/>
          <w:sz w:val="20"/>
          <w:szCs w:val="20"/>
          <w:lang w:eastAsia="nl-NL"/>
        </w:rPr>
        <w:t>het</w:t>
      </w:r>
      <w:r w:rsidR="00E90480" w:rsidRPr="009649C0">
        <w:rPr>
          <w:rFonts w:ascii="Arial" w:eastAsia="Times New Roman" w:hAnsi="Arial" w:cs="Arial"/>
          <w:color w:val="000000"/>
          <w:sz w:val="20"/>
          <w:szCs w:val="20"/>
          <w:lang w:eastAsia="nl-NL"/>
        </w:rPr>
        <w:t xml:space="preserve"> </w:t>
      </w:r>
      <w:r w:rsidR="006543FE" w:rsidRPr="009649C0">
        <w:rPr>
          <w:rFonts w:ascii="Arial" w:eastAsia="Times New Roman" w:hAnsi="Arial" w:cs="Arial"/>
          <w:color w:val="000000"/>
          <w:sz w:val="20"/>
          <w:szCs w:val="20"/>
          <w:lang w:eastAsia="nl-NL"/>
        </w:rPr>
        <w:t>onderzoek</w:t>
      </w:r>
      <w:r w:rsidR="008F07DF" w:rsidRPr="009649C0">
        <w:rPr>
          <w:rFonts w:ascii="Arial" w:eastAsia="Times New Roman" w:hAnsi="Arial" w:cs="Arial"/>
          <w:color w:val="000000"/>
          <w:sz w:val="20"/>
          <w:szCs w:val="20"/>
          <w:lang w:eastAsia="nl-NL"/>
        </w:rPr>
        <w:t>;</w:t>
      </w:r>
    </w:p>
    <w:p w14:paraId="1D1A5CF3" w14:textId="6C3B71D3" w:rsidR="006543FE" w:rsidRPr="009649C0" w:rsidRDefault="00E77880" w:rsidP="00E77880">
      <w:pPr>
        <w:pStyle w:val="Geenafstand"/>
        <w:ind w:firstLine="708"/>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c. </w:t>
      </w:r>
      <w:r w:rsidR="006543FE" w:rsidRPr="009649C0">
        <w:rPr>
          <w:rFonts w:ascii="Arial" w:eastAsia="Times New Roman" w:hAnsi="Arial" w:cs="Arial"/>
          <w:color w:val="000000"/>
          <w:sz w:val="20"/>
          <w:szCs w:val="20"/>
          <w:lang w:eastAsia="nl-NL"/>
        </w:rPr>
        <w:t>de onderzoeksmethode</w:t>
      </w:r>
      <w:r w:rsidR="008F07DF" w:rsidRPr="009649C0">
        <w:rPr>
          <w:rFonts w:ascii="Arial" w:eastAsia="Times New Roman" w:hAnsi="Arial" w:cs="Arial"/>
          <w:color w:val="000000"/>
          <w:sz w:val="20"/>
          <w:szCs w:val="20"/>
          <w:lang w:eastAsia="nl-NL"/>
        </w:rPr>
        <w:t>;</w:t>
      </w:r>
    </w:p>
    <w:p w14:paraId="176C8B41" w14:textId="4528657F" w:rsidR="006543FE" w:rsidRPr="009649C0" w:rsidRDefault="00E77880" w:rsidP="00E77880">
      <w:pPr>
        <w:pStyle w:val="Geenafstand"/>
        <w:ind w:firstLine="708"/>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d. </w:t>
      </w:r>
      <w:r w:rsidR="007D7A7E" w:rsidRPr="009649C0">
        <w:rPr>
          <w:rFonts w:ascii="Arial" w:eastAsia="Times New Roman" w:hAnsi="Arial" w:cs="Arial"/>
          <w:color w:val="000000"/>
          <w:sz w:val="20"/>
          <w:szCs w:val="20"/>
          <w:lang w:eastAsia="nl-NL"/>
        </w:rPr>
        <w:t xml:space="preserve">de </w:t>
      </w:r>
      <w:r w:rsidR="006543FE" w:rsidRPr="009649C0">
        <w:rPr>
          <w:rFonts w:ascii="Arial" w:eastAsia="Times New Roman" w:hAnsi="Arial" w:cs="Arial"/>
          <w:color w:val="000000"/>
          <w:sz w:val="20"/>
          <w:szCs w:val="20"/>
          <w:lang w:eastAsia="nl-NL"/>
        </w:rPr>
        <w:t xml:space="preserve">doorlooptijd van </w:t>
      </w:r>
      <w:r w:rsidR="002236FC" w:rsidRPr="009649C0">
        <w:rPr>
          <w:rFonts w:ascii="Arial" w:eastAsia="Times New Roman" w:hAnsi="Arial" w:cs="Arial"/>
          <w:color w:val="000000"/>
          <w:sz w:val="20"/>
          <w:szCs w:val="20"/>
          <w:lang w:eastAsia="nl-NL"/>
        </w:rPr>
        <w:t xml:space="preserve">het </w:t>
      </w:r>
      <w:r w:rsidR="006543FE" w:rsidRPr="009649C0">
        <w:rPr>
          <w:rFonts w:ascii="Arial" w:eastAsia="Times New Roman" w:hAnsi="Arial" w:cs="Arial"/>
          <w:color w:val="000000"/>
          <w:sz w:val="20"/>
          <w:szCs w:val="20"/>
          <w:lang w:eastAsia="nl-NL"/>
        </w:rPr>
        <w:t>onderzoek</w:t>
      </w:r>
      <w:r w:rsidR="008F07DF" w:rsidRPr="009649C0">
        <w:rPr>
          <w:rFonts w:ascii="Arial" w:eastAsia="Times New Roman" w:hAnsi="Arial" w:cs="Arial"/>
          <w:color w:val="000000"/>
          <w:sz w:val="20"/>
          <w:szCs w:val="20"/>
          <w:lang w:eastAsia="nl-NL"/>
        </w:rPr>
        <w:t>;</w:t>
      </w:r>
    </w:p>
    <w:p w14:paraId="76F838D5" w14:textId="2ABA7AE6" w:rsidR="00B60534" w:rsidRPr="009649C0" w:rsidRDefault="00E77880" w:rsidP="00E77880">
      <w:pPr>
        <w:pStyle w:val="Geenafstand"/>
        <w:ind w:firstLine="708"/>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e. </w:t>
      </w:r>
      <w:r w:rsidR="006543FE" w:rsidRPr="009649C0">
        <w:rPr>
          <w:rFonts w:ascii="Arial" w:eastAsia="Times New Roman" w:hAnsi="Arial" w:cs="Arial"/>
          <w:color w:val="000000"/>
          <w:sz w:val="20"/>
          <w:szCs w:val="20"/>
          <w:lang w:eastAsia="nl-NL"/>
        </w:rPr>
        <w:t>de wijze van uitvoering</w:t>
      </w:r>
      <w:r w:rsidR="00556F76" w:rsidRPr="009649C0">
        <w:rPr>
          <w:rFonts w:ascii="Arial" w:eastAsia="Times New Roman" w:hAnsi="Arial" w:cs="Arial"/>
          <w:color w:val="000000"/>
          <w:sz w:val="20"/>
          <w:szCs w:val="20"/>
          <w:lang w:eastAsia="nl-NL"/>
        </w:rPr>
        <w:t xml:space="preserve"> van </w:t>
      </w:r>
      <w:r w:rsidR="002236FC" w:rsidRPr="009649C0">
        <w:rPr>
          <w:rFonts w:ascii="Arial" w:eastAsia="Times New Roman" w:hAnsi="Arial" w:cs="Arial"/>
          <w:color w:val="000000"/>
          <w:sz w:val="20"/>
          <w:szCs w:val="20"/>
          <w:lang w:eastAsia="nl-NL"/>
        </w:rPr>
        <w:t>het</w:t>
      </w:r>
      <w:r w:rsidR="00556F76" w:rsidRPr="009649C0">
        <w:rPr>
          <w:rFonts w:ascii="Arial" w:eastAsia="Times New Roman" w:hAnsi="Arial" w:cs="Arial"/>
          <w:color w:val="000000"/>
          <w:sz w:val="20"/>
          <w:szCs w:val="20"/>
          <w:lang w:eastAsia="nl-NL"/>
        </w:rPr>
        <w:t xml:space="preserve"> onderzoek</w:t>
      </w:r>
      <w:r w:rsidR="007D7A7E" w:rsidRPr="009649C0">
        <w:rPr>
          <w:rFonts w:ascii="Arial" w:eastAsia="Times New Roman" w:hAnsi="Arial" w:cs="Arial"/>
          <w:color w:val="000000"/>
          <w:sz w:val="20"/>
          <w:szCs w:val="20"/>
          <w:lang w:eastAsia="nl-NL"/>
        </w:rPr>
        <w:t>;</w:t>
      </w:r>
    </w:p>
    <w:p w14:paraId="79BEAE22" w14:textId="6D4233D0" w:rsidR="002236FC" w:rsidRPr="009649C0" w:rsidRDefault="00B60534" w:rsidP="00E77880">
      <w:pPr>
        <w:pStyle w:val="Geenafstand"/>
        <w:ind w:firstLine="708"/>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f. </w:t>
      </w:r>
      <w:r w:rsidR="002236FC" w:rsidRPr="009649C0">
        <w:rPr>
          <w:rFonts w:ascii="Arial" w:eastAsia="Times New Roman" w:hAnsi="Arial" w:cs="Arial"/>
          <w:color w:val="000000"/>
          <w:sz w:val="20"/>
          <w:szCs w:val="20"/>
          <w:lang w:eastAsia="nl-NL"/>
        </w:rPr>
        <w:t>het</w:t>
      </w:r>
      <w:r w:rsidR="0086357B" w:rsidRPr="009649C0">
        <w:rPr>
          <w:rFonts w:ascii="Arial" w:eastAsia="Times New Roman" w:hAnsi="Arial" w:cs="Arial"/>
          <w:color w:val="000000"/>
          <w:sz w:val="20"/>
          <w:szCs w:val="20"/>
          <w:lang w:eastAsia="nl-NL"/>
        </w:rPr>
        <w:t xml:space="preserve"> budget</w:t>
      </w:r>
      <w:r w:rsidRPr="009649C0">
        <w:rPr>
          <w:rFonts w:ascii="Arial" w:eastAsia="Times New Roman" w:hAnsi="Arial" w:cs="Arial"/>
          <w:color w:val="000000"/>
          <w:sz w:val="20"/>
          <w:szCs w:val="20"/>
          <w:lang w:eastAsia="nl-NL"/>
        </w:rPr>
        <w:t xml:space="preserve"> </w:t>
      </w:r>
      <w:r w:rsidR="00BF017D" w:rsidRPr="009649C0">
        <w:rPr>
          <w:rFonts w:ascii="Arial" w:eastAsia="Times New Roman" w:hAnsi="Arial" w:cs="Arial"/>
          <w:color w:val="000000"/>
          <w:sz w:val="20"/>
          <w:szCs w:val="20"/>
          <w:lang w:eastAsia="nl-NL"/>
        </w:rPr>
        <w:t>in de begroting voor het te verrichten onderzoek</w:t>
      </w:r>
      <w:r w:rsidR="000454A3" w:rsidRPr="009649C0">
        <w:rPr>
          <w:rFonts w:ascii="Arial" w:eastAsia="Times New Roman" w:hAnsi="Arial" w:cs="Arial"/>
          <w:color w:val="000000"/>
          <w:sz w:val="20"/>
          <w:szCs w:val="20"/>
          <w:lang w:eastAsia="nl-NL"/>
        </w:rPr>
        <w:t xml:space="preserve">; </w:t>
      </w:r>
    </w:p>
    <w:p w14:paraId="3A270033" w14:textId="629A702C" w:rsidR="00410BF9" w:rsidRPr="009649C0" w:rsidRDefault="002236FC" w:rsidP="00E77880">
      <w:pPr>
        <w:pStyle w:val="Geenafstand"/>
        <w:ind w:firstLine="708"/>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g. [</w:t>
      </w:r>
      <w:r w:rsidRPr="009649C0">
        <w:rPr>
          <w:rFonts w:ascii="Arial" w:eastAsia="Times New Roman" w:hAnsi="Arial" w:cs="Arial"/>
          <w:b/>
          <w:bCs/>
          <w:color w:val="000000"/>
          <w:sz w:val="20"/>
          <w:szCs w:val="20"/>
          <w:lang w:eastAsia="nl-NL"/>
        </w:rPr>
        <w:t>…</w:t>
      </w:r>
      <w:r w:rsidRPr="009649C0">
        <w:rPr>
          <w:rFonts w:ascii="Arial" w:eastAsia="Times New Roman" w:hAnsi="Arial" w:cs="Arial"/>
          <w:color w:val="000000"/>
          <w:sz w:val="20"/>
          <w:szCs w:val="20"/>
          <w:lang w:eastAsia="nl-NL"/>
        </w:rPr>
        <w:t>]</w:t>
      </w:r>
      <w:r w:rsidR="008F07DF" w:rsidRPr="009649C0">
        <w:rPr>
          <w:rFonts w:ascii="Arial" w:eastAsia="Times New Roman" w:hAnsi="Arial" w:cs="Arial"/>
          <w:color w:val="000000"/>
          <w:sz w:val="20"/>
          <w:szCs w:val="20"/>
          <w:lang w:eastAsia="nl-NL"/>
        </w:rPr>
        <w:t>.</w:t>
      </w:r>
    </w:p>
    <w:p w14:paraId="208E3FA5" w14:textId="77777777" w:rsidR="00410BF9" w:rsidRPr="009649C0" w:rsidRDefault="00410BF9" w:rsidP="00E77880">
      <w:pPr>
        <w:pStyle w:val="Geenafstand"/>
        <w:rPr>
          <w:rFonts w:ascii="Arial" w:hAnsi="Arial" w:cs="Arial"/>
          <w:b/>
          <w:bCs/>
          <w:sz w:val="20"/>
          <w:szCs w:val="20"/>
        </w:rPr>
      </w:pPr>
      <w:r w:rsidRPr="009649C0">
        <w:rPr>
          <w:rFonts w:ascii="Arial" w:hAnsi="Arial" w:cs="Arial"/>
          <w:b/>
          <w:bCs/>
          <w:sz w:val="20"/>
          <w:szCs w:val="20"/>
        </w:rPr>
        <w:lastRenderedPageBreak/>
        <w:t>Artikel 4</w:t>
      </w:r>
      <w:r w:rsidR="0064637A" w:rsidRPr="009649C0">
        <w:rPr>
          <w:rFonts w:ascii="Arial" w:hAnsi="Arial" w:cs="Arial"/>
          <w:b/>
          <w:bCs/>
          <w:sz w:val="20"/>
          <w:szCs w:val="20"/>
        </w:rPr>
        <w:t>.</w:t>
      </w:r>
      <w:r w:rsidRPr="009649C0">
        <w:rPr>
          <w:rFonts w:ascii="Arial" w:hAnsi="Arial" w:cs="Arial"/>
          <w:b/>
          <w:bCs/>
          <w:sz w:val="20"/>
          <w:szCs w:val="20"/>
        </w:rPr>
        <w:t xml:space="preserve"> Voortgang onderzoeken</w:t>
      </w:r>
    </w:p>
    <w:p w14:paraId="0C2C72E3" w14:textId="64FADA4D" w:rsidR="00410BF9" w:rsidRPr="009649C0" w:rsidRDefault="00076228" w:rsidP="00E77880">
      <w:pPr>
        <w:pStyle w:val="Geenafstand"/>
        <w:rPr>
          <w:rFonts w:ascii="Arial" w:hAnsi="Arial" w:cs="Arial"/>
          <w:sz w:val="20"/>
          <w:szCs w:val="20"/>
          <w:lang w:eastAsia="nl-NL"/>
        </w:rPr>
      </w:pPr>
      <w:r w:rsidRPr="009649C0">
        <w:rPr>
          <w:rFonts w:ascii="Arial" w:hAnsi="Arial" w:cs="Arial"/>
          <w:sz w:val="20"/>
          <w:szCs w:val="20"/>
          <w:lang w:eastAsia="nl-NL"/>
        </w:rPr>
        <w:t>Burgemeester en wethouders rapporteren</w:t>
      </w:r>
      <w:r w:rsidR="00410BF9" w:rsidRPr="009649C0">
        <w:rPr>
          <w:rFonts w:ascii="Arial" w:hAnsi="Arial" w:cs="Arial"/>
          <w:sz w:val="20"/>
          <w:szCs w:val="20"/>
          <w:lang w:eastAsia="nl-NL"/>
        </w:rPr>
        <w:t xml:space="preserve"> in de </w:t>
      </w:r>
      <w:r w:rsidR="00051EC8">
        <w:rPr>
          <w:rFonts w:ascii="Arial" w:hAnsi="Arial" w:cs="Arial"/>
          <w:sz w:val="20"/>
          <w:szCs w:val="20"/>
          <w:lang w:eastAsia="nl-NL"/>
        </w:rPr>
        <w:t xml:space="preserve">tussentijdse rapportages en de </w:t>
      </w:r>
      <w:r w:rsidR="00410BF9" w:rsidRPr="009649C0">
        <w:rPr>
          <w:rFonts w:ascii="Arial" w:hAnsi="Arial" w:cs="Arial"/>
          <w:sz w:val="20"/>
          <w:szCs w:val="20"/>
          <w:lang w:eastAsia="nl-NL"/>
        </w:rPr>
        <w:t xml:space="preserve">paragraaf </w:t>
      </w:r>
      <w:r w:rsidR="000B2B2F" w:rsidRPr="009649C0">
        <w:rPr>
          <w:rFonts w:ascii="Arial" w:hAnsi="Arial" w:cs="Arial"/>
          <w:sz w:val="20"/>
          <w:szCs w:val="20"/>
          <w:lang w:eastAsia="nl-NL"/>
        </w:rPr>
        <w:t xml:space="preserve">bedrijfsvoering </w:t>
      </w:r>
      <w:r w:rsidR="00410BF9" w:rsidRPr="009649C0">
        <w:rPr>
          <w:rFonts w:ascii="Arial" w:hAnsi="Arial" w:cs="Arial"/>
          <w:sz w:val="20"/>
          <w:szCs w:val="20"/>
          <w:lang w:eastAsia="nl-NL"/>
        </w:rPr>
        <w:t>van de jaarstukken over de voortgang van de onderzoeken naar de doelmatigheid en doeltreffendheid en de uitputting van bijbehorende budgetten.</w:t>
      </w:r>
    </w:p>
    <w:p w14:paraId="20402F0E" w14:textId="77777777" w:rsidR="00211D95" w:rsidRPr="009649C0" w:rsidRDefault="00211D95" w:rsidP="00E77880">
      <w:pPr>
        <w:pStyle w:val="Geenafstand"/>
        <w:rPr>
          <w:rFonts w:ascii="Arial" w:hAnsi="Arial" w:cs="Arial"/>
          <w:sz w:val="20"/>
          <w:szCs w:val="20"/>
        </w:rPr>
      </w:pPr>
    </w:p>
    <w:p w14:paraId="5959F597" w14:textId="51A71BE1" w:rsidR="00410BF9" w:rsidRPr="009649C0" w:rsidRDefault="00410BF9" w:rsidP="00E77880">
      <w:pPr>
        <w:pStyle w:val="Geenafstand"/>
        <w:rPr>
          <w:rFonts w:ascii="Arial" w:hAnsi="Arial" w:cs="Arial"/>
          <w:b/>
          <w:bCs/>
          <w:sz w:val="20"/>
          <w:szCs w:val="20"/>
        </w:rPr>
      </w:pPr>
      <w:r w:rsidRPr="009649C0">
        <w:rPr>
          <w:rFonts w:ascii="Arial" w:hAnsi="Arial" w:cs="Arial"/>
          <w:b/>
          <w:bCs/>
          <w:sz w:val="20"/>
          <w:szCs w:val="20"/>
        </w:rPr>
        <w:t>Artikel 5</w:t>
      </w:r>
      <w:r w:rsidR="0064637A" w:rsidRPr="009649C0">
        <w:rPr>
          <w:rFonts w:ascii="Arial" w:hAnsi="Arial" w:cs="Arial"/>
          <w:b/>
          <w:bCs/>
          <w:sz w:val="20"/>
          <w:szCs w:val="20"/>
        </w:rPr>
        <w:t>.</w:t>
      </w:r>
      <w:r w:rsidRPr="009649C0">
        <w:rPr>
          <w:rFonts w:ascii="Arial" w:hAnsi="Arial" w:cs="Arial"/>
          <w:b/>
          <w:bCs/>
          <w:sz w:val="20"/>
          <w:szCs w:val="20"/>
        </w:rPr>
        <w:t xml:space="preserve"> </w:t>
      </w:r>
      <w:r w:rsidR="001F6071" w:rsidRPr="009649C0">
        <w:rPr>
          <w:rFonts w:ascii="Arial" w:hAnsi="Arial" w:cs="Arial"/>
          <w:b/>
          <w:bCs/>
          <w:sz w:val="20"/>
          <w:szCs w:val="20"/>
        </w:rPr>
        <w:t xml:space="preserve">Verslag </w:t>
      </w:r>
      <w:r w:rsidRPr="009649C0">
        <w:rPr>
          <w:rFonts w:ascii="Arial" w:hAnsi="Arial" w:cs="Arial"/>
          <w:b/>
          <w:bCs/>
          <w:sz w:val="20"/>
          <w:szCs w:val="20"/>
        </w:rPr>
        <w:t xml:space="preserve">en </w:t>
      </w:r>
      <w:r w:rsidR="00A51636" w:rsidRPr="009649C0">
        <w:rPr>
          <w:rFonts w:ascii="Arial" w:hAnsi="Arial" w:cs="Arial"/>
          <w:b/>
          <w:bCs/>
          <w:sz w:val="20"/>
          <w:szCs w:val="20"/>
        </w:rPr>
        <w:t>plan van verbetering</w:t>
      </w:r>
    </w:p>
    <w:p w14:paraId="6B2F82F6" w14:textId="5A63245F" w:rsidR="006543FE" w:rsidRPr="009649C0" w:rsidRDefault="00E77880" w:rsidP="00E77880">
      <w:pPr>
        <w:pStyle w:val="Geenafstand"/>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1. </w:t>
      </w:r>
      <w:r w:rsidR="00410BF9" w:rsidRPr="009649C0">
        <w:rPr>
          <w:rFonts w:ascii="Arial" w:eastAsia="Times New Roman" w:hAnsi="Arial" w:cs="Arial"/>
          <w:color w:val="000000"/>
          <w:sz w:val="20"/>
          <w:szCs w:val="20"/>
          <w:lang w:eastAsia="nl-NL"/>
        </w:rPr>
        <w:t xml:space="preserve">De </w:t>
      </w:r>
      <w:r w:rsidR="00E16503" w:rsidRPr="009649C0">
        <w:rPr>
          <w:rFonts w:ascii="Arial" w:eastAsia="Times New Roman" w:hAnsi="Arial" w:cs="Arial"/>
          <w:color w:val="000000"/>
          <w:sz w:val="20"/>
          <w:szCs w:val="20"/>
          <w:lang w:eastAsia="nl-NL"/>
        </w:rPr>
        <w:t>onderzoeksresultaten</w:t>
      </w:r>
      <w:r w:rsidR="00410BF9" w:rsidRPr="009649C0">
        <w:rPr>
          <w:rFonts w:ascii="Arial" w:eastAsia="Times New Roman" w:hAnsi="Arial" w:cs="Arial"/>
          <w:color w:val="000000"/>
          <w:sz w:val="20"/>
          <w:szCs w:val="20"/>
          <w:lang w:eastAsia="nl-NL"/>
        </w:rPr>
        <w:t xml:space="preserve"> worden vastgelegd in een </w:t>
      </w:r>
      <w:r w:rsidR="001F6071" w:rsidRPr="009649C0">
        <w:rPr>
          <w:rFonts w:ascii="Arial" w:eastAsia="Times New Roman" w:hAnsi="Arial" w:cs="Arial"/>
          <w:color w:val="000000"/>
          <w:sz w:val="20"/>
          <w:szCs w:val="20"/>
          <w:lang w:eastAsia="nl-NL"/>
        </w:rPr>
        <w:t>verslag</w:t>
      </w:r>
      <w:r w:rsidR="00410BF9" w:rsidRPr="009649C0">
        <w:rPr>
          <w:rFonts w:ascii="Arial" w:eastAsia="Times New Roman" w:hAnsi="Arial" w:cs="Arial"/>
          <w:color w:val="000000"/>
          <w:sz w:val="20"/>
          <w:szCs w:val="20"/>
          <w:lang w:eastAsia="nl-NL"/>
        </w:rPr>
        <w:t xml:space="preserve">. </w:t>
      </w:r>
      <w:r w:rsidR="001F6071" w:rsidRPr="009649C0">
        <w:rPr>
          <w:rFonts w:ascii="Arial" w:eastAsia="Times New Roman" w:hAnsi="Arial" w:cs="Arial"/>
          <w:color w:val="000000"/>
          <w:sz w:val="20"/>
          <w:szCs w:val="20"/>
          <w:lang w:eastAsia="nl-NL"/>
        </w:rPr>
        <w:t>Het verslag</w:t>
      </w:r>
      <w:r w:rsidR="00410BF9" w:rsidRPr="009649C0">
        <w:rPr>
          <w:rFonts w:ascii="Arial" w:eastAsia="Times New Roman" w:hAnsi="Arial" w:cs="Arial"/>
          <w:color w:val="000000"/>
          <w:sz w:val="20"/>
          <w:szCs w:val="20"/>
          <w:lang w:eastAsia="nl-NL"/>
        </w:rPr>
        <w:t xml:space="preserve"> bevat tenminste een analyse van de onderzoeksresultaten en indien nodig aanbevelingen voor verbetering.</w:t>
      </w:r>
    </w:p>
    <w:p w14:paraId="507C15FD" w14:textId="38313CD7" w:rsidR="00FF3615" w:rsidRPr="009649C0" w:rsidRDefault="00E77880" w:rsidP="00E77880">
      <w:pPr>
        <w:pStyle w:val="Geenafstand"/>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2. </w:t>
      </w:r>
      <w:r w:rsidR="00410BF9" w:rsidRPr="009649C0">
        <w:rPr>
          <w:rFonts w:ascii="Arial" w:eastAsia="Times New Roman" w:hAnsi="Arial" w:cs="Arial"/>
          <w:color w:val="000000"/>
          <w:sz w:val="20"/>
          <w:szCs w:val="20"/>
          <w:lang w:eastAsia="nl-NL"/>
        </w:rPr>
        <w:t xml:space="preserve">Op basis van </w:t>
      </w:r>
      <w:r w:rsidR="001F6071" w:rsidRPr="009649C0">
        <w:rPr>
          <w:rFonts w:ascii="Arial" w:eastAsia="Times New Roman" w:hAnsi="Arial" w:cs="Arial"/>
          <w:color w:val="000000"/>
          <w:sz w:val="20"/>
          <w:szCs w:val="20"/>
          <w:lang w:eastAsia="nl-NL"/>
        </w:rPr>
        <w:t>het verslag</w:t>
      </w:r>
      <w:r w:rsidR="00E16503" w:rsidRPr="009649C0">
        <w:rPr>
          <w:rFonts w:ascii="Arial" w:eastAsia="Times New Roman" w:hAnsi="Arial" w:cs="Arial"/>
          <w:color w:val="000000"/>
          <w:sz w:val="20"/>
          <w:szCs w:val="20"/>
          <w:lang w:eastAsia="nl-NL"/>
        </w:rPr>
        <w:t xml:space="preserve"> </w:t>
      </w:r>
      <w:r w:rsidR="00696E06" w:rsidRPr="009649C0">
        <w:rPr>
          <w:rFonts w:ascii="Arial" w:eastAsia="Times New Roman" w:hAnsi="Arial" w:cs="Arial"/>
          <w:color w:val="000000"/>
          <w:sz w:val="20"/>
          <w:szCs w:val="20"/>
          <w:lang w:eastAsia="nl-NL"/>
        </w:rPr>
        <w:t>stellen burgemeester en wethouders</w:t>
      </w:r>
      <w:r w:rsidR="00410BF9" w:rsidRPr="009649C0">
        <w:rPr>
          <w:rFonts w:ascii="Arial" w:eastAsia="Times New Roman" w:hAnsi="Arial" w:cs="Arial"/>
          <w:color w:val="000000"/>
          <w:sz w:val="20"/>
          <w:szCs w:val="20"/>
          <w:lang w:eastAsia="nl-NL"/>
        </w:rPr>
        <w:t xml:space="preserve"> indien nodig een plan van verbetering op. </w:t>
      </w:r>
    </w:p>
    <w:p w14:paraId="6659E8B4" w14:textId="53F7D8B3" w:rsidR="002A67CF" w:rsidRPr="009649C0" w:rsidRDefault="00FF3615" w:rsidP="00E77880">
      <w:pPr>
        <w:pStyle w:val="Geenafstand"/>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3. </w:t>
      </w:r>
      <w:r w:rsidR="001F6071" w:rsidRPr="009649C0">
        <w:rPr>
          <w:rFonts w:ascii="Arial" w:eastAsia="Times New Roman" w:hAnsi="Arial" w:cs="Arial"/>
          <w:color w:val="000000"/>
          <w:sz w:val="20"/>
          <w:szCs w:val="20"/>
          <w:lang w:eastAsia="nl-NL"/>
        </w:rPr>
        <w:t>Het verslag</w:t>
      </w:r>
      <w:r w:rsidR="00410BF9" w:rsidRPr="009649C0">
        <w:rPr>
          <w:rFonts w:ascii="Arial" w:eastAsia="Times New Roman" w:hAnsi="Arial" w:cs="Arial"/>
          <w:color w:val="000000"/>
          <w:sz w:val="20"/>
          <w:szCs w:val="20"/>
          <w:lang w:eastAsia="nl-NL"/>
        </w:rPr>
        <w:t xml:space="preserve"> en het plan van verbetering worden ter kennisgeving aan de raad aangeboden. </w:t>
      </w:r>
    </w:p>
    <w:p w14:paraId="18C000CB" w14:textId="6C9A8588" w:rsidR="00410BF9" w:rsidRPr="009649C0" w:rsidRDefault="002A67CF" w:rsidP="00E77880">
      <w:pPr>
        <w:pStyle w:val="Geenafstand"/>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4. Burgemeester en wethouders nemen</w:t>
      </w:r>
      <w:r w:rsidR="00410BF9" w:rsidRPr="009649C0">
        <w:rPr>
          <w:rFonts w:ascii="Arial" w:eastAsia="Times New Roman" w:hAnsi="Arial" w:cs="Arial"/>
          <w:color w:val="000000"/>
          <w:sz w:val="20"/>
          <w:szCs w:val="20"/>
          <w:lang w:eastAsia="nl-NL"/>
        </w:rPr>
        <w:t xml:space="preserve"> op basis van het plan van verbetering organisatorische maatregelen.</w:t>
      </w:r>
      <w:r w:rsidR="0096237C" w:rsidRPr="009649C0">
        <w:rPr>
          <w:rFonts w:ascii="Arial" w:eastAsia="Times New Roman" w:hAnsi="Arial" w:cs="Arial"/>
          <w:color w:val="000000"/>
          <w:sz w:val="20"/>
          <w:szCs w:val="20"/>
          <w:lang w:eastAsia="nl-NL"/>
        </w:rPr>
        <w:br/>
      </w:r>
    </w:p>
    <w:p w14:paraId="10F785F2" w14:textId="2F91C479" w:rsidR="005E1FF7" w:rsidRPr="009649C0" w:rsidRDefault="005E1FF7" w:rsidP="00E77880">
      <w:pPr>
        <w:pStyle w:val="Geenafstand"/>
        <w:rPr>
          <w:rFonts w:ascii="Arial" w:eastAsia="Times New Roman" w:hAnsi="Arial" w:cs="Arial"/>
          <w:b/>
          <w:sz w:val="20"/>
          <w:szCs w:val="20"/>
        </w:rPr>
      </w:pPr>
      <w:r w:rsidRPr="009649C0">
        <w:rPr>
          <w:rFonts w:ascii="Arial" w:eastAsia="Times New Roman" w:hAnsi="Arial" w:cs="Arial"/>
          <w:b/>
          <w:sz w:val="20"/>
          <w:szCs w:val="20"/>
        </w:rPr>
        <w:t>Artikel 6. Intrekking oude regeling</w:t>
      </w:r>
    </w:p>
    <w:p w14:paraId="465D5081" w14:textId="02DA3ECE" w:rsidR="005E1FF7" w:rsidRPr="009649C0" w:rsidRDefault="005E1FF7" w:rsidP="00E77880">
      <w:pPr>
        <w:pStyle w:val="Geenafstand"/>
        <w:rPr>
          <w:rFonts w:ascii="Arial" w:hAnsi="Arial" w:cs="Arial"/>
          <w:sz w:val="20"/>
          <w:szCs w:val="20"/>
        </w:rPr>
      </w:pPr>
      <w:r w:rsidRPr="009649C0">
        <w:rPr>
          <w:rFonts w:ascii="Arial" w:hAnsi="Arial" w:cs="Arial"/>
          <w:sz w:val="20"/>
          <w:szCs w:val="20"/>
        </w:rPr>
        <w:t>De [</w:t>
      </w:r>
      <w:r w:rsidRPr="009649C0">
        <w:rPr>
          <w:rFonts w:ascii="Arial" w:hAnsi="Arial" w:cs="Arial"/>
          <w:b/>
          <w:bCs/>
          <w:sz w:val="20"/>
          <w:szCs w:val="20"/>
        </w:rPr>
        <w:t>citeertitel oude verordening</w:t>
      </w:r>
      <w:r w:rsidRPr="009649C0">
        <w:rPr>
          <w:rFonts w:ascii="Arial" w:hAnsi="Arial" w:cs="Arial"/>
          <w:sz w:val="20"/>
          <w:szCs w:val="20"/>
        </w:rPr>
        <w:t>] wordt ingetrokken.</w:t>
      </w:r>
    </w:p>
    <w:p w14:paraId="04E64526" w14:textId="77777777" w:rsidR="005E1FF7" w:rsidRPr="009649C0" w:rsidRDefault="005E1FF7" w:rsidP="00E77880">
      <w:pPr>
        <w:pStyle w:val="Geenafstand"/>
        <w:rPr>
          <w:rFonts w:ascii="Arial" w:hAnsi="Arial" w:cs="Arial"/>
          <w:sz w:val="20"/>
          <w:szCs w:val="20"/>
        </w:rPr>
      </w:pPr>
    </w:p>
    <w:p w14:paraId="18EB351B" w14:textId="7F01B321" w:rsidR="00410BF9" w:rsidRPr="009649C0" w:rsidRDefault="00410BF9" w:rsidP="00E77880">
      <w:pPr>
        <w:pStyle w:val="Geenafstand"/>
        <w:rPr>
          <w:rFonts w:ascii="Arial" w:hAnsi="Arial" w:cs="Arial"/>
          <w:b/>
          <w:bCs/>
          <w:sz w:val="20"/>
          <w:szCs w:val="20"/>
        </w:rPr>
      </w:pPr>
      <w:r w:rsidRPr="009649C0">
        <w:rPr>
          <w:rFonts w:ascii="Arial" w:hAnsi="Arial" w:cs="Arial"/>
          <w:b/>
          <w:bCs/>
          <w:sz w:val="20"/>
          <w:szCs w:val="20"/>
        </w:rPr>
        <w:t xml:space="preserve">Artikel </w:t>
      </w:r>
      <w:r w:rsidR="005E1FF7" w:rsidRPr="009649C0">
        <w:rPr>
          <w:rFonts w:ascii="Arial" w:hAnsi="Arial" w:cs="Arial"/>
          <w:b/>
          <w:bCs/>
          <w:sz w:val="20"/>
          <w:szCs w:val="20"/>
        </w:rPr>
        <w:t>7</w:t>
      </w:r>
      <w:r w:rsidR="0064637A" w:rsidRPr="009649C0">
        <w:rPr>
          <w:rFonts w:ascii="Arial" w:hAnsi="Arial" w:cs="Arial"/>
          <w:b/>
          <w:bCs/>
          <w:sz w:val="20"/>
          <w:szCs w:val="20"/>
        </w:rPr>
        <w:t>.</w:t>
      </w:r>
      <w:r w:rsidRPr="009649C0">
        <w:rPr>
          <w:rFonts w:ascii="Arial" w:hAnsi="Arial" w:cs="Arial"/>
          <w:b/>
          <w:bCs/>
          <w:sz w:val="20"/>
          <w:szCs w:val="20"/>
        </w:rPr>
        <w:t xml:space="preserve"> Inwerkingtreding</w:t>
      </w:r>
      <w:r w:rsidR="00943A97" w:rsidRPr="009649C0">
        <w:rPr>
          <w:rFonts w:ascii="Arial" w:hAnsi="Arial" w:cs="Arial"/>
          <w:b/>
          <w:bCs/>
          <w:sz w:val="20"/>
          <w:szCs w:val="20"/>
        </w:rPr>
        <w:t xml:space="preserve"> en citeertitel</w:t>
      </w:r>
    </w:p>
    <w:p w14:paraId="1260F99E" w14:textId="23EA67E9" w:rsidR="00410BF9" w:rsidRPr="009649C0" w:rsidRDefault="00943A97" w:rsidP="00E77880">
      <w:pPr>
        <w:pStyle w:val="Geenafstand"/>
        <w:rPr>
          <w:rFonts w:ascii="Arial" w:hAnsi="Arial" w:cs="Arial"/>
          <w:sz w:val="20"/>
          <w:szCs w:val="20"/>
          <w:lang w:eastAsia="nl-NL"/>
        </w:rPr>
      </w:pPr>
      <w:r w:rsidRPr="009649C0">
        <w:rPr>
          <w:rFonts w:ascii="Arial" w:hAnsi="Arial" w:cs="Arial"/>
          <w:sz w:val="20"/>
          <w:szCs w:val="20"/>
          <w:lang w:eastAsia="nl-NL"/>
        </w:rPr>
        <w:t xml:space="preserve">1. </w:t>
      </w:r>
      <w:r w:rsidR="00410BF9" w:rsidRPr="009649C0">
        <w:rPr>
          <w:rFonts w:ascii="Arial" w:hAnsi="Arial" w:cs="Arial"/>
          <w:sz w:val="20"/>
          <w:szCs w:val="20"/>
          <w:lang w:eastAsia="nl-NL"/>
        </w:rPr>
        <w:t>Deze verordening treedt</w:t>
      </w:r>
      <w:r w:rsidR="00410BF9" w:rsidRPr="00794205">
        <w:rPr>
          <w:rFonts w:ascii="Arial" w:hAnsi="Arial" w:cs="Arial"/>
          <w:sz w:val="20"/>
          <w:szCs w:val="20"/>
          <w:lang w:eastAsia="nl-NL"/>
        </w:rPr>
        <w:t xml:space="preserve"> in werking </w:t>
      </w:r>
      <w:r w:rsidRPr="00794205">
        <w:rPr>
          <w:rFonts w:ascii="Arial" w:hAnsi="Arial" w:cs="Arial"/>
          <w:sz w:val="20"/>
          <w:szCs w:val="20"/>
        </w:rPr>
        <w:t>op</w:t>
      </w:r>
      <w:r w:rsidR="00794205" w:rsidRPr="00794205">
        <w:rPr>
          <w:rFonts w:ascii="Arial" w:hAnsi="Arial" w:cs="Arial"/>
          <w:sz w:val="20"/>
          <w:szCs w:val="20"/>
        </w:rPr>
        <w:t xml:space="preserve"> [</w:t>
      </w:r>
      <w:r w:rsidR="00794205" w:rsidRPr="00794205">
        <w:rPr>
          <w:rFonts w:ascii="Arial" w:hAnsi="Arial" w:cs="Arial"/>
          <w:b/>
          <w:sz w:val="20"/>
          <w:szCs w:val="20"/>
        </w:rPr>
        <w:t>datum op of na datum inwerkingtreding Wet versterking decentrale rekenkamers</w:t>
      </w:r>
      <w:r w:rsidR="00794205" w:rsidRPr="00794205">
        <w:rPr>
          <w:rFonts w:ascii="Arial" w:hAnsi="Arial" w:cs="Arial"/>
          <w:sz w:val="20"/>
          <w:szCs w:val="20"/>
        </w:rPr>
        <w:t>].</w:t>
      </w:r>
    </w:p>
    <w:p w14:paraId="0CA6A583" w14:textId="2CC11C9B" w:rsidR="00943A97" w:rsidRPr="009649C0" w:rsidRDefault="00943A97" w:rsidP="00E77880">
      <w:pPr>
        <w:pStyle w:val="Geenafstand"/>
        <w:rPr>
          <w:rFonts w:ascii="Arial" w:hAnsi="Arial" w:cs="Arial"/>
          <w:sz w:val="20"/>
          <w:szCs w:val="20"/>
          <w:lang w:eastAsia="nl-NL"/>
        </w:rPr>
      </w:pPr>
      <w:r w:rsidRPr="009649C0">
        <w:rPr>
          <w:rFonts w:ascii="Arial" w:hAnsi="Arial" w:cs="Arial"/>
          <w:sz w:val="20"/>
          <w:szCs w:val="20"/>
          <w:lang w:eastAsia="nl-NL"/>
        </w:rPr>
        <w:t xml:space="preserve">2. </w:t>
      </w:r>
      <w:r w:rsidRPr="009649C0">
        <w:rPr>
          <w:rFonts w:ascii="Arial" w:hAnsi="Arial" w:cs="Arial"/>
          <w:sz w:val="20"/>
          <w:szCs w:val="20"/>
        </w:rPr>
        <w:t xml:space="preserve">Deze verordening wordt aangehaald als: </w:t>
      </w:r>
      <w:r w:rsidRPr="009649C0">
        <w:rPr>
          <w:rFonts w:ascii="Arial" w:hAnsi="Arial" w:cs="Arial"/>
          <w:sz w:val="20"/>
          <w:szCs w:val="20"/>
          <w:lang w:eastAsia="nl-NL"/>
        </w:rPr>
        <w:t xml:space="preserve">Verordening onderzoeken doelmatigheid en doeltreffendheid </w:t>
      </w:r>
      <w:r w:rsidR="005C4640" w:rsidRPr="009649C0">
        <w:rPr>
          <w:rFonts w:ascii="Arial" w:hAnsi="Arial" w:cs="Arial"/>
          <w:sz w:val="20"/>
          <w:szCs w:val="20"/>
          <w:lang w:eastAsia="nl-NL"/>
        </w:rPr>
        <w:t>bestuur</w:t>
      </w:r>
      <w:r w:rsidRPr="009649C0">
        <w:rPr>
          <w:rFonts w:ascii="Arial" w:hAnsi="Arial" w:cs="Arial"/>
          <w:sz w:val="20"/>
          <w:szCs w:val="20"/>
        </w:rPr>
        <w:t xml:space="preserve"> </w:t>
      </w:r>
      <w:r w:rsidR="005C4640" w:rsidRPr="009649C0">
        <w:rPr>
          <w:rFonts w:ascii="Arial" w:hAnsi="Arial" w:cs="Arial"/>
          <w:sz w:val="20"/>
          <w:szCs w:val="20"/>
        </w:rPr>
        <w:t xml:space="preserve">(artikel 213a Gemeentewet) </w:t>
      </w:r>
      <w:r w:rsidRPr="009649C0">
        <w:rPr>
          <w:rFonts w:ascii="Arial" w:hAnsi="Arial" w:cs="Arial"/>
          <w:sz w:val="20"/>
          <w:szCs w:val="20"/>
        </w:rPr>
        <w:t>[</w:t>
      </w:r>
      <w:r w:rsidRPr="009649C0">
        <w:rPr>
          <w:rFonts w:ascii="Arial" w:hAnsi="Arial" w:cs="Arial"/>
          <w:b/>
          <w:sz w:val="20"/>
          <w:szCs w:val="20"/>
        </w:rPr>
        <w:t>naam gemeente</w:t>
      </w:r>
      <w:r w:rsidRPr="009649C0">
        <w:rPr>
          <w:rFonts w:ascii="Arial" w:hAnsi="Arial" w:cs="Arial"/>
          <w:sz w:val="20"/>
          <w:szCs w:val="20"/>
        </w:rPr>
        <w:t xml:space="preserve"> </w:t>
      </w:r>
      <w:r w:rsidRPr="009649C0">
        <w:rPr>
          <w:rFonts w:ascii="Arial" w:hAnsi="Arial" w:cs="Arial"/>
          <w:b/>
          <w:sz w:val="20"/>
          <w:szCs w:val="20"/>
        </w:rPr>
        <w:t>en eventueel jaartal</w:t>
      </w:r>
      <w:r w:rsidRPr="009649C0">
        <w:rPr>
          <w:rFonts w:ascii="Arial" w:hAnsi="Arial" w:cs="Arial"/>
          <w:sz w:val="20"/>
          <w:szCs w:val="20"/>
        </w:rPr>
        <w:t>].</w:t>
      </w:r>
      <w:r w:rsidR="005C4640" w:rsidRPr="009649C0">
        <w:rPr>
          <w:rFonts w:ascii="Arial" w:hAnsi="Arial" w:cs="Arial"/>
          <w:b/>
          <w:bCs/>
          <w:sz w:val="20"/>
          <w:szCs w:val="20"/>
        </w:rPr>
        <w:t xml:space="preserve"> </w:t>
      </w:r>
    </w:p>
    <w:p w14:paraId="2D54EDB4" w14:textId="77777777" w:rsidR="00211D95" w:rsidRPr="009649C0" w:rsidRDefault="00211D95" w:rsidP="00E77880">
      <w:pPr>
        <w:pStyle w:val="Geenafstand"/>
        <w:rPr>
          <w:rFonts w:ascii="Arial" w:hAnsi="Arial" w:cs="Arial"/>
          <w:sz w:val="20"/>
          <w:szCs w:val="20"/>
        </w:rPr>
      </w:pPr>
    </w:p>
    <w:p w14:paraId="60580974" w14:textId="4CF7D567" w:rsidR="00410BF9" w:rsidRPr="009649C0" w:rsidRDefault="00410BF9" w:rsidP="00E77880">
      <w:pPr>
        <w:pStyle w:val="Geenafstand"/>
        <w:rPr>
          <w:rFonts w:ascii="Arial" w:hAnsi="Arial" w:cs="Arial"/>
          <w:sz w:val="20"/>
          <w:szCs w:val="20"/>
          <w:lang w:eastAsia="nl-NL"/>
        </w:rPr>
      </w:pPr>
      <w:r w:rsidRPr="009649C0">
        <w:rPr>
          <w:rFonts w:ascii="Arial" w:hAnsi="Arial" w:cs="Arial"/>
          <w:sz w:val="20"/>
          <w:szCs w:val="20"/>
          <w:lang w:eastAsia="nl-NL"/>
        </w:rPr>
        <w:t xml:space="preserve">Aldus vastgesteld in de </w:t>
      </w:r>
      <w:r w:rsidR="00943A97" w:rsidRPr="009649C0">
        <w:rPr>
          <w:rFonts w:ascii="Arial" w:hAnsi="Arial" w:cs="Arial"/>
          <w:sz w:val="20"/>
          <w:szCs w:val="20"/>
          <w:lang w:eastAsia="nl-NL"/>
        </w:rPr>
        <w:t>openbare raads</w:t>
      </w:r>
      <w:r w:rsidRPr="009649C0">
        <w:rPr>
          <w:rFonts w:ascii="Arial" w:hAnsi="Arial" w:cs="Arial"/>
          <w:sz w:val="20"/>
          <w:szCs w:val="20"/>
          <w:lang w:eastAsia="nl-NL"/>
        </w:rPr>
        <w:t xml:space="preserve">vergadering van </w:t>
      </w:r>
      <w:r w:rsidR="00943A97" w:rsidRPr="009649C0">
        <w:rPr>
          <w:rFonts w:ascii="Arial" w:hAnsi="Arial" w:cs="Arial"/>
          <w:sz w:val="20"/>
          <w:szCs w:val="20"/>
        </w:rPr>
        <w:t>[</w:t>
      </w:r>
      <w:r w:rsidR="00943A97" w:rsidRPr="009649C0">
        <w:rPr>
          <w:rFonts w:ascii="Arial" w:hAnsi="Arial" w:cs="Arial"/>
          <w:b/>
          <w:sz w:val="20"/>
          <w:szCs w:val="20"/>
        </w:rPr>
        <w:t>datum</w:t>
      </w:r>
      <w:r w:rsidR="00943A97" w:rsidRPr="009649C0">
        <w:rPr>
          <w:rFonts w:ascii="Arial" w:hAnsi="Arial" w:cs="Arial"/>
          <w:sz w:val="20"/>
          <w:szCs w:val="20"/>
        </w:rPr>
        <w:t>]</w:t>
      </w:r>
      <w:r w:rsidR="00D5105F" w:rsidRPr="009649C0">
        <w:rPr>
          <w:rFonts w:ascii="Arial" w:hAnsi="Arial" w:cs="Arial"/>
          <w:sz w:val="20"/>
          <w:szCs w:val="20"/>
        </w:rPr>
        <w:t>.</w:t>
      </w:r>
    </w:p>
    <w:p w14:paraId="353B049B" w14:textId="77777777" w:rsidR="00943A97" w:rsidRPr="009649C0" w:rsidRDefault="00943A97" w:rsidP="00E77880">
      <w:pPr>
        <w:pStyle w:val="Geenafstand"/>
        <w:rPr>
          <w:rFonts w:ascii="Arial" w:hAnsi="Arial" w:cs="Arial"/>
          <w:sz w:val="20"/>
          <w:szCs w:val="20"/>
          <w:lang w:eastAsia="nl-NL"/>
        </w:rPr>
      </w:pPr>
    </w:p>
    <w:p w14:paraId="236B5D4F" w14:textId="7B68FC5B" w:rsidR="00943A97" w:rsidRPr="009649C0" w:rsidRDefault="00943A97" w:rsidP="00E77880">
      <w:pPr>
        <w:pStyle w:val="Geenafstand"/>
        <w:rPr>
          <w:rFonts w:ascii="Arial" w:hAnsi="Arial" w:cs="Arial"/>
          <w:sz w:val="20"/>
          <w:szCs w:val="20"/>
          <w:lang w:eastAsia="nl-NL"/>
        </w:rPr>
      </w:pPr>
      <w:r w:rsidRPr="009649C0">
        <w:rPr>
          <w:rFonts w:ascii="Arial" w:hAnsi="Arial" w:cs="Arial"/>
          <w:sz w:val="20"/>
          <w:szCs w:val="20"/>
          <w:lang w:eastAsia="nl-NL"/>
        </w:rPr>
        <w:t>D</w:t>
      </w:r>
      <w:r w:rsidR="00410BF9" w:rsidRPr="009649C0">
        <w:rPr>
          <w:rFonts w:ascii="Arial" w:hAnsi="Arial" w:cs="Arial"/>
          <w:sz w:val="20"/>
          <w:szCs w:val="20"/>
          <w:lang w:eastAsia="nl-NL"/>
        </w:rPr>
        <w:t xml:space="preserve">e </w:t>
      </w:r>
      <w:r w:rsidRPr="009649C0">
        <w:rPr>
          <w:rFonts w:ascii="Arial" w:hAnsi="Arial" w:cs="Arial"/>
          <w:sz w:val="20"/>
          <w:szCs w:val="20"/>
          <w:lang w:eastAsia="nl-NL"/>
        </w:rPr>
        <w:t>voorzitter</w:t>
      </w:r>
      <w:r w:rsidR="00410BF9" w:rsidRPr="009649C0">
        <w:rPr>
          <w:rFonts w:ascii="Arial" w:hAnsi="Arial" w:cs="Arial"/>
          <w:sz w:val="20"/>
          <w:szCs w:val="20"/>
          <w:lang w:eastAsia="nl-NL"/>
        </w:rPr>
        <w:t>, </w:t>
      </w:r>
    </w:p>
    <w:p w14:paraId="2C6F9211" w14:textId="05A63BA1" w:rsidR="00410BF9" w:rsidRPr="009649C0" w:rsidRDefault="00943A97" w:rsidP="00E77880">
      <w:pPr>
        <w:pStyle w:val="Geenafstand"/>
        <w:rPr>
          <w:rFonts w:ascii="Arial" w:hAnsi="Arial" w:cs="Arial"/>
          <w:sz w:val="20"/>
          <w:szCs w:val="20"/>
          <w:lang w:eastAsia="nl-NL"/>
        </w:rPr>
      </w:pPr>
      <w:r w:rsidRPr="009649C0">
        <w:rPr>
          <w:rFonts w:ascii="Arial" w:hAnsi="Arial" w:cs="Arial"/>
          <w:sz w:val="20"/>
          <w:szCs w:val="20"/>
          <w:lang w:eastAsia="nl-NL"/>
        </w:rPr>
        <w:t>D</w:t>
      </w:r>
      <w:r w:rsidR="00410BF9" w:rsidRPr="009649C0">
        <w:rPr>
          <w:rFonts w:ascii="Arial" w:hAnsi="Arial" w:cs="Arial"/>
          <w:sz w:val="20"/>
          <w:szCs w:val="20"/>
          <w:lang w:eastAsia="nl-NL"/>
        </w:rPr>
        <w:t>e griffier,</w:t>
      </w:r>
    </w:p>
    <w:p w14:paraId="4F43515E" w14:textId="77777777" w:rsidR="00211D95" w:rsidRPr="009649C0" w:rsidRDefault="00211D95" w:rsidP="00E77880">
      <w:pPr>
        <w:pStyle w:val="Geenafstand"/>
        <w:rPr>
          <w:rFonts w:ascii="Arial" w:hAnsi="Arial" w:cs="Arial"/>
          <w:sz w:val="20"/>
          <w:szCs w:val="20"/>
        </w:rPr>
      </w:pPr>
    </w:p>
    <w:p w14:paraId="32C6298C" w14:textId="77777777" w:rsidR="00493D1B" w:rsidRPr="009649C0" w:rsidRDefault="00493D1B" w:rsidP="00E77880">
      <w:pPr>
        <w:pStyle w:val="Geenafstand"/>
        <w:rPr>
          <w:rFonts w:ascii="Arial" w:eastAsia="Times New Roman" w:hAnsi="Arial" w:cs="Arial"/>
          <w:b/>
          <w:bCs/>
          <w:sz w:val="20"/>
          <w:szCs w:val="20"/>
          <w:lang w:eastAsia="nl-NL"/>
        </w:rPr>
      </w:pPr>
      <w:r w:rsidRPr="009649C0">
        <w:rPr>
          <w:rFonts w:ascii="Arial" w:hAnsi="Arial" w:cs="Arial"/>
          <w:sz w:val="20"/>
          <w:szCs w:val="20"/>
        </w:rPr>
        <w:br w:type="page"/>
      </w:r>
    </w:p>
    <w:p w14:paraId="64957004" w14:textId="0FF12FDF" w:rsidR="00410BF9" w:rsidRPr="009649C0" w:rsidRDefault="00410BF9" w:rsidP="00BA03CD">
      <w:pPr>
        <w:rPr>
          <w:rFonts w:ascii="Arial" w:hAnsi="Arial" w:cs="Arial"/>
          <w:b/>
          <w:bCs/>
        </w:rPr>
      </w:pPr>
      <w:r w:rsidRPr="009649C0">
        <w:rPr>
          <w:rFonts w:ascii="Arial" w:hAnsi="Arial" w:cs="Arial"/>
          <w:b/>
          <w:bCs/>
        </w:rPr>
        <w:lastRenderedPageBreak/>
        <w:t>Toelichting</w:t>
      </w:r>
    </w:p>
    <w:p w14:paraId="506168BF" w14:textId="7FC1315D" w:rsidR="00410BF9" w:rsidRPr="009649C0" w:rsidRDefault="00410BF9" w:rsidP="00BA03CD">
      <w:pPr>
        <w:rPr>
          <w:rFonts w:ascii="Arial" w:hAnsi="Arial" w:cs="Arial"/>
          <w:sz w:val="20"/>
          <w:szCs w:val="20"/>
        </w:rPr>
      </w:pPr>
    </w:p>
    <w:p w14:paraId="3B7D8B6B" w14:textId="32D82690" w:rsidR="00686D09" w:rsidRPr="009649C0" w:rsidRDefault="00686D09" w:rsidP="00686D09">
      <w:pPr>
        <w:rPr>
          <w:rFonts w:ascii="Arial" w:eastAsiaTheme="minorEastAsia" w:hAnsi="Arial" w:cs="Arial"/>
          <w:sz w:val="20"/>
          <w:szCs w:val="20"/>
        </w:rPr>
      </w:pPr>
      <w:r w:rsidRPr="009649C0">
        <w:rPr>
          <w:rFonts w:ascii="Arial" w:hAnsi="Arial" w:cs="Arial"/>
          <w:i/>
          <w:iCs/>
          <w:sz w:val="20"/>
          <w:szCs w:val="20"/>
        </w:rPr>
        <w:t xml:space="preserve">NB Deze toelichting is </w:t>
      </w:r>
      <w:r w:rsidRPr="00B45897">
        <w:rPr>
          <w:rFonts w:ascii="Arial" w:hAnsi="Arial" w:cs="Arial"/>
          <w:i/>
          <w:iCs/>
          <w:sz w:val="20"/>
          <w:szCs w:val="20"/>
        </w:rPr>
        <w:t>ook g</w:t>
      </w:r>
      <w:r w:rsidRPr="009649C0">
        <w:rPr>
          <w:rFonts w:ascii="Arial" w:hAnsi="Arial" w:cs="Arial"/>
          <w:i/>
          <w:iCs/>
          <w:sz w:val="20"/>
          <w:szCs w:val="20"/>
        </w:rPr>
        <w:t>eschreven met het oog op de (mogelijke) keuzes die in de Model Verordening onderzoeken doelmatigheid en doeltreffendheid bestuur (artikel 213a Gemeentewet) gemaakt zijn. Als een individuele gemeente op onderdelen andere keuzes maakt dan in deze modelverordening zijn gemaakt, dan sluit deze toelichting mogelijk niet aan. Wel kan ze uiteraard als basis dienen voor een door de gemeente zelf op te stellen toelichting. Voor een goed beeld dient deze modelverordening in samenhang met de hierbij behorende VNG ledenbrief en implementatiehandleiding gelezen te worden.</w:t>
      </w:r>
    </w:p>
    <w:p w14:paraId="4675BEA5" w14:textId="77777777" w:rsidR="00686D09" w:rsidRPr="009649C0" w:rsidRDefault="00686D09" w:rsidP="00BA03CD">
      <w:pPr>
        <w:rPr>
          <w:rFonts w:ascii="Arial" w:hAnsi="Arial" w:cs="Arial"/>
          <w:sz w:val="20"/>
          <w:szCs w:val="20"/>
        </w:rPr>
      </w:pPr>
    </w:p>
    <w:p w14:paraId="310E22C2" w14:textId="0AA20F03" w:rsidR="00F44487" w:rsidRPr="009649C0" w:rsidRDefault="00FA7C0F" w:rsidP="00BA03CD">
      <w:pPr>
        <w:rPr>
          <w:rFonts w:ascii="Arial" w:hAnsi="Arial" w:cs="Arial"/>
          <w:b/>
          <w:bCs/>
          <w:sz w:val="20"/>
          <w:szCs w:val="20"/>
        </w:rPr>
      </w:pPr>
      <w:r w:rsidRPr="009649C0">
        <w:rPr>
          <w:rFonts w:ascii="Arial" w:hAnsi="Arial" w:cs="Arial"/>
          <w:b/>
          <w:bCs/>
          <w:sz w:val="20"/>
          <w:szCs w:val="20"/>
        </w:rPr>
        <w:t>Algemeen</w:t>
      </w:r>
    </w:p>
    <w:p w14:paraId="0BB1F279" w14:textId="77777777" w:rsidR="00686D09" w:rsidRPr="009649C0" w:rsidRDefault="00686D09" w:rsidP="00BA03CD">
      <w:pPr>
        <w:rPr>
          <w:rFonts w:ascii="Arial" w:hAnsi="Arial" w:cs="Arial"/>
          <w:sz w:val="20"/>
          <w:szCs w:val="20"/>
          <w:lang w:eastAsia="nl-NL"/>
        </w:rPr>
      </w:pPr>
    </w:p>
    <w:p w14:paraId="43FC480B" w14:textId="729FE1F1" w:rsidR="00410BF9" w:rsidRPr="009649C0" w:rsidRDefault="00410BF9" w:rsidP="00BA03CD">
      <w:pPr>
        <w:rPr>
          <w:rFonts w:ascii="Arial" w:hAnsi="Arial" w:cs="Arial"/>
          <w:sz w:val="20"/>
          <w:szCs w:val="20"/>
          <w:lang w:eastAsia="nl-NL"/>
        </w:rPr>
      </w:pPr>
      <w:r w:rsidRPr="009649C0">
        <w:rPr>
          <w:rFonts w:ascii="Arial" w:hAnsi="Arial" w:cs="Arial"/>
          <w:sz w:val="20"/>
          <w:szCs w:val="20"/>
          <w:lang w:eastAsia="nl-NL"/>
        </w:rPr>
        <w:t xml:space="preserve">Artikel 213a </w:t>
      </w:r>
      <w:r w:rsidR="00C33E0D" w:rsidRPr="009649C0">
        <w:rPr>
          <w:rFonts w:ascii="Arial" w:hAnsi="Arial" w:cs="Arial"/>
          <w:sz w:val="20"/>
          <w:szCs w:val="20"/>
          <w:lang w:eastAsia="nl-NL"/>
        </w:rPr>
        <w:t xml:space="preserve">van de </w:t>
      </w:r>
      <w:r w:rsidRPr="009649C0">
        <w:rPr>
          <w:rFonts w:ascii="Arial" w:hAnsi="Arial" w:cs="Arial"/>
          <w:sz w:val="20"/>
          <w:szCs w:val="20"/>
          <w:lang w:eastAsia="nl-NL"/>
        </w:rPr>
        <w:t xml:space="preserve">Gemeentewet verplicht tot periodiek onderzoek naar de doelmatigheid en doeltreffendheid van het door </w:t>
      </w:r>
      <w:r w:rsidR="00C33E0D" w:rsidRPr="009649C0">
        <w:rPr>
          <w:rFonts w:ascii="Arial" w:hAnsi="Arial" w:cs="Arial"/>
          <w:sz w:val="20"/>
          <w:szCs w:val="20"/>
          <w:lang w:eastAsia="nl-NL"/>
        </w:rPr>
        <w:t>burgemeester en wethouders</w:t>
      </w:r>
      <w:r w:rsidRPr="009649C0">
        <w:rPr>
          <w:rFonts w:ascii="Arial" w:hAnsi="Arial" w:cs="Arial"/>
          <w:sz w:val="20"/>
          <w:szCs w:val="20"/>
          <w:lang w:eastAsia="nl-NL"/>
        </w:rPr>
        <w:t xml:space="preserve"> gevoerde bestuur. Anders dan het onderzoek door de rekenkamer gaat het hierbij om een zelfonderzoek. </w:t>
      </w:r>
      <w:r w:rsidR="00C33E0D" w:rsidRPr="009649C0">
        <w:rPr>
          <w:rFonts w:ascii="Arial" w:hAnsi="Arial" w:cs="Arial"/>
          <w:sz w:val="20"/>
          <w:szCs w:val="20"/>
          <w:lang w:eastAsia="nl-NL"/>
        </w:rPr>
        <w:t>Onderzoek naar</w:t>
      </w:r>
      <w:r w:rsidRPr="009649C0">
        <w:rPr>
          <w:rFonts w:ascii="Arial" w:hAnsi="Arial" w:cs="Arial"/>
          <w:sz w:val="20"/>
          <w:szCs w:val="20"/>
          <w:lang w:eastAsia="nl-NL"/>
        </w:rPr>
        <w:t xml:space="preserve"> doelmatigheid en doeltreffendheid van het gemeentelijk beleid</w:t>
      </w:r>
      <w:r w:rsidR="00530CFB" w:rsidRPr="009649C0">
        <w:rPr>
          <w:rFonts w:ascii="Arial" w:hAnsi="Arial" w:cs="Arial"/>
          <w:sz w:val="20"/>
          <w:szCs w:val="20"/>
          <w:lang w:eastAsia="nl-NL"/>
        </w:rPr>
        <w:t xml:space="preserve"> – bijvoorbeeld op het gebied van milieu, leefbaarheid, openbaar vervoer en huisvesting –</w:t>
      </w:r>
      <w:r w:rsidRPr="009649C0">
        <w:rPr>
          <w:rFonts w:ascii="Arial" w:hAnsi="Arial" w:cs="Arial"/>
          <w:sz w:val="20"/>
          <w:szCs w:val="20"/>
          <w:lang w:eastAsia="nl-NL"/>
        </w:rPr>
        <w:t xml:space="preserve"> is van groot belang voor de algemene oordeelsvorming over het gevoerde beleid. Met </w:t>
      </w:r>
      <w:r w:rsidR="009A56FD" w:rsidRPr="009649C0">
        <w:rPr>
          <w:rFonts w:ascii="Arial" w:hAnsi="Arial" w:cs="Arial"/>
          <w:sz w:val="20"/>
          <w:szCs w:val="20"/>
          <w:lang w:eastAsia="nl-NL"/>
        </w:rPr>
        <w:t xml:space="preserve">deze </w:t>
      </w:r>
      <w:r w:rsidRPr="009649C0">
        <w:rPr>
          <w:rFonts w:ascii="Arial" w:hAnsi="Arial" w:cs="Arial"/>
          <w:sz w:val="20"/>
          <w:szCs w:val="20"/>
          <w:lang w:eastAsia="nl-NL"/>
        </w:rPr>
        <w:t>onderzoeken wordt beoogd de transparantie van gemeentelijk handelen te vergroten, en daardoor doelmatiger en doeltreffender te werken en de publieke verantwoording daarover te versterken. Alle zaken die voor een doelmatig en doeltreffend bestuur van belang zijn kunnen daarbij aan de orde komen.</w:t>
      </w:r>
    </w:p>
    <w:p w14:paraId="5DE6E67A" w14:textId="77777777" w:rsidR="00530472" w:rsidRPr="009649C0" w:rsidRDefault="00530472" w:rsidP="00BA03CD">
      <w:pPr>
        <w:rPr>
          <w:rFonts w:ascii="Arial" w:hAnsi="Arial" w:cs="Arial"/>
          <w:sz w:val="20"/>
          <w:szCs w:val="20"/>
          <w:lang w:eastAsia="nl-NL"/>
        </w:rPr>
      </w:pPr>
    </w:p>
    <w:p w14:paraId="23647CCF" w14:textId="43FFD408" w:rsidR="00530472" w:rsidRPr="009649C0" w:rsidRDefault="00530472" w:rsidP="00530472">
      <w:pPr>
        <w:rPr>
          <w:rFonts w:ascii="Arial" w:hAnsi="Arial" w:cs="Arial"/>
          <w:sz w:val="20"/>
          <w:szCs w:val="20"/>
          <w:lang w:eastAsia="nl-NL"/>
        </w:rPr>
      </w:pPr>
      <w:r w:rsidRPr="009649C0">
        <w:rPr>
          <w:rFonts w:ascii="Arial" w:hAnsi="Arial" w:cs="Arial"/>
          <w:sz w:val="20"/>
          <w:szCs w:val="20"/>
          <w:lang w:eastAsia="nl-NL"/>
        </w:rPr>
        <w:t xml:space="preserve">Ook </w:t>
      </w:r>
      <w:r w:rsidR="009C5A85" w:rsidRPr="009649C0">
        <w:rPr>
          <w:rFonts w:ascii="Arial" w:hAnsi="Arial" w:cs="Arial"/>
          <w:sz w:val="20"/>
          <w:szCs w:val="20"/>
          <w:lang w:eastAsia="nl-NL"/>
        </w:rPr>
        <w:t>dienen burgemeester en wethouders</w:t>
      </w:r>
      <w:r w:rsidRPr="009649C0">
        <w:rPr>
          <w:rFonts w:ascii="Arial" w:hAnsi="Arial" w:cs="Arial"/>
          <w:sz w:val="20"/>
          <w:szCs w:val="20"/>
          <w:lang w:eastAsia="nl-NL"/>
        </w:rPr>
        <w:t xml:space="preserve"> periodiek te onderzoeken of de inrichting van de gemeentelijke organisatie (in brede zin</w:t>
      </w:r>
      <w:r w:rsidR="009C5A85" w:rsidRPr="009649C0">
        <w:rPr>
          <w:rFonts w:ascii="Arial" w:hAnsi="Arial" w:cs="Arial"/>
          <w:sz w:val="20"/>
          <w:szCs w:val="20"/>
          <w:lang w:eastAsia="nl-NL"/>
        </w:rPr>
        <w:t>:</w:t>
      </w:r>
      <w:r w:rsidRPr="009649C0">
        <w:rPr>
          <w:rFonts w:ascii="Arial" w:hAnsi="Arial" w:cs="Arial"/>
          <w:sz w:val="20"/>
          <w:szCs w:val="20"/>
          <w:lang w:eastAsia="nl-NL"/>
        </w:rPr>
        <w:t xml:space="preserve"> de personeelsformatie, de informatievoorziening</w:t>
      </w:r>
      <w:r w:rsidR="009C5A85" w:rsidRPr="009649C0">
        <w:rPr>
          <w:rFonts w:ascii="Arial" w:hAnsi="Arial" w:cs="Arial"/>
          <w:sz w:val="20"/>
          <w:szCs w:val="20"/>
          <w:lang w:eastAsia="nl-NL"/>
        </w:rPr>
        <w:t xml:space="preserve"> en</w:t>
      </w:r>
      <w:r w:rsidRPr="009649C0">
        <w:rPr>
          <w:rFonts w:ascii="Arial" w:hAnsi="Arial" w:cs="Arial"/>
          <w:sz w:val="20"/>
          <w:szCs w:val="20"/>
          <w:lang w:eastAsia="nl-NL"/>
        </w:rPr>
        <w:t xml:space="preserve"> de administratieve organisatie) en het gemeentelijk middelenbeheer aan de gestelde eisen voldoet. </w:t>
      </w:r>
    </w:p>
    <w:p w14:paraId="61E2B6EB" w14:textId="77777777" w:rsidR="00530472" w:rsidRPr="009649C0" w:rsidRDefault="00530472" w:rsidP="00BA03CD">
      <w:pPr>
        <w:rPr>
          <w:rFonts w:ascii="Arial" w:hAnsi="Arial" w:cs="Arial"/>
          <w:sz w:val="20"/>
          <w:szCs w:val="20"/>
          <w:lang w:eastAsia="nl-NL"/>
        </w:rPr>
      </w:pPr>
    </w:p>
    <w:p w14:paraId="09999427" w14:textId="29A3CD85" w:rsidR="00486D15" w:rsidRPr="009649C0" w:rsidRDefault="00486D15" w:rsidP="00486D15">
      <w:pPr>
        <w:rPr>
          <w:rFonts w:ascii="Arial" w:hAnsi="Arial" w:cs="Arial"/>
          <w:sz w:val="20"/>
          <w:szCs w:val="20"/>
          <w:lang w:eastAsia="nl-NL"/>
        </w:rPr>
      </w:pPr>
      <w:r w:rsidRPr="009649C0">
        <w:rPr>
          <w:rFonts w:ascii="Arial" w:hAnsi="Arial" w:cs="Arial"/>
          <w:sz w:val="20"/>
          <w:szCs w:val="20"/>
          <w:lang w:eastAsia="nl-NL"/>
        </w:rPr>
        <w:t xml:space="preserve">Burgemeester en wethouders zijn verplicht de onderzoeken te verrichten en hiervan verslag uit te brengen. De verordening die de raad vaststelt, conform artikel 213a </w:t>
      </w:r>
      <w:r w:rsidR="008615F2" w:rsidRPr="009649C0">
        <w:rPr>
          <w:rFonts w:ascii="Arial" w:hAnsi="Arial" w:cs="Arial"/>
          <w:sz w:val="20"/>
          <w:szCs w:val="20"/>
          <w:lang w:eastAsia="nl-NL"/>
        </w:rPr>
        <w:t xml:space="preserve">van de </w:t>
      </w:r>
      <w:r w:rsidRPr="009649C0">
        <w:rPr>
          <w:rFonts w:ascii="Arial" w:hAnsi="Arial" w:cs="Arial"/>
          <w:sz w:val="20"/>
          <w:szCs w:val="20"/>
          <w:lang w:eastAsia="nl-NL"/>
        </w:rPr>
        <w:t xml:space="preserve">Gemeentewet, bevat de kaders voor deze onderzoeken. De raad bepaalt de regels waaraan </w:t>
      </w:r>
      <w:r w:rsidR="008615F2" w:rsidRPr="009649C0">
        <w:rPr>
          <w:rFonts w:ascii="Arial" w:hAnsi="Arial" w:cs="Arial"/>
          <w:sz w:val="20"/>
          <w:szCs w:val="20"/>
          <w:lang w:eastAsia="nl-NL"/>
        </w:rPr>
        <w:t>burgemeester en wethouders</w:t>
      </w:r>
      <w:r w:rsidRPr="009649C0">
        <w:rPr>
          <w:rFonts w:ascii="Arial" w:hAnsi="Arial" w:cs="Arial"/>
          <w:sz w:val="20"/>
          <w:szCs w:val="20"/>
          <w:lang w:eastAsia="nl-NL"/>
        </w:rPr>
        <w:t xml:space="preserve"> op hoofdlijnen moet</w:t>
      </w:r>
      <w:r w:rsidR="008615F2" w:rsidRPr="009649C0">
        <w:rPr>
          <w:rFonts w:ascii="Arial" w:hAnsi="Arial" w:cs="Arial"/>
          <w:sz w:val="20"/>
          <w:szCs w:val="20"/>
          <w:lang w:eastAsia="nl-NL"/>
        </w:rPr>
        <w:t>en</w:t>
      </w:r>
      <w:r w:rsidRPr="009649C0">
        <w:rPr>
          <w:rFonts w:ascii="Arial" w:hAnsi="Arial" w:cs="Arial"/>
          <w:sz w:val="20"/>
          <w:szCs w:val="20"/>
          <w:lang w:eastAsia="nl-NL"/>
        </w:rPr>
        <w:t xml:space="preserve"> voldoen. De raad stelt ook vast hoe hij bij de onderzoeken betrokken wordt en daarover geïnformeerd wordt. </w:t>
      </w:r>
    </w:p>
    <w:p w14:paraId="75B97439" w14:textId="77777777" w:rsidR="00486D15" w:rsidRPr="009649C0" w:rsidRDefault="00486D15" w:rsidP="00BA03CD">
      <w:pPr>
        <w:rPr>
          <w:rFonts w:ascii="Arial" w:hAnsi="Arial" w:cs="Arial"/>
          <w:sz w:val="20"/>
          <w:szCs w:val="20"/>
          <w:lang w:eastAsia="nl-NL"/>
        </w:rPr>
      </w:pPr>
    </w:p>
    <w:p w14:paraId="4BC97D57" w14:textId="5938A252" w:rsidR="00410BF9" w:rsidRPr="009649C0" w:rsidRDefault="00410BF9" w:rsidP="00BA03CD">
      <w:pPr>
        <w:rPr>
          <w:rFonts w:ascii="Arial" w:hAnsi="Arial" w:cs="Arial"/>
          <w:i/>
          <w:iCs/>
          <w:sz w:val="20"/>
          <w:szCs w:val="20"/>
        </w:rPr>
      </w:pPr>
      <w:r w:rsidRPr="009649C0">
        <w:rPr>
          <w:rFonts w:ascii="Arial" w:hAnsi="Arial" w:cs="Arial"/>
          <w:i/>
          <w:iCs/>
          <w:sz w:val="20"/>
          <w:szCs w:val="20"/>
        </w:rPr>
        <w:t>Relatie met lokale rekenkamer</w:t>
      </w:r>
    </w:p>
    <w:p w14:paraId="4F5D727A" w14:textId="12C2CC9E" w:rsidR="00410BF9" w:rsidRPr="009649C0" w:rsidRDefault="00410BF9" w:rsidP="00BA03CD">
      <w:pPr>
        <w:rPr>
          <w:rFonts w:ascii="Arial" w:hAnsi="Arial" w:cs="Arial"/>
          <w:sz w:val="20"/>
          <w:szCs w:val="20"/>
          <w:lang w:eastAsia="nl-NL"/>
        </w:rPr>
      </w:pPr>
      <w:r w:rsidRPr="009649C0">
        <w:rPr>
          <w:rFonts w:ascii="Arial" w:hAnsi="Arial" w:cs="Arial"/>
          <w:sz w:val="20"/>
          <w:szCs w:val="20"/>
          <w:lang w:eastAsia="nl-NL"/>
        </w:rPr>
        <w:t xml:space="preserve">De controle op en de evaluatie van de doelmatigheid en doeltreffendheid van het </w:t>
      </w:r>
      <w:r w:rsidR="00C7733B" w:rsidRPr="009649C0">
        <w:rPr>
          <w:rFonts w:ascii="Arial" w:hAnsi="Arial" w:cs="Arial"/>
          <w:sz w:val="20"/>
          <w:szCs w:val="20"/>
          <w:lang w:eastAsia="nl-NL"/>
        </w:rPr>
        <w:t>bestuur</w:t>
      </w:r>
      <w:r w:rsidRPr="009649C0">
        <w:rPr>
          <w:rFonts w:ascii="Arial" w:hAnsi="Arial" w:cs="Arial"/>
          <w:sz w:val="20"/>
          <w:szCs w:val="20"/>
          <w:lang w:eastAsia="nl-NL"/>
        </w:rPr>
        <w:t xml:space="preserve"> geschieden primair door de raad en </w:t>
      </w:r>
      <w:r w:rsidR="00CD5DC6" w:rsidRPr="009649C0">
        <w:rPr>
          <w:rFonts w:ascii="Arial" w:hAnsi="Arial" w:cs="Arial"/>
          <w:sz w:val="20"/>
          <w:szCs w:val="20"/>
          <w:lang w:eastAsia="nl-NL"/>
        </w:rPr>
        <w:t>burgemeester en wethouders</w:t>
      </w:r>
      <w:r w:rsidRPr="009649C0">
        <w:rPr>
          <w:rFonts w:ascii="Arial" w:hAnsi="Arial" w:cs="Arial"/>
          <w:sz w:val="20"/>
          <w:szCs w:val="20"/>
          <w:lang w:eastAsia="nl-NL"/>
        </w:rPr>
        <w:t xml:space="preserve"> zelf. Daarnaast doen de lokale rekenkamers</w:t>
      </w:r>
      <w:r w:rsidR="00615F21" w:rsidRPr="00493D1B">
        <w:rPr>
          <w:rFonts w:ascii="Arial" w:hAnsi="Arial" w:cs="Arial"/>
          <w:sz w:val="20"/>
          <w:szCs w:val="20"/>
          <w:lang w:eastAsia="nl-NL"/>
        </w:rPr>
        <w:t xml:space="preserve"> </w:t>
      </w:r>
      <w:r w:rsidRPr="009649C0">
        <w:rPr>
          <w:rFonts w:ascii="Arial" w:hAnsi="Arial" w:cs="Arial"/>
          <w:sz w:val="20"/>
          <w:szCs w:val="20"/>
          <w:lang w:eastAsia="nl-NL"/>
        </w:rPr>
        <w:t>onderzoek naar de doelmatigheid en doeltreffendheid van het beleid en beheer. De rekenkamer kan op grond van het gestelde in artikel 213a</w:t>
      </w:r>
      <w:r w:rsidR="002F7000" w:rsidRPr="009649C0">
        <w:rPr>
          <w:rFonts w:ascii="Arial" w:hAnsi="Arial" w:cs="Arial"/>
          <w:sz w:val="20"/>
          <w:szCs w:val="20"/>
          <w:lang w:eastAsia="nl-NL"/>
        </w:rPr>
        <w:t>, derde lid,</w:t>
      </w:r>
      <w:r w:rsidRPr="009649C0">
        <w:rPr>
          <w:rFonts w:ascii="Arial" w:hAnsi="Arial" w:cs="Arial"/>
          <w:sz w:val="20"/>
          <w:szCs w:val="20"/>
          <w:lang w:eastAsia="nl-NL"/>
        </w:rPr>
        <w:t xml:space="preserve"> </w:t>
      </w:r>
      <w:r w:rsidR="00CD5DC6" w:rsidRPr="009649C0">
        <w:rPr>
          <w:rFonts w:ascii="Arial" w:hAnsi="Arial" w:cs="Arial"/>
          <w:sz w:val="20"/>
          <w:szCs w:val="20"/>
          <w:lang w:eastAsia="nl-NL"/>
        </w:rPr>
        <w:t xml:space="preserve">van de </w:t>
      </w:r>
      <w:r w:rsidRPr="009649C0">
        <w:rPr>
          <w:rFonts w:ascii="Arial" w:hAnsi="Arial" w:cs="Arial"/>
          <w:sz w:val="20"/>
          <w:szCs w:val="20"/>
          <w:lang w:eastAsia="nl-NL"/>
        </w:rPr>
        <w:t xml:space="preserve">Gemeentewet gebruik maken van de </w:t>
      </w:r>
      <w:r w:rsidR="00394847" w:rsidRPr="009649C0">
        <w:rPr>
          <w:rFonts w:ascii="Arial" w:hAnsi="Arial" w:cs="Arial"/>
          <w:sz w:val="20"/>
          <w:szCs w:val="20"/>
          <w:lang w:eastAsia="nl-NL"/>
        </w:rPr>
        <w:t>onderzoeks</w:t>
      </w:r>
      <w:r w:rsidRPr="009649C0">
        <w:rPr>
          <w:rFonts w:ascii="Arial" w:hAnsi="Arial" w:cs="Arial"/>
          <w:sz w:val="20"/>
          <w:szCs w:val="20"/>
          <w:lang w:eastAsia="nl-NL"/>
        </w:rPr>
        <w:t xml:space="preserve">resultaten van </w:t>
      </w:r>
      <w:r w:rsidR="00CD5DC6" w:rsidRPr="009649C0">
        <w:rPr>
          <w:rFonts w:ascii="Arial" w:hAnsi="Arial" w:cs="Arial"/>
          <w:sz w:val="20"/>
          <w:szCs w:val="20"/>
          <w:lang w:eastAsia="nl-NL"/>
        </w:rPr>
        <w:t>burgemeester en wethouders</w:t>
      </w:r>
      <w:r w:rsidRPr="009649C0">
        <w:rPr>
          <w:rFonts w:ascii="Arial" w:hAnsi="Arial" w:cs="Arial"/>
          <w:sz w:val="20"/>
          <w:szCs w:val="20"/>
          <w:lang w:eastAsia="nl-NL"/>
        </w:rPr>
        <w:t>. Ook kan de rekenkamer zo</w:t>
      </w:r>
      <w:r w:rsidR="00ED4D11">
        <w:rPr>
          <w:rFonts w:ascii="Arial" w:hAnsi="Arial" w:cs="Arial"/>
          <w:sz w:val="20"/>
          <w:szCs w:val="20"/>
          <w:lang w:eastAsia="nl-NL"/>
        </w:rPr>
        <w:t xml:space="preserve"> </w:t>
      </w:r>
      <w:r w:rsidRPr="009649C0">
        <w:rPr>
          <w:rFonts w:ascii="Arial" w:hAnsi="Arial" w:cs="Arial"/>
          <w:sz w:val="20"/>
          <w:szCs w:val="20"/>
          <w:lang w:eastAsia="nl-NL"/>
        </w:rPr>
        <w:t>nodig een tweede oordeel geven, als ze van mening is dat over een bepaald onderwerp een onafhankelijk oordeel moet worden gegeven.</w:t>
      </w:r>
    </w:p>
    <w:p w14:paraId="4EFD8364" w14:textId="77777777" w:rsidR="00211D95" w:rsidRPr="009649C0" w:rsidRDefault="00211D95" w:rsidP="00BA03CD">
      <w:pPr>
        <w:rPr>
          <w:rFonts w:ascii="Arial" w:hAnsi="Arial" w:cs="Arial"/>
          <w:sz w:val="20"/>
          <w:szCs w:val="20"/>
        </w:rPr>
      </w:pPr>
    </w:p>
    <w:p w14:paraId="0B8D04F0" w14:textId="72546E35" w:rsidR="00410BF9" w:rsidRPr="009649C0" w:rsidRDefault="00493D1B" w:rsidP="00BA03CD">
      <w:pPr>
        <w:rPr>
          <w:rFonts w:ascii="Arial" w:hAnsi="Arial" w:cs="Arial"/>
          <w:sz w:val="20"/>
          <w:szCs w:val="20"/>
        </w:rPr>
      </w:pPr>
      <w:r w:rsidRPr="009649C0">
        <w:rPr>
          <w:rFonts w:ascii="Arial" w:hAnsi="Arial" w:cs="Arial"/>
          <w:b/>
          <w:bCs/>
          <w:sz w:val="20"/>
          <w:szCs w:val="20"/>
        </w:rPr>
        <w:t>Artikelsgewij</w:t>
      </w:r>
      <w:r w:rsidR="00B42B00" w:rsidRPr="009649C0">
        <w:rPr>
          <w:rFonts w:ascii="Arial" w:hAnsi="Arial" w:cs="Arial"/>
          <w:b/>
          <w:bCs/>
          <w:sz w:val="20"/>
          <w:szCs w:val="20"/>
        </w:rPr>
        <w:t>s</w:t>
      </w:r>
    </w:p>
    <w:p w14:paraId="3C032628" w14:textId="77777777" w:rsidR="00211D95" w:rsidRPr="009649C0" w:rsidRDefault="00211D95" w:rsidP="00BA03CD">
      <w:pPr>
        <w:rPr>
          <w:rFonts w:ascii="Arial" w:hAnsi="Arial" w:cs="Arial"/>
          <w:sz w:val="20"/>
          <w:szCs w:val="20"/>
        </w:rPr>
      </w:pPr>
    </w:p>
    <w:p w14:paraId="080D5603" w14:textId="77777777" w:rsidR="0093166A" w:rsidRPr="009649C0" w:rsidRDefault="0093166A" w:rsidP="0093166A">
      <w:pPr>
        <w:rPr>
          <w:rFonts w:ascii="Arial" w:hAnsi="Arial" w:cs="Arial"/>
          <w:sz w:val="20"/>
          <w:szCs w:val="20"/>
        </w:rPr>
      </w:pPr>
      <w:r w:rsidRPr="009649C0">
        <w:rPr>
          <w:rFonts w:ascii="Arial" w:hAnsi="Arial" w:cs="Arial"/>
          <w:sz w:val="20"/>
          <w:szCs w:val="20"/>
        </w:rPr>
        <w:t>Enkel die bepalingen die verdere toelichting behoeven, worden hieronder nader toegelicht.</w:t>
      </w:r>
    </w:p>
    <w:p w14:paraId="6F274547" w14:textId="77777777" w:rsidR="0093166A" w:rsidRPr="009649C0" w:rsidRDefault="0093166A" w:rsidP="00BA03CD">
      <w:pPr>
        <w:rPr>
          <w:rFonts w:ascii="Arial" w:hAnsi="Arial" w:cs="Arial"/>
          <w:sz w:val="20"/>
          <w:szCs w:val="20"/>
        </w:rPr>
      </w:pPr>
    </w:p>
    <w:p w14:paraId="5FDBA47F" w14:textId="77777777" w:rsidR="00410BF9" w:rsidRPr="009649C0" w:rsidRDefault="00410BF9" w:rsidP="00BA03CD">
      <w:pPr>
        <w:rPr>
          <w:rFonts w:ascii="Arial" w:hAnsi="Arial" w:cs="Arial"/>
          <w:b/>
          <w:bCs/>
          <w:sz w:val="20"/>
          <w:szCs w:val="20"/>
        </w:rPr>
      </w:pPr>
      <w:r w:rsidRPr="009649C0">
        <w:rPr>
          <w:rFonts w:ascii="Arial" w:hAnsi="Arial" w:cs="Arial"/>
          <w:b/>
          <w:bCs/>
          <w:sz w:val="20"/>
          <w:szCs w:val="20"/>
        </w:rPr>
        <w:t>Artikel 2</w:t>
      </w:r>
      <w:r w:rsidR="0064637A" w:rsidRPr="009649C0">
        <w:rPr>
          <w:rFonts w:ascii="Arial" w:hAnsi="Arial" w:cs="Arial"/>
          <w:b/>
          <w:bCs/>
          <w:sz w:val="20"/>
          <w:szCs w:val="20"/>
        </w:rPr>
        <w:t>.</w:t>
      </w:r>
      <w:r w:rsidRPr="009649C0">
        <w:rPr>
          <w:rFonts w:ascii="Arial" w:hAnsi="Arial" w:cs="Arial"/>
          <w:b/>
          <w:bCs/>
          <w:sz w:val="20"/>
          <w:szCs w:val="20"/>
        </w:rPr>
        <w:t> </w:t>
      </w:r>
      <w:proofErr w:type="spellStart"/>
      <w:r w:rsidRPr="009649C0">
        <w:rPr>
          <w:rFonts w:ascii="Arial" w:hAnsi="Arial" w:cs="Arial"/>
          <w:b/>
          <w:bCs/>
          <w:sz w:val="20"/>
          <w:szCs w:val="20"/>
        </w:rPr>
        <w:t>Onderzoeksfrequentie</w:t>
      </w:r>
      <w:proofErr w:type="spellEnd"/>
    </w:p>
    <w:p w14:paraId="08427F6C" w14:textId="32846911" w:rsidR="00410BF9" w:rsidRPr="009649C0" w:rsidRDefault="00410BF9" w:rsidP="00211D95">
      <w:pPr>
        <w:rPr>
          <w:rFonts w:ascii="Arial" w:hAnsi="Arial" w:cs="Arial"/>
          <w:sz w:val="20"/>
          <w:szCs w:val="20"/>
          <w:lang w:eastAsia="nl-NL"/>
        </w:rPr>
      </w:pPr>
      <w:r w:rsidRPr="009649C0">
        <w:rPr>
          <w:rFonts w:ascii="Arial" w:hAnsi="Arial" w:cs="Arial"/>
          <w:sz w:val="20"/>
          <w:szCs w:val="20"/>
          <w:lang w:eastAsia="nl-NL"/>
        </w:rPr>
        <w:t xml:space="preserve">In artikel 2 </w:t>
      </w:r>
      <w:r w:rsidR="002465D7" w:rsidRPr="009649C0">
        <w:rPr>
          <w:rFonts w:ascii="Arial" w:hAnsi="Arial" w:cs="Arial"/>
          <w:sz w:val="20"/>
          <w:szCs w:val="20"/>
          <w:lang w:eastAsia="nl-NL"/>
        </w:rPr>
        <w:t>worden burgemeester en w</w:t>
      </w:r>
      <w:r w:rsidR="001764C5" w:rsidRPr="009649C0">
        <w:rPr>
          <w:rFonts w:ascii="Arial" w:hAnsi="Arial" w:cs="Arial"/>
          <w:sz w:val="20"/>
          <w:szCs w:val="20"/>
          <w:lang w:eastAsia="nl-NL"/>
        </w:rPr>
        <w:t>ethouders</w:t>
      </w:r>
      <w:r w:rsidRPr="009649C0">
        <w:rPr>
          <w:rFonts w:ascii="Arial" w:hAnsi="Arial" w:cs="Arial"/>
          <w:sz w:val="20"/>
          <w:szCs w:val="20"/>
          <w:lang w:eastAsia="nl-NL"/>
        </w:rPr>
        <w:t xml:space="preserve"> opgedragen onderzoek te doen naar de doelmatigheid en doeltreffendheid van het </w:t>
      </w:r>
      <w:r w:rsidR="001764C5" w:rsidRPr="009649C0">
        <w:rPr>
          <w:rFonts w:ascii="Arial" w:hAnsi="Arial" w:cs="Arial"/>
          <w:sz w:val="20"/>
          <w:szCs w:val="20"/>
          <w:lang w:eastAsia="nl-NL"/>
        </w:rPr>
        <w:t xml:space="preserve">door burgemeester en wethouders </w:t>
      </w:r>
      <w:r w:rsidRPr="009649C0">
        <w:rPr>
          <w:rFonts w:ascii="Arial" w:hAnsi="Arial" w:cs="Arial"/>
          <w:sz w:val="20"/>
          <w:szCs w:val="20"/>
          <w:lang w:eastAsia="nl-NL"/>
        </w:rPr>
        <w:t xml:space="preserve">gevoerde bestuur. De raad </w:t>
      </w:r>
      <w:r w:rsidR="00CE2463" w:rsidRPr="009649C0">
        <w:rPr>
          <w:rFonts w:ascii="Arial" w:hAnsi="Arial" w:cs="Arial"/>
          <w:sz w:val="20"/>
          <w:szCs w:val="20"/>
          <w:lang w:eastAsia="nl-NL"/>
        </w:rPr>
        <w:t xml:space="preserve">stelt vast met welke frequentie deze </w:t>
      </w:r>
      <w:r w:rsidRPr="009649C0">
        <w:rPr>
          <w:rFonts w:ascii="Arial" w:hAnsi="Arial" w:cs="Arial"/>
          <w:sz w:val="20"/>
          <w:szCs w:val="20"/>
          <w:lang w:eastAsia="nl-NL"/>
        </w:rPr>
        <w:t xml:space="preserve">onderzoeken van </w:t>
      </w:r>
      <w:r w:rsidR="00AD39FE" w:rsidRPr="009649C0">
        <w:rPr>
          <w:rFonts w:ascii="Arial" w:hAnsi="Arial" w:cs="Arial"/>
          <w:sz w:val="20"/>
          <w:szCs w:val="20"/>
          <w:lang w:eastAsia="nl-NL"/>
        </w:rPr>
        <w:t>burgemeester en wethouders</w:t>
      </w:r>
      <w:r w:rsidR="00CE2463" w:rsidRPr="009649C0">
        <w:rPr>
          <w:rFonts w:ascii="Arial" w:hAnsi="Arial" w:cs="Arial"/>
          <w:sz w:val="20"/>
          <w:szCs w:val="20"/>
          <w:lang w:eastAsia="nl-NL"/>
        </w:rPr>
        <w:t xml:space="preserve"> minimaal moeten plaatsvinden</w:t>
      </w:r>
      <w:r w:rsidRPr="009649C0">
        <w:rPr>
          <w:rFonts w:ascii="Arial" w:hAnsi="Arial" w:cs="Arial"/>
          <w:sz w:val="20"/>
          <w:szCs w:val="20"/>
          <w:lang w:eastAsia="nl-NL"/>
        </w:rPr>
        <w:t>. Hierbij wordt een scheiding aangebracht tussen onderzoeken naar de doelmatigheid en onderzoeken naar de doeltreffendheid.</w:t>
      </w:r>
    </w:p>
    <w:p w14:paraId="4CDEE45D" w14:textId="77777777" w:rsidR="00F014A9" w:rsidRPr="009649C0" w:rsidRDefault="00F014A9" w:rsidP="00211D95">
      <w:pPr>
        <w:rPr>
          <w:rFonts w:ascii="Arial" w:hAnsi="Arial" w:cs="Arial"/>
          <w:i/>
          <w:iCs/>
          <w:sz w:val="20"/>
          <w:szCs w:val="20"/>
          <w:lang w:eastAsia="nl-NL"/>
        </w:rPr>
      </w:pPr>
    </w:p>
    <w:p w14:paraId="5F9C543F" w14:textId="0B58E668" w:rsidR="00F014A9" w:rsidRPr="009649C0" w:rsidRDefault="00F014A9" w:rsidP="00211D95">
      <w:pPr>
        <w:rPr>
          <w:rFonts w:ascii="Arial" w:hAnsi="Arial" w:cs="Arial"/>
          <w:sz w:val="20"/>
          <w:szCs w:val="20"/>
          <w:lang w:eastAsia="nl-NL"/>
        </w:rPr>
      </w:pPr>
      <w:r w:rsidRPr="009649C0">
        <w:rPr>
          <w:rFonts w:ascii="Arial" w:hAnsi="Arial" w:cs="Arial"/>
          <w:i/>
          <w:iCs/>
          <w:sz w:val="20"/>
          <w:szCs w:val="20"/>
          <w:lang w:eastAsia="nl-NL"/>
        </w:rPr>
        <w:t>Eerste lid</w:t>
      </w:r>
    </w:p>
    <w:p w14:paraId="7A1EF932" w14:textId="7765C68B" w:rsidR="00410BF9" w:rsidRPr="009649C0" w:rsidRDefault="00410BF9" w:rsidP="00211D95">
      <w:pPr>
        <w:rPr>
          <w:rFonts w:ascii="Arial" w:hAnsi="Arial" w:cs="Arial"/>
          <w:sz w:val="20"/>
          <w:szCs w:val="20"/>
          <w:lang w:eastAsia="nl-NL"/>
        </w:rPr>
      </w:pPr>
      <w:r w:rsidRPr="009649C0">
        <w:rPr>
          <w:rFonts w:ascii="Arial" w:hAnsi="Arial" w:cs="Arial"/>
          <w:sz w:val="20"/>
          <w:szCs w:val="20"/>
          <w:lang w:eastAsia="nl-NL"/>
        </w:rPr>
        <w:t xml:space="preserve">De onderzoeken naar de doelmatigheid betreffen onderzoeken naar de uitvoering van het </w:t>
      </w:r>
      <w:r w:rsidR="002548BD" w:rsidRPr="009649C0">
        <w:rPr>
          <w:rFonts w:ascii="Arial" w:hAnsi="Arial" w:cs="Arial"/>
          <w:sz w:val="20"/>
          <w:szCs w:val="20"/>
          <w:lang w:eastAsia="nl-NL"/>
        </w:rPr>
        <w:t xml:space="preserve">gemeentelijk </w:t>
      </w:r>
      <w:r w:rsidRPr="009649C0">
        <w:rPr>
          <w:rFonts w:ascii="Arial" w:hAnsi="Arial" w:cs="Arial"/>
          <w:sz w:val="20"/>
          <w:szCs w:val="20"/>
          <w:lang w:eastAsia="nl-NL"/>
        </w:rPr>
        <w:t xml:space="preserve">beleid en beheer van </w:t>
      </w:r>
      <w:r w:rsidR="002548BD" w:rsidRPr="009649C0">
        <w:rPr>
          <w:rFonts w:ascii="Arial" w:hAnsi="Arial" w:cs="Arial"/>
          <w:sz w:val="20"/>
          <w:szCs w:val="20"/>
          <w:lang w:eastAsia="nl-NL"/>
        </w:rPr>
        <w:t xml:space="preserve">gemeentelijke </w:t>
      </w:r>
      <w:r w:rsidRPr="009649C0">
        <w:rPr>
          <w:rFonts w:ascii="Arial" w:hAnsi="Arial" w:cs="Arial"/>
          <w:sz w:val="20"/>
          <w:szCs w:val="20"/>
          <w:lang w:eastAsia="nl-NL"/>
        </w:rPr>
        <w:t xml:space="preserve">middelen. </w:t>
      </w:r>
      <w:r w:rsidR="009B4797" w:rsidRPr="009649C0">
        <w:rPr>
          <w:rFonts w:ascii="Arial" w:hAnsi="Arial" w:cs="Arial"/>
          <w:sz w:val="20"/>
          <w:szCs w:val="20"/>
          <w:lang w:eastAsia="nl-NL"/>
        </w:rPr>
        <w:t xml:space="preserve">Omdat de </w:t>
      </w:r>
      <w:r w:rsidRPr="009649C0">
        <w:rPr>
          <w:rFonts w:ascii="Arial" w:hAnsi="Arial" w:cs="Arial"/>
          <w:sz w:val="20"/>
          <w:szCs w:val="20"/>
          <w:lang w:eastAsia="nl-NL"/>
        </w:rPr>
        <w:t xml:space="preserve">uitvoering wordt gedaan door de gemeentelijke organisatie, </w:t>
      </w:r>
      <w:r w:rsidR="009B4797" w:rsidRPr="009649C0">
        <w:rPr>
          <w:rFonts w:ascii="Arial" w:hAnsi="Arial" w:cs="Arial"/>
          <w:sz w:val="20"/>
          <w:szCs w:val="20"/>
          <w:lang w:eastAsia="nl-NL"/>
        </w:rPr>
        <w:t xml:space="preserve">richten </w:t>
      </w:r>
      <w:r w:rsidRPr="009649C0">
        <w:rPr>
          <w:rFonts w:ascii="Arial" w:hAnsi="Arial" w:cs="Arial"/>
          <w:sz w:val="20"/>
          <w:szCs w:val="20"/>
          <w:lang w:eastAsia="nl-NL"/>
        </w:rPr>
        <w:t xml:space="preserve">deze onderzoeken zich </w:t>
      </w:r>
      <w:r w:rsidR="009B4797" w:rsidRPr="009649C0">
        <w:rPr>
          <w:rFonts w:ascii="Arial" w:hAnsi="Arial" w:cs="Arial"/>
          <w:sz w:val="20"/>
          <w:szCs w:val="20"/>
          <w:lang w:eastAsia="nl-NL"/>
        </w:rPr>
        <w:t xml:space="preserve">enerzijds </w:t>
      </w:r>
      <w:r w:rsidRPr="009649C0">
        <w:rPr>
          <w:rFonts w:ascii="Arial" w:hAnsi="Arial" w:cs="Arial"/>
          <w:sz w:val="20"/>
          <w:szCs w:val="20"/>
          <w:lang w:eastAsia="nl-NL"/>
        </w:rPr>
        <w:t>op de organisatie-eenheden van de gemeente</w:t>
      </w:r>
      <w:r w:rsidR="00CC27F6" w:rsidRPr="009649C0">
        <w:rPr>
          <w:rFonts w:ascii="Arial" w:hAnsi="Arial" w:cs="Arial"/>
          <w:sz w:val="20"/>
          <w:szCs w:val="20"/>
          <w:lang w:eastAsia="nl-NL"/>
        </w:rPr>
        <w:t xml:space="preserve"> en a</w:t>
      </w:r>
      <w:r w:rsidR="009B4797" w:rsidRPr="009649C0">
        <w:rPr>
          <w:rFonts w:ascii="Arial" w:hAnsi="Arial" w:cs="Arial"/>
          <w:sz w:val="20"/>
          <w:szCs w:val="20"/>
          <w:lang w:eastAsia="nl-NL"/>
        </w:rPr>
        <w:t>nderzijds op de gemeentelijke taken en doelmatigheid in de procesgang.</w:t>
      </w:r>
      <w:r w:rsidRPr="009649C0">
        <w:rPr>
          <w:rFonts w:ascii="Arial" w:hAnsi="Arial" w:cs="Arial"/>
          <w:sz w:val="20"/>
          <w:szCs w:val="20"/>
          <w:lang w:eastAsia="nl-NL"/>
        </w:rPr>
        <w:t xml:space="preserve"> Het voordeel hiervan is dat ook de doelmatigheid van de uitvoering van gemeentelijk beleid en het beheer van middelen door derden wordt onderzocht.</w:t>
      </w:r>
    </w:p>
    <w:p w14:paraId="114ADE64" w14:textId="192D4178" w:rsidR="00410BF9" w:rsidRPr="009649C0" w:rsidRDefault="00410BF9" w:rsidP="00211D95">
      <w:pPr>
        <w:rPr>
          <w:rFonts w:ascii="Arial" w:hAnsi="Arial" w:cs="Arial"/>
          <w:sz w:val="20"/>
          <w:szCs w:val="20"/>
          <w:lang w:eastAsia="nl-NL"/>
        </w:rPr>
      </w:pPr>
      <w:r w:rsidRPr="009649C0">
        <w:rPr>
          <w:rFonts w:ascii="Arial" w:hAnsi="Arial" w:cs="Arial"/>
          <w:sz w:val="20"/>
          <w:szCs w:val="20"/>
          <w:lang w:eastAsia="nl-NL"/>
        </w:rPr>
        <w:lastRenderedPageBreak/>
        <w:t xml:space="preserve">Om te verzekeren dat alle onderdelen van de gemeente op doelmatigheid worden onderzocht, verplicht het artikel dat ieder onderdeel van de gemeente en elke gemeentelijke taak </w:t>
      </w:r>
      <w:r w:rsidR="00876792" w:rsidRPr="009649C0">
        <w:rPr>
          <w:rFonts w:ascii="Arial" w:hAnsi="Arial" w:cs="Arial"/>
          <w:sz w:val="20"/>
          <w:szCs w:val="20"/>
          <w:lang w:eastAsia="nl-NL"/>
        </w:rPr>
        <w:t>[</w:t>
      </w:r>
      <w:r w:rsidRPr="009649C0">
        <w:rPr>
          <w:rFonts w:ascii="Arial" w:hAnsi="Arial" w:cs="Arial"/>
          <w:sz w:val="20"/>
          <w:szCs w:val="20"/>
          <w:lang w:eastAsia="nl-NL"/>
        </w:rPr>
        <w:t xml:space="preserve">eens in de </w:t>
      </w:r>
      <w:r w:rsidR="00876792" w:rsidRPr="009649C0">
        <w:rPr>
          <w:rFonts w:ascii="Arial" w:hAnsi="Arial" w:cs="Arial"/>
          <w:sz w:val="20"/>
          <w:szCs w:val="20"/>
          <w:lang w:eastAsia="nl-NL"/>
        </w:rPr>
        <w:t>[</w:t>
      </w:r>
      <w:r w:rsidR="00876792" w:rsidRPr="009649C0">
        <w:rPr>
          <w:rFonts w:ascii="Arial" w:hAnsi="Arial" w:cs="Arial"/>
          <w:b/>
          <w:bCs/>
          <w:sz w:val="20"/>
          <w:szCs w:val="20"/>
          <w:lang w:eastAsia="nl-NL"/>
        </w:rPr>
        <w:t>aantal</w:t>
      </w:r>
      <w:r w:rsidR="00876792" w:rsidRPr="009649C0">
        <w:rPr>
          <w:rFonts w:ascii="Arial" w:hAnsi="Arial" w:cs="Arial"/>
          <w:sz w:val="20"/>
          <w:szCs w:val="20"/>
          <w:lang w:eastAsia="nl-NL"/>
        </w:rPr>
        <w:t xml:space="preserve">] </w:t>
      </w:r>
      <w:r w:rsidRPr="009649C0">
        <w:rPr>
          <w:rFonts w:ascii="Arial" w:hAnsi="Arial" w:cs="Arial"/>
          <w:sz w:val="20"/>
          <w:szCs w:val="20"/>
          <w:lang w:eastAsia="nl-NL"/>
        </w:rPr>
        <w:t>ja</w:t>
      </w:r>
      <w:r w:rsidR="005B754A" w:rsidRPr="009649C0">
        <w:rPr>
          <w:rFonts w:ascii="Arial" w:hAnsi="Arial" w:cs="Arial"/>
          <w:sz w:val="20"/>
          <w:szCs w:val="20"/>
          <w:lang w:eastAsia="nl-NL"/>
        </w:rPr>
        <w:t>ren</w:t>
      </w:r>
      <w:r w:rsidRPr="009649C0">
        <w:rPr>
          <w:rFonts w:ascii="Arial" w:hAnsi="Arial" w:cs="Arial"/>
          <w:sz w:val="20"/>
          <w:szCs w:val="20"/>
          <w:lang w:eastAsia="nl-NL"/>
        </w:rPr>
        <w:t xml:space="preserve"> </w:t>
      </w:r>
      <w:r w:rsidR="005B754A" w:rsidRPr="009649C0">
        <w:rPr>
          <w:rFonts w:ascii="Arial" w:hAnsi="Arial" w:cs="Arial"/>
          <w:b/>
          <w:bCs/>
          <w:sz w:val="20"/>
          <w:szCs w:val="20"/>
          <w:lang w:eastAsia="nl-NL"/>
        </w:rPr>
        <w:t>OF</w:t>
      </w:r>
      <w:r w:rsidR="005B754A" w:rsidRPr="009649C0">
        <w:rPr>
          <w:rFonts w:ascii="Arial" w:hAnsi="Arial" w:cs="Arial"/>
          <w:sz w:val="20"/>
          <w:szCs w:val="20"/>
          <w:lang w:eastAsia="nl-NL"/>
        </w:rPr>
        <w:t xml:space="preserve"> eenmaal in de [</w:t>
      </w:r>
      <w:r w:rsidR="005B754A" w:rsidRPr="009649C0">
        <w:rPr>
          <w:rFonts w:ascii="Arial" w:hAnsi="Arial" w:cs="Arial"/>
          <w:b/>
          <w:bCs/>
          <w:sz w:val="20"/>
          <w:szCs w:val="20"/>
          <w:lang w:eastAsia="nl-NL"/>
        </w:rPr>
        <w:t>aantal (bijvoorbeeld twee)</w:t>
      </w:r>
      <w:r w:rsidR="005B754A" w:rsidRPr="009649C0">
        <w:rPr>
          <w:rFonts w:ascii="Arial" w:hAnsi="Arial" w:cs="Arial"/>
          <w:sz w:val="20"/>
          <w:szCs w:val="20"/>
          <w:lang w:eastAsia="nl-NL"/>
        </w:rPr>
        <w:t xml:space="preserve">] </w:t>
      </w:r>
      <w:r w:rsidR="00760A90" w:rsidRPr="009649C0">
        <w:rPr>
          <w:rFonts w:ascii="Arial" w:hAnsi="Arial" w:cs="Arial"/>
          <w:sz w:val="20"/>
          <w:szCs w:val="20"/>
          <w:lang w:eastAsia="nl-NL"/>
        </w:rPr>
        <w:t xml:space="preserve">raadsperioden] </w:t>
      </w:r>
      <w:r w:rsidRPr="009649C0">
        <w:rPr>
          <w:rFonts w:ascii="Arial" w:hAnsi="Arial" w:cs="Arial"/>
          <w:sz w:val="20"/>
          <w:szCs w:val="20"/>
          <w:lang w:eastAsia="nl-NL"/>
        </w:rPr>
        <w:t>word</w:t>
      </w:r>
      <w:r w:rsidR="00615F21">
        <w:rPr>
          <w:rFonts w:ascii="Arial" w:hAnsi="Arial" w:cs="Arial"/>
          <w:sz w:val="20"/>
          <w:szCs w:val="20"/>
          <w:lang w:eastAsia="nl-NL"/>
        </w:rPr>
        <w:t>t</w:t>
      </w:r>
      <w:r w:rsidRPr="009649C0">
        <w:rPr>
          <w:rFonts w:ascii="Arial" w:hAnsi="Arial" w:cs="Arial"/>
          <w:sz w:val="20"/>
          <w:szCs w:val="20"/>
          <w:lang w:eastAsia="nl-NL"/>
        </w:rPr>
        <w:t xml:space="preserve"> onderzocht. </w:t>
      </w:r>
    </w:p>
    <w:p w14:paraId="0CCEFA4D" w14:textId="77777777" w:rsidR="00C145A9" w:rsidRPr="009649C0" w:rsidRDefault="00C145A9" w:rsidP="00BA03CD">
      <w:pPr>
        <w:rPr>
          <w:rFonts w:ascii="Arial" w:hAnsi="Arial" w:cs="Arial"/>
          <w:i/>
          <w:iCs/>
          <w:sz w:val="20"/>
          <w:szCs w:val="20"/>
          <w:lang w:eastAsia="nl-NL"/>
        </w:rPr>
      </w:pPr>
    </w:p>
    <w:p w14:paraId="28C2E758" w14:textId="5831E299" w:rsidR="00C145A9" w:rsidRPr="009649C0" w:rsidRDefault="00C145A9" w:rsidP="00BA03CD">
      <w:pPr>
        <w:rPr>
          <w:rFonts w:ascii="Arial" w:hAnsi="Arial" w:cs="Arial"/>
          <w:i/>
          <w:iCs/>
          <w:sz w:val="20"/>
          <w:szCs w:val="20"/>
          <w:lang w:eastAsia="nl-NL"/>
        </w:rPr>
      </w:pPr>
      <w:r w:rsidRPr="009649C0">
        <w:rPr>
          <w:rFonts w:ascii="Arial" w:hAnsi="Arial" w:cs="Arial"/>
          <w:i/>
          <w:iCs/>
          <w:sz w:val="20"/>
          <w:szCs w:val="20"/>
          <w:lang w:eastAsia="nl-NL"/>
        </w:rPr>
        <w:t>Tweede lid</w:t>
      </w:r>
    </w:p>
    <w:p w14:paraId="0042531C" w14:textId="3B604C72" w:rsidR="00410BF9" w:rsidRPr="009649C0" w:rsidRDefault="00410BF9" w:rsidP="00BA03CD">
      <w:pPr>
        <w:rPr>
          <w:rFonts w:ascii="Arial" w:hAnsi="Arial" w:cs="Arial"/>
          <w:sz w:val="20"/>
          <w:szCs w:val="20"/>
          <w:lang w:eastAsia="nl-NL"/>
        </w:rPr>
      </w:pPr>
      <w:r w:rsidRPr="009649C0">
        <w:rPr>
          <w:rFonts w:ascii="Arial" w:hAnsi="Arial" w:cs="Arial"/>
          <w:sz w:val="20"/>
          <w:szCs w:val="20"/>
          <w:lang w:eastAsia="nl-NL"/>
        </w:rPr>
        <w:t>De onderzoeken naar de doeltreffendheid vinden plaats op basis van het in de programma's of paragrafen van de begroting geformuleerde beleid. Dit beleid kan programma</w:t>
      </w:r>
      <w:r w:rsidR="00107090" w:rsidRPr="009649C0">
        <w:rPr>
          <w:rFonts w:ascii="Arial" w:hAnsi="Arial" w:cs="Arial"/>
          <w:sz w:val="20"/>
          <w:szCs w:val="20"/>
          <w:lang w:eastAsia="nl-NL"/>
        </w:rPr>
        <w:t>’</w:t>
      </w:r>
      <w:r w:rsidRPr="009649C0">
        <w:rPr>
          <w:rFonts w:ascii="Arial" w:hAnsi="Arial" w:cs="Arial"/>
          <w:sz w:val="20"/>
          <w:szCs w:val="20"/>
          <w:lang w:eastAsia="nl-NL"/>
        </w:rPr>
        <w:t xml:space="preserve">s </w:t>
      </w:r>
      <w:r w:rsidR="00107090" w:rsidRPr="009649C0">
        <w:rPr>
          <w:rFonts w:ascii="Arial" w:hAnsi="Arial" w:cs="Arial"/>
          <w:sz w:val="20"/>
          <w:szCs w:val="20"/>
          <w:lang w:eastAsia="nl-NL"/>
        </w:rPr>
        <w:t>of para</w:t>
      </w:r>
      <w:r w:rsidR="00415EB0" w:rsidRPr="009649C0">
        <w:rPr>
          <w:rFonts w:ascii="Arial" w:hAnsi="Arial" w:cs="Arial"/>
          <w:sz w:val="20"/>
          <w:szCs w:val="20"/>
          <w:lang w:eastAsia="nl-NL"/>
        </w:rPr>
        <w:t>grafen van de begroting</w:t>
      </w:r>
      <w:r w:rsidR="00E90D0D" w:rsidRPr="009649C0">
        <w:rPr>
          <w:rFonts w:ascii="Arial" w:hAnsi="Arial" w:cs="Arial"/>
          <w:sz w:val="20"/>
          <w:szCs w:val="20"/>
          <w:lang w:eastAsia="nl-NL"/>
        </w:rPr>
        <w:t xml:space="preserve"> en jaarstukken</w:t>
      </w:r>
      <w:r w:rsidR="00415EB0" w:rsidRPr="009649C0">
        <w:rPr>
          <w:rFonts w:ascii="Arial" w:hAnsi="Arial" w:cs="Arial"/>
          <w:sz w:val="20"/>
          <w:szCs w:val="20"/>
          <w:lang w:eastAsia="nl-NL"/>
        </w:rPr>
        <w:t xml:space="preserve"> </w:t>
      </w:r>
      <w:r w:rsidR="00EE1C08" w:rsidRPr="009649C0">
        <w:rPr>
          <w:rFonts w:ascii="Arial" w:hAnsi="Arial" w:cs="Arial"/>
          <w:sz w:val="20"/>
          <w:szCs w:val="20"/>
          <w:lang w:eastAsia="nl-NL"/>
        </w:rPr>
        <w:t>of delen daarvan</w:t>
      </w:r>
      <w:r w:rsidR="00A5099D" w:rsidRPr="009649C0">
        <w:rPr>
          <w:rFonts w:ascii="Arial" w:hAnsi="Arial" w:cs="Arial"/>
          <w:sz w:val="20"/>
          <w:szCs w:val="20"/>
          <w:lang w:eastAsia="nl-NL"/>
        </w:rPr>
        <w:t xml:space="preserve"> </w:t>
      </w:r>
      <w:r w:rsidRPr="009649C0">
        <w:rPr>
          <w:rFonts w:ascii="Arial" w:hAnsi="Arial" w:cs="Arial"/>
          <w:sz w:val="20"/>
          <w:szCs w:val="20"/>
          <w:lang w:eastAsia="nl-NL"/>
        </w:rPr>
        <w:t xml:space="preserve">omvatten. </w:t>
      </w:r>
    </w:p>
    <w:p w14:paraId="24BCE8B9" w14:textId="7DA890A5" w:rsidR="00E90480" w:rsidRDefault="00E90480" w:rsidP="00BA03CD">
      <w:pPr>
        <w:rPr>
          <w:rFonts w:ascii="Arial" w:hAnsi="Arial" w:cs="Arial"/>
          <w:sz w:val="20"/>
          <w:szCs w:val="20"/>
        </w:rPr>
      </w:pPr>
    </w:p>
    <w:p w14:paraId="46C1FC35" w14:textId="77777777" w:rsidR="00BD0128" w:rsidRPr="009649C0" w:rsidRDefault="00BD0128" w:rsidP="00BA03CD">
      <w:pPr>
        <w:rPr>
          <w:rFonts w:ascii="Arial" w:hAnsi="Arial" w:cs="Arial"/>
          <w:sz w:val="20"/>
          <w:szCs w:val="20"/>
        </w:rPr>
      </w:pPr>
    </w:p>
    <w:p w14:paraId="0C0E1D8F" w14:textId="1AF562C9" w:rsidR="00410BF9" w:rsidRDefault="00410BF9" w:rsidP="00BA03CD">
      <w:pPr>
        <w:rPr>
          <w:rFonts w:ascii="Arial" w:hAnsi="Arial" w:cs="Arial"/>
          <w:b/>
          <w:bCs/>
          <w:sz w:val="20"/>
          <w:szCs w:val="20"/>
        </w:rPr>
      </w:pPr>
      <w:r w:rsidRPr="009649C0">
        <w:rPr>
          <w:rFonts w:ascii="Arial" w:hAnsi="Arial" w:cs="Arial"/>
          <w:b/>
          <w:bCs/>
          <w:sz w:val="20"/>
          <w:szCs w:val="20"/>
        </w:rPr>
        <w:t>Artikel 3</w:t>
      </w:r>
      <w:r w:rsidR="0064637A" w:rsidRPr="009649C0">
        <w:rPr>
          <w:rFonts w:ascii="Arial" w:hAnsi="Arial" w:cs="Arial"/>
          <w:b/>
          <w:bCs/>
          <w:sz w:val="20"/>
          <w:szCs w:val="20"/>
        </w:rPr>
        <w:t>.</w:t>
      </w:r>
      <w:r w:rsidRPr="009649C0">
        <w:rPr>
          <w:rFonts w:ascii="Arial" w:hAnsi="Arial" w:cs="Arial"/>
          <w:b/>
          <w:bCs/>
          <w:sz w:val="20"/>
          <w:szCs w:val="20"/>
        </w:rPr>
        <w:t xml:space="preserve"> Onderzoeksplan</w:t>
      </w:r>
    </w:p>
    <w:p w14:paraId="52DB7137" w14:textId="77777777" w:rsidR="00BD0128" w:rsidRPr="009649C0" w:rsidRDefault="00BD0128" w:rsidP="00BA03CD">
      <w:pPr>
        <w:rPr>
          <w:rFonts w:ascii="Arial" w:hAnsi="Arial" w:cs="Arial"/>
          <w:b/>
          <w:bCs/>
          <w:sz w:val="20"/>
          <w:szCs w:val="20"/>
        </w:rPr>
      </w:pPr>
    </w:p>
    <w:p w14:paraId="62F7D2A7" w14:textId="77777777" w:rsidR="008D04C2" w:rsidRPr="009649C0" w:rsidRDefault="008D04C2" w:rsidP="00211D95">
      <w:pPr>
        <w:rPr>
          <w:rFonts w:ascii="Arial" w:hAnsi="Arial" w:cs="Arial"/>
          <w:i/>
          <w:iCs/>
          <w:sz w:val="20"/>
          <w:szCs w:val="20"/>
          <w:lang w:eastAsia="nl-NL"/>
        </w:rPr>
      </w:pPr>
      <w:r w:rsidRPr="009649C0">
        <w:rPr>
          <w:rFonts w:ascii="Arial" w:hAnsi="Arial" w:cs="Arial"/>
          <w:i/>
          <w:iCs/>
          <w:sz w:val="20"/>
          <w:szCs w:val="20"/>
          <w:lang w:eastAsia="nl-NL"/>
        </w:rPr>
        <w:t>Eerste lid</w:t>
      </w:r>
    </w:p>
    <w:p w14:paraId="14909FB4" w14:textId="67325B26" w:rsidR="00410BF9" w:rsidRPr="009649C0" w:rsidRDefault="008D04C2" w:rsidP="00211D95">
      <w:pPr>
        <w:rPr>
          <w:rFonts w:ascii="Arial" w:hAnsi="Arial" w:cs="Arial"/>
          <w:sz w:val="20"/>
          <w:szCs w:val="20"/>
          <w:lang w:eastAsia="nl-NL"/>
        </w:rPr>
      </w:pPr>
      <w:r w:rsidRPr="009649C0">
        <w:rPr>
          <w:rFonts w:ascii="Arial" w:hAnsi="Arial" w:cs="Arial"/>
          <w:sz w:val="20"/>
          <w:szCs w:val="20"/>
          <w:lang w:eastAsia="nl-NL"/>
        </w:rPr>
        <w:t xml:space="preserve">Burgemeester en wethouders stellen </w:t>
      </w:r>
      <w:r w:rsidR="00795CF5" w:rsidRPr="009649C0">
        <w:rPr>
          <w:rFonts w:ascii="Arial" w:hAnsi="Arial" w:cs="Arial"/>
          <w:sz w:val="20"/>
          <w:szCs w:val="20"/>
          <w:lang w:eastAsia="nl-NL"/>
        </w:rPr>
        <w:t>een onderzoeksplan op voor het komende jaar</w:t>
      </w:r>
      <w:r w:rsidR="00410BF9" w:rsidRPr="009649C0">
        <w:rPr>
          <w:rFonts w:ascii="Arial" w:hAnsi="Arial" w:cs="Arial"/>
          <w:sz w:val="20"/>
          <w:szCs w:val="20"/>
          <w:lang w:eastAsia="nl-NL"/>
        </w:rPr>
        <w:t xml:space="preserve">. </w:t>
      </w:r>
    </w:p>
    <w:p w14:paraId="3B807AAD" w14:textId="77777777" w:rsidR="004952CC" w:rsidRPr="009649C0" w:rsidRDefault="00410BF9" w:rsidP="00211D95">
      <w:pPr>
        <w:rPr>
          <w:rFonts w:ascii="Arial" w:hAnsi="Arial" w:cs="Arial"/>
          <w:sz w:val="20"/>
          <w:szCs w:val="20"/>
          <w:lang w:eastAsia="nl-NL"/>
        </w:rPr>
      </w:pPr>
      <w:r w:rsidRPr="009649C0">
        <w:rPr>
          <w:rFonts w:ascii="Arial" w:hAnsi="Arial" w:cs="Arial"/>
          <w:sz w:val="20"/>
          <w:szCs w:val="20"/>
          <w:lang w:eastAsia="nl-NL"/>
        </w:rPr>
        <w:t>Het onderzoeksplan moet een volledig beeld geven van de voorgenomen onderzoeken, zij het uiteraard nog globaal.</w:t>
      </w:r>
      <w:r w:rsidR="004952CC" w:rsidRPr="009649C0">
        <w:rPr>
          <w:rFonts w:ascii="Arial" w:hAnsi="Arial" w:cs="Arial"/>
          <w:sz w:val="20"/>
          <w:szCs w:val="20"/>
          <w:lang w:eastAsia="nl-NL"/>
        </w:rPr>
        <w:t xml:space="preserve"> </w:t>
      </w:r>
      <w:r w:rsidRPr="009649C0">
        <w:rPr>
          <w:rFonts w:ascii="Arial" w:hAnsi="Arial" w:cs="Arial"/>
          <w:sz w:val="20"/>
          <w:szCs w:val="20"/>
          <w:lang w:eastAsia="nl-NL"/>
        </w:rPr>
        <w:t xml:space="preserve">De onderzoeken in het onderzoeksplan worden per onderzoek uitgewerkt. </w:t>
      </w:r>
    </w:p>
    <w:p w14:paraId="1DEB9562" w14:textId="77777777" w:rsidR="00F014A9" w:rsidRPr="009649C0" w:rsidRDefault="00795CF5" w:rsidP="00211D95">
      <w:pPr>
        <w:rPr>
          <w:rFonts w:ascii="Arial" w:hAnsi="Arial" w:cs="Arial"/>
          <w:sz w:val="20"/>
          <w:szCs w:val="20"/>
          <w:lang w:eastAsia="nl-NL"/>
        </w:rPr>
      </w:pPr>
      <w:r w:rsidRPr="009649C0">
        <w:rPr>
          <w:rFonts w:ascii="Arial" w:hAnsi="Arial" w:cs="Arial"/>
          <w:sz w:val="20"/>
          <w:szCs w:val="20"/>
          <w:lang w:eastAsia="nl-NL"/>
        </w:rPr>
        <w:t xml:space="preserve">Vanzelfsprekend zal de raad willen weten wat de plannen zijn, en ook gelegenheid willen hebben om deze te bespreken en als hij dat nodig acht invloed uit te oefenen. </w:t>
      </w:r>
    </w:p>
    <w:p w14:paraId="1F50EF87" w14:textId="77777777" w:rsidR="00F014A9" w:rsidRPr="009649C0" w:rsidRDefault="00F014A9" w:rsidP="00211D95">
      <w:pPr>
        <w:rPr>
          <w:rFonts w:ascii="Arial" w:hAnsi="Arial" w:cs="Arial"/>
          <w:sz w:val="20"/>
          <w:szCs w:val="20"/>
          <w:lang w:eastAsia="nl-NL"/>
        </w:rPr>
      </w:pPr>
    </w:p>
    <w:p w14:paraId="3E5A1558" w14:textId="42C5A16F" w:rsidR="004952CC" w:rsidRPr="009649C0" w:rsidRDefault="006C467D" w:rsidP="00211D95">
      <w:pPr>
        <w:rPr>
          <w:rFonts w:ascii="Arial" w:hAnsi="Arial" w:cs="Arial"/>
          <w:sz w:val="20"/>
          <w:szCs w:val="20"/>
          <w:lang w:eastAsia="nl-NL"/>
        </w:rPr>
      </w:pPr>
      <w:r w:rsidRPr="009649C0">
        <w:rPr>
          <w:rFonts w:ascii="Arial" w:hAnsi="Arial" w:cs="Arial"/>
          <w:sz w:val="20"/>
          <w:szCs w:val="20"/>
          <w:lang w:eastAsia="nl-NL"/>
        </w:rPr>
        <w:t>[</w:t>
      </w:r>
      <w:r w:rsidR="00C94905" w:rsidRPr="009649C0">
        <w:rPr>
          <w:rFonts w:ascii="Arial" w:hAnsi="Arial" w:cs="Arial"/>
          <w:sz w:val="20"/>
          <w:szCs w:val="20"/>
          <w:lang w:eastAsia="nl-NL"/>
        </w:rPr>
        <w:t>Het onderzoeksplan wordt los aangeboden aan de raad. De</w:t>
      </w:r>
      <w:r w:rsidR="00410BF9" w:rsidRPr="009649C0">
        <w:rPr>
          <w:rFonts w:ascii="Arial" w:hAnsi="Arial" w:cs="Arial"/>
          <w:sz w:val="20"/>
          <w:szCs w:val="20"/>
          <w:lang w:eastAsia="nl-NL"/>
        </w:rPr>
        <w:t xml:space="preserve"> raad </w:t>
      </w:r>
      <w:r w:rsidR="00C94905" w:rsidRPr="009649C0">
        <w:rPr>
          <w:rFonts w:ascii="Arial" w:hAnsi="Arial" w:cs="Arial"/>
          <w:sz w:val="20"/>
          <w:szCs w:val="20"/>
          <w:lang w:eastAsia="nl-NL"/>
        </w:rPr>
        <w:t xml:space="preserve">kan </w:t>
      </w:r>
      <w:r w:rsidR="00410BF9" w:rsidRPr="009649C0">
        <w:rPr>
          <w:rFonts w:ascii="Arial" w:hAnsi="Arial" w:cs="Arial"/>
          <w:sz w:val="20"/>
          <w:szCs w:val="20"/>
          <w:lang w:eastAsia="nl-NL"/>
        </w:rPr>
        <w:t xml:space="preserve">het ter bespreking agenderen, maar </w:t>
      </w:r>
      <w:r w:rsidR="00293F15" w:rsidRPr="009649C0">
        <w:rPr>
          <w:rFonts w:ascii="Arial" w:hAnsi="Arial" w:cs="Arial"/>
          <w:sz w:val="20"/>
          <w:szCs w:val="20"/>
          <w:lang w:eastAsia="nl-NL"/>
        </w:rPr>
        <w:t xml:space="preserve">het </w:t>
      </w:r>
      <w:r w:rsidR="00410BF9" w:rsidRPr="009649C0">
        <w:rPr>
          <w:rFonts w:ascii="Arial" w:hAnsi="Arial" w:cs="Arial"/>
          <w:sz w:val="20"/>
          <w:szCs w:val="20"/>
          <w:lang w:eastAsia="nl-NL"/>
        </w:rPr>
        <w:t xml:space="preserve">wordt door </w:t>
      </w:r>
      <w:r w:rsidR="00293F15" w:rsidRPr="009649C0">
        <w:rPr>
          <w:rFonts w:ascii="Arial" w:hAnsi="Arial" w:cs="Arial"/>
          <w:sz w:val="20"/>
          <w:szCs w:val="20"/>
          <w:lang w:eastAsia="nl-NL"/>
        </w:rPr>
        <w:t>burgemeester en wethouders</w:t>
      </w:r>
      <w:r w:rsidR="00410BF9" w:rsidRPr="009649C0">
        <w:rPr>
          <w:rFonts w:ascii="Arial" w:hAnsi="Arial" w:cs="Arial"/>
          <w:sz w:val="20"/>
          <w:szCs w:val="20"/>
          <w:lang w:eastAsia="nl-NL"/>
        </w:rPr>
        <w:t xml:space="preserve"> vastgesteld. </w:t>
      </w:r>
      <w:r w:rsidR="00293F15" w:rsidRPr="009649C0">
        <w:rPr>
          <w:rFonts w:ascii="Arial" w:hAnsi="Arial" w:cs="Arial"/>
          <w:b/>
          <w:bCs/>
          <w:sz w:val="20"/>
          <w:szCs w:val="20"/>
          <w:lang w:eastAsia="nl-NL"/>
        </w:rPr>
        <w:t>OF</w:t>
      </w:r>
      <w:r w:rsidR="00293F15" w:rsidRPr="009649C0">
        <w:rPr>
          <w:rFonts w:ascii="Arial" w:hAnsi="Arial" w:cs="Arial"/>
          <w:sz w:val="20"/>
          <w:szCs w:val="20"/>
          <w:lang w:eastAsia="nl-NL"/>
        </w:rPr>
        <w:t xml:space="preserve"> Het onderzoeksplan wordt als onderdeel van de paragraaf bedrijfsvoering van de begroting aangeboden aan de raad. </w:t>
      </w:r>
      <w:r w:rsidR="00F80EFA" w:rsidRPr="009649C0">
        <w:rPr>
          <w:rFonts w:ascii="Arial" w:hAnsi="Arial" w:cs="Arial"/>
          <w:sz w:val="20"/>
          <w:szCs w:val="20"/>
          <w:lang w:eastAsia="nl-NL"/>
        </w:rPr>
        <w:t>H</w:t>
      </w:r>
      <w:r w:rsidR="004952CC" w:rsidRPr="009649C0">
        <w:rPr>
          <w:rFonts w:ascii="Arial" w:hAnsi="Arial" w:cs="Arial"/>
          <w:sz w:val="20"/>
          <w:szCs w:val="20"/>
          <w:lang w:eastAsia="nl-NL"/>
        </w:rPr>
        <w:t xml:space="preserve">et </w:t>
      </w:r>
      <w:r w:rsidR="00F80EFA" w:rsidRPr="009649C0">
        <w:rPr>
          <w:rFonts w:ascii="Arial" w:hAnsi="Arial" w:cs="Arial"/>
          <w:sz w:val="20"/>
          <w:szCs w:val="20"/>
          <w:lang w:eastAsia="nl-NL"/>
        </w:rPr>
        <w:t xml:space="preserve">wordt </w:t>
      </w:r>
      <w:r w:rsidR="004952CC" w:rsidRPr="009649C0">
        <w:rPr>
          <w:rFonts w:ascii="Arial" w:hAnsi="Arial" w:cs="Arial"/>
          <w:sz w:val="20"/>
          <w:szCs w:val="20"/>
          <w:lang w:eastAsia="nl-NL"/>
        </w:rPr>
        <w:t>ook door de raad vastgesteld.</w:t>
      </w:r>
      <w:r w:rsidR="00F80EFA" w:rsidRPr="009649C0">
        <w:rPr>
          <w:rFonts w:ascii="Arial" w:hAnsi="Arial" w:cs="Arial"/>
          <w:sz w:val="20"/>
          <w:szCs w:val="20"/>
          <w:lang w:eastAsia="nl-NL"/>
        </w:rPr>
        <w:t>]</w:t>
      </w:r>
    </w:p>
    <w:p w14:paraId="3FABE2E5" w14:textId="77777777" w:rsidR="004D0CCE" w:rsidRPr="009649C0" w:rsidRDefault="004D0CCE" w:rsidP="00211D95">
      <w:pPr>
        <w:rPr>
          <w:rFonts w:ascii="Arial" w:hAnsi="Arial" w:cs="Arial"/>
          <w:sz w:val="20"/>
          <w:szCs w:val="20"/>
          <w:lang w:eastAsia="nl-NL"/>
        </w:rPr>
      </w:pPr>
    </w:p>
    <w:p w14:paraId="7E0AADF2" w14:textId="364D37B9" w:rsidR="004D0CCE" w:rsidRPr="009649C0" w:rsidRDefault="004D0CCE" w:rsidP="00211D95">
      <w:pPr>
        <w:rPr>
          <w:rFonts w:ascii="Arial" w:hAnsi="Arial" w:cs="Arial"/>
          <w:i/>
          <w:iCs/>
          <w:sz w:val="20"/>
          <w:szCs w:val="20"/>
          <w:lang w:eastAsia="nl-NL"/>
        </w:rPr>
      </w:pPr>
      <w:r w:rsidRPr="009649C0">
        <w:rPr>
          <w:rFonts w:ascii="Arial" w:hAnsi="Arial" w:cs="Arial"/>
          <w:i/>
          <w:iCs/>
          <w:sz w:val="20"/>
          <w:szCs w:val="20"/>
          <w:lang w:eastAsia="nl-NL"/>
        </w:rPr>
        <w:t>Tweede lid</w:t>
      </w:r>
    </w:p>
    <w:p w14:paraId="28BE7A00" w14:textId="30304602" w:rsidR="004D0CCE" w:rsidRPr="009649C0" w:rsidRDefault="00410BF9" w:rsidP="004D0CCE">
      <w:pPr>
        <w:rPr>
          <w:rFonts w:ascii="Arial" w:eastAsia="Times New Roman" w:hAnsi="Arial" w:cs="Arial"/>
          <w:color w:val="000000"/>
          <w:sz w:val="20"/>
          <w:szCs w:val="20"/>
          <w:lang w:eastAsia="nl-NL"/>
        </w:rPr>
      </w:pPr>
      <w:r w:rsidRPr="009649C0">
        <w:rPr>
          <w:rFonts w:ascii="Arial" w:hAnsi="Arial" w:cs="Arial"/>
          <w:sz w:val="20"/>
          <w:szCs w:val="20"/>
          <w:lang w:eastAsia="nl-NL"/>
        </w:rPr>
        <w:t xml:space="preserve">In </w:t>
      </w:r>
      <w:r w:rsidR="00871B69" w:rsidRPr="009649C0">
        <w:rPr>
          <w:rFonts w:ascii="Arial" w:hAnsi="Arial" w:cs="Arial"/>
          <w:sz w:val="20"/>
          <w:szCs w:val="20"/>
          <w:lang w:eastAsia="nl-NL"/>
        </w:rPr>
        <w:t>het tweede lid</w:t>
      </w:r>
      <w:r w:rsidRPr="009649C0">
        <w:rPr>
          <w:rFonts w:ascii="Arial" w:hAnsi="Arial" w:cs="Arial"/>
          <w:sz w:val="20"/>
          <w:szCs w:val="20"/>
          <w:lang w:eastAsia="nl-NL"/>
        </w:rPr>
        <w:t xml:space="preserve"> </w:t>
      </w:r>
      <w:r w:rsidR="004D0CCE" w:rsidRPr="009649C0">
        <w:rPr>
          <w:rFonts w:ascii="Arial" w:hAnsi="Arial" w:cs="Arial"/>
          <w:sz w:val="20"/>
          <w:szCs w:val="20"/>
          <w:lang w:eastAsia="nl-NL"/>
        </w:rPr>
        <w:t>is</w:t>
      </w:r>
      <w:r w:rsidRPr="009649C0">
        <w:rPr>
          <w:rFonts w:ascii="Arial" w:hAnsi="Arial" w:cs="Arial"/>
          <w:sz w:val="20"/>
          <w:szCs w:val="20"/>
          <w:lang w:eastAsia="nl-NL"/>
        </w:rPr>
        <w:t xml:space="preserve"> aangegeven wat in ieder geval moet worden opgenomen</w:t>
      </w:r>
      <w:r w:rsidR="00871B69" w:rsidRPr="009649C0">
        <w:rPr>
          <w:rFonts w:ascii="Arial" w:hAnsi="Arial" w:cs="Arial"/>
          <w:sz w:val="20"/>
          <w:szCs w:val="20"/>
          <w:lang w:eastAsia="nl-NL"/>
        </w:rPr>
        <w:t xml:space="preserve"> in </w:t>
      </w:r>
      <w:r w:rsidR="009A78E2" w:rsidRPr="009649C0">
        <w:rPr>
          <w:rFonts w:ascii="Arial" w:hAnsi="Arial" w:cs="Arial"/>
          <w:sz w:val="20"/>
          <w:szCs w:val="20"/>
          <w:lang w:eastAsia="nl-NL"/>
        </w:rPr>
        <w:t>het</w:t>
      </w:r>
      <w:r w:rsidR="00871B69" w:rsidRPr="009649C0">
        <w:rPr>
          <w:rFonts w:ascii="Arial" w:hAnsi="Arial" w:cs="Arial"/>
          <w:sz w:val="20"/>
          <w:szCs w:val="20"/>
          <w:lang w:eastAsia="nl-NL"/>
        </w:rPr>
        <w:t xml:space="preserve"> onderzoeksplan</w:t>
      </w:r>
      <w:r w:rsidRPr="009649C0">
        <w:rPr>
          <w:rFonts w:ascii="Arial" w:hAnsi="Arial" w:cs="Arial"/>
          <w:sz w:val="20"/>
          <w:szCs w:val="20"/>
          <w:lang w:eastAsia="nl-NL"/>
        </w:rPr>
        <w:t xml:space="preserve">. </w:t>
      </w:r>
    </w:p>
    <w:p w14:paraId="7F01D97E" w14:textId="77777777" w:rsidR="00F014A9" w:rsidRPr="009649C0" w:rsidRDefault="00F014A9" w:rsidP="004D0CCE">
      <w:pPr>
        <w:rPr>
          <w:rFonts w:ascii="Arial" w:eastAsia="Times New Roman" w:hAnsi="Arial" w:cs="Arial"/>
          <w:i/>
          <w:iCs/>
          <w:color w:val="000000"/>
          <w:sz w:val="20"/>
          <w:szCs w:val="20"/>
          <w:lang w:eastAsia="nl-NL"/>
        </w:rPr>
      </w:pPr>
    </w:p>
    <w:p w14:paraId="7A09D025" w14:textId="0AA5A616" w:rsidR="004D0CCE" w:rsidRPr="009649C0" w:rsidRDefault="00527972" w:rsidP="004D0CCE">
      <w:pPr>
        <w:rPr>
          <w:rFonts w:ascii="Arial" w:eastAsia="Times New Roman" w:hAnsi="Arial" w:cs="Arial"/>
          <w:i/>
          <w:iCs/>
          <w:color w:val="000000"/>
          <w:sz w:val="20"/>
          <w:szCs w:val="20"/>
          <w:lang w:eastAsia="nl-NL"/>
        </w:rPr>
      </w:pPr>
      <w:r w:rsidRPr="009649C0">
        <w:rPr>
          <w:rFonts w:ascii="Arial" w:eastAsia="Times New Roman" w:hAnsi="Arial" w:cs="Arial"/>
          <w:i/>
          <w:iCs/>
          <w:color w:val="000000"/>
          <w:sz w:val="20"/>
          <w:szCs w:val="20"/>
          <w:lang w:eastAsia="nl-NL"/>
        </w:rPr>
        <w:t>Tweede lid, onder a</w:t>
      </w:r>
    </w:p>
    <w:p w14:paraId="2DF2BCB2" w14:textId="143F6614" w:rsidR="00410BF9" w:rsidRPr="009649C0" w:rsidRDefault="00410BF9" w:rsidP="00527972">
      <w:pPr>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Het </w:t>
      </w:r>
      <w:r w:rsidR="00880030" w:rsidRPr="009649C0">
        <w:rPr>
          <w:rFonts w:ascii="Arial" w:eastAsia="Times New Roman" w:hAnsi="Arial" w:cs="Arial"/>
          <w:color w:val="000000"/>
          <w:sz w:val="20"/>
          <w:szCs w:val="20"/>
          <w:lang w:eastAsia="nl-NL"/>
        </w:rPr>
        <w:t>onderzoeks</w:t>
      </w:r>
      <w:r w:rsidRPr="009649C0">
        <w:rPr>
          <w:rFonts w:ascii="Arial" w:eastAsia="Times New Roman" w:hAnsi="Arial" w:cs="Arial"/>
          <w:color w:val="000000"/>
          <w:sz w:val="20"/>
          <w:szCs w:val="20"/>
          <w:lang w:eastAsia="nl-NL"/>
        </w:rPr>
        <w:t>object wordt dusdanig omschreven dat duidelijk aangegeven is wat de afbakening van het onderzoek is. Daarbij worden bij de doelmatigheidsonderzoeken duidelijk de scheidslijnen aangegeven ten aanzien van de te onderzoeken procedures en instrumenten. Bij de doeltreffendheidsonderzoeken worden duidelijk de scheidslijnen met andere beleidsvelden aangegeven.</w:t>
      </w:r>
    </w:p>
    <w:p w14:paraId="1714A5AE" w14:textId="77777777" w:rsidR="00527972" w:rsidRPr="009649C0" w:rsidRDefault="00527972" w:rsidP="00527972">
      <w:pPr>
        <w:rPr>
          <w:rFonts w:ascii="Arial" w:eastAsia="Times New Roman" w:hAnsi="Arial" w:cs="Arial"/>
          <w:color w:val="000000"/>
          <w:sz w:val="20"/>
          <w:szCs w:val="20"/>
          <w:lang w:eastAsia="nl-NL"/>
        </w:rPr>
      </w:pPr>
    </w:p>
    <w:p w14:paraId="34E0A77E" w14:textId="78CBC298" w:rsidR="00527972" w:rsidRPr="00F8636F" w:rsidRDefault="00527972" w:rsidP="00527972">
      <w:pPr>
        <w:rPr>
          <w:rFonts w:ascii="Arial" w:eastAsia="Times New Roman" w:hAnsi="Arial" w:cs="Arial"/>
          <w:i/>
          <w:iCs/>
          <w:color w:val="FFFFFF"/>
          <w:sz w:val="20"/>
          <w:szCs w:val="20"/>
          <w:lang w:eastAsia="nl-NL"/>
        </w:rPr>
      </w:pPr>
      <w:r w:rsidRPr="00F8636F">
        <w:rPr>
          <w:rFonts w:ascii="Arial" w:eastAsia="Times New Roman" w:hAnsi="Arial" w:cs="Arial"/>
          <w:i/>
          <w:iCs/>
          <w:color w:val="000000"/>
          <w:sz w:val="20"/>
          <w:szCs w:val="20"/>
          <w:lang w:eastAsia="nl-NL"/>
        </w:rPr>
        <w:t>Tweede lid, onder b</w:t>
      </w:r>
    </w:p>
    <w:p w14:paraId="543DB13C" w14:textId="0BBC33AF" w:rsidR="00410BF9" w:rsidRPr="009649C0" w:rsidRDefault="00410BF9" w:rsidP="001E0A9B">
      <w:pPr>
        <w:rPr>
          <w:rFonts w:ascii="Arial" w:eastAsia="Times New Roman" w:hAnsi="Arial" w:cs="Arial"/>
          <w:color w:val="FFFFFF"/>
          <w:sz w:val="20"/>
          <w:szCs w:val="20"/>
          <w:lang w:eastAsia="nl-NL"/>
        </w:rPr>
      </w:pPr>
      <w:r w:rsidRPr="009649C0">
        <w:rPr>
          <w:rFonts w:ascii="Arial" w:eastAsia="Times New Roman" w:hAnsi="Arial" w:cs="Arial"/>
          <w:color w:val="000000"/>
          <w:sz w:val="20"/>
          <w:szCs w:val="20"/>
          <w:lang w:eastAsia="nl-NL"/>
        </w:rPr>
        <w:t>De reikwijdte van ieder onderzoek strekt zich in beginsel uit over alle organen (raad</w:t>
      </w:r>
      <w:r w:rsidR="007E582A" w:rsidRPr="009649C0">
        <w:rPr>
          <w:rFonts w:ascii="Arial" w:eastAsia="Times New Roman" w:hAnsi="Arial" w:cs="Arial"/>
          <w:color w:val="000000"/>
          <w:sz w:val="20"/>
          <w:szCs w:val="20"/>
          <w:lang w:eastAsia="nl-NL"/>
        </w:rPr>
        <w:t xml:space="preserve"> en burgemeester en wethouders</w:t>
      </w:r>
      <w:r w:rsidRPr="009649C0">
        <w:rPr>
          <w:rFonts w:ascii="Arial" w:eastAsia="Times New Roman" w:hAnsi="Arial" w:cs="Arial"/>
          <w:color w:val="000000"/>
          <w:sz w:val="20"/>
          <w:szCs w:val="20"/>
          <w:lang w:eastAsia="nl-NL"/>
        </w:rPr>
        <w:t xml:space="preserve">), organisatie-eenheden en instellingen waarvoor de gemeente bestuurlijk verantwoordelijk is of waarvan de activiteiten geheel of in belangrijke mate door de gemeente worden bekostigd. De reikwijdte kan in het onderzoeksplan worden ingeperkt door het aangeven van het te onderzoeken tijdvak en de te onderzoeken organen, organisatie-eenheden en instellingen. De reikwijdte van onderzoeken moet van te voren duidelijk worden aangegeven. </w:t>
      </w:r>
    </w:p>
    <w:p w14:paraId="2CDFE4C2" w14:textId="77777777" w:rsidR="001E0A9B" w:rsidRPr="009649C0" w:rsidRDefault="001E0A9B" w:rsidP="001E0A9B">
      <w:pPr>
        <w:rPr>
          <w:rFonts w:ascii="Arial" w:eastAsia="Times New Roman" w:hAnsi="Arial" w:cs="Arial"/>
          <w:color w:val="FFFFFF"/>
          <w:sz w:val="20"/>
          <w:szCs w:val="20"/>
          <w:lang w:eastAsia="nl-NL"/>
        </w:rPr>
      </w:pPr>
    </w:p>
    <w:p w14:paraId="7A956C2C" w14:textId="77777777" w:rsidR="001E0A9B" w:rsidRPr="009649C0" w:rsidRDefault="001E0A9B" w:rsidP="001E0A9B">
      <w:pPr>
        <w:rPr>
          <w:rFonts w:ascii="Arial" w:eastAsia="Times New Roman" w:hAnsi="Arial" w:cs="Arial"/>
          <w:i/>
          <w:iCs/>
          <w:color w:val="FFFFFF"/>
          <w:sz w:val="20"/>
          <w:szCs w:val="20"/>
          <w:lang w:eastAsia="nl-NL"/>
        </w:rPr>
      </w:pPr>
      <w:r w:rsidRPr="009649C0">
        <w:rPr>
          <w:rFonts w:ascii="Arial" w:eastAsia="Times New Roman" w:hAnsi="Arial" w:cs="Arial"/>
          <w:i/>
          <w:iCs/>
          <w:color w:val="000000"/>
          <w:sz w:val="20"/>
          <w:szCs w:val="20"/>
          <w:lang w:eastAsia="nl-NL"/>
        </w:rPr>
        <w:t>Tweede lid, onder c</w:t>
      </w:r>
    </w:p>
    <w:p w14:paraId="74375719" w14:textId="414F7AE4" w:rsidR="001E0A9B" w:rsidRPr="009649C0" w:rsidRDefault="00410BF9" w:rsidP="001E0A9B">
      <w:pPr>
        <w:rPr>
          <w:rFonts w:ascii="Arial" w:eastAsia="Times New Roman" w:hAnsi="Arial" w:cs="Arial"/>
          <w:color w:val="000000"/>
          <w:sz w:val="20"/>
          <w:szCs w:val="20"/>
          <w:lang w:eastAsia="nl-NL"/>
        </w:rPr>
      </w:pPr>
      <w:r w:rsidRPr="00F8636F">
        <w:rPr>
          <w:rFonts w:ascii="Arial" w:eastAsia="Times New Roman" w:hAnsi="Arial" w:cs="Arial"/>
          <w:color w:val="000000"/>
          <w:sz w:val="20"/>
          <w:szCs w:val="20"/>
          <w:lang w:eastAsia="nl-NL"/>
        </w:rPr>
        <w:t xml:space="preserve">Hier wordt aangegeven welke </w:t>
      </w:r>
      <w:r w:rsidR="00997ADE" w:rsidRPr="00F8636F">
        <w:rPr>
          <w:rFonts w:ascii="Arial" w:eastAsia="Times New Roman" w:hAnsi="Arial" w:cs="Arial"/>
          <w:color w:val="000000"/>
          <w:sz w:val="20"/>
          <w:szCs w:val="20"/>
          <w:lang w:eastAsia="nl-NL"/>
        </w:rPr>
        <w:t>onderzoeks</w:t>
      </w:r>
      <w:r w:rsidRPr="00F8636F">
        <w:rPr>
          <w:rFonts w:ascii="Arial" w:eastAsia="Times New Roman" w:hAnsi="Arial" w:cs="Arial"/>
          <w:color w:val="000000"/>
          <w:sz w:val="20"/>
          <w:szCs w:val="20"/>
          <w:lang w:eastAsia="nl-NL"/>
        </w:rPr>
        <w:t>methode</w:t>
      </w:r>
      <w:r w:rsidR="00B23330">
        <w:rPr>
          <w:rFonts w:ascii="Arial" w:eastAsia="Times New Roman" w:hAnsi="Arial" w:cs="Arial"/>
          <w:color w:val="000000"/>
          <w:sz w:val="20"/>
          <w:szCs w:val="20"/>
          <w:lang w:eastAsia="nl-NL"/>
        </w:rPr>
        <w:t xml:space="preserve"> </w:t>
      </w:r>
      <w:r w:rsidR="00B23330" w:rsidRPr="00B45897">
        <w:rPr>
          <w:rFonts w:ascii="Arial" w:eastAsia="Times New Roman" w:hAnsi="Arial" w:cs="Arial"/>
          <w:color w:val="000000"/>
          <w:sz w:val="20"/>
          <w:szCs w:val="20"/>
          <w:lang w:eastAsia="nl-NL"/>
        </w:rPr>
        <w:t>per onderzoek</w:t>
      </w:r>
      <w:r w:rsidRPr="00B45897">
        <w:rPr>
          <w:rFonts w:ascii="Arial" w:eastAsia="Times New Roman" w:hAnsi="Arial" w:cs="Arial"/>
          <w:color w:val="000000"/>
          <w:sz w:val="20"/>
          <w:szCs w:val="20"/>
          <w:lang w:eastAsia="nl-NL"/>
        </w:rPr>
        <w:t xml:space="preserve"> </w:t>
      </w:r>
      <w:r w:rsidR="00B23330" w:rsidRPr="00B45897">
        <w:rPr>
          <w:rFonts w:ascii="Arial" w:eastAsia="Times New Roman" w:hAnsi="Arial" w:cs="Arial"/>
          <w:color w:val="000000"/>
          <w:sz w:val="20"/>
          <w:szCs w:val="20"/>
          <w:lang w:eastAsia="nl-NL"/>
        </w:rPr>
        <w:t xml:space="preserve">wordt </w:t>
      </w:r>
      <w:r w:rsidRPr="00B45897">
        <w:rPr>
          <w:rFonts w:ascii="Arial" w:eastAsia="Times New Roman" w:hAnsi="Arial" w:cs="Arial"/>
          <w:color w:val="000000"/>
          <w:sz w:val="20"/>
          <w:szCs w:val="20"/>
          <w:lang w:eastAsia="nl-NL"/>
        </w:rPr>
        <w:t>gebruikt</w:t>
      </w:r>
      <w:r w:rsidR="00F014A9" w:rsidRPr="00B45897">
        <w:rPr>
          <w:rFonts w:ascii="Arial" w:eastAsia="Times New Roman" w:hAnsi="Arial" w:cs="Arial"/>
          <w:color w:val="000000"/>
          <w:sz w:val="20"/>
          <w:szCs w:val="20"/>
          <w:lang w:eastAsia="nl-NL"/>
        </w:rPr>
        <w:t>.</w:t>
      </w:r>
      <w:r w:rsidR="00F014A9" w:rsidRPr="00F8636F">
        <w:rPr>
          <w:rFonts w:ascii="Arial" w:eastAsia="Times New Roman" w:hAnsi="Arial" w:cs="Arial"/>
          <w:color w:val="000000"/>
          <w:sz w:val="20"/>
          <w:szCs w:val="20"/>
          <w:lang w:eastAsia="nl-NL"/>
        </w:rPr>
        <w:t xml:space="preserve"> </w:t>
      </w:r>
      <w:r w:rsidR="00F014A9" w:rsidRPr="00F8636F">
        <w:rPr>
          <w:rFonts w:ascii="Arial" w:hAnsi="Arial" w:cs="Arial"/>
          <w:sz w:val="20"/>
          <w:szCs w:val="20"/>
          <w:lang w:eastAsia="nl-NL"/>
        </w:rPr>
        <w:t xml:space="preserve">Te denken valt aan het meten van de effecten van begrotingsprogramma's, aan de hand van tevoren bepaalde indicatoren. Dat kunnen meetbare en telbare prestaties zijn. Ook kan worden gedacht aan </w:t>
      </w:r>
      <w:r w:rsidR="00F014A9" w:rsidRPr="009649C0">
        <w:rPr>
          <w:rFonts w:ascii="Arial" w:hAnsi="Arial" w:cs="Arial"/>
          <w:sz w:val="20"/>
          <w:szCs w:val="20"/>
          <w:lang w:eastAsia="nl-NL"/>
        </w:rPr>
        <w:t>meningspeilingen in enigerlei vorm en andere 'zachtere' meetmethoden. Naast de vraag of de doelstellingen zijn gehaald kan worden onderzocht of dat gebeurd is met een zo efficiënt mogelijk gebruik van middelen. Dit kan bijvoorbeeld door gebruik te maken van benchmarking.</w:t>
      </w:r>
      <w:r w:rsidR="00997ADE" w:rsidRPr="009649C0">
        <w:rPr>
          <w:rFonts w:ascii="Arial" w:eastAsia="Times New Roman" w:hAnsi="Arial" w:cs="Arial"/>
          <w:color w:val="000000"/>
          <w:sz w:val="20"/>
          <w:szCs w:val="20"/>
          <w:lang w:eastAsia="nl-NL"/>
        </w:rPr>
        <w:t xml:space="preserve"> </w:t>
      </w:r>
    </w:p>
    <w:p w14:paraId="089FA391" w14:textId="77777777" w:rsidR="001E0A9B" w:rsidRPr="009649C0" w:rsidRDefault="001E0A9B" w:rsidP="001E0A9B">
      <w:pPr>
        <w:ind w:left="720"/>
        <w:rPr>
          <w:rFonts w:ascii="Arial" w:eastAsia="Times New Roman" w:hAnsi="Arial" w:cs="Arial"/>
          <w:color w:val="000000"/>
          <w:sz w:val="20"/>
          <w:szCs w:val="20"/>
          <w:lang w:eastAsia="nl-NL"/>
        </w:rPr>
      </w:pPr>
    </w:p>
    <w:p w14:paraId="7726AA3E" w14:textId="4EFFF597" w:rsidR="001E0A9B" w:rsidRPr="009649C0" w:rsidRDefault="001E0A9B" w:rsidP="001E0A9B">
      <w:pPr>
        <w:rPr>
          <w:rFonts w:ascii="Arial" w:eastAsia="Times New Roman" w:hAnsi="Arial" w:cs="Arial"/>
          <w:i/>
          <w:iCs/>
          <w:color w:val="FFFFFF"/>
          <w:sz w:val="20"/>
          <w:szCs w:val="20"/>
          <w:lang w:eastAsia="nl-NL"/>
        </w:rPr>
      </w:pPr>
      <w:r w:rsidRPr="009649C0">
        <w:rPr>
          <w:rFonts w:ascii="Arial" w:eastAsia="Times New Roman" w:hAnsi="Arial" w:cs="Arial"/>
          <w:i/>
          <w:iCs/>
          <w:color w:val="000000"/>
          <w:sz w:val="20"/>
          <w:szCs w:val="20"/>
          <w:lang w:eastAsia="nl-NL"/>
        </w:rPr>
        <w:t>Tweede lid, onder d</w:t>
      </w:r>
    </w:p>
    <w:p w14:paraId="6FE769B4" w14:textId="18CD547A" w:rsidR="00410BF9" w:rsidRPr="009649C0" w:rsidRDefault="00586169" w:rsidP="001E0A9B">
      <w:pPr>
        <w:rPr>
          <w:rFonts w:ascii="Arial" w:eastAsia="Times New Roman" w:hAnsi="Arial" w:cs="Arial"/>
          <w:color w:val="FFFFFF"/>
          <w:sz w:val="20"/>
          <w:szCs w:val="20"/>
          <w:lang w:eastAsia="nl-NL"/>
        </w:rPr>
      </w:pPr>
      <w:r w:rsidRPr="009649C0">
        <w:rPr>
          <w:rFonts w:ascii="Arial" w:eastAsia="Times New Roman" w:hAnsi="Arial" w:cs="Arial"/>
          <w:color w:val="000000"/>
          <w:sz w:val="20"/>
          <w:szCs w:val="20"/>
          <w:lang w:eastAsia="nl-NL"/>
        </w:rPr>
        <w:t xml:space="preserve">Er wordt </w:t>
      </w:r>
      <w:r w:rsidR="004A0D8B" w:rsidRPr="009649C0">
        <w:rPr>
          <w:rFonts w:ascii="Arial" w:eastAsia="Times New Roman" w:hAnsi="Arial" w:cs="Arial"/>
          <w:color w:val="000000"/>
          <w:sz w:val="20"/>
          <w:szCs w:val="20"/>
          <w:lang w:eastAsia="nl-NL"/>
        </w:rPr>
        <w:t>e</w:t>
      </w:r>
      <w:r w:rsidR="00410BF9" w:rsidRPr="009649C0">
        <w:rPr>
          <w:rFonts w:ascii="Arial" w:eastAsia="Times New Roman" w:hAnsi="Arial" w:cs="Arial"/>
          <w:color w:val="000000"/>
          <w:sz w:val="20"/>
          <w:szCs w:val="20"/>
          <w:lang w:eastAsia="nl-NL"/>
        </w:rPr>
        <w:t>en inschatting van de duur van het onderzoek</w:t>
      </w:r>
      <w:r w:rsidRPr="009649C0">
        <w:rPr>
          <w:rFonts w:ascii="Arial" w:eastAsia="Times New Roman" w:hAnsi="Arial" w:cs="Arial"/>
          <w:color w:val="000000"/>
          <w:sz w:val="20"/>
          <w:szCs w:val="20"/>
          <w:lang w:eastAsia="nl-NL"/>
        </w:rPr>
        <w:t xml:space="preserve"> gegeven</w:t>
      </w:r>
      <w:r w:rsidR="00410BF9" w:rsidRPr="009649C0">
        <w:rPr>
          <w:rFonts w:ascii="Arial" w:eastAsia="Times New Roman" w:hAnsi="Arial" w:cs="Arial"/>
          <w:color w:val="000000"/>
          <w:sz w:val="20"/>
          <w:szCs w:val="20"/>
          <w:lang w:eastAsia="nl-NL"/>
        </w:rPr>
        <w:t>, eventueel onderverdeeld in fasen.</w:t>
      </w:r>
    </w:p>
    <w:p w14:paraId="40E47492" w14:textId="77777777" w:rsidR="001E0A9B" w:rsidRPr="009649C0" w:rsidRDefault="001E0A9B" w:rsidP="00410BF9">
      <w:pPr>
        <w:numPr>
          <w:ilvl w:val="0"/>
          <w:numId w:val="10"/>
        </w:numPr>
        <w:rPr>
          <w:rFonts w:ascii="Arial" w:eastAsia="Times New Roman" w:hAnsi="Arial" w:cs="Arial"/>
          <w:color w:val="FFFFFF"/>
          <w:sz w:val="20"/>
          <w:szCs w:val="20"/>
          <w:lang w:eastAsia="nl-NL"/>
        </w:rPr>
      </w:pPr>
    </w:p>
    <w:p w14:paraId="457F9E9B" w14:textId="29FB6B0C" w:rsidR="001E0A9B" w:rsidRPr="009649C0" w:rsidRDefault="001E0A9B" w:rsidP="001E0A9B">
      <w:pPr>
        <w:rPr>
          <w:rFonts w:ascii="Arial" w:eastAsia="Times New Roman" w:hAnsi="Arial" w:cs="Arial"/>
          <w:i/>
          <w:iCs/>
          <w:color w:val="FFFFFF"/>
          <w:sz w:val="20"/>
          <w:szCs w:val="20"/>
          <w:lang w:eastAsia="nl-NL"/>
        </w:rPr>
      </w:pPr>
      <w:r w:rsidRPr="009649C0">
        <w:rPr>
          <w:rFonts w:ascii="Arial" w:eastAsia="Times New Roman" w:hAnsi="Arial" w:cs="Arial"/>
          <w:i/>
          <w:iCs/>
          <w:color w:val="000000"/>
          <w:sz w:val="20"/>
          <w:szCs w:val="20"/>
          <w:lang w:eastAsia="nl-NL"/>
        </w:rPr>
        <w:t>Tweede lid, onder e</w:t>
      </w:r>
    </w:p>
    <w:p w14:paraId="1BCF0618" w14:textId="512211A7" w:rsidR="00410BF9" w:rsidRPr="009649C0" w:rsidRDefault="00410BF9" w:rsidP="001E0A9B">
      <w:pPr>
        <w:rPr>
          <w:rFonts w:ascii="Arial" w:eastAsia="Times New Roman" w:hAnsi="Arial" w:cs="Arial"/>
          <w:color w:val="000000"/>
          <w:sz w:val="20"/>
          <w:szCs w:val="20"/>
          <w:lang w:eastAsia="nl-NL"/>
        </w:rPr>
      </w:pPr>
      <w:r w:rsidRPr="009649C0">
        <w:rPr>
          <w:rFonts w:ascii="Arial" w:eastAsia="Times New Roman" w:hAnsi="Arial" w:cs="Arial"/>
          <w:color w:val="000000"/>
          <w:sz w:val="20"/>
          <w:szCs w:val="20"/>
          <w:lang w:eastAsia="nl-NL"/>
        </w:rPr>
        <w:t xml:space="preserve">Onderzoeken kunnen in opdracht van </w:t>
      </w:r>
      <w:r w:rsidR="00586169" w:rsidRPr="009649C0">
        <w:rPr>
          <w:rFonts w:ascii="Arial" w:eastAsia="Times New Roman" w:hAnsi="Arial" w:cs="Arial"/>
          <w:color w:val="000000"/>
          <w:sz w:val="20"/>
          <w:szCs w:val="20"/>
          <w:lang w:eastAsia="nl-NL"/>
        </w:rPr>
        <w:t>burgemeester en wethouders</w:t>
      </w:r>
      <w:r w:rsidRPr="009649C0">
        <w:rPr>
          <w:rFonts w:ascii="Arial" w:eastAsia="Times New Roman" w:hAnsi="Arial" w:cs="Arial"/>
          <w:color w:val="000000"/>
          <w:sz w:val="20"/>
          <w:szCs w:val="20"/>
          <w:lang w:eastAsia="nl-NL"/>
        </w:rPr>
        <w:t xml:space="preserve"> worden uitgevoerd door het ambtelijke apparaat (al of niet met inbreng van deskundigheid van derden) of door derden. Indien de ambtelijke organisatie de onderzoeken uitvoert</w:t>
      </w:r>
      <w:r w:rsidR="00615F21">
        <w:rPr>
          <w:rFonts w:ascii="Arial" w:eastAsia="Times New Roman" w:hAnsi="Arial" w:cs="Arial"/>
          <w:color w:val="000000"/>
          <w:sz w:val="20"/>
          <w:szCs w:val="20"/>
          <w:lang w:eastAsia="nl-NL"/>
        </w:rPr>
        <w:t>,</w:t>
      </w:r>
      <w:r w:rsidRPr="009649C0">
        <w:rPr>
          <w:rFonts w:ascii="Arial" w:eastAsia="Times New Roman" w:hAnsi="Arial" w:cs="Arial"/>
          <w:color w:val="000000"/>
          <w:sz w:val="20"/>
          <w:szCs w:val="20"/>
          <w:lang w:eastAsia="nl-NL"/>
        </w:rPr>
        <w:t xml:space="preserve"> zullen in </w:t>
      </w:r>
      <w:r w:rsidR="00F8636F">
        <w:rPr>
          <w:rFonts w:ascii="Arial" w:eastAsia="Times New Roman" w:hAnsi="Arial" w:cs="Arial"/>
          <w:color w:val="000000"/>
          <w:sz w:val="20"/>
          <w:szCs w:val="20"/>
          <w:lang w:eastAsia="nl-NL"/>
        </w:rPr>
        <w:t>het onderzoeksplan</w:t>
      </w:r>
      <w:r w:rsidRPr="009649C0">
        <w:rPr>
          <w:rFonts w:ascii="Arial" w:eastAsia="Times New Roman" w:hAnsi="Arial" w:cs="Arial"/>
          <w:color w:val="000000"/>
          <w:sz w:val="20"/>
          <w:szCs w:val="20"/>
          <w:lang w:eastAsia="nl-NL"/>
        </w:rPr>
        <w:t xml:space="preserve"> waarborgen dienen te worden ingebouwd, waarmee de onafhankelijkheid van de analyse en/of adviezen ter verbeteringen worden gegarandeerd. Dat betekent dat het onderzoek </w:t>
      </w:r>
      <w:r w:rsidR="00560C4B" w:rsidRPr="009649C0">
        <w:rPr>
          <w:rFonts w:ascii="Arial" w:eastAsia="Times New Roman" w:hAnsi="Arial" w:cs="Arial"/>
          <w:color w:val="000000"/>
          <w:sz w:val="20"/>
          <w:szCs w:val="20"/>
          <w:lang w:eastAsia="nl-NL"/>
        </w:rPr>
        <w:t xml:space="preserve">zelf </w:t>
      </w:r>
      <w:r w:rsidRPr="009649C0">
        <w:rPr>
          <w:rFonts w:ascii="Arial" w:eastAsia="Times New Roman" w:hAnsi="Arial" w:cs="Arial"/>
          <w:color w:val="000000"/>
          <w:sz w:val="20"/>
          <w:szCs w:val="20"/>
          <w:lang w:eastAsia="nl-NL"/>
        </w:rPr>
        <w:t xml:space="preserve">mag worden uitgevoerd door functionarissen die in hun dagelijks werk betrokken zijn bij het onderzoeksobject. De </w:t>
      </w:r>
      <w:r w:rsidR="00AF2EB8" w:rsidRPr="00F8636F">
        <w:rPr>
          <w:rFonts w:ascii="Arial" w:eastAsia="Times New Roman" w:hAnsi="Arial" w:cs="Arial"/>
          <w:color w:val="000000"/>
          <w:sz w:val="20"/>
          <w:szCs w:val="20"/>
          <w:lang w:eastAsia="nl-NL"/>
        </w:rPr>
        <w:t xml:space="preserve">evaluatie </w:t>
      </w:r>
      <w:r w:rsidRPr="00F8636F">
        <w:rPr>
          <w:rFonts w:ascii="Arial" w:eastAsia="Times New Roman" w:hAnsi="Arial" w:cs="Arial"/>
          <w:color w:val="000000"/>
          <w:sz w:val="20"/>
          <w:szCs w:val="20"/>
          <w:lang w:eastAsia="nl-NL"/>
        </w:rPr>
        <w:t xml:space="preserve">en de </w:t>
      </w:r>
      <w:r w:rsidRPr="00F8636F">
        <w:rPr>
          <w:rFonts w:ascii="Arial" w:eastAsia="Times New Roman" w:hAnsi="Arial" w:cs="Arial"/>
          <w:color w:val="000000"/>
          <w:sz w:val="20"/>
          <w:szCs w:val="20"/>
          <w:lang w:eastAsia="nl-NL"/>
        </w:rPr>
        <w:lastRenderedPageBreak/>
        <w:t xml:space="preserve">aanbevelingen </w:t>
      </w:r>
      <w:r w:rsidR="004F75E8" w:rsidRPr="00F8636F">
        <w:rPr>
          <w:rFonts w:ascii="Arial" w:eastAsia="Times New Roman" w:hAnsi="Arial" w:cs="Arial"/>
          <w:color w:val="000000"/>
          <w:sz w:val="20"/>
          <w:szCs w:val="20"/>
          <w:lang w:eastAsia="nl-NL"/>
        </w:rPr>
        <w:t xml:space="preserve">voor </w:t>
      </w:r>
      <w:r w:rsidRPr="00F8636F">
        <w:rPr>
          <w:rFonts w:ascii="Arial" w:eastAsia="Times New Roman" w:hAnsi="Arial" w:cs="Arial"/>
          <w:color w:val="000000"/>
          <w:sz w:val="20"/>
          <w:szCs w:val="20"/>
          <w:lang w:eastAsia="nl-NL"/>
        </w:rPr>
        <w:t xml:space="preserve">verbetering </w:t>
      </w:r>
      <w:r w:rsidR="00560C4B" w:rsidRPr="00F8636F">
        <w:rPr>
          <w:rFonts w:ascii="Arial" w:eastAsia="Times New Roman" w:hAnsi="Arial" w:cs="Arial"/>
          <w:color w:val="000000"/>
          <w:sz w:val="20"/>
          <w:szCs w:val="20"/>
          <w:lang w:eastAsia="nl-NL"/>
        </w:rPr>
        <w:t xml:space="preserve">daarentegen </w:t>
      </w:r>
      <w:r w:rsidRPr="009649C0">
        <w:rPr>
          <w:rFonts w:ascii="Arial" w:eastAsia="Times New Roman" w:hAnsi="Arial" w:cs="Arial"/>
          <w:color w:val="000000"/>
          <w:sz w:val="20"/>
          <w:szCs w:val="20"/>
          <w:lang w:eastAsia="nl-NL"/>
        </w:rPr>
        <w:t>moeten zoveel als mogelijk onafhankelijk tot stand komen en uitgevoerd worden door functionarissen die niet in hun dagelijks werk betrokken zijn bij het onderzoeksobject.</w:t>
      </w:r>
    </w:p>
    <w:p w14:paraId="775F5BA5" w14:textId="77777777" w:rsidR="000275D5" w:rsidRPr="009649C0" w:rsidRDefault="000275D5" w:rsidP="001E0A9B">
      <w:pPr>
        <w:rPr>
          <w:rFonts w:ascii="Arial" w:eastAsia="Times New Roman" w:hAnsi="Arial" w:cs="Arial"/>
          <w:color w:val="000000"/>
          <w:sz w:val="20"/>
          <w:szCs w:val="20"/>
          <w:lang w:eastAsia="nl-NL"/>
        </w:rPr>
      </w:pPr>
    </w:p>
    <w:p w14:paraId="17DD71D7" w14:textId="2EBED4C3" w:rsidR="000275D5" w:rsidRPr="009649C0" w:rsidRDefault="000275D5" w:rsidP="001E0A9B">
      <w:pPr>
        <w:rPr>
          <w:rFonts w:ascii="Arial" w:eastAsia="Times New Roman" w:hAnsi="Arial" w:cs="Arial"/>
          <w:i/>
          <w:iCs/>
          <w:color w:val="FFFFFF"/>
          <w:sz w:val="20"/>
          <w:szCs w:val="20"/>
          <w:lang w:eastAsia="nl-NL"/>
        </w:rPr>
      </w:pPr>
      <w:r w:rsidRPr="009649C0">
        <w:rPr>
          <w:rFonts w:ascii="Arial" w:eastAsia="Times New Roman" w:hAnsi="Arial" w:cs="Arial"/>
          <w:i/>
          <w:iCs/>
          <w:color w:val="000000"/>
          <w:sz w:val="20"/>
          <w:szCs w:val="20"/>
          <w:lang w:eastAsia="nl-NL"/>
        </w:rPr>
        <w:t>Tweede lid, onder f</w:t>
      </w:r>
    </w:p>
    <w:p w14:paraId="7029892D" w14:textId="47932DA9" w:rsidR="00211D95" w:rsidRDefault="004A0D8B" w:rsidP="004A0D8B">
      <w:pPr>
        <w:rPr>
          <w:rFonts w:ascii="Arial" w:hAnsi="Arial" w:cs="Arial"/>
          <w:bCs/>
          <w:sz w:val="20"/>
          <w:szCs w:val="20"/>
        </w:rPr>
      </w:pPr>
      <w:r w:rsidRPr="00F8636F">
        <w:rPr>
          <w:rFonts w:ascii="Arial" w:hAnsi="Arial" w:cs="Arial"/>
          <w:bCs/>
          <w:sz w:val="20"/>
          <w:szCs w:val="20"/>
        </w:rPr>
        <w:t>Tot slot wordt jaarlijks vooraf het budget in de begroting bepaald voor het in het daaropvolgende jaar te verrichten onderzoek.</w:t>
      </w:r>
    </w:p>
    <w:p w14:paraId="744B8EB3" w14:textId="77777777" w:rsidR="00BD0128" w:rsidRPr="00F8636F" w:rsidRDefault="00BD0128" w:rsidP="004A0D8B">
      <w:pPr>
        <w:rPr>
          <w:rFonts w:ascii="Arial" w:hAnsi="Arial" w:cs="Arial"/>
          <w:bCs/>
          <w:sz w:val="20"/>
          <w:szCs w:val="20"/>
        </w:rPr>
      </w:pPr>
    </w:p>
    <w:p w14:paraId="385DFD8D" w14:textId="77777777" w:rsidR="004A0D8B" w:rsidRPr="009649C0" w:rsidRDefault="004A0D8B" w:rsidP="00BA03CD">
      <w:pPr>
        <w:rPr>
          <w:rFonts w:ascii="Arial" w:hAnsi="Arial" w:cs="Arial"/>
          <w:b/>
          <w:bCs/>
          <w:sz w:val="20"/>
          <w:szCs w:val="20"/>
        </w:rPr>
      </w:pPr>
    </w:p>
    <w:p w14:paraId="048087FA" w14:textId="05DADA99" w:rsidR="00410BF9" w:rsidRPr="009649C0" w:rsidRDefault="00410BF9" w:rsidP="00BA03CD">
      <w:pPr>
        <w:rPr>
          <w:rFonts w:ascii="Arial" w:hAnsi="Arial" w:cs="Arial"/>
          <w:b/>
          <w:bCs/>
          <w:sz w:val="20"/>
          <w:szCs w:val="20"/>
        </w:rPr>
      </w:pPr>
      <w:r w:rsidRPr="009649C0">
        <w:rPr>
          <w:rFonts w:ascii="Arial" w:hAnsi="Arial" w:cs="Arial"/>
          <w:b/>
          <w:bCs/>
          <w:sz w:val="20"/>
          <w:szCs w:val="20"/>
        </w:rPr>
        <w:t>Artikel 4</w:t>
      </w:r>
      <w:r w:rsidR="0064637A" w:rsidRPr="009649C0">
        <w:rPr>
          <w:rFonts w:ascii="Arial" w:hAnsi="Arial" w:cs="Arial"/>
          <w:b/>
          <w:bCs/>
          <w:sz w:val="20"/>
          <w:szCs w:val="20"/>
        </w:rPr>
        <w:t>.</w:t>
      </w:r>
      <w:r w:rsidRPr="009649C0">
        <w:rPr>
          <w:rFonts w:ascii="Arial" w:hAnsi="Arial" w:cs="Arial"/>
          <w:b/>
          <w:bCs/>
          <w:sz w:val="20"/>
          <w:szCs w:val="20"/>
        </w:rPr>
        <w:t xml:space="preserve"> Voortgang onderzoek</w:t>
      </w:r>
      <w:r w:rsidR="00C714CF" w:rsidRPr="009649C0">
        <w:rPr>
          <w:rFonts w:ascii="Arial" w:hAnsi="Arial" w:cs="Arial"/>
          <w:b/>
          <w:bCs/>
          <w:sz w:val="20"/>
          <w:szCs w:val="20"/>
        </w:rPr>
        <w:t>en</w:t>
      </w:r>
    </w:p>
    <w:p w14:paraId="51ED226A" w14:textId="11AE4EDC" w:rsidR="00410BF9" w:rsidRDefault="00410BF9" w:rsidP="00211D95">
      <w:pPr>
        <w:rPr>
          <w:rFonts w:ascii="Arial" w:hAnsi="Arial" w:cs="Arial"/>
          <w:sz w:val="20"/>
          <w:szCs w:val="20"/>
          <w:lang w:eastAsia="nl-NL"/>
        </w:rPr>
      </w:pPr>
      <w:r w:rsidRPr="009649C0">
        <w:rPr>
          <w:rFonts w:ascii="Arial" w:hAnsi="Arial" w:cs="Arial"/>
          <w:sz w:val="20"/>
          <w:szCs w:val="20"/>
          <w:lang w:eastAsia="nl-NL"/>
        </w:rPr>
        <w:t xml:space="preserve">De paragraaf </w:t>
      </w:r>
      <w:r w:rsidR="001114BF" w:rsidRPr="009649C0">
        <w:rPr>
          <w:rFonts w:ascii="Arial" w:hAnsi="Arial" w:cs="Arial"/>
          <w:sz w:val="20"/>
          <w:szCs w:val="20"/>
          <w:lang w:eastAsia="nl-NL"/>
        </w:rPr>
        <w:t xml:space="preserve">bedrijfsvoering </w:t>
      </w:r>
      <w:r w:rsidRPr="009649C0">
        <w:rPr>
          <w:rFonts w:ascii="Arial" w:hAnsi="Arial" w:cs="Arial"/>
          <w:sz w:val="20"/>
          <w:szCs w:val="20"/>
          <w:lang w:eastAsia="nl-NL"/>
        </w:rPr>
        <w:t xml:space="preserve">van </w:t>
      </w:r>
      <w:r w:rsidR="001114BF" w:rsidRPr="009649C0">
        <w:rPr>
          <w:rFonts w:ascii="Arial" w:hAnsi="Arial" w:cs="Arial"/>
          <w:sz w:val="20"/>
          <w:szCs w:val="20"/>
          <w:lang w:eastAsia="nl-NL"/>
        </w:rPr>
        <w:t xml:space="preserve">de </w:t>
      </w:r>
      <w:r w:rsidRPr="00F8636F">
        <w:rPr>
          <w:rFonts w:ascii="Arial" w:hAnsi="Arial" w:cs="Arial"/>
          <w:sz w:val="20"/>
          <w:szCs w:val="20"/>
          <w:lang w:eastAsia="nl-NL"/>
        </w:rPr>
        <w:t xml:space="preserve">jaarstukken dient inzicht te geven in de stand van zaken </w:t>
      </w:r>
      <w:r w:rsidRPr="009649C0">
        <w:rPr>
          <w:rFonts w:ascii="Arial" w:hAnsi="Arial" w:cs="Arial"/>
          <w:sz w:val="20"/>
          <w:szCs w:val="20"/>
          <w:lang w:eastAsia="nl-NL"/>
        </w:rPr>
        <w:t>omtrent de bedrijfsvoering. Daarbij dient een relatie te worden gelegd met de inhoud van de programma's. Het ligt voor de hand om in deze parag</w:t>
      </w:r>
      <w:r w:rsidR="001114BF" w:rsidRPr="009649C0">
        <w:rPr>
          <w:rFonts w:ascii="Arial" w:hAnsi="Arial" w:cs="Arial"/>
          <w:sz w:val="20"/>
          <w:szCs w:val="20"/>
          <w:lang w:eastAsia="nl-NL"/>
        </w:rPr>
        <w:t>r</w:t>
      </w:r>
      <w:r w:rsidRPr="009649C0">
        <w:rPr>
          <w:rFonts w:ascii="Arial" w:hAnsi="Arial" w:cs="Arial"/>
          <w:sz w:val="20"/>
          <w:szCs w:val="20"/>
          <w:lang w:eastAsia="nl-NL"/>
        </w:rPr>
        <w:t>aaf eveneens te rapporteren over de stand van zaken bij de onderzoeken naar de doelmatigheid en doeltreffendheid van het gevoerde bestuur</w:t>
      </w:r>
      <w:r w:rsidR="00474ECC" w:rsidRPr="009649C0">
        <w:t xml:space="preserve"> </w:t>
      </w:r>
      <w:r w:rsidR="00474ECC" w:rsidRPr="009649C0">
        <w:rPr>
          <w:rFonts w:ascii="Arial" w:hAnsi="Arial" w:cs="Arial"/>
          <w:sz w:val="20"/>
          <w:szCs w:val="20"/>
        </w:rPr>
        <w:t>en de uitputting van bijbehorende budgetten</w:t>
      </w:r>
      <w:r w:rsidRPr="00F8636F">
        <w:rPr>
          <w:rFonts w:ascii="Arial" w:hAnsi="Arial" w:cs="Arial"/>
          <w:sz w:val="20"/>
          <w:szCs w:val="20"/>
          <w:lang w:eastAsia="nl-NL"/>
        </w:rPr>
        <w:t>.</w:t>
      </w:r>
    </w:p>
    <w:p w14:paraId="6713FBB3" w14:textId="77777777" w:rsidR="00BD0128" w:rsidRPr="00F8636F" w:rsidRDefault="00BD0128" w:rsidP="00211D95">
      <w:pPr>
        <w:rPr>
          <w:rFonts w:ascii="Arial" w:hAnsi="Arial" w:cs="Arial"/>
          <w:sz w:val="20"/>
          <w:szCs w:val="20"/>
          <w:lang w:eastAsia="nl-NL"/>
        </w:rPr>
      </w:pPr>
    </w:p>
    <w:p w14:paraId="114E16E0" w14:textId="77777777" w:rsidR="00211D95" w:rsidRPr="00F8636F" w:rsidRDefault="00211D95" w:rsidP="00CE63D9">
      <w:pPr>
        <w:rPr>
          <w:rFonts w:ascii="Arial" w:hAnsi="Arial" w:cs="Arial"/>
          <w:sz w:val="20"/>
          <w:szCs w:val="20"/>
        </w:rPr>
      </w:pPr>
    </w:p>
    <w:p w14:paraId="7BD04518" w14:textId="04AC018F" w:rsidR="00410BF9" w:rsidRDefault="00410BF9" w:rsidP="00CE63D9">
      <w:pPr>
        <w:rPr>
          <w:rFonts w:ascii="Arial" w:hAnsi="Arial" w:cs="Arial"/>
          <w:b/>
          <w:bCs/>
          <w:sz w:val="20"/>
          <w:szCs w:val="20"/>
        </w:rPr>
      </w:pPr>
      <w:r w:rsidRPr="00F8636F">
        <w:rPr>
          <w:rFonts w:ascii="Arial" w:hAnsi="Arial" w:cs="Arial"/>
          <w:b/>
          <w:bCs/>
          <w:sz w:val="20"/>
          <w:szCs w:val="20"/>
        </w:rPr>
        <w:t>Artikel 5</w:t>
      </w:r>
      <w:r w:rsidR="0064637A" w:rsidRPr="00F8636F">
        <w:rPr>
          <w:rFonts w:ascii="Arial" w:hAnsi="Arial" w:cs="Arial"/>
          <w:b/>
          <w:bCs/>
          <w:sz w:val="20"/>
          <w:szCs w:val="20"/>
        </w:rPr>
        <w:t>.</w:t>
      </w:r>
      <w:r w:rsidRPr="00F8636F">
        <w:rPr>
          <w:rFonts w:ascii="Arial" w:hAnsi="Arial" w:cs="Arial"/>
          <w:b/>
          <w:bCs/>
          <w:sz w:val="20"/>
          <w:szCs w:val="20"/>
        </w:rPr>
        <w:t xml:space="preserve"> </w:t>
      </w:r>
      <w:r w:rsidR="00F8636F">
        <w:rPr>
          <w:rFonts w:ascii="Arial" w:hAnsi="Arial" w:cs="Arial"/>
          <w:b/>
          <w:bCs/>
          <w:sz w:val="20"/>
          <w:szCs w:val="20"/>
        </w:rPr>
        <w:t>Verslag</w:t>
      </w:r>
      <w:r w:rsidR="00F8636F" w:rsidRPr="00F8636F">
        <w:rPr>
          <w:rFonts w:ascii="Arial" w:hAnsi="Arial" w:cs="Arial"/>
          <w:b/>
          <w:bCs/>
          <w:sz w:val="20"/>
          <w:szCs w:val="20"/>
        </w:rPr>
        <w:t xml:space="preserve"> </w:t>
      </w:r>
      <w:r w:rsidRPr="009649C0">
        <w:rPr>
          <w:rFonts w:ascii="Arial" w:hAnsi="Arial" w:cs="Arial"/>
          <w:b/>
          <w:bCs/>
          <w:sz w:val="20"/>
          <w:szCs w:val="20"/>
        </w:rPr>
        <w:t xml:space="preserve">en </w:t>
      </w:r>
      <w:r w:rsidR="00474ECC" w:rsidRPr="009649C0">
        <w:rPr>
          <w:rFonts w:ascii="Arial" w:hAnsi="Arial" w:cs="Arial"/>
          <w:b/>
          <w:bCs/>
          <w:sz w:val="20"/>
          <w:szCs w:val="20"/>
        </w:rPr>
        <w:t>plan van verbetering</w:t>
      </w:r>
    </w:p>
    <w:p w14:paraId="55C48445" w14:textId="77777777" w:rsidR="00BD0128" w:rsidRPr="009649C0" w:rsidRDefault="00BD0128" w:rsidP="00CE63D9">
      <w:pPr>
        <w:rPr>
          <w:rFonts w:ascii="Arial" w:hAnsi="Arial" w:cs="Arial"/>
          <w:b/>
          <w:bCs/>
          <w:sz w:val="20"/>
          <w:szCs w:val="20"/>
        </w:rPr>
      </w:pPr>
    </w:p>
    <w:p w14:paraId="449EF50F" w14:textId="77777777" w:rsidR="00911601" w:rsidRPr="009649C0" w:rsidRDefault="00911601" w:rsidP="00211D95">
      <w:pPr>
        <w:rPr>
          <w:rFonts w:ascii="Arial" w:hAnsi="Arial" w:cs="Arial"/>
          <w:i/>
          <w:iCs/>
          <w:sz w:val="20"/>
          <w:szCs w:val="20"/>
          <w:lang w:eastAsia="nl-NL"/>
        </w:rPr>
      </w:pPr>
      <w:r w:rsidRPr="009649C0">
        <w:rPr>
          <w:rFonts w:ascii="Arial" w:hAnsi="Arial" w:cs="Arial"/>
          <w:i/>
          <w:iCs/>
          <w:sz w:val="20"/>
          <w:szCs w:val="20"/>
          <w:lang w:eastAsia="nl-NL"/>
        </w:rPr>
        <w:t>Eerste lid</w:t>
      </w:r>
    </w:p>
    <w:p w14:paraId="7FF7B2FC" w14:textId="6D6BABC4" w:rsidR="00410BF9" w:rsidRPr="009649C0" w:rsidRDefault="00410BF9" w:rsidP="00211D95">
      <w:pPr>
        <w:rPr>
          <w:rFonts w:ascii="Arial" w:hAnsi="Arial" w:cs="Arial"/>
          <w:sz w:val="20"/>
          <w:szCs w:val="20"/>
          <w:lang w:eastAsia="nl-NL"/>
        </w:rPr>
      </w:pPr>
      <w:r w:rsidRPr="009649C0">
        <w:rPr>
          <w:rFonts w:ascii="Arial" w:hAnsi="Arial" w:cs="Arial"/>
          <w:sz w:val="20"/>
          <w:szCs w:val="20"/>
          <w:lang w:eastAsia="nl-NL"/>
        </w:rPr>
        <w:t xml:space="preserve">Met de onderzoeken beoogt de gemeente de transparantie van gemeentelijk handelen te vergroten en de publieke verantwoording daarover te versterken. De bevindingen van de onderzoeken worden dan ook neergelegd in </w:t>
      </w:r>
      <w:r w:rsidR="004A0D8B" w:rsidRPr="00F8636F">
        <w:rPr>
          <w:rFonts w:ascii="Arial" w:hAnsi="Arial" w:cs="Arial"/>
          <w:sz w:val="20"/>
          <w:szCs w:val="20"/>
          <w:lang w:eastAsia="nl-NL"/>
        </w:rPr>
        <w:t>verslagen</w:t>
      </w:r>
      <w:r w:rsidR="00D13A17" w:rsidRPr="00F8636F">
        <w:rPr>
          <w:rFonts w:ascii="Arial" w:hAnsi="Arial" w:cs="Arial"/>
          <w:sz w:val="20"/>
          <w:szCs w:val="20"/>
          <w:lang w:eastAsia="nl-NL"/>
        </w:rPr>
        <w:t xml:space="preserve"> </w:t>
      </w:r>
      <w:r w:rsidRPr="00F8636F">
        <w:rPr>
          <w:rFonts w:ascii="Arial" w:hAnsi="Arial" w:cs="Arial"/>
          <w:sz w:val="20"/>
          <w:szCs w:val="20"/>
          <w:lang w:eastAsia="nl-NL"/>
        </w:rPr>
        <w:t xml:space="preserve">voor de raad, zoals voorgeschreven in artikel 213a, </w:t>
      </w:r>
      <w:r w:rsidR="006D21D7" w:rsidRPr="00F8636F">
        <w:rPr>
          <w:rFonts w:ascii="Arial" w:hAnsi="Arial" w:cs="Arial"/>
          <w:sz w:val="20"/>
          <w:szCs w:val="20"/>
          <w:lang w:eastAsia="nl-NL"/>
        </w:rPr>
        <w:t xml:space="preserve">eerste </w:t>
      </w:r>
      <w:r w:rsidRPr="00F8636F">
        <w:rPr>
          <w:rFonts w:ascii="Arial" w:hAnsi="Arial" w:cs="Arial"/>
          <w:sz w:val="20"/>
          <w:szCs w:val="20"/>
          <w:lang w:eastAsia="nl-NL"/>
        </w:rPr>
        <w:t xml:space="preserve">lid, van de Gemeentewet. De </w:t>
      </w:r>
      <w:r w:rsidR="004A0D8B" w:rsidRPr="00F8636F">
        <w:rPr>
          <w:rFonts w:ascii="Arial" w:hAnsi="Arial" w:cs="Arial"/>
          <w:sz w:val="20"/>
          <w:szCs w:val="20"/>
          <w:lang w:eastAsia="nl-NL"/>
        </w:rPr>
        <w:t>verslagen</w:t>
      </w:r>
      <w:r w:rsidR="006D21D7" w:rsidRPr="00F8636F">
        <w:rPr>
          <w:rFonts w:ascii="Arial" w:hAnsi="Arial" w:cs="Arial"/>
          <w:sz w:val="20"/>
          <w:szCs w:val="20"/>
          <w:lang w:eastAsia="nl-NL"/>
        </w:rPr>
        <w:t xml:space="preserve"> </w:t>
      </w:r>
      <w:r w:rsidRPr="00F8636F">
        <w:rPr>
          <w:rFonts w:ascii="Arial" w:hAnsi="Arial" w:cs="Arial"/>
          <w:sz w:val="20"/>
          <w:szCs w:val="20"/>
          <w:lang w:eastAsia="nl-NL"/>
        </w:rPr>
        <w:t>dienen volgens artikel 197</w:t>
      </w:r>
      <w:r w:rsidR="006E669C" w:rsidRPr="00F8636F">
        <w:rPr>
          <w:rFonts w:ascii="Arial" w:hAnsi="Arial" w:cs="Arial"/>
          <w:sz w:val="20"/>
          <w:szCs w:val="20"/>
          <w:lang w:eastAsia="nl-NL"/>
        </w:rPr>
        <w:t>,</w:t>
      </w:r>
      <w:r w:rsidRPr="00F8636F">
        <w:rPr>
          <w:rFonts w:ascii="Arial" w:hAnsi="Arial" w:cs="Arial"/>
          <w:sz w:val="20"/>
          <w:szCs w:val="20"/>
          <w:lang w:eastAsia="nl-NL"/>
        </w:rPr>
        <w:t xml:space="preserve"> tweede lid</w:t>
      </w:r>
      <w:r w:rsidR="006E669C" w:rsidRPr="00F8636F">
        <w:rPr>
          <w:rFonts w:ascii="Arial" w:hAnsi="Arial" w:cs="Arial"/>
          <w:sz w:val="20"/>
          <w:szCs w:val="20"/>
          <w:lang w:eastAsia="nl-NL"/>
        </w:rPr>
        <w:t>,</w:t>
      </w:r>
      <w:r w:rsidRPr="00F8636F">
        <w:rPr>
          <w:rFonts w:ascii="Arial" w:hAnsi="Arial" w:cs="Arial"/>
          <w:sz w:val="20"/>
          <w:szCs w:val="20"/>
          <w:lang w:eastAsia="nl-NL"/>
        </w:rPr>
        <w:t xml:space="preserve"> van de Gemeentewet te worden gevoegd bij de jaarrekening en het jaarverslag. Dat betreft uiteraard d</w:t>
      </w:r>
      <w:r w:rsidRPr="009649C0">
        <w:rPr>
          <w:rFonts w:ascii="Arial" w:hAnsi="Arial" w:cs="Arial"/>
          <w:sz w:val="20"/>
          <w:szCs w:val="20"/>
          <w:lang w:eastAsia="nl-NL"/>
        </w:rPr>
        <w:t xml:space="preserve">e verslagen die </w:t>
      </w:r>
      <w:r w:rsidR="00737757" w:rsidRPr="009649C0">
        <w:rPr>
          <w:rFonts w:ascii="Arial" w:hAnsi="Arial" w:cs="Arial"/>
          <w:sz w:val="20"/>
          <w:szCs w:val="20"/>
          <w:lang w:eastAsia="nl-NL"/>
        </w:rPr>
        <w:t>tijdens</w:t>
      </w:r>
      <w:r w:rsidRPr="009649C0">
        <w:rPr>
          <w:rFonts w:ascii="Arial" w:hAnsi="Arial" w:cs="Arial"/>
          <w:sz w:val="20"/>
          <w:szCs w:val="20"/>
          <w:lang w:eastAsia="nl-NL"/>
        </w:rPr>
        <w:t xml:space="preserve"> het </w:t>
      </w:r>
      <w:r w:rsidR="00737757" w:rsidRPr="009649C0">
        <w:rPr>
          <w:rFonts w:ascii="Arial" w:hAnsi="Arial" w:cs="Arial"/>
          <w:sz w:val="20"/>
          <w:szCs w:val="20"/>
          <w:lang w:eastAsia="nl-NL"/>
        </w:rPr>
        <w:t xml:space="preserve">betreffende </w:t>
      </w:r>
      <w:r w:rsidRPr="009649C0">
        <w:rPr>
          <w:rFonts w:ascii="Arial" w:hAnsi="Arial" w:cs="Arial"/>
          <w:sz w:val="20"/>
          <w:szCs w:val="20"/>
          <w:lang w:eastAsia="nl-NL"/>
        </w:rPr>
        <w:t xml:space="preserve">verslagjaar zijn afgerond. Dat sluit echter geenszins uit dat de raad, als hij dat wenst, de </w:t>
      </w:r>
      <w:r w:rsidR="004A0D8B" w:rsidRPr="009649C0">
        <w:rPr>
          <w:rFonts w:ascii="Arial" w:hAnsi="Arial" w:cs="Arial"/>
          <w:sz w:val="20"/>
          <w:szCs w:val="20"/>
          <w:lang w:eastAsia="nl-NL"/>
        </w:rPr>
        <w:t>verslagen</w:t>
      </w:r>
      <w:r w:rsidR="00FF68C5" w:rsidRPr="009649C0">
        <w:rPr>
          <w:rFonts w:ascii="Arial" w:hAnsi="Arial" w:cs="Arial"/>
          <w:sz w:val="20"/>
          <w:szCs w:val="20"/>
          <w:lang w:eastAsia="nl-NL"/>
        </w:rPr>
        <w:t xml:space="preserve"> </w:t>
      </w:r>
      <w:r w:rsidRPr="009649C0">
        <w:rPr>
          <w:rFonts w:ascii="Arial" w:hAnsi="Arial" w:cs="Arial"/>
          <w:sz w:val="20"/>
          <w:szCs w:val="20"/>
          <w:lang w:eastAsia="nl-NL"/>
        </w:rPr>
        <w:t>ontvangt zodra ze zijn vastgesteld.</w:t>
      </w:r>
    </w:p>
    <w:p w14:paraId="59F3A31F" w14:textId="77777777" w:rsidR="00911601" w:rsidRPr="009649C0" w:rsidRDefault="00911601" w:rsidP="00211D95">
      <w:pPr>
        <w:rPr>
          <w:rFonts w:ascii="Arial" w:hAnsi="Arial" w:cs="Arial"/>
          <w:sz w:val="20"/>
          <w:szCs w:val="20"/>
          <w:lang w:eastAsia="nl-NL"/>
        </w:rPr>
      </w:pPr>
    </w:p>
    <w:p w14:paraId="1A06D420" w14:textId="48D3D3C1" w:rsidR="004A0D8B" w:rsidRPr="009649C0" w:rsidRDefault="00410BF9" w:rsidP="00211D95">
      <w:pPr>
        <w:rPr>
          <w:rFonts w:ascii="Arial" w:hAnsi="Arial" w:cs="Arial"/>
          <w:sz w:val="20"/>
          <w:szCs w:val="20"/>
          <w:lang w:eastAsia="nl-NL"/>
        </w:rPr>
      </w:pPr>
      <w:r w:rsidRPr="009649C0">
        <w:rPr>
          <w:rFonts w:ascii="Arial" w:hAnsi="Arial" w:cs="Arial"/>
          <w:sz w:val="20"/>
          <w:szCs w:val="20"/>
          <w:lang w:eastAsia="nl-NL"/>
        </w:rPr>
        <w:t xml:space="preserve">Systematische aandacht voor doelmatigheid en doeltreffendheid impliceert ook het doel om te leren, om te denken over en te streven naar verbetering, daarom is in deze verordening opgenomen dat evaluatie en aanbevelingen voor verbetering onderdeel zijn van </w:t>
      </w:r>
      <w:r w:rsidR="004A0D8B" w:rsidRPr="009649C0">
        <w:rPr>
          <w:rFonts w:ascii="Arial" w:hAnsi="Arial" w:cs="Arial"/>
          <w:sz w:val="20"/>
          <w:szCs w:val="20"/>
          <w:lang w:eastAsia="nl-NL"/>
        </w:rPr>
        <w:t>het verslag.</w:t>
      </w:r>
      <w:r w:rsidRPr="009649C0">
        <w:rPr>
          <w:rFonts w:ascii="Arial" w:hAnsi="Arial" w:cs="Arial"/>
          <w:sz w:val="20"/>
          <w:szCs w:val="20"/>
          <w:lang w:eastAsia="nl-NL"/>
        </w:rPr>
        <w:t xml:space="preserve"> </w:t>
      </w:r>
    </w:p>
    <w:p w14:paraId="2F658B46" w14:textId="77777777" w:rsidR="004A0D8B" w:rsidRPr="009649C0" w:rsidRDefault="004A0D8B" w:rsidP="00211D95">
      <w:pPr>
        <w:rPr>
          <w:rFonts w:ascii="Arial" w:hAnsi="Arial" w:cs="Arial"/>
          <w:sz w:val="20"/>
          <w:szCs w:val="20"/>
          <w:lang w:eastAsia="nl-NL"/>
        </w:rPr>
      </w:pPr>
    </w:p>
    <w:p w14:paraId="17C851AF" w14:textId="3D8CA0DF" w:rsidR="004A0D8B" w:rsidRPr="009649C0" w:rsidRDefault="004A0D8B" w:rsidP="004A0D8B">
      <w:pPr>
        <w:rPr>
          <w:rFonts w:ascii="Arial" w:hAnsi="Arial" w:cs="Arial"/>
          <w:i/>
          <w:iCs/>
          <w:sz w:val="20"/>
          <w:szCs w:val="20"/>
          <w:lang w:eastAsia="nl-NL"/>
        </w:rPr>
      </w:pPr>
      <w:r w:rsidRPr="009649C0">
        <w:rPr>
          <w:rFonts w:ascii="Arial" w:hAnsi="Arial" w:cs="Arial"/>
          <w:i/>
          <w:iCs/>
          <w:sz w:val="20"/>
          <w:szCs w:val="20"/>
          <w:lang w:eastAsia="nl-NL"/>
        </w:rPr>
        <w:t>Tweede lid</w:t>
      </w:r>
    </w:p>
    <w:p w14:paraId="20C0BEA8" w14:textId="02B4CF40" w:rsidR="004A0D8B" w:rsidRPr="009649C0" w:rsidRDefault="004A0D8B" w:rsidP="004A0D8B">
      <w:pPr>
        <w:rPr>
          <w:rFonts w:ascii="Arial" w:hAnsi="Arial" w:cs="Arial"/>
          <w:sz w:val="20"/>
          <w:szCs w:val="20"/>
          <w:lang w:eastAsia="nl-NL"/>
        </w:rPr>
      </w:pPr>
      <w:r w:rsidRPr="009649C0">
        <w:rPr>
          <w:rFonts w:ascii="Arial" w:hAnsi="Arial" w:cs="Arial"/>
          <w:sz w:val="20"/>
          <w:szCs w:val="20"/>
          <w:lang w:eastAsia="nl-NL"/>
        </w:rPr>
        <w:t>B</w:t>
      </w:r>
      <w:r w:rsidR="00410BF9" w:rsidRPr="009649C0">
        <w:rPr>
          <w:rFonts w:ascii="Arial" w:hAnsi="Arial" w:cs="Arial"/>
          <w:sz w:val="20"/>
          <w:szCs w:val="20"/>
          <w:lang w:eastAsia="nl-NL"/>
        </w:rPr>
        <w:t xml:space="preserve">edrijfsvoering is een zaak van </w:t>
      </w:r>
      <w:r w:rsidR="00B47737" w:rsidRPr="009649C0">
        <w:rPr>
          <w:rFonts w:ascii="Arial" w:hAnsi="Arial" w:cs="Arial"/>
          <w:sz w:val="20"/>
          <w:szCs w:val="20"/>
          <w:lang w:eastAsia="nl-NL"/>
        </w:rPr>
        <w:t>burgemeester en wethouders</w:t>
      </w:r>
      <w:r w:rsidR="00410BF9" w:rsidRPr="009649C0">
        <w:rPr>
          <w:rFonts w:ascii="Arial" w:hAnsi="Arial" w:cs="Arial"/>
          <w:sz w:val="20"/>
          <w:szCs w:val="20"/>
          <w:lang w:eastAsia="nl-NL"/>
        </w:rPr>
        <w:t xml:space="preserve">. </w:t>
      </w:r>
      <w:r w:rsidR="00B47737" w:rsidRPr="009649C0">
        <w:rPr>
          <w:rFonts w:ascii="Arial" w:hAnsi="Arial" w:cs="Arial"/>
          <w:sz w:val="20"/>
          <w:szCs w:val="20"/>
          <w:lang w:eastAsia="nl-NL"/>
        </w:rPr>
        <w:t>Burgemeester en wethouders</w:t>
      </w:r>
      <w:r w:rsidR="00B47737" w:rsidRPr="009649C0" w:rsidDel="00B47737">
        <w:rPr>
          <w:rFonts w:ascii="Arial" w:hAnsi="Arial" w:cs="Arial"/>
          <w:sz w:val="20"/>
          <w:szCs w:val="20"/>
          <w:lang w:eastAsia="nl-NL"/>
        </w:rPr>
        <w:t xml:space="preserve"> </w:t>
      </w:r>
      <w:r w:rsidRPr="009649C0">
        <w:rPr>
          <w:rFonts w:ascii="Arial" w:hAnsi="Arial" w:cs="Arial"/>
          <w:sz w:val="20"/>
          <w:szCs w:val="20"/>
          <w:lang w:eastAsia="nl-NL"/>
        </w:rPr>
        <w:t>bepalen</w:t>
      </w:r>
    </w:p>
    <w:p w14:paraId="1D5F0202" w14:textId="77777777" w:rsidR="004A0D8B" w:rsidRPr="009649C0" w:rsidRDefault="004A0D8B" w:rsidP="004A0D8B">
      <w:pPr>
        <w:rPr>
          <w:rFonts w:ascii="Arial" w:hAnsi="Arial" w:cs="Arial"/>
          <w:sz w:val="20"/>
          <w:szCs w:val="20"/>
          <w:lang w:eastAsia="nl-NL"/>
        </w:rPr>
      </w:pPr>
      <w:r w:rsidRPr="009649C0">
        <w:rPr>
          <w:rFonts w:ascii="Arial" w:hAnsi="Arial" w:cs="Arial"/>
          <w:sz w:val="20"/>
          <w:szCs w:val="20"/>
          <w:lang w:eastAsia="nl-NL"/>
        </w:rPr>
        <w:t>dan ook of op basis van de onderzoeksresultaten het nodig is een plan van verbetering op te stellen.</w:t>
      </w:r>
    </w:p>
    <w:p w14:paraId="616DF485" w14:textId="1195B8FC" w:rsidR="00806DF2" w:rsidRPr="009649C0" w:rsidRDefault="004A0D8B" w:rsidP="004A0D8B">
      <w:pPr>
        <w:rPr>
          <w:rFonts w:ascii="Arial" w:hAnsi="Arial" w:cs="Arial"/>
          <w:sz w:val="20"/>
          <w:szCs w:val="20"/>
          <w:lang w:eastAsia="nl-NL"/>
        </w:rPr>
      </w:pPr>
      <w:r w:rsidRPr="009649C0">
        <w:rPr>
          <w:rFonts w:ascii="Arial" w:hAnsi="Arial" w:cs="Arial"/>
          <w:sz w:val="20"/>
          <w:szCs w:val="20"/>
          <w:lang w:eastAsia="nl-NL"/>
        </w:rPr>
        <w:t xml:space="preserve">Het plan wordt – indien van </w:t>
      </w:r>
      <w:r w:rsidRPr="00B45897">
        <w:rPr>
          <w:rFonts w:ascii="Arial" w:hAnsi="Arial" w:cs="Arial"/>
          <w:sz w:val="20"/>
          <w:szCs w:val="20"/>
          <w:lang w:eastAsia="nl-NL"/>
        </w:rPr>
        <w:t xml:space="preserve">toepassing </w:t>
      </w:r>
      <w:r w:rsidR="00D3347F" w:rsidRPr="00B45897">
        <w:rPr>
          <w:rFonts w:ascii="Arial" w:hAnsi="Arial" w:cs="Arial"/>
          <w:sz w:val="20"/>
          <w:szCs w:val="20"/>
          <w:lang w:eastAsia="nl-NL"/>
        </w:rPr>
        <w:t>–</w:t>
      </w:r>
      <w:r w:rsidRPr="00B45897">
        <w:rPr>
          <w:rFonts w:ascii="Arial" w:hAnsi="Arial" w:cs="Arial"/>
          <w:sz w:val="20"/>
          <w:szCs w:val="20"/>
          <w:lang w:eastAsia="nl-NL"/>
        </w:rPr>
        <w:t xml:space="preserve"> opgesteld</w:t>
      </w:r>
      <w:r w:rsidRPr="009649C0">
        <w:rPr>
          <w:rFonts w:ascii="Arial" w:hAnsi="Arial" w:cs="Arial"/>
          <w:sz w:val="20"/>
          <w:szCs w:val="20"/>
          <w:lang w:eastAsia="nl-NL"/>
        </w:rPr>
        <w:t xml:space="preserve"> door burgemeester en wethouders.</w:t>
      </w:r>
    </w:p>
    <w:p w14:paraId="7698B467" w14:textId="77777777" w:rsidR="00806DF2" w:rsidRPr="009649C0" w:rsidRDefault="00806DF2" w:rsidP="00211D95">
      <w:pPr>
        <w:rPr>
          <w:rFonts w:ascii="Arial" w:hAnsi="Arial" w:cs="Arial"/>
          <w:i/>
          <w:iCs/>
          <w:sz w:val="20"/>
          <w:szCs w:val="20"/>
          <w:lang w:eastAsia="nl-NL"/>
        </w:rPr>
      </w:pPr>
    </w:p>
    <w:p w14:paraId="106B3AEF" w14:textId="6821DFEF" w:rsidR="00806DF2" w:rsidRPr="00F8636F" w:rsidRDefault="00806DF2" w:rsidP="00211D95">
      <w:pPr>
        <w:rPr>
          <w:rFonts w:ascii="Arial" w:hAnsi="Arial" w:cs="Arial"/>
          <w:i/>
          <w:iCs/>
          <w:sz w:val="20"/>
          <w:szCs w:val="20"/>
          <w:lang w:eastAsia="nl-NL"/>
        </w:rPr>
      </w:pPr>
      <w:r w:rsidRPr="00F8636F">
        <w:rPr>
          <w:rFonts w:ascii="Arial" w:hAnsi="Arial" w:cs="Arial"/>
          <w:i/>
          <w:iCs/>
          <w:sz w:val="20"/>
          <w:szCs w:val="20"/>
          <w:lang w:eastAsia="nl-NL"/>
        </w:rPr>
        <w:t>Derde lid</w:t>
      </w:r>
    </w:p>
    <w:p w14:paraId="5C9A64C2" w14:textId="524A88B4" w:rsidR="00410BF9" w:rsidRPr="00F8636F" w:rsidRDefault="00410BF9" w:rsidP="00211D95">
      <w:pPr>
        <w:rPr>
          <w:rFonts w:ascii="Arial" w:hAnsi="Arial" w:cs="Arial"/>
          <w:sz w:val="20"/>
          <w:szCs w:val="20"/>
          <w:lang w:eastAsia="nl-NL"/>
        </w:rPr>
      </w:pPr>
      <w:r w:rsidRPr="00F8636F">
        <w:rPr>
          <w:rFonts w:ascii="Arial" w:hAnsi="Arial" w:cs="Arial"/>
          <w:sz w:val="20"/>
          <w:szCs w:val="20"/>
          <w:lang w:eastAsia="nl-NL"/>
        </w:rPr>
        <w:t>Het plan van verbetering wordt uiteraard ook ter kennisgeving aan de raad gestuurd.</w:t>
      </w:r>
    </w:p>
    <w:p w14:paraId="59417777" w14:textId="77777777" w:rsidR="00806DF2" w:rsidRPr="00F8636F" w:rsidRDefault="00806DF2" w:rsidP="00CE63D9">
      <w:pPr>
        <w:rPr>
          <w:rFonts w:ascii="Arial" w:hAnsi="Arial" w:cs="Arial"/>
          <w:sz w:val="20"/>
          <w:szCs w:val="20"/>
          <w:lang w:eastAsia="nl-NL"/>
        </w:rPr>
      </w:pPr>
    </w:p>
    <w:p w14:paraId="34A18F86" w14:textId="4B17AC7E" w:rsidR="00806DF2" w:rsidRPr="00B243A4" w:rsidRDefault="00806DF2" w:rsidP="00CE63D9">
      <w:pPr>
        <w:rPr>
          <w:rFonts w:ascii="Arial" w:hAnsi="Arial" w:cs="Arial"/>
          <w:i/>
          <w:iCs/>
          <w:sz w:val="20"/>
          <w:szCs w:val="20"/>
          <w:lang w:eastAsia="nl-NL"/>
        </w:rPr>
      </w:pPr>
      <w:r w:rsidRPr="00B243A4">
        <w:rPr>
          <w:rFonts w:ascii="Arial" w:hAnsi="Arial" w:cs="Arial"/>
          <w:i/>
          <w:iCs/>
          <w:sz w:val="20"/>
          <w:szCs w:val="20"/>
          <w:lang w:eastAsia="nl-NL"/>
        </w:rPr>
        <w:t>Vierde lid</w:t>
      </w:r>
    </w:p>
    <w:p w14:paraId="2A184004" w14:textId="2FFAB45C" w:rsidR="00211D95" w:rsidRPr="009649C0" w:rsidRDefault="004A0D8B" w:rsidP="00CE63D9">
      <w:pPr>
        <w:rPr>
          <w:rFonts w:ascii="Arial" w:hAnsi="Arial" w:cs="Arial"/>
          <w:sz w:val="20"/>
          <w:szCs w:val="20"/>
          <w:lang w:eastAsia="nl-NL"/>
        </w:rPr>
      </w:pPr>
      <w:r w:rsidRPr="00B243A4">
        <w:rPr>
          <w:rFonts w:ascii="Arial" w:hAnsi="Arial" w:cs="Arial"/>
          <w:sz w:val="20"/>
          <w:szCs w:val="20"/>
          <w:lang w:eastAsia="nl-NL"/>
        </w:rPr>
        <w:t xml:space="preserve">Tot slot volgt dat een plan van verbetering moet leiden tot actie. </w:t>
      </w:r>
      <w:r w:rsidR="00806DF2" w:rsidRPr="00B243A4">
        <w:rPr>
          <w:rFonts w:ascii="Arial" w:hAnsi="Arial" w:cs="Arial"/>
          <w:sz w:val="20"/>
          <w:szCs w:val="20"/>
          <w:lang w:eastAsia="nl-NL"/>
        </w:rPr>
        <w:t>Het zijn burgemeester en wethouders</w:t>
      </w:r>
      <w:r w:rsidR="00806DF2" w:rsidRPr="00B243A4" w:rsidDel="00B47737">
        <w:rPr>
          <w:rFonts w:ascii="Arial" w:hAnsi="Arial" w:cs="Arial"/>
          <w:sz w:val="20"/>
          <w:szCs w:val="20"/>
          <w:lang w:eastAsia="nl-NL"/>
        </w:rPr>
        <w:t xml:space="preserve"> </w:t>
      </w:r>
      <w:r w:rsidR="00806DF2" w:rsidRPr="00B243A4">
        <w:rPr>
          <w:rFonts w:ascii="Arial" w:hAnsi="Arial" w:cs="Arial"/>
          <w:sz w:val="20"/>
          <w:szCs w:val="20"/>
          <w:lang w:eastAsia="nl-NL"/>
        </w:rPr>
        <w:t xml:space="preserve">die </w:t>
      </w:r>
      <w:r w:rsidRPr="00B243A4">
        <w:rPr>
          <w:rFonts w:ascii="Arial" w:hAnsi="Arial" w:cs="Arial"/>
          <w:sz w:val="20"/>
          <w:szCs w:val="20"/>
          <w:lang w:eastAsia="nl-NL"/>
        </w:rPr>
        <w:t xml:space="preserve">de </w:t>
      </w:r>
      <w:r w:rsidR="00806DF2" w:rsidRPr="00B243A4">
        <w:rPr>
          <w:rFonts w:ascii="Arial" w:hAnsi="Arial" w:cs="Arial"/>
          <w:sz w:val="20"/>
          <w:szCs w:val="20"/>
          <w:lang w:eastAsia="nl-NL"/>
        </w:rPr>
        <w:t xml:space="preserve">organisatorische maatregelen </w:t>
      </w:r>
      <w:r w:rsidR="00806DF2" w:rsidRPr="009649C0">
        <w:rPr>
          <w:rFonts w:ascii="Arial" w:hAnsi="Arial" w:cs="Arial"/>
          <w:sz w:val="20"/>
          <w:szCs w:val="20"/>
          <w:lang w:eastAsia="nl-NL"/>
        </w:rPr>
        <w:t>nemen tot verbetering.</w:t>
      </w:r>
    </w:p>
    <w:p w14:paraId="7104BC6D" w14:textId="40FBCD37" w:rsidR="00806DF2" w:rsidRPr="009649C0" w:rsidRDefault="00806DF2" w:rsidP="00CE63D9">
      <w:pPr>
        <w:rPr>
          <w:rFonts w:ascii="Arial" w:hAnsi="Arial" w:cs="Arial"/>
          <w:b/>
          <w:bCs/>
          <w:sz w:val="20"/>
          <w:szCs w:val="20"/>
        </w:rPr>
      </w:pPr>
    </w:p>
    <w:p w14:paraId="5DF1A4F8" w14:textId="64735627" w:rsidR="00831BF7" w:rsidRPr="00493D1B" w:rsidRDefault="00831BF7" w:rsidP="00F007E6">
      <w:pPr>
        <w:rPr>
          <w:rFonts w:ascii="Arial" w:hAnsi="Arial" w:cs="Arial"/>
          <w:sz w:val="20"/>
          <w:szCs w:val="20"/>
          <w:lang w:eastAsia="nl-NL"/>
        </w:rPr>
      </w:pPr>
    </w:p>
    <w:sectPr w:rsidR="00831BF7" w:rsidRPr="00493D1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C7D4" w14:textId="77777777" w:rsidR="00276E62" w:rsidRDefault="00276E62" w:rsidP="0004484C">
      <w:r>
        <w:separator/>
      </w:r>
    </w:p>
  </w:endnote>
  <w:endnote w:type="continuationSeparator" w:id="0">
    <w:p w14:paraId="22461658" w14:textId="77777777" w:rsidR="00276E62" w:rsidRDefault="00276E62" w:rsidP="0004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7BD6" w14:textId="24E479E7" w:rsidR="0004484C" w:rsidRDefault="005C3727">
    <w:pPr>
      <w:pStyle w:val="Voettekst"/>
    </w:pPr>
    <w:r w:rsidRPr="005C3727">
      <w:rPr>
        <w:i/>
        <w:iCs/>
        <w:sz w:val="18"/>
        <w:szCs w:val="18"/>
      </w:rPr>
      <w:t>Bijlage bij VNG ledenbrief, kenmerk 22/061,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6960" w14:textId="77777777" w:rsidR="00276E62" w:rsidRDefault="00276E62" w:rsidP="0004484C">
      <w:r>
        <w:separator/>
      </w:r>
    </w:p>
  </w:footnote>
  <w:footnote w:type="continuationSeparator" w:id="0">
    <w:p w14:paraId="4B1DB0F4" w14:textId="77777777" w:rsidR="00276E62" w:rsidRDefault="00276E62" w:rsidP="00044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A34"/>
    <w:multiLevelType w:val="multilevel"/>
    <w:tmpl w:val="2396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767CA"/>
    <w:multiLevelType w:val="multilevel"/>
    <w:tmpl w:val="ED08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41913"/>
    <w:multiLevelType w:val="hybridMultilevel"/>
    <w:tmpl w:val="52A4B226"/>
    <w:lvl w:ilvl="0" w:tplc="A508C9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2882967"/>
    <w:multiLevelType w:val="hybridMultilevel"/>
    <w:tmpl w:val="E0524226"/>
    <w:lvl w:ilvl="0" w:tplc="DCC401F8">
      <w:start w:val="1"/>
      <w:numFmt w:val="low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AB233E"/>
    <w:multiLevelType w:val="hybridMultilevel"/>
    <w:tmpl w:val="6E063E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C056C6"/>
    <w:multiLevelType w:val="hybridMultilevel"/>
    <w:tmpl w:val="65F000BA"/>
    <w:lvl w:ilvl="0" w:tplc="5482635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EC0B4B"/>
    <w:multiLevelType w:val="multilevel"/>
    <w:tmpl w:val="DCF0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5C17FE"/>
    <w:multiLevelType w:val="hybridMultilevel"/>
    <w:tmpl w:val="95102C5E"/>
    <w:lvl w:ilvl="0" w:tplc="2138E4C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97E2828"/>
    <w:multiLevelType w:val="hybridMultilevel"/>
    <w:tmpl w:val="6C24293C"/>
    <w:lvl w:ilvl="0" w:tplc="2E6EAAD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BEB4E61"/>
    <w:multiLevelType w:val="multilevel"/>
    <w:tmpl w:val="66C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065847"/>
    <w:multiLevelType w:val="multilevel"/>
    <w:tmpl w:val="E51C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976B9B"/>
    <w:multiLevelType w:val="hybridMultilevel"/>
    <w:tmpl w:val="3C98F720"/>
    <w:lvl w:ilvl="0" w:tplc="5482635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D932B4C"/>
    <w:multiLevelType w:val="hybridMultilevel"/>
    <w:tmpl w:val="4236A564"/>
    <w:lvl w:ilvl="0" w:tplc="789A0ACA">
      <w:start w:val="1"/>
      <w:numFmt w:val="low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4F5697"/>
    <w:multiLevelType w:val="multilevel"/>
    <w:tmpl w:val="683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7F0796"/>
    <w:multiLevelType w:val="multilevel"/>
    <w:tmpl w:val="703C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DA28B1"/>
    <w:multiLevelType w:val="multilevel"/>
    <w:tmpl w:val="8C30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5F7B9A"/>
    <w:multiLevelType w:val="hybridMultilevel"/>
    <w:tmpl w:val="288838FC"/>
    <w:lvl w:ilvl="0" w:tplc="74BA768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F5F4C77"/>
    <w:multiLevelType w:val="hybridMultilevel"/>
    <w:tmpl w:val="37F4E7CA"/>
    <w:lvl w:ilvl="0" w:tplc="0E96CD4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CC3CCB"/>
    <w:multiLevelType w:val="multilevel"/>
    <w:tmpl w:val="128C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DC69D4"/>
    <w:multiLevelType w:val="multilevel"/>
    <w:tmpl w:val="57DE4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0262600">
    <w:abstractNumId w:val="14"/>
  </w:num>
  <w:num w:numId="2" w16cid:durableId="809711903">
    <w:abstractNumId w:val="9"/>
  </w:num>
  <w:num w:numId="3" w16cid:durableId="2070882214">
    <w:abstractNumId w:val="13"/>
  </w:num>
  <w:num w:numId="4" w16cid:durableId="725956277">
    <w:abstractNumId w:val="19"/>
  </w:num>
  <w:num w:numId="5" w16cid:durableId="488206710">
    <w:abstractNumId w:val="15"/>
  </w:num>
  <w:num w:numId="6" w16cid:durableId="821652417">
    <w:abstractNumId w:val="1"/>
  </w:num>
  <w:num w:numId="7" w16cid:durableId="1990935794">
    <w:abstractNumId w:val="0"/>
  </w:num>
  <w:num w:numId="8" w16cid:durableId="1299801840">
    <w:abstractNumId w:val="18"/>
  </w:num>
  <w:num w:numId="9" w16cid:durableId="1100568326">
    <w:abstractNumId w:val="10"/>
  </w:num>
  <w:num w:numId="10" w16cid:durableId="1043864880">
    <w:abstractNumId w:val="6"/>
  </w:num>
  <w:num w:numId="11" w16cid:durableId="1263535874">
    <w:abstractNumId w:val="4"/>
  </w:num>
  <w:num w:numId="12" w16cid:durableId="1061635265">
    <w:abstractNumId w:val="12"/>
  </w:num>
  <w:num w:numId="13" w16cid:durableId="871964805">
    <w:abstractNumId w:val="3"/>
  </w:num>
  <w:num w:numId="14" w16cid:durableId="1358702574">
    <w:abstractNumId w:val="7"/>
  </w:num>
  <w:num w:numId="15" w16cid:durableId="439380727">
    <w:abstractNumId w:val="11"/>
  </w:num>
  <w:num w:numId="16" w16cid:durableId="1101951654">
    <w:abstractNumId w:val="5"/>
  </w:num>
  <w:num w:numId="17" w16cid:durableId="1871186298">
    <w:abstractNumId w:val="2"/>
  </w:num>
  <w:num w:numId="18" w16cid:durableId="160704144">
    <w:abstractNumId w:val="8"/>
  </w:num>
  <w:num w:numId="19" w16cid:durableId="137650848">
    <w:abstractNumId w:val="16"/>
  </w:num>
  <w:num w:numId="20" w16cid:durableId="18051487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F9"/>
    <w:rsid w:val="00002720"/>
    <w:rsid w:val="00025F8D"/>
    <w:rsid w:val="000275D5"/>
    <w:rsid w:val="0004484C"/>
    <w:rsid w:val="000454A3"/>
    <w:rsid w:val="0004556F"/>
    <w:rsid w:val="00051EC8"/>
    <w:rsid w:val="000626C9"/>
    <w:rsid w:val="000703E7"/>
    <w:rsid w:val="00076228"/>
    <w:rsid w:val="0008617F"/>
    <w:rsid w:val="00087F00"/>
    <w:rsid w:val="000B2B2F"/>
    <w:rsid w:val="000C1F1F"/>
    <w:rsid w:val="00102E7B"/>
    <w:rsid w:val="00105083"/>
    <w:rsid w:val="00107090"/>
    <w:rsid w:val="001114BF"/>
    <w:rsid w:val="00130034"/>
    <w:rsid w:val="00154F86"/>
    <w:rsid w:val="00166743"/>
    <w:rsid w:val="001764C5"/>
    <w:rsid w:val="00176DD9"/>
    <w:rsid w:val="00190988"/>
    <w:rsid w:val="00191FBA"/>
    <w:rsid w:val="001A5E07"/>
    <w:rsid w:val="001C798D"/>
    <w:rsid w:val="001D036B"/>
    <w:rsid w:val="001D183F"/>
    <w:rsid w:val="001E0A9B"/>
    <w:rsid w:val="001F4B33"/>
    <w:rsid w:val="001F4DB5"/>
    <w:rsid w:val="001F6071"/>
    <w:rsid w:val="00203D31"/>
    <w:rsid w:val="00207A06"/>
    <w:rsid w:val="00211D95"/>
    <w:rsid w:val="002236FC"/>
    <w:rsid w:val="002256FE"/>
    <w:rsid w:val="00231640"/>
    <w:rsid w:val="0024553B"/>
    <w:rsid w:val="002465D7"/>
    <w:rsid w:val="002535AF"/>
    <w:rsid w:val="002548BD"/>
    <w:rsid w:val="00276E62"/>
    <w:rsid w:val="00280688"/>
    <w:rsid w:val="00286E4C"/>
    <w:rsid w:val="002905E4"/>
    <w:rsid w:val="00293F15"/>
    <w:rsid w:val="00295238"/>
    <w:rsid w:val="002A2A6A"/>
    <w:rsid w:val="002A329E"/>
    <w:rsid w:val="002A3867"/>
    <w:rsid w:val="002A67CF"/>
    <w:rsid w:val="002B0448"/>
    <w:rsid w:val="002C228B"/>
    <w:rsid w:val="002D4E43"/>
    <w:rsid w:val="002E4901"/>
    <w:rsid w:val="002F1262"/>
    <w:rsid w:val="002F7000"/>
    <w:rsid w:val="00312548"/>
    <w:rsid w:val="00351F60"/>
    <w:rsid w:val="0036013E"/>
    <w:rsid w:val="00374414"/>
    <w:rsid w:val="00393CBD"/>
    <w:rsid w:val="00394847"/>
    <w:rsid w:val="00396EA6"/>
    <w:rsid w:val="003A2196"/>
    <w:rsid w:val="003B01D8"/>
    <w:rsid w:val="003C1612"/>
    <w:rsid w:val="003D3BCB"/>
    <w:rsid w:val="003E7629"/>
    <w:rsid w:val="00400947"/>
    <w:rsid w:val="004103AB"/>
    <w:rsid w:val="00410BF9"/>
    <w:rsid w:val="0041127F"/>
    <w:rsid w:val="00415EB0"/>
    <w:rsid w:val="00417590"/>
    <w:rsid w:val="0044434B"/>
    <w:rsid w:val="00456748"/>
    <w:rsid w:val="004649FE"/>
    <w:rsid w:val="00466E19"/>
    <w:rsid w:val="00474ECC"/>
    <w:rsid w:val="00486D15"/>
    <w:rsid w:val="00493D1B"/>
    <w:rsid w:val="004952CC"/>
    <w:rsid w:val="004A0D8B"/>
    <w:rsid w:val="004D0C25"/>
    <w:rsid w:val="004D0CCE"/>
    <w:rsid w:val="004D2713"/>
    <w:rsid w:val="004D48A5"/>
    <w:rsid w:val="004F3D11"/>
    <w:rsid w:val="004F75E8"/>
    <w:rsid w:val="005024DB"/>
    <w:rsid w:val="00514D95"/>
    <w:rsid w:val="00515683"/>
    <w:rsid w:val="00524870"/>
    <w:rsid w:val="00526118"/>
    <w:rsid w:val="00527972"/>
    <w:rsid w:val="00530472"/>
    <w:rsid w:val="00530CFB"/>
    <w:rsid w:val="005339F1"/>
    <w:rsid w:val="00556F76"/>
    <w:rsid w:val="00560C4B"/>
    <w:rsid w:val="005757EE"/>
    <w:rsid w:val="005760AD"/>
    <w:rsid w:val="0057706A"/>
    <w:rsid w:val="00582EE6"/>
    <w:rsid w:val="00583826"/>
    <w:rsid w:val="00586169"/>
    <w:rsid w:val="005A3636"/>
    <w:rsid w:val="005B22CA"/>
    <w:rsid w:val="005B25B5"/>
    <w:rsid w:val="005B3480"/>
    <w:rsid w:val="005B62E5"/>
    <w:rsid w:val="005B754A"/>
    <w:rsid w:val="005C3727"/>
    <w:rsid w:val="005C4640"/>
    <w:rsid w:val="005C5C40"/>
    <w:rsid w:val="005D337A"/>
    <w:rsid w:val="005E1FF7"/>
    <w:rsid w:val="00615F21"/>
    <w:rsid w:val="00621CFE"/>
    <w:rsid w:val="006221D4"/>
    <w:rsid w:val="0064319A"/>
    <w:rsid w:val="0064637A"/>
    <w:rsid w:val="00647D05"/>
    <w:rsid w:val="00651101"/>
    <w:rsid w:val="006543FE"/>
    <w:rsid w:val="006643A8"/>
    <w:rsid w:val="00686D09"/>
    <w:rsid w:val="00686D7A"/>
    <w:rsid w:val="00696E06"/>
    <w:rsid w:val="0069732F"/>
    <w:rsid w:val="006A3038"/>
    <w:rsid w:val="006C1796"/>
    <w:rsid w:val="006C32E6"/>
    <w:rsid w:val="006C43D5"/>
    <w:rsid w:val="006C467D"/>
    <w:rsid w:val="006D21D7"/>
    <w:rsid w:val="006D235C"/>
    <w:rsid w:val="006D2636"/>
    <w:rsid w:val="006E2A38"/>
    <w:rsid w:val="006E669C"/>
    <w:rsid w:val="006F08CA"/>
    <w:rsid w:val="006F7106"/>
    <w:rsid w:val="0071502E"/>
    <w:rsid w:val="007331FD"/>
    <w:rsid w:val="00737757"/>
    <w:rsid w:val="00760A90"/>
    <w:rsid w:val="007616F1"/>
    <w:rsid w:val="007633D5"/>
    <w:rsid w:val="0077027F"/>
    <w:rsid w:val="00771FFE"/>
    <w:rsid w:val="007737C2"/>
    <w:rsid w:val="00781402"/>
    <w:rsid w:val="00782862"/>
    <w:rsid w:val="00791EC9"/>
    <w:rsid w:val="00794205"/>
    <w:rsid w:val="00795CF5"/>
    <w:rsid w:val="007D604F"/>
    <w:rsid w:val="007D7A7E"/>
    <w:rsid w:val="007E582A"/>
    <w:rsid w:val="007F1437"/>
    <w:rsid w:val="007F5A8A"/>
    <w:rsid w:val="00806DF2"/>
    <w:rsid w:val="00831BF7"/>
    <w:rsid w:val="008361C4"/>
    <w:rsid w:val="00856808"/>
    <w:rsid w:val="008615F2"/>
    <w:rsid w:val="008631DF"/>
    <w:rsid w:val="0086357B"/>
    <w:rsid w:val="00871B69"/>
    <w:rsid w:val="00876792"/>
    <w:rsid w:val="0087695C"/>
    <w:rsid w:val="00880030"/>
    <w:rsid w:val="00882214"/>
    <w:rsid w:val="008B2044"/>
    <w:rsid w:val="008D04C2"/>
    <w:rsid w:val="008E0E8D"/>
    <w:rsid w:val="008F07DF"/>
    <w:rsid w:val="008F59A0"/>
    <w:rsid w:val="00905BB8"/>
    <w:rsid w:val="00911601"/>
    <w:rsid w:val="0093166A"/>
    <w:rsid w:val="00943A97"/>
    <w:rsid w:val="00957B80"/>
    <w:rsid w:val="0096237C"/>
    <w:rsid w:val="009626BB"/>
    <w:rsid w:val="009649C0"/>
    <w:rsid w:val="0098412E"/>
    <w:rsid w:val="00996FB9"/>
    <w:rsid w:val="00997ADE"/>
    <w:rsid w:val="009A56FD"/>
    <w:rsid w:val="009A78E2"/>
    <w:rsid w:val="009B4797"/>
    <w:rsid w:val="009C5A85"/>
    <w:rsid w:val="009D15A3"/>
    <w:rsid w:val="009D272C"/>
    <w:rsid w:val="009D3AB8"/>
    <w:rsid w:val="009E5762"/>
    <w:rsid w:val="00A11654"/>
    <w:rsid w:val="00A13530"/>
    <w:rsid w:val="00A14161"/>
    <w:rsid w:val="00A2703E"/>
    <w:rsid w:val="00A40FCD"/>
    <w:rsid w:val="00A45150"/>
    <w:rsid w:val="00A5099D"/>
    <w:rsid w:val="00A51636"/>
    <w:rsid w:val="00A741D5"/>
    <w:rsid w:val="00A741E1"/>
    <w:rsid w:val="00A803AA"/>
    <w:rsid w:val="00A93C7E"/>
    <w:rsid w:val="00A94F06"/>
    <w:rsid w:val="00A97539"/>
    <w:rsid w:val="00AA6BC6"/>
    <w:rsid w:val="00AD39FE"/>
    <w:rsid w:val="00AE16EA"/>
    <w:rsid w:val="00AF22AA"/>
    <w:rsid w:val="00AF2EB8"/>
    <w:rsid w:val="00B20AAA"/>
    <w:rsid w:val="00B23330"/>
    <w:rsid w:val="00B243A4"/>
    <w:rsid w:val="00B33859"/>
    <w:rsid w:val="00B34D2C"/>
    <w:rsid w:val="00B42B00"/>
    <w:rsid w:val="00B45897"/>
    <w:rsid w:val="00B47737"/>
    <w:rsid w:val="00B505C8"/>
    <w:rsid w:val="00B5160E"/>
    <w:rsid w:val="00B54A72"/>
    <w:rsid w:val="00B60534"/>
    <w:rsid w:val="00B94EA4"/>
    <w:rsid w:val="00BA03CD"/>
    <w:rsid w:val="00BB54F3"/>
    <w:rsid w:val="00BC00C8"/>
    <w:rsid w:val="00BD0128"/>
    <w:rsid w:val="00BF017D"/>
    <w:rsid w:val="00C007B3"/>
    <w:rsid w:val="00C0333A"/>
    <w:rsid w:val="00C12292"/>
    <w:rsid w:val="00C145A9"/>
    <w:rsid w:val="00C152D9"/>
    <w:rsid w:val="00C15ED4"/>
    <w:rsid w:val="00C259AF"/>
    <w:rsid w:val="00C265FD"/>
    <w:rsid w:val="00C33E0D"/>
    <w:rsid w:val="00C51B65"/>
    <w:rsid w:val="00C632D2"/>
    <w:rsid w:val="00C676EA"/>
    <w:rsid w:val="00C714CF"/>
    <w:rsid w:val="00C7733B"/>
    <w:rsid w:val="00C8086C"/>
    <w:rsid w:val="00C82A9B"/>
    <w:rsid w:val="00C8565C"/>
    <w:rsid w:val="00C93ED8"/>
    <w:rsid w:val="00C9461B"/>
    <w:rsid w:val="00C94905"/>
    <w:rsid w:val="00CA16F5"/>
    <w:rsid w:val="00CB446D"/>
    <w:rsid w:val="00CB5A78"/>
    <w:rsid w:val="00CC27F6"/>
    <w:rsid w:val="00CC61DC"/>
    <w:rsid w:val="00CD1CB0"/>
    <w:rsid w:val="00CD5DC6"/>
    <w:rsid w:val="00CD6540"/>
    <w:rsid w:val="00CE2463"/>
    <w:rsid w:val="00CE63D9"/>
    <w:rsid w:val="00D13A17"/>
    <w:rsid w:val="00D16901"/>
    <w:rsid w:val="00D3347F"/>
    <w:rsid w:val="00D400A4"/>
    <w:rsid w:val="00D42AEB"/>
    <w:rsid w:val="00D44C05"/>
    <w:rsid w:val="00D50295"/>
    <w:rsid w:val="00D5105F"/>
    <w:rsid w:val="00D65D8B"/>
    <w:rsid w:val="00D75336"/>
    <w:rsid w:val="00D840C9"/>
    <w:rsid w:val="00DB1828"/>
    <w:rsid w:val="00DB36FD"/>
    <w:rsid w:val="00DE11C2"/>
    <w:rsid w:val="00E16503"/>
    <w:rsid w:val="00E20D69"/>
    <w:rsid w:val="00E50775"/>
    <w:rsid w:val="00E62D3A"/>
    <w:rsid w:val="00E63852"/>
    <w:rsid w:val="00E64DB3"/>
    <w:rsid w:val="00E670AE"/>
    <w:rsid w:val="00E77880"/>
    <w:rsid w:val="00E84F0D"/>
    <w:rsid w:val="00E90480"/>
    <w:rsid w:val="00E90D0D"/>
    <w:rsid w:val="00E92693"/>
    <w:rsid w:val="00EA1A42"/>
    <w:rsid w:val="00ED4D11"/>
    <w:rsid w:val="00ED63E9"/>
    <w:rsid w:val="00EE1C08"/>
    <w:rsid w:val="00EE36D9"/>
    <w:rsid w:val="00EF7571"/>
    <w:rsid w:val="00F007E6"/>
    <w:rsid w:val="00F014A9"/>
    <w:rsid w:val="00F202C0"/>
    <w:rsid w:val="00F35443"/>
    <w:rsid w:val="00F36645"/>
    <w:rsid w:val="00F44487"/>
    <w:rsid w:val="00F52BCE"/>
    <w:rsid w:val="00F6394C"/>
    <w:rsid w:val="00F702A9"/>
    <w:rsid w:val="00F73A54"/>
    <w:rsid w:val="00F80EFA"/>
    <w:rsid w:val="00F8636F"/>
    <w:rsid w:val="00F96442"/>
    <w:rsid w:val="00FA0B44"/>
    <w:rsid w:val="00FA7C0F"/>
    <w:rsid w:val="00FB332A"/>
    <w:rsid w:val="00FE2678"/>
    <w:rsid w:val="00FE4652"/>
    <w:rsid w:val="00FF01FA"/>
    <w:rsid w:val="00FF3615"/>
    <w:rsid w:val="00FF5A6E"/>
    <w:rsid w:val="00FF6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DAF53"/>
  <w15:docId w15:val="{A7C99437-C041-41E4-9758-F609A653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237C"/>
    <w:pPr>
      <w:spacing w:after="0" w:line="240" w:lineRule="auto"/>
    </w:pPr>
  </w:style>
  <w:style w:type="paragraph" w:styleId="Kop1">
    <w:name w:val="heading 1"/>
    <w:basedOn w:val="Standaard"/>
    <w:link w:val="Kop1Char"/>
    <w:autoRedefine/>
    <w:uiPriority w:val="9"/>
    <w:qFormat/>
    <w:rsid w:val="00190988"/>
    <w:pPr>
      <w:outlineLvl w:val="0"/>
    </w:pPr>
    <w:rPr>
      <w:rFonts w:ascii="Arial" w:eastAsia="Times New Roman" w:hAnsi="Arial" w:cs="Arial"/>
      <w:b/>
      <w:bCs/>
      <w:kern w:val="36"/>
      <w:sz w:val="24"/>
      <w:szCs w:val="24"/>
      <w:lang w:eastAsia="nl-NL"/>
    </w:rPr>
  </w:style>
  <w:style w:type="paragraph" w:styleId="Kop2">
    <w:name w:val="heading 2"/>
    <w:basedOn w:val="Standaard"/>
    <w:link w:val="Kop2Char"/>
    <w:autoRedefine/>
    <w:uiPriority w:val="9"/>
    <w:qFormat/>
    <w:rsid w:val="00493D1B"/>
    <w:pPr>
      <w:outlineLvl w:val="1"/>
    </w:pPr>
    <w:rPr>
      <w:rFonts w:ascii="Arial" w:eastAsia="Times New Roman" w:hAnsi="Arial" w:cs="Arial"/>
      <w:b/>
      <w:bCs/>
      <w:lang w:eastAsia="nl-NL"/>
    </w:rPr>
  </w:style>
  <w:style w:type="paragraph" w:styleId="Kop3">
    <w:name w:val="heading 3"/>
    <w:basedOn w:val="Standaard"/>
    <w:link w:val="Kop3Char"/>
    <w:autoRedefine/>
    <w:uiPriority w:val="9"/>
    <w:qFormat/>
    <w:rsid w:val="0096237C"/>
    <w:pPr>
      <w:outlineLvl w:val="2"/>
    </w:pPr>
    <w:rPr>
      <w:rFonts w:eastAsia="Times New Roman" w:cs="Times New Roman"/>
      <w:b/>
      <w:bCs/>
      <w:sz w:val="27"/>
      <w:szCs w:val="27"/>
      <w:lang w:eastAsia="nl-NL"/>
    </w:rPr>
  </w:style>
  <w:style w:type="paragraph" w:styleId="Kop4">
    <w:name w:val="heading 4"/>
    <w:basedOn w:val="Standaard"/>
    <w:link w:val="Kop4Char"/>
    <w:uiPriority w:val="9"/>
    <w:qFormat/>
    <w:rsid w:val="00410BF9"/>
    <w:pPr>
      <w:spacing w:before="100" w:beforeAutospacing="1" w:after="100" w:afterAutospacing="1"/>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988"/>
    <w:rPr>
      <w:rFonts w:ascii="Arial" w:eastAsia="Times New Roman" w:hAnsi="Arial" w:cs="Arial"/>
      <w:b/>
      <w:bCs/>
      <w:kern w:val="36"/>
      <w:sz w:val="24"/>
      <w:szCs w:val="24"/>
      <w:lang w:eastAsia="nl-NL"/>
    </w:rPr>
  </w:style>
  <w:style w:type="character" w:customStyle="1" w:styleId="Kop2Char">
    <w:name w:val="Kop 2 Char"/>
    <w:basedOn w:val="Standaardalinea-lettertype"/>
    <w:link w:val="Kop2"/>
    <w:uiPriority w:val="9"/>
    <w:rsid w:val="00493D1B"/>
    <w:rPr>
      <w:rFonts w:ascii="Arial" w:eastAsia="Times New Roman" w:hAnsi="Arial" w:cs="Arial"/>
      <w:b/>
      <w:bCs/>
      <w:lang w:eastAsia="nl-NL"/>
    </w:rPr>
  </w:style>
  <w:style w:type="character" w:customStyle="1" w:styleId="Kop3Char">
    <w:name w:val="Kop 3 Char"/>
    <w:basedOn w:val="Standaardalinea-lettertype"/>
    <w:link w:val="Kop3"/>
    <w:uiPriority w:val="9"/>
    <w:rsid w:val="0096237C"/>
    <w:rPr>
      <w:rFonts w:eastAsia="Times New Roman" w:cs="Times New Roman"/>
      <w:b/>
      <w:bCs/>
      <w:sz w:val="27"/>
      <w:szCs w:val="27"/>
      <w:lang w:eastAsia="nl-NL"/>
    </w:rPr>
  </w:style>
  <w:style w:type="character" w:customStyle="1" w:styleId="Kop4Char">
    <w:name w:val="Kop 4 Char"/>
    <w:basedOn w:val="Standaardalinea-lettertype"/>
    <w:link w:val="Kop4"/>
    <w:uiPriority w:val="9"/>
    <w:rsid w:val="00410BF9"/>
    <w:rPr>
      <w:rFonts w:ascii="Times New Roman" w:eastAsia="Times New Roman" w:hAnsi="Times New Roman" w:cs="Times New Roman"/>
      <w:b/>
      <w:bCs/>
      <w:sz w:val="24"/>
      <w:szCs w:val="24"/>
      <w:lang w:eastAsia="nl-NL"/>
    </w:rPr>
  </w:style>
  <w:style w:type="character" w:customStyle="1" w:styleId="apple-converted-space">
    <w:name w:val="apple-converted-space"/>
    <w:basedOn w:val="Standaardalinea-lettertype"/>
    <w:rsid w:val="00410BF9"/>
  </w:style>
  <w:style w:type="character" w:customStyle="1" w:styleId="spelle">
    <w:name w:val="spelle"/>
    <w:basedOn w:val="Standaardalinea-lettertype"/>
    <w:rsid w:val="00410BF9"/>
  </w:style>
  <w:style w:type="paragraph" w:customStyle="1" w:styleId="versie">
    <w:name w:val="versie"/>
    <w:basedOn w:val="Standaard"/>
    <w:rsid w:val="00410BF9"/>
    <w:pPr>
      <w:spacing w:before="100" w:beforeAutospacing="1" w:after="100" w:afterAutospacing="1"/>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410BF9"/>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ol">
    <w:name w:val="ol"/>
    <w:basedOn w:val="Standaardalinea-lettertype"/>
    <w:rsid w:val="00410BF9"/>
  </w:style>
  <w:style w:type="character" w:customStyle="1" w:styleId="breedtenormaal">
    <w:name w:val="breedtenormaal"/>
    <w:basedOn w:val="Standaardalinea-lettertype"/>
    <w:rsid w:val="00410BF9"/>
  </w:style>
  <w:style w:type="paragraph" w:styleId="Lijstalinea">
    <w:name w:val="List Paragraph"/>
    <w:basedOn w:val="Standaard"/>
    <w:uiPriority w:val="34"/>
    <w:qFormat/>
    <w:rsid w:val="006543FE"/>
    <w:pPr>
      <w:ind w:left="720"/>
      <w:contextualSpacing/>
    </w:pPr>
  </w:style>
  <w:style w:type="character" w:styleId="Verwijzingopmerking">
    <w:name w:val="annotation reference"/>
    <w:basedOn w:val="Standaardalinea-lettertype"/>
    <w:uiPriority w:val="99"/>
    <w:semiHidden/>
    <w:unhideWhenUsed/>
    <w:rsid w:val="00493D1B"/>
    <w:rPr>
      <w:sz w:val="16"/>
      <w:szCs w:val="16"/>
    </w:rPr>
  </w:style>
  <w:style w:type="paragraph" w:styleId="Tekstopmerking">
    <w:name w:val="annotation text"/>
    <w:basedOn w:val="Standaard"/>
    <w:link w:val="TekstopmerkingChar"/>
    <w:uiPriority w:val="99"/>
    <w:unhideWhenUsed/>
    <w:rsid w:val="00493D1B"/>
    <w:rPr>
      <w:sz w:val="20"/>
      <w:szCs w:val="20"/>
    </w:rPr>
  </w:style>
  <w:style w:type="character" w:customStyle="1" w:styleId="TekstopmerkingChar">
    <w:name w:val="Tekst opmerking Char"/>
    <w:basedOn w:val="Standaardalinea-lettertype"/>
    <w:link w:val="Tekstopmerking"/>
    <w:uiPriority w:val="99"/>
    <w:rsid w:val="00493D1B"/>
    <w:rPr>
      <w:sz w:val="20"/>
      <w:szCs w:val="20"/>
    </w:rPr>
  </w:style>
  <w:style w:type="paragraph" w:styleId="Onderwerpvanopmerking">
    <w:name w:val="annotation subject"/>
    <w:basedOn w:val="Tekstopmerking"/>
    <w:next w:val="Tekstopmerking"/>
    <w:link w:val="OnderwerpvanopmerkingChar"/>
    <w:uiPriority w:val="99"/>
    <w:semiHidden/>
    <w:unhideWhenUsed/>
    <w:rsid w:val="00493D1B"/>
    <w:rPr>
      <w:b/>
      <w:bCs/>
    </w:rPr>
  </w:style>
  <w:style w:type="character" w:customStyle="1" w:styleId="OnderwerpvanopmerkingChar">
    <w:name w:val="Onderwerp van opmerking Char"/>
    <w:basedOn w:val="TekstopmerkingChar"/>
    <w:link w:val="Onderwerpvanopmerking"/>
    <w:uiPriority w:val="99"/>
    <w:semiHidden/>
    <w:rsid w:val="00493D1B"/>
    <w:rPr>
      <w:b/>
      <w:bCs/>
      <w:sz w:val="20"/>
      <w:szCs w:val="20"/>
    </w:rPr>
  </w:style>
  <w:style w:type="paragraph" w:styleId="Ballontekst">
    <w:name w:val="Balloon Text"/>
    <w:basedOn w:val="Standaard"/>
    <w:link w:val="BallontekstChar"/>
    <w:uiPriority w:val="99"/>
    <w:semiHidden/>
    <w:unhideWhenUsed/>
    <w:rsid w:val="00493D1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3D1B"/>
    <w:rPr>
      <w:rFonts w:ascii="Segoe UI" w:hAnsi="Segoe UI" w:cs="Segoe UI"/>
      <w:sz w:val="18"/>
      <w:szCs w:val="18"/>
    </w:rPr>
  </w:style>
  <w:style w:type="table" w:styleId="Tabelraster">
    <w:name w:val="Table Grid"/>
    <w:basedOn w:val="Standaardtabel"/>
    <w:uiPriority w:val="39"/>
    <w:rsid w:val="00493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74414"/>
  </w:style>
  <w:style w:type="character" w:customStyle="1" w:styleId="eop">
    <w:name w:val="eop"/>
    <w:basedOn w:val="Standaardalinea-lettertype"/>
    <w:rsid w:val="00374414"/>
  </w:style>
  <w:style w:type="paragraph" w:styleId="Geenafstand">
    <w:name w:val="No Spacing"/>
    <w:uiPriority w:val="1"/>
    <w:qFormat/>
    <w:rsid w:val="00E77880"/>
    <w:pPr>
      <w:spacing w:after="0" w:line="240" w:lineRule="auto"/>
    </w:pPr>
  </w:style>
  <w:style w:type="paragraph" w:styleId="Koptekst">
    <w:name w:val="header"/>
    <w:basedOn w:val="Standaard"/>
    <w:link w:val="KoptekstChar"/>
    <w:uiPriority w:val="99"/>
    <w:unhideWhenUsed/>
    <w:rsid w:val="0004484C"/>
    <w:pPr>
      <w:tabs>
        <w:tab w:val="center" w:pos="4536"/>
        <w:tab w:val="right" w:pos="9072"/>
      </w:tabs>
    </w:pPr>
  </w:style>
  <w:style w:type="character" w:customStyle="1" w:styleId="KoptekstChar">
    <w:name w:val="Koptekst Char"/>
    <w:basedOn w:val="Standaardalinea-lettertype"/>
    <w:link w:val="Koptekst"/>
    <w:uiPriority w:val="99"/>
    <w:rsid w:val="0004484C"/>
  </w:style>
  <w:style w:type="paragraph" w:styleId="Voettekst">
    <w:name w:val="footer"/>
    <w:basedOn w:val="Standaard"/>
    <w:link w:val="VoettekstChar"/>
    <w:uiPriority w:val="99"/>
    <w:unhideWhenUsed/>
    <w:rsid w:val="0004484C"/>
    <w:pPr>
      <w:tabs>
        <w:tab w:val="center" w:pos="4536"/>
        <w:tab w:val="right" w:pos="9072"/>
      </w:tabs>
    </w:pPr>
  </w:style>
  <w:style w:type="character" w:customStyle="1" w:styleId="VoettekstChar">
    <w:name w:val="Voettekst Char"/>
    <w:basedOn w:val="Standaardalinea-lettertype"/>
    <w:link w:val="Voettekst"/>
    <w:uiPriority w:val="99"/>
    <w:rsid w:val="0004484C"/>
  </w:style>
  <w:style w:type="paragraph" w:styleId="Revisie">
    <w:name w:val="Revision"/>
    <w:hidden/>
    <w:uiPriority w:val="99"/>
    <w:semiHidden/>
    <w:rsid w:val="00FE2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83221">
      <w:bodyDiv w:val="1"/>
      <w:marLeft w:val="0"/>
      <w:marRight w:val="0"/>
      <w:marTop w:val="0"/>
      <w:marBottom w:val="0"/>
      <w:divBdr>
        <w:top w:val="none" w:sz="0" w:space="0" w:color="auto"/>
        <w:left w:val="none" w:sz="0" w:space="0" w:color="auto"/>
        <w:bottom w:val="none" w:sz="0" w:space="0" w:color="auto"/>
        <w:right w:val="none" w:sz="0" w:space="0" w:color="auto"/>
      </w:divBdr>
    </w:div>
    <w:div w:id="2126347241">
      <w:bodyDiv w:val="1"/>
      <w:marLeft w:val="0"/>
      <w:marRight w:val="0"/>
      <w:marTop w:val="0"/>
      <w:marBottom w:val="0"/>
      <w:divBdr>
        <w:top w:val="none" w:sz="0" w:space="0" w:color="auto"/>
        <w:left w:val="none" w:sz="0" w:space="0" w:color="auto"/>
        <w:bottom w:val="none" w:sz="0" w:space="0" w:color="auto"/>
        <w:right w:val="none" w:sz="0" w:space="0" w:color="auto"/>
      </w:divBdr>
      <w:divsChild>
        <w:div w:id="529420522">
          <w:marLeft w:val="0"/>
          <w:marRight w:val="0"/>
          <w:marTop w:val="0"/>
          <w:marBottom w:val="0"/>
          <w:divBdr>
            <w:top w:val="none" w:sz="0" w:space="0" w:color="auto"/>
            <w:left w:val="none" w:sz="0" w:space="0" w:color="auto"/>
            <w:bottom w:val="none" w:sz="0" w:space="0" w:color="auto"/>
            <w:right w:val="none" w:sz="0" w:space="0" w:color="auto"/>
          </w:divBdr>
          <w:divsChild>
            <w:div w:id="1583107294">
              <w:marLeft w:val="0"/>
              <w:marRight w:val="0"/>
              <w:marTop w:val="0"/>
              <w:marBottom w:val="0"/>
              <w:divBdr>
                <w:top w:val="none" w:sz="0" w:space="0" w:color="auto"/>
                <w:left w:val="none" w:sz="0" w:space="0" w:color="auto"/>
                <w:bottom w:val="none" w:sz="0" w:space="0" w:color="auto"/>
                <w:right w:val="none" w:sz="0" w:space="0" w:color="auto"/>
              </w:divBdr>
            </w:div>
            <w:div w:id="109131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452279">
                  <w:marLeft w:val="0"/>
                  <w:marRight w:val="0"/>
                  <w:marTop w:val="0"/>
                  <w:marBottom w:val="0"/>
                  <w:divBdr>
                    <w:top w:val="none" w:sz="0" w:space="0" w:color="auto"/>
                    <w:left w:val="none" w:sz="0" w:space="0" w:color="auto"/>
                    <w:bottom w:val="none" w:sz="0" w:space="0" w:color="auto"/>
                    <w:right w:val="none" w:sz="0" w:space="0" w:color="auto"/>
                  </w:divBdr>
                </w:div>
                <w:div w:id="1773738281">
                  <w:marLeft w:val="0"/>
                  <w:marRight w:val="0"/>
                  <w:marTop w:val="0"/>
                  <w:marBottom w:val="0"/>
                  <w:divBdr>
                    <w:top w:val="none" w:sz="0" w:space="0" w:color="auto"/>
                    <w:left w:val="none" w:sz="0" w:space="0" w:color="auto"/>
                    <w:bottom w:val="none" w:sz="0" w:space="0" w:color="auto"/>
                    <w:right w:val="none" w:sz="0" w:space="0" w:color="auto"/>
                  </w:divBdr>
                </w:div>
                <w:div w:id="17095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1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BD833E8F124D4BAE6E967D4AEC57BB" ma:contentTypeVersion="9" ma:contentTypeDescription="Een nieuw document maken." ma:contentTypeScope="" ma:versionID="80f7805a1a8be0d0e662c8a4efb7dc88">
  <xsd:schema xmlns:xsd="http://www.w3.org/2001/XMLSchema" xmlns:xs="http://www.w3.org/2001/XMLSchema" xmlns:p="http://schemas.microsoft.com/office/2006/metadata/properties" xmlns:ns2="599d1bf0-c500-436c-b035-fcbdca62378f" targetNamespace="http://schemas.microsoft.com/office/2006/metadata/properties" ma:root="true" ma:fieldsID="9bb0366511101df0649f948e0205c0ac" ns2:_="">
    <xsd:import namespace="599d1bf0-c500-436c-b035-fcbdca6237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1bf0-c500-436c-b035-fcbdca623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5230B-8FF5-42AA-8A94-1A3C811C4015}">
  <ds:schemaRefs>
    <ds:schemaRef ds:uri="http://schemas.openxmlformats.org/officeDocument/2006/bibliography"/>
  </ds:schemaRefs>
</ds:datastoreItem>
</file>

<file path=customXml/itemProps2.xml><?xml version="1.0" encoding="utf-8"?>
<ds:datastoreItem xmlns:ds="http://schemas.openxmlformats.org/officeDocument/2006/customXml" ds:itemID="{9A82FE89-0FF5-405B-95FD-DEAA30521D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977C4-8F50-4CF6-9E54-95312F9DB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1bf0-c500-436c-b035-fcbdca623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D7ED7-38D2-45AE-BB17-4A1F699C2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2206</Words>
  <Characters>12139</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Baker Tilly Berk N.V.</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Kerkhof</dc:creator>
  <cp:lastModifiedBy>Eric Oort</cp:lastModifiedBy>
  <cp:revision>5</cp:revision>
  <dcterms:created xsi:type="dcterms:W3CDTF">2022-11-21T14:44:00Z</dcterms:created>
  <dcterms:modified xsi:type="dcterms:W3CDTF">2022-11-24T14:35:00Z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0x0101006EBD833E8F124D4BAE6E967D4AEC57BB</vt:lpwstr>
  </property>
</Properties>
</file>