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9B31" w14:textId="6503DA5E" w:rsidR="009501DF" w:rsidRPr="004E15DC" w:rsidRDefault="00C423EC" w:rsidP="009501DF">
      <w:pPr>
        <w:autoSpaceDE w:val="0"/>
        <w:autoSpaceDN w:val="0"/>
        <w:adjustRightInd w:val="0"/>
        <w:rPr>
          <w:rFonts w:ascii="Lucida Sans" w:hAnsi="Lucida Sans"/>
          <w:sz w:val="18"/>
          <w:szCs w:val="18"/>
        </w:rPr>
      </w:pPr>
      <w:bookmarkStart w:id="0" w:name="_Hlk90565659"/>
      <w:r>
        <w:rPr>
          <w:rFonts w:ascii="Lucida Sans" w:hAnsi="Lucida Sans"/>
          <w:b/>
          <w:sz w:val="18"/>
          <w:szCs w:val="18"/>
        </w:rPr>
        <w:t>Model -</w:t>
      </w:r>
      <w:r w:rsidR="009501DF" w:rsidRPr="004E15DC">
        <w:rPr>
          <w:rFonts w:ascii="Lucida Sans" w:hAnsi="Lucida Sans"/>
          <w:b/>
          <w:sz w:val="18"/>
          <w:szCs w:val="18"/>
        </w:rPr>
        <w:t xml:space="preserve">Mandaatbesluit </w:t>
      </w:r>
      <w:r>
        <w:rPr>
          <w:rFonts w:ascii="Lucida Sans" w:hAnsi="Lucida Sans"/>
          <w:b/>
          <w:sz w:val="18"/>
          <w:szCs w:val="18"/>
        </w:rPr>
        <w:t>gemeente ………….  -</w:t>
      </w:r>
      <w:r w:rsidR="00DD05EF" w:rsidRPr="004E15DC">
        <w:rPr>
          <w:rFonts w:ascii="Lucida Sans" w:hAnsi="Lucida Sans"/>
          <w:b/>
          <w:sz w:val="18"/>
          <w:szCs w:val="18"/>
        </w:rPr>
        <w:t xml:space="preserve"> </w:t>
      </w:r>
      <w:r w:rsidR="009501DF" w:rsidRPr="004E15DC">
        <w:rPr>
          <w:rFonts w:ascii="Lucida Sans" w:hAnsi="Lucida Sans"/>
          <w:b/>
          <w:sz w:val="18"/>
          <w:szCs w:val="18"/>
        </w:rPr>
        <w:t xml:space="preserve">Omgevingsdienst </w:t>
      </w:r>
      <w:r w:rsidR="009E44CB">
        <w:rPr>
          <w:rFonts w:ascii="Lucida Sans" w:hAnsi="Lucida Sans"/>
          <w:b/>
          <w:sz w:val="18"/>
          <w:szCs w:val="18"/>
        </w:rPr>
        <w:t>Brabant-Noord</w:t>
      </w:r>
      <w:r w:rsidR="00713943">
        <w:rPr>
          <w:rFonts w:ascii="Lucida Sans" w:hAnsi="Lucida Sans"/>
          <w:b/>
          <w:sz w:val="18"/>
          <w:szCs w:val="18"/>
        </w:rPr>
        <w:t xml:space="preserve"> 202</w:t>
      </w:r>
      <w:r w:rsidR="009E44CB">
        <w:rPr>
          <w:rFonts w:ascii="Lucida Sans" w:hAnsi="Lucida Sans"/>
          <w:b/>
          <w:sz w:val="18"/>
          <w:szCs w:val="18"/>
        </w:rPr>
        <w:t>2.</w:t>
      </w:r>
    </w:p>
    <w:bookmarkEnd w:id="0"/>
    <w:p w14:paraId="737D9804" w14:textId="26478027" w:rsidR="009501DF" w:rsidRDefault="009501DF" w:rsidP="009501DF">
      <w:pPr>
        <w:autoSpaceDE w:val="0"/>
        <w:autoSpaceDN w:val="0"/>
        <w:adjustRightInd w:val="0"/>
        <w:rPr>
          <w:rFonts w:ascii="Lucida Sans" w:hAnsi="Lucida Sans"/>
          <w:sz w:val="18"/>
          <w:szCs w:val="18"/>
        </w:rPr>
      </w:pPr>
    </w:p>
    <w:p w14:paraId="1AA1DA38" w14:textId="77777777" w:rsidR="00011093" w:rsidRDefault="00011093" w:rsidP="009501DF">
      <w:pPr>
        <w:autoSpaceDE w:val="0"/>
        <w:autoSpaceDN w:val="0"/>
        <w:adjustRightInd w:val="0"/>
        <w:rPr>
          <w:rFonts w:ascii="Lucida Sans" w:hAnsi="Lucida Sans"/>
          <w:sz w:val="18"/>
          <w:szCs w:val="18"/>
        </w:rPr>
      </w:pPr>
    </w:p>
    <w:p w14:paraId="343DBCFA" w14:textId="2EEECFAD" w:rsidR="009501DF" w:rsidRPr="00184E8C" w:rsidRDefault="00DD05EF" w:rsidP="009501DF">
      <w:pPr>
        <w:autoSpaceDE w:val="0"/>
        <w:autoSpaceDN w:val="0"/>
        <w:adjustRightInd w:val="0"/>
        <w:rPr>
          <w:rFonts w:ascii="Lucida Sans" w:hAnsi="Lucida Sans"/>
          <w:sz w:val="18"/>
          <w:szCs w:val="18"/>
        </w:rPr>
      </w:pPr>
      <w:r w:rsidRPr="00184E8C">
        <w:rPr>
          <w:rFonts w:ascii="Lucida Sans" w:hAnsi="Lucida Sans"/>
          <w:sz w:val="18"/>
          <w:szCs w:val="18"/>
        </w:rPr>
        <w:t>Burgemeester en Wethouders van</w:t>
      </w:r>
      <w:r w:rsidR="00A8156D" w:rsidRPr="00184E8C">
        <w:rPr>
          <w:rFonts w:ascii="Lucida Sans" w:hAnsi="Lucida Sans"/>
          <w:sz w:val="18"/>
          <w:szCs w:val="18"/>
        </w:rPr>
        <w:t xml:space="preserve"> de gemeente</w:t>
      </w:r>
      <w:r w:rsidR="00C423EC" w:rsidRPr="00184E8C">
        <w:rPr>
          <w:rFonts w:ascii="Lucida Sans" w:hAnsi="Lucida Sans"/>
          <w:sz w:val="18"/>
          <w:szCs w:val="18"/>
        </w:rPr>
        <w:t xml:space="preserve"> …………………..</w:t>
      </w:r>
      <w:r w:rsidR="00A8156D" w:rsidRPr="00184E8C">
        <w:rPr>
          <w:rFonts w:ascii="Lucida Sans" w:hAnsi="Lucida Sans"/>
          <w:sz w:val="18"/>
          <w:szCs w:val="18"/>
        </w:rPr>
        <w:t>,</w:t>
      </w:r>
    </w:p>
    <w:p w14:paraId="3F878F79" w14:textId="77777777" w:rsidR="009501DF" w:rsidRPr="00011093" w:rsidRDefault="009501DF" w:rsidP="009501DF">
      <w:pPr>
        <w:autoSpaceDE w:val="0"/>
        <w:autoSpaceDN w:val="0"/>
        <w:adjustRightInd w:val="0"/>
        <w:rPr>
          <w:rFonts w:ascii="Lucida Sans" w:hAnsi="Lucida Sans"/>
          <w:i/>
          <w:iCs/>
          <w:sz w:val="18"/>
          <w:szCs w:val="18"/>
        </w:rPr>
      </w:pPr>
    </w:p>
    <w:p w14:paraId="4E97E7D4" w14:textId="1A9BF404" w:rsidR="009501DF" w:rsidRPr="00011093" w:rsidRDefault="00704870" w:rsidP="009501DF">
      <w:pPr>
        <w:autoSpaceDE w:val="0"/>
        <w:autoSpaceDN w:val="0"/>
        <w:adjustRightInd w:val="0"/>
        <w:rPr>
          <w:rFonts w:ascii="Lucida Sans" w:hAnsi="Lucida Sans"/>
          <w:i/>
          <w:iCs/>
          <w:sz w:val="18"/>
          <w:szCs w:val="18"/>
        </w:rPr>
      </w:pPr>
      <w:r w:rsidRPr="00011093">
        <w:rPr>
          <w:rFonts w:ascii="Lucida Sans" w:hAnsi="Lucida Sans"/>
          <w:i/>
          <w:iCs/>
          <w:sz w:val="18"/>
          <w:szCs w:val="18"/>
        </w:rPr>
        <w:t xml:space="preserve">Gelet op artikel 6 van de Gemeenschappelijke Regeling Omgevingsdienst Brabant Noord (ODBN), </w:t>
      </w:r>
      <w:r w:rsidRPr="00011093">
        <w:rPr>
          <w:rFonts w:ascii="Lucida Sans" w:hAnsi="Lucida Sans"/>
          <w:i/>
          <w:iCs/>
          <w:sz w:val="18"/>
          <w:szCs w:val="18"/>
        </w:rPr>
        <w:br/>
      </w:r>
      <w:r w:rsidR="009501DF" w:rsidRPr="00011093">
        <w:rPr>
          <w:rFonts w:ascii="Lucida Sans" w:hAnsi="Lucida Sans"/>
          <w:i/>
          <w:iCs/>
          <w:sz w:val="18"/>
          <w:szCs w:val="18"/>
        </w:rPr>
        <w:t xml:space="preserve">Gelet op afdeling 10.1 </w:t>
      </w:r>
      <w:r w:rsidRPr="00011093">
        <w:rPr>
          <w:rFonts w:ascii="Lucida Sans" w:hAnsi="Lucida Sans"/>
          <w:i/>
          <w:iCs/>
          <w:sz w:val="18"/>
          <w:szCs w:val="18"/>
        </w:rPr>
        <w:t xml:space="preserve">van de </w:t>
      </w:r>
      <w:r w:rsidR="009501DF" w:rsidRPr="00011093">
        <w:rPr>
          <w:rFonts w:ascii="Lucida Sans" w:hAnsi="Lucida Sans"/>
          <w:i/>
          <w:iCs/>
          <w:sz w:val="18"/>
          <w:szCs w:val="18"/>
        </w:rPr>
        <w:t>Algemene wet bestuursrecht</w:t>
      </w:r>
      <w:r w:rsidRPr="00011093">
        <w:rPr>
          <w:rFonts w:ascii="Lucida Sans" w:hAnsi="Lucida Sans"/>
          <w:i/>
          <w:iCs/>
          <w:sz w:val="18"/>
          <w:szCs w:val="18"/>
        </w:rPr>
        <w:t>,</w:t>
      </w:r>
    </w:p>
    <w:p w14:paraId="4D0B2F37" w14:textId="77777777" w:rsidR="009501DF" w:rsidRPr="00011093" w:rsidRDefault="009501DF" w:rsidP="009501DF">
      <w:pPr>
        <w:autoSpaceDE w:val="0"/>
        <w:autoSpaceDN w:val="0"/>
        <w:adjustRightInd w:val="0"/>
        <w:rPr>
          <w:rFonts w:ascii="Lucida Sans" w:hAnsi="Lucida Sans"/>
          <w:i/>
          <w:iCs/>
          <w:sz w:val="18"/>
          <w:szCs w:val="18"/>
        </w:rPr>
      </w:pPr>
      <w:r w:rsidRPr="00011093">
        <w:rPr>
          <w:rFonts w:ascii="Lucida Sans" w:hAnsi="Lucida Sans"/>
          <w:i/>
          <w:iCs/>
          <w:sz w:val="18"/>
          <w:szCs w:val="18"/>
        </w:rPr>
        <w:t xml:space="preserve">Gelet op artikel 59a </w:t>
      </w:r>
      <w:r w:rsidR="00BD2939" w:rsidRPr="00011093">
        <w:rPr>
          <w:rFonts w:ascii="Lucida Sans" w:hAnsi="Lucida Sans"/>
          <w:i/>
          <w:iCs/>
          <w:sz w:val="18"/>
          <w:szCs w:val="18"/>
        </w:rPr>
        <w:t>Gemeentewet</w:t>
      </w:r>
      <w:r w:rsidRPr="00011093">
        <w:rPr>
          <w:rFonts w:ascii="Lucida Sans" w:hAnsi="Lucida Sans"/>
          <w:i/>
          <w:iCs/>
          <w:sz w:val="18"/>
          <w:szCs w:val="18"/>
        </w:rPr>
        <w:t>;</w:t>
      </w:r>
    </w:p>
    <w:p w14:paraId="411F22BA" w14:textId="77777777" w:rsidR="009501DF" w:rsidRPr="004E15DC" w:rsidRDefault="009501DF" w:rsidP="009501DF">
      <w:pPr>
        <w:autoSpaceDE w:val="0"/>
        <w:autoSpaceDN w:val="0"/>
        <w:adjustRightInd w:val="0"/>
        <w:rPr>
          <w:rFonts w:ascii="Lucida Sans" w:hAnsi="Lucida Sans"/>
          <w:sz w:val="18"/>
          <w:szCs w:val="18"/>
        </w:rPr>
      </w:pPr>
    </w:p>
    <w:p w14:paraId="628419ED" w14:textId="7607FC41" w:rsidR="00366DC2" w:rsidRPr="004E15DC" w:rsidRDefault="009501DF" w:rsidP="009501DF">
      <w:pPr>
        <w:autoSpaceDE w:val="0"/>
        <w:autoSpaceDN w:val="0"/>
        <w:adjustRightInd w:val="0"/>
        <w:rPr>
          <w:rFonts w:ascii="Lucida Sans" w:hAnsi="Lucida Sans"/>
          <w:sz w:val="18"/>
          <w:szCs w:val="18"/>
        </w:rPr>
      </w:pPr>
      <w:r w:rsidRPr="004E15DC">
        <w:rPr>
          <w:rFonts w:ascii="Lucida Sans" w:hAnsi="Lucida Sans"/>
          <w:sz w:val="18"/>
          <w:szCs w:val="18"/>
        </w:rPr>
        <w:t xml:space="preserve">Overwegende dat </w:t>
      </w:r>
      <w:r w:rsidR="00366DC2" w:rsidRPr="004E15DC">
        <w:rPr>
          <w:rFonts w:ascii="Lucida Sans" w:hAnsi="Lucida Sans"/>
          <w:sz w:val="18"/>
          <w:szCs w:val="18"/>
        </w:rPr>
        <w:t>de colleges van Burgemeester en Wethouders</w:t>
      </w:r>
      <w:r w:rsidR="009E44CB">
        <w:rPr>
          <w:rFonts w:ascii="Lucida Sans" w:hAnsi="Lucida Sans"/>
          <w:sz w:val="18"/>
          <w:szCs w:val="18"/>
        </w:rPr>
        <w:t xml:space="preserve"> in de regio </w:t>
      </w:r>
      <w:r w:rsidR="00DD05EF" w:rsidRPr="004E15DC">
        <w:rPr>
          <w:rFonts w:ascii="Lucida Sans" w:hAnsi="Lucida Sans"/>
          <w:sz w:val="18"/>
          <w:szCs w:val="18"/>
        </w:rPr>
        <w:t xml:space="preserve">en het college van Gedeputeerde Staten </w:t>
      </w:r>
      <w:r w:rsidR="00366DC2" w:rsidRPr="004E15DC">
        <w:rPr>
          <w:rFonts w:ascii="Lucida Sans" w:hAnsi="Lucida Sans"/>
          <w:sz w:val="18"/>
          <w:szCs w:val="18"/>
        </w:rPr>
        <w:t xml:space="preserve">een </w:t>
      </w:r>
      <w:r w:rsidRPr="004E15DC">
        <w:rPr>
          <w:rFonts w:ascii="Lucida Sans" w:hAnsi="Lucida Sans"/>
          <w:sz w:val="18"/>
          <w:szCs w:val="18"/>
        </w:rPr>
        <w:t>gemeenschappelijke regeling he</w:t>
      </w:r>
      <w:r w:rsidR="00366DC2" w:rsidRPr="004E15DC">
        <w:rPr>
          <w:rFonts w:ascii="Lucida Sans" w:hAnsi="Lucida Sans"/>
          <w:sz w:val="18"/>
          <w:szCs w:val="18"/>
        </w:rPr>
        <w:t xml:space="preserve">bben vastgesteld waarbij de Omgevingsdienst </w:t>
      </w:r>
      <w:r w:rsidR="009E44CB">
        <w:rPr>
          <w:rFonts w:ascii="Lucida Sans" w:hAnsi="Lucida Sans"/>
          <w:sz w:val="18"/>
          <w:szCs w:val="18"/>
        </w:rPr>
        <w:t>Brabant-Noord</w:t>
      </w:r>
      <w:r w:rsidR="001121B7" w:rsidRPr="004E15DC">
        <w:rPr>
          <w:rFonts w:ascii="Lucida Sans" w:hAnsi="Lucida Sans"/>
          <w:sz w:val="18"/>
          <w:szCs w:val="18"/>
        </w:rPr>
        <w:t xml:space="preserve"> </w:t>
      </w:r>
      <w:r w:rsidR="00366DC2" w:rsidRPr="004E15DC">
        <w:rPr>
          <w:rFonts w:ascii="Lucida Sans" w:hAnsi="Lucida Sans"/>
          <w:sz w:val="18"/>
          <w:szCs w:val="18"/>
        </w:rPr>
        <w:t>in het leven is geroepen;</w:t>
      </w:r>
    </w:p>
    <w:p w14:paraId="06BB0243" w14:textId="78730C0E" w:rsidR="00366DC2" w:rsidRPr="004E15DC" w:rsidRDefault="009E44CB" w:rsidP="009501DF">
      <w:pPr>
        <w:autoSpaceDE w:val="0"/>
        <w:autoSpaceDN w:val="0"/>
        <w:adjustRightInd w:val="0"/>
        <w:rPr>
          <w:rFonts w:ascii="Lucida Sans" w:hAnsi="Lucida Sans"/>
          <w:sz w:val="18"/>
          <w:szCs w:val="18"/>
        </w:rPr>
      </w:pPr>
      <w:r>
        <w:rPr>
          <w:rFonts w:ascii="Lucida Sans" w:hAnsi="Lucida Sans"/>
          <w:sz w:val="18"/>
          <w:szCs w:val="18"/>
        </w:rPr>
        <w:br/>
        <w:t>Overwegende dat ingevolge artikel 3 van de regeling deze gemeenschappelijke regeling is belast</w:t>
      </w:r>
      <w:r w:rsidR="00F17BAC">
        <w:rPr>
          <w:rFonts w:ascii="Lucida Sans" w:hAnsi="Lucida Sans"/>
          <w:sz w:val="18"/>
          <w:szCs w:val="18"/>
        </w:rPr>
        <w:t xml:space="preserve"> met het</w:t>
      </w:r>
      <w:r w:rsidR="00F17BAC" w:rsidRPr="00F17BAC">
        <w:t xml:space="preserve"> </w:t>
      </w:r>
      <w:r w:rsidR="00F17BAC" w:rsidRPr="00F17BAC">
        <w:rPr>
          <w:rFonts w:ascii="Lucida Sans" w:hAnsi="Lucida Sans"/>
          <w:sz w:val="18"/>
          <w:szCs w:val="18"/>
        </w:rPr>
        <w:t>op een efficiënte en doelmatige wijze uitvoeren</w:t>
      </w:r>
      <w:r w:rsidR="00F17BAC">
        <w:rPr>
          <w:rFonts w:ascii="Lucida Sans" w:hAnsi="Lucida Sans"/>
          <w:sz w:val="18"/>
          <w:szCs w:val="18"/>
        </w:rPr>
        <w:t xml:space="preserve"> van </w:t>
      </w:r>
      <w:r w:rsidRPr="009E44CB">
        <w:rPr>
          <w:rFonts w:ascii="Lucida Sans" w:hAnsi="Lucida Sans"/>
          <w:sz w:val="18"/>
          <w:szCs w:val="18"/>
        </w:rPr>
        <w:t>taken op het gebied van de fysieke leefomgeving en een bijdrage te leveren aan een leefbare en veilige werk- en leefomgeving in de provincie Noord-Brabant en in de regio Brabant Noordoost in het bijzonder.</w:t>
      </w:r>
      <w:r>
        <w:rPr>
          <w:rFonts w:ascii="Lucida Sans" w:hAnsi="Lucida Sans"/>
          <w:sz w:val="18"/>
          <w:szCs w:val="18"/>
        </w:rPr>
        <w:br/>
      </w:r>
    </w:p>
    <w:p w14:paraId="4F52792A" w14:textId="5FA4F076" w:rsidR="009501DF" w:rsidRDefault="009501DF" w:rsidP="009501DF">
      <w:pPr>
        <w:autoSpaceDE w:val="0"/>
        <w:autoSpaceDN w:val="0"/>
        <w:adjustRightInd w:val="0"/>
        <w:rPr>
          <w:rFonts w:ascii="Lucida Sans" w:hAnsi="Lucida Sans"/>
          <w:sz w:val="18"/>
          <w:szCs w:val="18"/>
        </w:rPr>
      </w:pPr>
      <w:r w:rsidRPr="004E15DC">
        <w:rPr>
          <w:rFonts w:ascii="Lucida Sans" w:hAnsi="Lucida Sans"/>
          <w:sz w:val="18"/>
          <w:szCs w:val="18"/>
        </w:rPr>
        <w:t>Overwegende dat</w:t>
      </w:r>
      <w:r w:rsidR="000E6082" w:rsidRPr="004E15DC">
        <w:rPr>
          <w:rFonts w:ascii="Lucida Sans" w:hAnsi="Lucida Sans"/>
          <w:sz w:val="18"/>
          <w:szCs w:val="18"/>
        </w:rPr>
        <w:t>,</w:t>
      </w:r>
      <w:r w:rsidR="00F17BAC">
        <w:rPr>
          <w:rFonts w:ascii="Lucida Sans" w:hAnsi="Lucida Sans"/>
          <w:sz w:val="18"/>
          <w:szCs w:val="18"/>
        </w:rPr>
        <w:t xml:space="preserve"> op grond van artikel 7 van de</w:t>
      </w:r>
      <w:r w:rsidR="00533079" w:rsidRPr="004E15DC">
        <w:rPr>
          <w:rFonts w:ascii="Lucida Sans" w:hAnsi="Lucida Sans"/>
          <w:sz w:val="18"/>
          <w:szCs w:val="18"/>
        </w:rPr>
        <w:t xml:space="preserve"> </w:t>
      </w:r>
      <w:r w:rsidR="00FA3C87" w:rsidRPr="004E15DC">
        <w:rPr>
          <w:rFonts w:ascii="Lucida Sans" w:hAnsi="Lucida Sans"/>
          <w:sz w:val="18"/>
          <w:szCs w:val="18"/>
        </w:rPr>
        <w:t>gemeenschappelijke</w:t>
      </w:r>
      <w:r w:rsidR="00533079" w:rsidRPr="004E15DC">
        <w:rPr>
          <w:rFonts w:ascii="Lucida Sans" w:hAnsi="Lucida Sans"/>
          <w:sz w:val="18"/>
          <w:szCs w:val="18"/>
        </w:rPr>
        <w:t xml:space="preserve"> regeling, </w:t>
      </w:r>
      <w:r w:rsidR="00F17BAC">
        <w:rPr>
          <w:rFonts w:ascii="Lucida Sans" w:hAnsi="Lucida Sans"/>
          <w:sz w:val="18"/>
          <w:szCs w:val="18"/>
        </w:rPr>
        <w:t xml:space="preserve">jaarlijks in samenspraak tussen omgevingsdienst en deelnemer een werkprogramma wordt vastgesteld </w:t>
      </w:r>
      <w:r w:rsidR="00533079" w:rsidRPr="004E15DC">
        <w:rPr>
          <w:rFonts w:ascii="Lucida Sans" w:hAnsi="Lucida Sans"/>
          <w:sz w:val="18"/>
          <w:szCs w:val="18"/>
        </w:rPr>
        <w:t xml:space="preserve">met de omgevingsdienst </w:t>
      </w:r>
      <w:r w:rsidR="00F17BAC" w:rsidRPr="00F17BAC">
        <w:rPr>
          <w:rFonts w:ascii="Lucida Sans" w:hAnsi="Lucida Sans"/>
          <w:sz w:val="18"/>
          <w:szCs w:val="18"/>
        </w:rPr>
        <w:t>waarin afspraken worden gemaakt over de omvang van de te leveren producten en diensten</w:t>
      </w:r>
      <w:r w:rsidR="00F17BAC">
        <w:rPr>
          <w:rFonts w:ascii="Lucida Sans" w:hAnsi="Lucida Sans"/>
          <w:sz w:val="18"/>
          <w:szCs w:val="18"/>
        </w:rPr>
        <w:t xml:space="preserve"> en daarnaast Algemene Leveringsvoorwaarden zijn vastgesteld.</w:t>
      </w:r>
    </w:p>
    <w:p w14:paraId="29FF1C45" w14:textId="77777777" w:rsidR="00A71BB7" w:rsidRPr="004E15DC" w:rsidRDefault="00A71BB7" w:rsidP="009501DF">
      <w:pPr>
        <w:autoSpaceDE w:val="0"/>
        <w:autoSpaceDN w:val="0"/>
        <w:adjustRightInd w:val="0"/>
        <w:rPr>
          <w:rFonts w:ascii="Lucida Sans" w:hAnsi="Lucida Sans"/>
          <w:sz w:val="18"/>
          <w:szCs w:val="18"/>
        </w:rPr>
      </w:pPr>
    </w:p>
    <w:p w14:paraId="3AEC5F01" w14:textId="2100D3E9" w:rsidR="00A71BB7" w:rsidRPr="004E15DC" w:rsidRDefault="00A71BB7" w:rsidP="009501DF">
      <w:pPr>
        <w:autoSpaceDE w:val="0"/>
        <w:autoSpaceDN w:val="0"/>
        <w:adjustRightInd w:val="0"/>
        <w:rPr>
          <w:rFonts w:ascii="Lucida Sans" w:hAnsi="Lucida Sans"/>
          <w:sz w:val="18"/>
          <w:szCs w:val="18"/>
        </w:rPr>
      </w:pPr>
      <w:r w:rsidRPr="004E15DC">
        <w:rPr>
          <w:rFonts w:ascii="Lucida Sans" w:hAnsi="Lucida Sans"/>
          <w:sz w:val="18"/>
          <w:szCs w:val="18"/>
        </w:rPr>
        <w:t>Overwegende dat</w:t>
      </w:r>
      <w:r w:rsidR="00E72F88">
        <w:rPr>
          <w:rFonts w:ascii="Lucida Sans" w:hAnsi="Lucida Sans"/>
          <w:sz w:val="18"/>
          <w:szCs w:val="18"/>
        </w:rPr>
        <w:t xml:space="preserve"> de gemeente</w:t>
      </w:r>
      <w:r w:rsidRPr="004E15DC">
        <w:rPr>
          <w:rFonts w:ascii="Lucida Sans" w:hAnsi="Lucida Sans"/>
          <w:sz w:val="18"/>
          <w:szCs w:val="18"/>
        </w:rPr>
        <w:t xml:space="preserve"> d</w:t>
      </w:r>
      <w:r w:rsidR="00F17BAC">
        <w:rPr>
          <w:rFonts w:ascii="Lucida Sans" w:hAnsi="Lucida Sans"/>
          <w:sz w:val="18"/>
          <w:szCs w:val="18"/>
        </w:rPr>
        <w:t>aarnaast</w:t>
      </w:r>
      <w:r w:rsidR="00E72F88">
        <w:rPr>
          <w:rFonts w:ascii="Lucida Sans" w:hAnsi="Lucida Sans"/>
          <w:sz w:val="18"/>
          <w:szCs w:val="18"/>
        </w:rPr>
        <w:t xml:space="preserve"> – in overleg met de ODBN</w:t>
      </w:r>
      <w:r w:rsidR="00A02A97" w:rsidRPr="004E15DC">
        <w:rPr>
          <w:rFonts w:ascii="Lucida Sans" w:hAnsi="Lucida Sans"/>
          <w:sz w:val="18"/>
          <w:szCs w:val="18"/>
        </w:rPr>
        <w:t xml:space="preserve"> </w:t>
      </w:r>
      <w:r w:rsidR="00E72F88">
        <w:rPr>
          <w:rFonts w:ascii="Lucida Sans" w:hAnsi="Lucida Sans"/>
          <w:sz w:val="18"/>
          <w:szCs w:val="18"/>
        </w:rPr>
        <w:t xml:space="preserve">– </w:t>
      </w:r>
      <w:r w:rsidR="00A02A97" w:rsidRPr="004E15DC">
        <w:rPr>
          <w:rFonts w:ascii="Lucida Sans" w:hAnsi="Lucida Sans"/>
          <w:sz w:val="18"/>
          <w:szCs w:val="18"/>
        </w:rPr>
        <w:t>opdracht</w:t>
      </w:r>
      <w:r w:rsidR="00E72F88">
        <w:rPr>
          <w:rFonts w:ascii="Lucida Sans" w:hAnsi="Lucida Sans"/>
          <w:sz w:val="18"/>
          <w:szCs w:val="18"/>
        </w:rPr>
        <w:t xml:space="preserve"> kan geven voor het uitvoeren van</w:t>
      </w:r>
      <w:r w:rsidR="00A02A97" w:rsidRPr="004E15DC">
        <w:rPr>
          <w:rFonts w:ascii="Lucida Sans" w:hAnsi="Lucida Sans"/>
          <w:sz w:val="18"/>
          <w:szCs w:val="18"/>
        </w:rPr>
        <w:t xml:space="preserve"> </w:t>
      </w:r>
      <w:r w:rsidRPr="004E15DC">
        <w:rPr>
          <w:rFonts w:ascii="Lucida Sans" w:hAnsi="Lucida Sans"/>
          <w:sz w:val="18"/>
          <w:szCs w:val="18"/>
        </w:rPr>
        <w:t>incidentele verzoektaken</w:t>
      </w:r>
      <w:r w:rsidR="00E72F88">
        <w:rPr>
          <w:rFonts w:ascii="Lucida Sans" w:hAnsi="Lucida Sans"/>
          <w:sz w:val="18"/>
          <w:szCs w:val="18"/>
        </w:rPr>
        <w:t xml:space="preserve">.  </w:t>
      </w:r>
    </w:p>
    <w:p w14:paraId="19057E56" w14:textId="77777777" w:rsidR="00533079" w:rsidRPr="004E15DC" w:rsidRDefault="00533079" w:rsidP="009501DF">
      <w:pPr>
        <w:autoSpaceDE w:val="0"/>
        <w:autoSpaceDN w:val="0"/>
        <w:adjustRightInd w:val="0"/>
        <w:rPr>
          <w:rFonts w:ascii="Lucida Sans" w:hAnsi="Lucida Sans"/>
          <w:sz w:val="18"/>
          <w:szCs w:val="18"/>
        </w:rPr>
      </w:pPr>
    </w:p>
    <w:p w14:paraId="02CC5BF9" w14:textId="5F759699" w:rsidR="00ED6B73" w:rsidRPr="003942B9" w:rsidRDefault="00533079" w:rsidP="009501DF">
      <w:pPr>
        <w:autoSpaceDE w:val="0"/>
        <w:autoSpaceDN w:val="0"/>
        <w:adjustRightInd w:val="0"/>
        <w:rPr>
          <w:rFonts w:ascii="Lucida Sans" w:hAnsi="Lucida Sans"/>
          <w:sz w:val="18"/>
          <w:szCs w:val="18"/>
        </w:rPr>
      </w:pPr>
      <w:r w:rsidRPr="003942B9">
        <w:rPr>
          <w:rFonts w:ascii="Lucida Sans" w:hAnsi="Lucida Sans"/>
          <w:sz w:val="18"/>
          <w:szCs w:val="18"/>
        </w:rPr>
        <w:t>Overwegende dat</w:t>
      </w:r>
      <w:r w:rsidR="00ED6B73" w:rsidRPr="003942B9">
        <w:rPr>
          <w:rFonts w:ascii="Lucida Sans" w:hAnsi="Lucida Sans"/>
          <w:sz w:val="18"/>
          <w:szCs w:val="18"/>
        </w:rPr>
        <w:t xml:space="preserve"> </w:t>
      </w:r>
      <w:r w:rsidR="00937061" w:rsidRPr="003942B9">
        <w:rPr>
          <w:rFonts w:ascii="Lucida Sans" w:hAnsi="Lucida Sans"/>
          <w:sz w:val="18"/>
          <w:szCs w:val="18"/>
        </w:rPr>
        <w:t>Burgemeester en W</w:t>
      </w:r>
      <w:r w:rsidR="00ED6B73" w:rsidRPr="003942B9">
        <w:rPr>
          <w:rFonts w:ascii="Lucida Sans" w:hAnsi="Lucida Sans"/>
          <w:sz w:val="18"/>
          <w:szCs w:val="18"/>
        </w:rPr>
        <w:t>ethouders</w:t>
      </w:r>
      <w:r w:rsidR="00362A30" w:rsidRPr="003942B9">
        <w:rPr>
          <w:rFonts w:ascii="Lucida Sans" w:hAnsi="Lucida Sans"/>
          <w:sz w:val="18"/>
          <w:szCs w:val="18"/>
        </w:rPr>
        <w:t xml:space="preserve"> van de gemeente</w:t>
      </w:r>
      <w:r w:rsidR="00C423EC">
        <w:rPr>
          <w:rFonts w:ascii="Lucida Sans" w:hAnsi="Lucida Sans"/>
          <w:sz w:val="18"/>
          <w:szCs w:val="18"/>
        </w:rPr>
        <w:t xml:space="preserve"> …….……………….  op ……………</w:t>
      </w:r>
      <w:r w:rsidR="00ED6B73" w:rsidRPr="003942B9">
        <w:rPr>
          <w:rFonts w:ascii="Lucida Sans" w:hAnsi="Lucida Sans"/>
          <w:sz w:val="18"/>
          <w:szCs w:val="18"/>
        </w:rPr>
        <w:t xml:space="preserve"> mandaat he</w:t>
      </w:r>
      <w:r w:rsidR="00C423EC">
        <w:rPr>
          <w:rFonts w:ascii="Lucida Sans" w:hAnsi="Lucida Sans"/>
          <w:sz w:val="18"/>
          <w:szCs w:val="18"/>
        </w:rPr>
        <w:t>eft</w:t>
      </w:r>
      <w:r w:rsidR="00ED6B73" w:rsidRPr="003942B9">
        <w:rPr>
          <w:rFonts w:ascii="Lucida Sans" w:hAnsi="Lucida Sans"/>
          <w:sz w:val="18"/>
          <w:szCs w:val="18"/>
        </w:rPr>
        <w:t xml:space="preserve"> verleend voor </w:t>
      </w:r>
      <w:r w:rsidR="00BC271D" w:rsidRPr="003942B9">
        <w:rPr>
          <w:rFonts w:ascii="Lucida Sans" w:hAnsi="Lucida Sans"/>
          <w:sz w:val="18"/>
          <w:szCs w:val="18"/>
        </w:rPr>
        <w:t xml:space="preserve">het nemen van bepaalde </w:t>
      </w:r>
      <w:r w:rsidR="00ED6B73" w:rsidRPr="003942B9">
        <w:rPr>
          <w:rFonts w:ascii="Lucida Sans" w:hAnsi="Lucida Sans"/>
          <w:sz w:val="18"/>
          <w:szCs w:val="18"/>
        </w:rPr>
        <w:t xml:space="preserve">besluiten en </w:t>
      </w:r>
      <w:r w:rsidR="00F00203" w:rsidRPr="003942B9">
        <w:rPr>
          <w:rFonts w:ascii="Lucida Sans" w:hAnsi="Lucida Sans"/>
          <w:sz w:val="18"/>
          <w:szCs w:val="18"/>
        </w:rPr>
        <w:t xml:space="preserve">volmacht en </w:t>
      </w:r>
      <w:r w:rsidR="00ED6B73" w:rsidRPr="003942B9">
        <w:rPr>
          <w:rFonts w:ascii="Lucida Sans" w:hAnsi="Lucida Sans"/>
          <w:sz w:val="18"/>
          <w:szCs w:val="18"/>
        </w:rPr>
        <w:t xml:space="preserve">machtiging </w:t>
      </w:r>
      <w:r w:rsidR="00BC271D" w:rsidRPr="003942B9">
        <w:rPr>
          <w:rFonts w:ascii="Lucida Sans" w:hAnsi="Lucida Sans"/>
          <w:sz w:val="18"/>
          <w:szCs w:val="18"/>
        </w:rPr>
        <w:t xml:space="preserve">hebben verleend </w:t>
      </w:r>
      <w:r w:rsidR="00ED6B73" w:rsidRPr="003942B9">
        <w:rPr>
          <w:rFonts w:ascii="Lucida Sans" w:hAnsi="Lucida Sans"/>
          <w:sz w:val="18"/>
          <w:szCs w:val="18"/>
        </w:rPr>
        <w:t>voor handelingen aan de directeur van deze omgevingsdienst</w:t>
      </w:r>
      <w:r w:rsidR="00BC271D" w:rsidRPr="003942B9">
        <w:rPr>
          <w:rFonts w:ascii="Lucida Sans" w:hAnsi="Lucida Sans"/>
          <w:sz w:val="18"/>
          <w:szCs w:val="18"/>
        </w:rPr>
        <w:t>,</w:t>
      </w:r>
      <w:r w:rsidR="00ED6B73" w:rsidRPr="003942B9">
        <w:rPr>
          <w:rFonts w:ascii="Lucida Sans" w:hAnsi="Lucida Sans"/>
          <w:sz w:val="18"/>
          <w:szCs w:val="18"/>
        </w:rPr>
        <w:t xml:space="preserve"> voor zover de gemeentelijke opdracht aan de omgevingsdienst strekt;</w:t>
      </w:r>
    </w:p>
    <w:p w14:paraId="3B8BD893" w14:textId="77777777" w:rsidR="00C423EC" w:rsidRDefault="00C423EC" w:rsidP="009501DF">
      <w:pPr>
        <w:autoSpaceDE w:val="0"/>
        <w:autoSpaceDN w:val="0"/>
        <w:adjustRightInd w:val="0"/>
        <w:rPr>
          <w:rFonts w:ascii="Lucida Sans" w:hAnsi="Lucida Sans"/>
          <w:sz w:val="18"/>
          <w:szCs w:val="18"/>
        </w:rPr>
      </w:pPr>
    </w:p>
    <w:p w14:paraId="74F111CE" w14:textId="685FBABD" w:rsidR="004203A5" w:rsidRPr="003942B9" w:rsidRDefault="00C423EC" w:rsidP="009501DF">
      <w:pPr>
        <w:autoSpaceDE w:val="0"/>
        <w:autoSpaceDN w:val="0"/>
        <w:adjustRightInd w:val="0"/>
        <w:rPr>
          <w:rFonts w:ascii="Lucida Sans" w:hAnsi="Lucida Sans"/>
          <w:sz w:val="18"/>
          <w:szCs w:val="18"/>
        </w:rPr>
      </w:pPr>
      <w:r w:rsidRPr="00C423EC">
        <w:rPr>
          <w:rFonts w:ascii="Lucida Sans" w:hAnsi="Lucida Sans"/>
          <w:sz w:val="18"/>
          <w:szCs w:val="18"/>
        </w:rPr>
        <w:t>Overwegende dat Burgemeester en Wethouders het mandaat thans opnieuw wenst te formuleren, op een wijze waarop het mandaatbesluit ook toepasbaar is na inwerkingtreding van de Omgevingswet;</w:t>
      </w:r>
    </w:p>
    <w:p w14:paraId="62599864" w14:textId="77777777" w:rsidR="00E72F88" w:rsidRPr="003942B9" w:rsidRDefault="00E72F88" w:rsidP="009501DF">
      <w:pPr>
        <w:autoSpaceDE w:val="0"/>
        <w:autoSpaceDN w:val="0"/>
        <w:adjustRightInd w:val="0"/>
        <w:rPr>
          <w:rFonts w:ascii="Lucida Sans" w:hAnsi="Lucida Sans"/>
          <w:sz w:val="18"/>
          <w:szCs w:val="18"/>
        </w:rPr>
      </w:pPr>
    </w:p>
    <w:p w14:paraId="77A98D60" w14:textId="31A3EFDE" w:rsidR="00CA0216" w:rsidRDefault="00E72F88" w:rsidP="009501DF">
      <w:pPr>
        <w:autoSpaceDE w:val="0"/>
        <w:autoSpaceDN w:val="0"/>
        <w:adjustRightInd w:val="0"/>
        <w:rPr>
          <w:rFonts w:ascii="Lucida Sans" w:hAnsi="Lucida Sans"/>
          <w:sz w:val="18"/>
          <w:szCs w:val="18"/>
        </w:rPr>
      </w:pPr>
      <w:r>
        <w:rPr>
          <w:rFonts w:ascii="Lucida Sans" w:hAnsi="Lucida Sans"/>
          <w:sz w:val="18"/>
          <w:szCs w:val="18"/>
        </w:rPr>
        <w:t xml:space="preserve">Overwegende dat </w:t>
      </w:r>
      <w:r w:rsidR="00CA0216">
        <w:rPr>
          <w:rFonts w:ascii="Lucida Sans" w:hAnsi="Lucida Sans"/>
          <w:sz w:val="18"/>
          <w:szCs w:val="18"/>
        </w:rPr>
        <w:t xml:space="preserve">nu </w:t>
      </w:r>
      <w:r>
        <w:rPr>
          <w:rFonts w:ascii="Lucida Sans" w:hAnsi="Lucida Sans"/>
          <w:sz w:val="18"/>
          <w:szCs w:val="18"/>
        </w:rPr>
        <w:t>wordt gekozen voor een ‘volledig’ mandaatbesluit, inhoudende dat – tenzij in dit mandaatbesluit uitzonderingen zijn beschreven – aan de omgevingsdienst alle mandaten worden verleend die nodig zijn voor het kunnen uitvoeren van de gemeentelijke opdracht</w:t>
      </w:r>
      <w:r w:rsidR="00BC271D">
        <w:rPr>
          <w:rFonts w:ascii="Lucida Sans" w:hAnsi="Lucida Sans"/>
          <w:sz w:val="18"/>
          <w:szCs w:val="18"/>
        </w:rPr>
        <w:t>,</w:t>
      </w:r>
    </w:p>
    <w:p w14:paraId="5A40ADC0" w14:textId="77777777" w:rsidR="00CA0216" w:rsidRDefault="00CA0216" w:rsidP="009501DF">
      <w:pPr>
        <w:autoSpaceDE w:val="0"/>
        <w:autoSpaceDN w:val="0"/>
        <w:adjustRightInd w:val="0"/>
        <w:rPr>
          <w:rFonts w:ascii="Lucida Sans" w:hAnsi="Lucida Sans"/>
          <w:sz w:val="18"/>
          <w:szCs w:val="18"/>
        </w:rPr>
      </w:pPr>
    </w:p>
    <w:p w14:paraId="08FAEE29" w14:textId="7935D563" w:rsidR="00FB0CEF" w:rsidRDefault="00CA0216" w:rsidP="009501DF">
      <w:pPr>
        <w:autoSpaceDE w:val="0"/>
        <w:autoSpaceDN w:val="0"/>
        <w:adjustRightInd w:val="0"/>
        <w:rPr>
          <w:rFonts w:ascii="Lucida Sans" w:hAnsi="Lucida Sans"/>
          <w:sz w:val="18"/>
          <w:szCs w:val="18"/>
        </w:rPr>
      </w:pPr>
      <w:r>
        <w:rPr>
          <w:rFonts w:ascii="Lucida Sans" w:hAnsi="Lucida Sans"/>
          <w:sz w:val="18"/>
          <w:szCs w:val="18"/>
        </w:rPr>
        <w:t>Overwegende dat de omgevingsdienst zich inmiddels zo heeft ontwikkeld dat dit ook verantwoord is en</w:t>
      </w:r>
      <w:r w:rsidR="00FB0CEF">
        <w:rPr>
          <w:rFonts w:ascii="Lucida Sans" w:hAnsi="Lucida Sans"/>
          <w:sz w:val="18"/>
          <w:szCs w:val="18"/>
        </w:rPr>
        <w:t xml:space="preserve"> passend bij de rol van de omgevingsdienst</w:t>
      </w:r>
      <w:r w:rsidR="00102ECA">
        <w:rPr>
          <w:rFonts w:ascii="Lucida Sans" w:hAnsi="Lucida Sans"/>
          <w:sz w:val="18"/>
          <w:szCs w:val="18"/>
        </w:rPr>
        <w:t>;</w:t>
      </w:r>
    </w:p>
    <w:p w14:paraId="1DE9823F" w14:textId="77777777" w:rsidR="00FB0CEF" w:rsidRDefault="00FB0CEF" w:rsidP="009501DF">
      <w:pPr>
        <w:autoSpaceDE w:val="0"/>
        <w:autoSpaceDN w:val="0"/>
        <w:adjustRightInd w:val="0"/>
        <w:rPr>
          <w:rFonts w:ascii="Lucida Sans" w:hAnsi="Lucida Sans"/>
          <w:sz w:val="18"/>
          <w:szCs w:val="18"/>
        </w:rPr>
      </w:pPr>
    </w:p>
    <w:p w14:paraId="5F450E70" w14:textId="21482A95" w:rsidR="004203A5" w:rsidRDefault="00FB0CEF" w:rsidP="009501DF">
      <w:pPr>
        <w:autoSpaceDE w:val="0"/>
        <w:autoSpaceDN w:val="0"/>
        <w:adjustRightInd w:val="0"/>
        <w:rPr>
          <w:rFonts w:ascii="Lucida Sans" w:hAnsi="Lucida Sans"/>
          <w:sz w:val="18"/>
          <w:szCs w:val="18"/>
        </w:rPr>
      </w:pPr>
      <w:r>
        <w:rPr>
          <w:rFonts w:ascii="Lucida Sans" w:hAnsi="Lucida Sans"/>
          <w:sz w:val="18"/>
          <w:szCs w:val="18"/>
        </w:rPr>
        <w:t xml:space="preserve">Overwegende dat het ook </w:t>
      </w:r>
      <w:r w:rsidR="00CA0216">
        <w:rPr>
          <w:rFonts w:ascii="Lucida Sans" w:hAnsi="Lucida Sans"/>
          <w:sz w:val="18"/>
          <w:szCs w:val="18"/>
        </w:rPr>
        <w:t>wenselijk</w:t>
      </w:r>
      <w:r w:rsidR="00A414A5">
        <w:rPr>
          <w:rFonts w:ascii="Lucida Sans" w:hAnsi="Lucida Sans"/>
          <w:sz w:val="18"/>
          <w:szCs w:val="18"/>
        </w:rPr>
        <w:t xml:space="preserve"> is om hiervoor te kiezen om als gemeente efficiënter te</w:t>
      </w:r>
      <w:r>
        <w:rPr>
          <w:rFonts w:ascii="Lucida Sans" w:hAnsi="Lucida Sans"/>
          <w:sz w:val="18"/>
          <w:szCs w:val="18"/>
        </w:rPr>
        <w:t xml:space="preserve"> kunnen</w:t>
      </w:r>
      <w:r w:rsidR="00A414A5">
        <w:rPr>
          <w:rFonts w:ascii="Lucida Sans" w:hAnsi="Lucida Sans"/>
          <w:sz w:val="18"/>
          <w:szCs w:val="18"/>
        </w:rPr>
        <w:t xml:space="preserve"> werken en </w:t>
      </w:r>
      <w:r w:rsidR="00CA0216">
        <w:rPr>
          <w:rFonts w:ascii="Lucida Sans" w:hAnsi="Lucida Sans"/>
          <w:sz w:val="18"/>
          <w:szCs w:val="18"/>
        </w:rPr>
        <w:t>te voldoen aan de korte afhandelingstermijnen in de Omgevingswet</w:t>
      </w:r>
      <w:r w:rsidR="00102ECA">
        <w:rPr>
          <w:rFonts w:ascii="Lucida Sans" w:hAnsi="Lucida Sans"/>
          <w:sz w:val="18"/>
          <w:szCs w:val="18"/>
        </w:rPr>
        <w:t>;</w:t>
      </w:r>
      <w:r w:rsidR="00CA0216">
        <w:rPr>
          <w:rFonts w:ascii="Lucida Sans" w:hAnsi="Lucida Sans"/>
          <w:sz w:val="18"/>
          <w:szCs w:val="18"/>
        </w:rPr>
        <w:t xml:space="preserve"> </w:t>
      </w:r>
      <w:r w:rsidR="00E72F88">
        <w:rPr>
          <w:rFonts w:ascii="Lucida Sans" w:hAnsi="Lucida Sans"/>
          <w:sz w:val="18"/>
          <w:szCs w:val="18"/>
        </w:rPr>
        <w:t xml:space="preserve"> </w:t>
      </w:r>
    </w:p>
    <w:p w14:paraId="7747C02B" w14:textId="77777777" w:rsidR="00BF4C15" w:rsidRDefault="00BF4C15" w:rsidP="009501DF">
      <w:pPr>
        <w:autoSpaceDE w:val="0"/>
        <w:autoSpaceDN w:val="0"/>
        <w:adjustRightInd w:val="0"/>
        <w:rPr>
          <w:rFonts w:ascii="Lucida Sans" w:hAnsi="Lucida Sans"/>
          <w:sz w:val="18"/>
          <w:szCs w:val="18"/>
        </w:rPr>
      </w:pPr>
    </w:p>
    <w:p w14:paraId="16A41787" w14:textId="7DFA8D75" w:rsidR="00BF4C15" w:rsidRPr="00BF4C15" w:rsidRDefault="00BF4C15" w:rsidP="00BF4C15">
      <w:pPr>
        <w:autoSpaceDE w:val="0"/>
        <w:autoSpaceDN w:val="0"/>
        <w:adjustRightInd w:val="0"/>
        <w:rPr>
          <w:rFonts w:ascii="Lucida Sans" w:hAnsi="Lucida Sans"/>
          <w:sz w:val="18"/>
          <w:szCs w:val="18"/>
        </w:rPr>
      </w:pPr>
      <w:r w:rsidRPr="00BF4C15">
        <w:rPr>
          <w:rFonts w:ascii="Lucida Sans" w:hAnsi="Lucida Sans"/>
          <w:sz w:val="18"/>
          <w:szCs w:val="18"/>
        </w:rPr>
        <w:t xml:space="preserve">Overwegende dat </w:t>
      </w:r>
      <w:r w:rsidR="006A00D7">
        <w:rPr>
          <w:rFonts w:ascii="Lucida Sans" w:hAnsi="Lucida Sans"/>
          <w:sz w:val="18"/>
          <w:szCs w:val="18"/>
        </w:rPr>
        <w:t>het dientengevolge noodzakelijk is om</w:t>
      </w:r>
      <w:r w:rsidR="00C423EC">
        <w:rPr>
          <w:rFonts w:ascii="Lucida Sans" w:hAnsi="Lucida Sans"/>
          <w:sz w:val="18"/>
          <w:szCs w:val="18"/>
        </w:rPr>
        <w:t xml:space="preserve"> het mandaatbesluit van ……………. in te trekken en een nieuwe mandaatbesluit vast te stellen;</w:t>
      </w:r>
    </w:p>
    <w:p w14:paraId="30274AB8" w14:textId="77777777" w:rsidR="00DA5B12" w:rsidRDefault="00DA5B12" w:rsidP="00BF4C15">
      <w:pPr>
        <w:autoSpaceDE w:val="0"/>
        <w:autoSpaceDN w:val="0"/>
        <w:adjustRightInd w:val="0"/>
        <w:rPr>
          <w:rFonts w:ascii="Lucida Sans" w:hAnsi="Lucida Sans"/>
          <w:sz w:val="18"/>
          <w:szCs w:val="18"/>
        </w:rPr>
      </w:pPr>
    </w:p>
    <w:p w14:paraId="6E6A42EB" w14:textId="5F15D84B" w:rsidR="00BF4C15" w:rsidRDefault="00BF4C15" w:rsidP="00BF4C15">
      <w:pPr>
        <w:autoSpaceDE w:val="0"/>
        <w:autoSpaceDN w:val="0"/>
        <w:adjustRightInd w:val="0"/>
        <w:rPr>
          <w:rFonts w:ascii="Lucida Sans" w:hAnsi="Lucida Sans"/>
          <w:sz w:val="18"/>
          <w:szCs w:val="18"/>
        </w:rPr>
      </w:pPr>
      <w:r w:rsidRPr="00BF4C15">
        <w:rPr>
          <w:rFonts w:ascii="Lucida Sans" w:hAnsi="Lucida Sans"/>
          <w:sz w:val="18"/>
          <w:szCs w:val="18"/>
        </w:rPr>
        <w:lastRenderedPageBreak/>
        <w:t>Gezien de</w:t>
      </w:r>
      <w:r w:rsidR="00A414A5">
        <w:rPr>
          <w:rFonts w:ascii="Lucida Sans" w:hAnsi="Lucida Sans"/>
          <w:sz w:val="18"/>
          <w:szCs w:val="18"/>
        </w:rPr>
        <w:t xml:space="preserve"> op voorhand gegeven</w:t>
      </w:r>
      <w:r w:rsidRPr="00BF4C15">
        <w:rPr>
          <w:rFonts w:ascii="Lucida Sans" w:hAnsi="Lucida Sans"/>
          <w:sz w:val="18"/>
          <w:szCs w:val="18"/>
        </w:rPr>
        <w:t xml:space="preserve"> schriftelijke instemming</w:t>
      </w:r>
      <w:r w:rsidR="00CA0216">
        <w:rPr>
          <w:rFonts w:ascii="Lucida Sans" w:hAnsi="Lucida Sans"/>
          <w:sz w:val="18"/>
          <w:szCs w:val="18"/>
        </w:rPr>
        <w:t>,</w:t>
      </w:r>
      <w:r w:rsidR="00DA5B12">
        <w:rPr>
          <w:rFonts w:ascii="Lucida Sans" w:hAnsi="Lucida Sans"/>
          <w:sz w:val="18"/>
          <w:szCs w:val="18"/>
        </w:rPr>
        <w:t xml:space="preserve"> </w:t>
      </w:r>
      <w:r w:rsidRPr="00BF4C15">
        <w:rPr>
          <w:rFonts w:ascii="Lucida Sans" w:hAnsi="Lucida Sans"/>
          <w:sz w:val="18"/>
          <w:szCs w:val="18"/>
        </w:rPr>
        <w:t>bedoeld in artikel 10:4, eerste lid,</w:t>
      </w:r>
      <w:r w:rsidR="00DA5B12">
        <w:rPr>
          <w:rFonts w:ascii="Lucida Sans" w:hAnsi="Lucida Sans"/>
          <w:sz w:val="18"/>
          <w:szCs w:val="18"/>
        </w:rPr>
        <w:t xml:space="preserve"> </w:t>
      </w:r>
      <w:r w:rsidRPr="00BF4C15">
        <w:rPr>
          <w:rFonts w:ascii="Lucida Sans" w:hAnsi="Lucida Sans"/>
          <w:sz w:val="18"/>
          <w:szCs w:val="18"/>
        </w:rPr>
        <w:t xml:space="preserve">Algemene wet bestuursrecht, van de directeur van de Omgevingsdienst </w:t>
      </w:r>
      <w:r w:rsidR="00CA0216">
        <w:rPr>
          <w:rFonts w:ascii="Lucida Sans" w:hAnsi="Lucida Sans"/>
          <w:sz w:val="18"/>
          <w:szCs w:val="18"/>
        </w:rPr>
        <w:t>Brabant-Noord;</w:t>
      </w:r>
    </w:p>
    <w:p w14:paraId="7D96158C" w14:textId="77777777" w:rsidR="00BF4C15" w:rsidRDefault="00BF4C15" w:rsidP="00BF4C15">
      <w:pPr>
        <w:autoSpaceDE w:val="0"/>
        <w:autoSpaceDN w:val="0"/>
        <w:adjustRightInd w:val="0"/>
        <w:rPr>
          <w:rFonts w:ascii="Lucida Sans" w:hAnsi="Lucida Sans"/>
          <w:sz w:val="18"/>
          <w:szCs w:val="18"/>
        </w:rPr>
      </w:pPr>
    </w:p>
    <w:p w14:paraId="01C59685" w14:textId="77777777" w:rsidR="009501DF" w:rsidRPr="004E15DC" w:rsidRDefault="009501DF" w:rsidP="009501DF">
      <w:pPr>
        <w:autoSpaceDE w:val="0"/>
        <w:autoSpaceDN w:val="0"/>
        <w:adjustRightInd w:val="0"/>
        <w:rPr>
          <w:rFonts w:ascii="Lucida Sans" w:hAnsi="Lucida Sans"/>
          <w:sz w:val="18"/>
          <w:szCs w:val="18"/>
        </w:rPr>
      </w:pPr>
      <w:r w:rsidRPr="004E15DC">
        <w:rPr>
          <w:rFonts w:ascii="Lucida Sans" w:hAnsi="Lucida Sans"/>
          <w:sz w:val="18"/>
          <w:szCs w:val="18"/>
        </w:rPr>
        <w:t>BESLUITEN:</w:t>
      </w:r>
    </w:p>
    <w:p w14:paraId="142C2D22" w14:textId="77777777" w:rsidR="009501DF" w:rsidRPr="004E15DC" w:rsidRDefault="009501DF" w:rsidP="009501DF">
      <w:pPr>
        <w:autoSpaceDE w:val="0"/>
        <w:autoSpaceDN w:val="0"/>
        <w:adjustRightInd w:val="0"/>
        <w:rPr>
          <w:rFonts w:ascii="Lucida Sans" w:hAnsi="Lucida Sans"/>
          <w:sz w:val="18"/>
          <w:szCs w:val="18"/>
        </w:rPr>
      </w:pPr>
    </w:p>
    <w:p w14:paraId="7DCC2966" w14:textId="77777777" w:rsidR="009501DF" w:rsidRPr="004E15DC" w:rsidRDefault="00FA3C87" w:rsidP="009501DF">
      <w:pPr>
        <w:autoSpaceDE w:val="0"/>
        <w:autoSpaceDN w:val="0"/>
        <w:adjustRightInd w:val="0"/>
        <w:rPr>
          <w:rFonts w:ascii="Lucida Sans" w:hAnsi="Lucida Sans"/>
          <w:sz w:val="18"/>
          <w:szCs w:val="18"/>
        </w:rPr>
      </w:pPr>
      <w:r w:rsidRPr="004E15DC">
        <w:rPr>
          <w:rFonts w:ascii="Lucida Sans" w:hAnsi="Lucida Sans"/>
          <w:sz w:val="18"/>
          <w:szCs w:val="18"/>
        </w:rPr>
        <w:t>Vast te stellen</w:t>
      </w:r>
      <w:r w:rsidR="009501DF" w:rsidRPr="004E15DC">
        <w:rPr>
          <w:rFonts w:ascii="Lucida Sans" w:hAnsi="Lucida Sans"/>
          <w:sz w:val="18"/>
          <w:szCs w:val="18"/>
        </w:rPr>
        <w:t>:</w:t>
      </w:r>
    </w:p>
    <w:p w14:paraId="1C5D19CE" w14:textId="77777777" w:rsidR="009501DF" w:rsidRPr="004E15DC" w:rsidRDefault="009501DF" w:rsidP="009501DF">
      <w:pPr>
        <w:autoSpaceDE w:val="0"/>
        <w:autoSpaceDN w:val="0"/>
        <w:adjustRightInd w:val="0"/>
        <w:rPr>
          <w:rFonts w:ascii="Lucida Sans" w:hAnsi="Lucida Sans"/>
          <w:sz w:val="18"/>
          <w:szCs w:val="18"/>
        </w:rPr>
      </w:pPr>
    </w:p>
    <w:p w14:paraId="3AB3AF1B" w14:textId="77777777" w:rsidR="009501DF" w:rsidRPr="004E15DC" w:rsidRDefault="009501DF" w:rsidP="009501DF">
      <w:pPr>
        <w:autoSpaceDE w:val="0"/>
        <w:autoSpaceDN w:val="0"/>
        <w:adjustRightInd w:val="0"/>
        <w:rPr>
          <w:rFonts w:ascii="Lucida Sans" w:hAnsi="Lucida Sans"/>
          <w:sz w:val="18"/>
          <w:szCs w:val="18"/>
        </w:rPr>
      </w:pPr>
    </w:p>
    <w:p w14:paraId="1A516C49" w14:textId="77777777" w:rsidR="009501DF" w:rsidRPr="004E15DC" w:rsidRDefault="009501DF" w:rsidP="009501DF">
      <w:pPr>
        <w:autoSpaceDE w:val="0"/>
        <w:autoSpaceDN w:val="0"/>
        <w:adjustRightInd w:val="0"/>
        <w:rPr>
          <w:rFonts w:ascii="Lucida Sans" w:hAnsi="Lucida Sans"/>
          <w:b/>
          <w:sz w:val="18"/>
          <w:szCs w:val="18"/>
        </w:rPr>
      </w:pPr>
      <w:r w:rsidRPr="004E15DC">
        <w:rPr>
          <w:rFonts w:ascii="Lucida Sans" w:hAnsi="Lucida Sans"/>
          <w:b/>
          <w:sz w:val="18"/>
          <w:szCs w:val="18"/>
        </w:rPr>
        <w:t>Artikel 1 Begripsbepalingen</w:t>
      </w:r>
    </w:p>
    <w:p w14:paraId="40B3FF51" w14:textId="77777777" w:rsidR="009501DF" w:rsidRPr="00CA661F" w:rsidRDefault="009501DF" w:rsidP="00CA661F">
      <w:pPr>
        <w:pStyle w:val="Lijstalinea"/>
        <w:numPr>
          <w:ilvl w:val="3"/>
          <w:numId w:val="38"/>
        </w:numPr>
        <w:autoSpaceDE w:val="0"/>
        <w:autoSpaceDN w:val="0"/>
        <w:adjustRightInd w:val="0"/>
        <w:spacing w:line="240" w:lineRule="atLeast"/>
        <w:ind w:left="357" w:hanging="357"/>
        <w:contextualSpacing w:val="0"/>
        <w:rPr>
          <w:rFonts w:ascii="Lucida Sans" w:hAnsi="Lucida Sans"/>
          <w:sz w:val="18"/>
          <w:szCs w:val="18"/>
        </w:rPr>
      </w:pPr>
      <w:r w:rsidRPr="00CA661F">
        <w:rPr>
          <w:rFonts w:ascii="Lucida Sans" w:hAnsi="Lucida Sans"/>
          <w:sz w:val="18"/>
          <w:szCs w:val="18"/>
        </w:rPr>
        <w:t>In dit besluit wordt verstaan onder:</w:t>
      </w:r>
    </w:p>
    <w:p w14:paraId="54569540" w14:textId="077D97EC" w:rsidR="00E41CAE" w:rsidRDefault="00E41CAE" w:rsidP="009501DF">
      <w:pPr>
        <w:numPr>
          <w:ilvl w:val="0"/>
          <w:numId w:val="38"/>
        </w:numPr>
        <w:autoSpaceDE w:val="0"/>
        <w:autoSpaceDN w:val="0"/>
        <w:adjustRightInd w:val="0"/>
        <w:spacing w:line="284" w:lineRule="atLeast"/>
        <w:rPr>
          <w:rFonts w:ascii="Lucida Sans" w:hAnsi="Lucida Sans"/>
          <w:sz w:val="18"/>
          <w:szCs w:val="18"/>
        </w:rPr>
      </w:pPr>
      <w:r>
        <w:rPr>
          <w:rFonts w:ascii="Lucida Sans" w:hAnsi="Lucida Sans"/>
          <w:sz w:val="18"/>
          <w:szCs w:val="18"/>
        </w:rPr>
        <w:t xml:space="preserve">Burgemeester en Wethouders: het college van Burgemeester en Wethouders van </w:t>
      </w:r>
      <w:r w:rsidR="005B515C">
        <w:rPr>
          <w:rFonts w:ascii="Lucida Sans" w:hAnsi="Lucida Sans"/>
          <w:sz w:val="18"/>
          <w:szCs w:val="18"/>
        </w:rPr>
        <w:t>………….</w:t>
      </w:r>
      <w:r w:rsidR="003F65BE">
        <w:rPr>
          <w:rFonts w:ascii="Lucida Sans" w:hAnsi="Lucida Sans"/>
          <w:sz w:val="18"/>
          <w:szCs w:val="18"/>
        </w:rPr>
        <w:t>;</w:t>
      </w:r>
    </w:p>
    <w:p w14:paraId="18A89563" w14:textId="5E348897" w:rsidR="009501DF" w:rsidRPr="004E15DC" w:rsidRDefault="00E41CAE" w:rsidP="009501DF">
      <w:pPr>
        <w:numPr>
          <w:ilvl w:val="0"/>
          <w:numId w:val="38"/>
        </w:numPr>
        <w:autoSpaceDE w:val="0"/>
        <w:autoSpaceDN w:val="0"/>
        <w:adjustRightInd w:val="0"/>
        <w:spacing w:line="284" w:lineRule="atLeast"/>
        <w:rPr>
          <w:rFonts w:ascii="Lucida Sans" w:hAnsi="Lucida Sans"/>
          <w:sz w:val="18"/>
          <w:szCs w:val="18"/>
        </w:rPr>
      </w:pPr>
      <w:r>
        <w:rPr>
          <w:rFonts w:ascii="Lucida Sans" w:hAnsi="Lucida Sans"/>
          <w:sz w:val="18"/>
          <w:szCs w:val="18"/>
        </w:rPr>
        <w:t xml:space="preserve">Omgevingsdienst: </w:t>
      </w:r>
      <w:r w:rsidR="009501DF" w:rsidRPr="004E15DC">
        <w:rPr>
          <w:rFonts w:ascii="Lucida Sans" w:hAnsi="Lucida Sans"/>
          <w:sz w:val="18"/>
          <w:szCs w:val="18"/>
        </w:rPr>
        <w:t xml:space="preserve">Omgevingsdienst </w:t>
      </w:r>
      <w:r w:rsidR="00CA0216">
        <w:rPr>
          <w:rFonts w:ascii="Lucida Sans" w:hAnsi="Lucida Sans"/>
          <w:sz w:val="18"/>
          <w:szCs w:val="18"/>
        </w:rPr>
        <w:t>Brabant-Noord</w:t>
      </w:r>
      <w:r w:rsidR="009501DF" w:rsidRPr="004E15DC">
        <w:rPr>
          <w:rFonts w:ascii="Lucida Sans" w:hAnsi="Lucida Sans"/>
          <w:sz w:val="18"/>
          <w:szCs w:val="18"/>
        </w:rPr>
        <w:t>;</w:t>
      </w:r>
    </w:p>
    <w:p w14:paraId="1677C857" w14:textId="32A92A8E" w:rsidR="009501DF" w:rsidRPr="004E15DC" w:rsidRDefault="00E41CAE" w:rsidP="000E1B8C">
      <w:pPr>
        <w:numPr>
          <w:ilvl w:val="0"/>
          <w:numId w:val="38"/>
        </w:numPr>
        <w:autoSpaceDE w:val="0"/>
        <w:autoSpaceDN w:val="0"/>
        <w:adjustRightInd w:val="0"/>
        <w:spacing w:line="284" w:lineRule="atLeast"/>
        <w:rPr>
          <w:rFonts w:ascii="Lucida Sans" w:hAnsi="Lucida Sans"/>
          <w:sz w:val="18"/>
          <w:szCs w:val="18"/>
        </w:rPr>
      </w:pPr>
      <w:r w:rsidRPr="004E15DC">
        <w:rPr>
          <w:rFonts w:ascii="Lucida Sans" w:hAnsi="Lucida Sans"/>
          <w:sz w:val="18"/>
          <w:szCs w:val="18"/>
        </w:rPr>
        <w:t>D</w:t>
      </w:r>
      <w:r w:rsidR="009501DF" w:rsidRPr="004E15DC">
        <w:rPr>
          <w:rFonts w:ascii="Lucida Sans" w:hAnsi="Lucida Sans"/>
          <w:sz w:val="18"/>
          <w:szCs w:val="18"/>
        </w:rPr>
        <w:t>irecteur</w:t>
      </w:r>
      <w:r>
        <w:rPr>
          <w:rFonts w:ascii="Lucida Sans" w:hAnsi="Lucida Sans"/>
          <w:sz w:val="18"/>
          <w:szCs w:val="18"/>
        </w:rPr>
        <w:t xml:space="preserve">: </w:t>
      </w:r>
      <w:r w:rsidR="009501DF" w:rsidRPr="004E15DC">
        <w:rPr>
          <w:rFonts w:ascii="Lucida Sans" w:hAnsi="Lucida Sans"/>
          <w:sz w:val="18"/>
          <w:szCs w:val="18"/>
        </w:rPr>
        <w:t xml:space="preserve">directeur van de Omgevingsdienst </w:t>
      </w:r>
      <w:r w:rsidR="00CA0216">
        <w:rPr>
          <w:rFonts w:ascii="Lucida Sans" w:hAnsi="Lucida Sans"/>
          <w:sz w:val="18"/>
          <w:szCs w:val="18"/>
        </w:rPr>
        <w:t>Brabant-Noord</w:t>
      </w:r>
      <w:r w:rsidR="000E1B8C" w:rsidRPr="004E15DC">
        <w:rPr>
          <w:rFonts w:ascii="Lucida Sans" w:hAnsi="Lucida Sans"/>
          <w:sz w:val="18"/>
          <w:szCs w:val="18"/>
        </w:rPr>
        <w:t>.</w:t>
      </w:r>
    </w:p>
    <w:p w14:paraId="0C4D6F20" w14:textId="77777777" w:rsidR="00AB37FD" w:rsidRPr="00CA661F" w:rsidRDefault="00CA661F" w:rsidP="008B210A">
      <w:pPr>
        <w:autoSpaceDE w:val="0"/>
        <w:autoSpaceDN w:val="0"/>
        <w:adjustRightInd w:val="0"/>
        <w:ind w:left="357" w:hanging="357"/>
        <w:rPr>
          <w:rFonts w:ascii="Lucida Sans" w:hAnsi="Lucida Sans"/>
          <w:sz w:val="18"/>
          <w:szCs w:val="18"/>
        </w:rPr>
      </w:pPr>
      <w:r>
        <w:rPr>
          <w:rFonts w:ascii="Lucida Sans" w:hAnsi="Lucida Sans"/>
          <w:sz w:val="18"/>
          <w:szCs w:val="18"/>
        </w:rPr>
        <w:t xml:space="preserve">2. </w:t>
      </w:r>
      <w:r w:rsidR="00AB37FD">
        <w:rPr>
          <w:rFonts w:ascii="Lucida Sans" w:hAnsi="Lucida Sans"/>
          <w:sz w:val="18"/>
          <w:szCs w:val="18"/>
        </w:rPr>
        <w:t xml:space="preserve">  </w:t>
      </w:r>
      <w:r w:rsidR="007048D5" w:rsidRPr="00CA661F">
        <w:rPr>
          <w:rFonts w:ascii="Lucida Sans" w:hAnsi="Lucida Sans"/>
          <w:sz w:val="18"/>
          <w:szCs w:val="18"/>
        </w:rPr>
        <w:t xml:space="preserve">Voor de toepassing van dit besluit en de daarop rustende bepalingen wordt met mandaat en </w:t>
      </w:r>
      <w:r w:rsidR="00B43641" w:rsidRPr="00CA661F">
        <w:rPr>
          <w:rFonts w:ascii="Lucida Sans" w:hAnsi="Lucida Sans"/>
          <w:sz w:val="18"/>
          <w:szCs w:val="18"/>
        </w:rPr>
        <w:t xml:space="preserve"> </w:t>
      </w:r>
      <w:r w:rsidR="007048D5" w:rsidRPr="00CA661F">
        <w:rPr>
          <w:rFonts w:ascii="Lucida Sans" w:hAnsi="Lucida Sans"/>
          <w:sz w:val="18"/>
          <w:szCs w:val="18"/>
        </w:rPr>
        <w:t>ondermandaat gelijk gesteld (onder)machtiging</w:t>
      </w:r>
      <w:r w:rsidR="00AB37FD">
        <w:rPr>
          <w:rFonts w:ascii="Lucida Sans" w:hAnsi="Lucida Sans"/>
          <w:sz w:val="18"/>
          <w:szCs w:val="18"/>
        </w:rPr>
        <w:t xml:space="preserve">, tenzij de bepalingen </w:t>
      </w:r>
      <w:r w:rsidR="008B210A">
        <w:rPr>
          <w:rFonts w:ascii="Lucida Sans" w:hAnsi="Lucida Sans"/>
          <w:sz w:val="18"/>
          <w:szCs w:val="18"/>
        </w:rPr>
        <w:t>van dit besluit anders aangeven.</w:t>
      </w:r>
    </w:p>
    <w:p w14:paraId="11ACD6F9" w14:textId="77777777" w:rsidR="007048D5" w:rsidRPr="004E15DC" w:rsidRDefault="007048D5" w:rsidP="009501DF">
      <w:pPr>
        <w:autoSpaceDE w:val="0"/>
        <w:autoSpaceDN w:val="0"/>
        <w:adjustRightInd w:val="0"/>
        <w:rPr>
          <w:rFonts w:ascii="Lucida Sans" w:hAnsi="Lucida Sans"/>
          <w:sz w:val="18"/>
          <w:szCs w:val="18"/>
        </w:rPr>
      </w:pPr>
    </w:p>
    <w:p w14:paraId="2EBFD8B6" w14:textId="77777777" w:rsidR="009501DF" w:rsidRPr="004E15DC" w:rsidRDefault="009501DF" w:rsidP="009501DF">
      <w:pPr>
        <w:autoSpaceDE w:val="0"/>
        <w:autoSpaceDN w:val="0"/>
        <w:adjustRightInd w:val="0"/>
        <w:rPr>
          <w:rFonts w:ascii="Lucida Sans" w:hAnsi="Lucida Sans"/>
          <w:b/>
          <w:sz w:val="18"/>
          <w:szCs w:val="18"/>
        </w:rPr>
      </w:pPr>
      <w:r w:rsidRPr="004E15DC">
        <w:rPr>
          <w:rFonts w:ascii="Lucida Sans" w:hAnsi="Lucida Sans"/>
          <w:b/>
          <w:sz w:val="18"/>
          <w:szCs w:val="18"/>
        </w:rPr>
        <w:t>Artikel 2 Mandaatverlening</w:t>
      </w:r>
    </w:p>
    <w:p w14:paraId="10E9982F" w14:textId="5E6D03C6" w:rsidR="009501DF" w:rsidRPr="004E15DC" w:rsidRDefault="000E1B8C" w:rsidP="00CA661F">
      <w:pPr>
        <w:numPr>
          <w:ilvl w:val="0"/>
          <w:numId w:val="32"/>
        </w:numPr>
        <w:autoSpaceDE w:val="0"/>
        <w:autoSpaceDN w:val="0"/>
        <w:adjustRightInd w:val="0"/>
        <w:spacing w:line="284" w:lineRule="atLeast"/>
        <w:ind w:left="357" w:hanging="357"/>
        <w:rPr>
          <w:rFonts w:ascii="Lucida Sans" w:hAnsi="Lucida Sans"/>
          <w:sz w:val="18"/>
          <w:szCs w:val="18"/>
        </w:rPr>
      </w:pPr>
      <w:r w:rsidRPr="004E15DC">
        <w:rPr>
          <w:rFonts w:ascii="Lucida Sans" w:hAnsi="Lucida Sans"/>
          <w:sz w:val="18"/>
          <w:szCs w:val="18"/>
        </w:rPr>
        <w:t>Burgemeester en Wethouders</w:t>
      </w:r>
      <w:r w:rsidR="009501DF" w:rsidRPr="004E15DC">
        <w:rPr>
          <w:rFonts w:ascii="Lucida Sans" w:hAnsi="Lucida Sans"/>
          <w:sz w:val="18"/>
          <w:szCs w:val="18"/>
        </w:rPr>
        <w:t xml:space="preserve"> verlenen aan de directeur mandaat tot het namens hen nemen van alle besluiten die voorvloeien uit de opdracht aan de omgevingsdienst, vastgelegd in de artikelen</w:t>
      </w:r>
      <w:r w:rsidR="007F53C4" w:rsidRPr="004E15DC">
        <w:rPr>
          <w:rFonts w:ascii="Lucida Sans" w:hAnsi="Lucida Sans"/>
          <w:sz w:val="18"/>
          <w:szCs w:val="18"/>
        </w:rPr>
        <w:t xml:space="preserve"> </w:t>
      </w:r>
      <w:r w:rsidR="00D464D9" w:rsidRPr="004E15DC">
        <w:rPr>
          <w:rFonts w:ascii="Lucida Sans" w:hAnsi="Lucida Sans"/>
          <w:sz w:val="18"/>
          <w:szCs w:val="18"/>
        </w:rPr>
        <w:t>4, 5 en</w:t>
      </w:r>
      <w:r w:rsidR="00A86516">
        <w:rPr>
          <w:rFonts w:ascii="Lucida Sans" w:hAnsi="Lucida Sans"/>
          <w:sz w:val="18"/>
          <w:szCs w:val="18"/>
        </w:rPr>
        <w:t xml:space="preserve"> 5a</w:t>
      </w:r>
      <w:r w:rsidR="007F53C4" w:rsidRPr="004E15DC">
        <w:rPr>
          <w:rFonts w:ascii="Lucida Sans" w:hAnsi="Lucida Sans"/>
          <w:sz w:val="18"/>
          <w:szCs w:val="18"/>
        </w:rPr>
        <w:t xml:space="preserve"> </w:t>
      </w:r>
      <w:r w:rsidR="009501DF" w:rsidRPr="004E15DC">
        <w:rPr>
          <w:rFonts w:ascii="Lucida Sans" w:hAnsi="Lucida Sans"/>
          <w:sz w:val="18"/>
          <w:szCs w:val="18"/>
        </w:rPr>
        <w:t xml:space="preserve">van de gemeenschappelijke regeling Omgevingsdienst </w:t>
      </w:r>
      <w:r w:rsidR="00FB0CEF">
        <w:rPr>
          <w:rFonts w:ascii="Lucida Sans" w:hAnsi="Lucida Sans"/>
          <w:sz w:val="18"/>
          <w:szCs w:val="18"/>
        </w:rPr>
        <w:t>Brabant-Noord, de jaarlijkse werkprogramma’s en</w:t>
      </w:r>
      <w:r w:rsidR="00A02A97" w:rsidRPr="004E15DC">
        <w:rPr>
          <w:rFonts w:ascii="Lucida Sans" w:hAnsi="Lucida Sans"/>
          <w:sz w:val="18"/>
          <w:szCs w:val="18"/>
        </w:rPr>
        <w:t xml:space="preserve"> bijzondere opdrachten.</w:t>
      </w:r>
    </w:p>
    <w:p w14:paraId="6C800349" w14:textId="68965418" w:rsidR="009501DF" w:rsidRPr="004E15DC" w:rsidRDefault="009501DF" w:rsidP="009501DF">
      <w:pPr>
        <w:numPr>
          <w:ilvl w:val="0"/>
          <w:numId w:val="32"/>
        </w:numPr>
        <w:autoSpaceDE w:val="0"/>
        <w:autoSpaceDN w:val="0"/>
        <w:adjustRightInd w:val="0"/>
        <w:spacing w:line="284" w:lineRule="atLeast"/>
        <w:rPr>
          <w:rFonts w:ascii="Lucida Sans" w:hAnsi="Lucida Sans"/>
          <w:sz w:val="18"/>
          <w:szCs w:val="18"/>
        </w:rPr>
      </w:pPr>
      <w:r w:rsidRPr="004E15DC">
        <w:rPr>
          <w:rFonts w:ascii="Lucida Sans" w:hAnsi="Lucida Sans"/>
          <w:sz w:val="18"/>
          <w:szCs w:val="18"/>
        </w:rPr>
        <w:t>Het mandaat, bedoeld in het eerste lid, ziet tevens op de ondertekening</w:t>
      </w:r>
      <w:r w:rsidR="00BF6A00">
        <w:rPr>
          <w:rFonts w:ascii="Lucida Sans" w:hAnsi="Lucida Sans"/>
          <w:sz w:val="18"/>
          <w:szCs w:val="18"/>
        </w:rPr>
        <w:t xml:space="preserve">, bekendmaking en elektronische publicatie </w:t>
      </w:r>
      <w:r w:rsidRPr="004E15DC">
        <w:rPr>
          <w:rFonts w:ascii="Lucida Sans" w:hAnsi="Lucida Sans"/>
          <w:sz w:val="18"/>
          <w:szCs w:val="18"/>
        </w:rPr>
        <w:t xml:space="preserve">van namens </w:t>
      </w:r>
      <w:r w:rsidR="007F53C4" w:rsidRPr="004E15DC">
        <w:rPr>
          <w:rFonts w:ascii="Lucida Sans" w:hAnsi="Lucida Sans"/>
          <w:sz w:val="18"/>
          <w:szCs w:val="18"/>
        </w:rPr>
        <w:t>Burgemeester en Wethouders</w:t>
      </w:r>
      <w:r w:rsidRPr="004E15DC">
        <w:rPr>
          <w:rFonts w:ascii="Lucida Sans" w:hAnsi="Lucida Sans"/>
          <w:sz w:val="18"/>
          <w:szCs w:val="18"/>
        </w:rPr>
        <w:t xml:space="preserve"> genomen besluiten</w:t>
      </w:r>
      <w:r w:rsidR="00BF6A00">
        <w:rPr>
          <w:rFonts w:ascii="Lucida Sans" w:hAnsi="Lucida Sans"/>
          <w:sz w:val="18"/>
          <w:szCs w:val="18"/>
        </w:rPr>
        <w:t>.</w:t>
      </w:r>
    </w:p>
    <w:p w14:paraId="060AFAEA" w14:textId="77777777" w:rsidR="009501DF" w:rsidRPr="004E15DC" w:rsidRDefault="009501DF" w:rsidP="009501DF">
      <w:pPr>
        <w:numPr>
          <w:ilvl w:val="0"/>
          <w:numId w:val="32"/>
        </w:numPr>
        <w:autoSpaceDE w:val="0"/>
        <w:autoSpaceDN w:val="0"/>
        <w:adjustRightInd w:val="0"/>
        <w:spacing w:line="284" w:lineRule="atLeast"/>
        <w:rPr>
          <w:rFonts w:ascii="Lucida Sans" w:hAnsi="Lucida Sans"/>
          <w:sz w:val="18"/>
          <w:szCs w:val="18"/>
        </w:rPr>
      </w:pPr>
      <w:r w:rsidRPr="004E15DC">
        <w:rPr>
          <w:rFonts w:ascii="Lucida Sans" w:hAnsi="Lucida Sans"/>
          <w:sz w:val="18"/>
          <w:szCs w:val="18"/>
        </w:rPr>
        <w:t>Het mandaat, bedoeld in het eerste lid, ziet niet op:</w:t>
      </w:r>
    </w:p>
    <w:p w14:paraId="6E488BFE" w14:textId="3E63E73B" w:rsidR="009501DF" w:rsidRPr="004E15DC" w:rsidRDefault="009501DF" w:rsidP="00FC68B4">
      <w:pPr>
        <w:numPr>
          <w:ilvl w:val="1"/>
          <w:numId w:val="32"/>
        </w:numPr>
        <w:tabs>
          <w:tab w:val="clear" w:pos="1440"/>
          <w:tab w:val="num" w:pos="709"/>
        </w:tabs>
        <w:autoSpaceDE w:val="0"/>
        <w:autoSpaceDN w:val="0"/>
        <w:adjustRightInd w:val="0"/>
        <w:spacing w:line="284" w:lineRule="atLeast"/>
        <w:ind w:left="709"/>
        <w:rPr>
          <w:rFonts w:ascii="Lucida Sans" w:hAnsi="Lucida Sans"/>
          <w:sz w:val="18"/>
          <w:szCs w:val="18"/>
        </w:rPr>
      </w:pPr>
      <w:r w:rsidRPr="004E15DC">
        <w:rPr>
          <w:rFonts w:ascii="Lucida Sans" w:hAnsi="Lucida Sans"/>
          <w:sz w:val="18"/>
          <w:szCs w:val="18"/>
        </w:rPr>
        <w:t>de bevoegdheid tot het beslissen op bezwaarschriften, bedoeld in artikel 6:4 Algemene wet bestuursrecht</w:t>
      </w:r>
      <w:r w:rsidR="000E136C">
        <w:rPr>
          <w:rFonts w:ascii="Lucida Sans" w:hAnsi="Lucida Sans"/>
          <w:sz w:val="18"/>
          <w:szCs w:val="18"/>
        </w:rPr>
        <w:t>, waarbij het bezwaar gegrond wordt verklaard met inhoudelijke wijziging of herroeping van het oorspronkelijke besluit, dan wel waarbij wordt afgeweken van het advies van een hoor- en adviescommissie voor bezwaarschriften</w:t>
      </w:r>
      <w:r w:rsidRPr="004E15DC">
        <w:rPr>
          <w:rFonts w:ascii="Lucida Sans" w:hAnsi="Lucida Sans"/>
          <w:sz w:val="18"/>
          <w:szCs w:val="18"/>
        </w:rPr>
        <w:t>;</w:t>
      </w:r>
    </w:p>
    <w:p w14:paraId="702F76D2" w14:textId="77777777" w:rsidR="009501DF" w:rsidRPr="004E15DC" w:rsidRDefault="009501DF" w:rsidP="00FC68B4">
      <w:pPr>
        <w:numPr>
          <w:ilvl w:val="1"/>
          <w:numId w:val="32"/>
        </w:numPr>
        <w:tabs>
          <w:tab w:val="clear" w:pos="1440"/>
          <w:tab w:val="num" w:pos="709"/>
        </w:tabs>
        <w:autoSpaceDE w:val="0"/>
        <w:autoSpaceDN w:val="0"/>
        <w:adjustRightInd w:val="0"/>
        <w:spacing w:line="284" w:lineRule="atLeast"/>
        <w:ind w:left="709"/>
        <w:rPr>
          <w:rFonts w:ascii="Lucida Sans" w:hAnsi="Lucida Sans"/>
          <w:sz w:val="18"/>
          <w:szCs w:val="18"/>
        </w:rPr>
      </w:pPr>
      <w:r w:rsidRPr="004E15DC">
        <w:rPr>
          <w:rFonts w:ascii="Lucida Sans" w:hAnsi="Lucida Sans"/>
          <w:sz w:val="18"/>
          <w:szCs w:val="18"/>
        </w:rPr>
        <w:t xml:space="preserve">besluiten die leiden tot de vaststelling of wijziging van </w:t>
      </w:r>
      <w:r w:rsidR="007F53C4" w:rsidRPr="004E15DC">
        <w:rPr>
          <w:rFonts w:ascii="Lucida Sans" w:hAnsi="Lucida Sans"/>
          <w:sz w:val="18"/>
          <w:szCs w:val="18"/>
        </w:rPr>
        <w:t>gemeentelijke</w:t>
      </w:r>
      <w:r w:rsidRPr="004E15DC">
        <w:rPr>
          <w:rFonts w:ascii="Lucida Sans" w:hAnsi="Lucida Sans"/>
          <w:sz w:val="18"/>
          <w:szCs w:val="18"/>
        </w:rPr>
        <w:t xml:space="preserve"> beleidskaders of beleidsregels</w:t>
      </w:r>
      <w:r w:rsidR="00FC68B4" w:rsidRPr="004E15DC">
        <w:rPr>
          <w:rFonts w:ascii="Lucida Sans" w:hAnsi="Lucida Sans"/>
          <w:sz w:val="18"/>
          <w:szCs w:val="18"/>
        </w:rPr>
        <w:t xml:space="preserve"> als </w:t>
      </w:r>
      <w:r w:rsidRPr="004E15DC">
        <w:rPr>
          <w:rFonts w:ascii="Lucida Sans" w:hAnsi="Lucida Sans"/>
          <w:sz w:val="18"/>
          <w:szCs w:val="18"/>
        </w:rPr>
        <w:t>bedoeld in artikel 1:3, vierde lid, Algemene wet bestuursrecht;</w:t>
      </w:r>
    </w:p>
    <w:p w14:paraId="67EE57B0" w14:textId="77777777" w:rsidR="009501DF" w:rsidRPr="004E15DC" w:rsidRDefault="009501DF" w:rsidP="00FC68B4">
      <w:pPr>
        <w:numPr>
          <w:ilvl w:val="1"/>
          <w:numId w:val="32"/>
        </w:numPr>
        <w:tabs>
          <w:tab w:val="clear" w:pos="1440"/>
          <w:tab w:val="num" w:pos="709"/>
        </w:tabs>
        <w:autoSpaceDE w:val="0"/>
        <w:autoSpaceDN w:val="0"/>
        <w:adjustRightInd w:val="0"/>
        <w:spacing w:line="284" w:lineRule="atLeast"/>
        <w:ind w:left="709"/>
        <w:rPr>
          <w:rFonts w:ascii="Lucida Sans" w:hAnsi="Lucida Sans"/>
          <w:sz w:val="18"/>
          <w:szCs w:val="18"/>
        </w:rPr>
      </w:pPr>
      <w:r w:rsidRPr="004E15DC">
        <w:rPr>
          <w:rFonts w:ascii="Lucida Sans" w:hAnsi="Lucida Sans"/>
          <w:sz w:val="18"/>
          <w:szCs w:val="18"/>
        </w:rPr>
        <w:t>besluiten tot het aangaan van convenanten;</w:t>
      </w:r>
    </w:p>
    <w:p w14:paraId="3DA6EF74" w14:textId="3CC60B69" w:rsidR="009501DF" w:rsidRPr="004E15DC" w:rsidRDefault="009501DF" w:rsidP="00FC68B4">
      <w:pPr>
        <w:numPr>
          <w:ilvl w:val="1"/>
          <w:numId w:val="32"/>
        </w:numPr>
        <w:tabs>
          <w:tab w:val="clear" w:pos="1440"/>
          <w:tab w:val="num" w:pos="709"/>
        </w:tabs>
        <w:autoSpaceDE w:val="0"/>
        <w:autoSpaceDN w:val="0"/>
        <w:adjustRightInd w:val="0"/>
        <w:spacing w:line="284" w:lineRule="atLeast"/>
        <w:ind w:left="709"/>
        <w:rPr>
          <w:rFonts w:ascii="Lucida Sans" w:hAnsi="Lucida Sans"/>
          <w:sz w:val="18"/>
          <w:szCs w:val="18"/>
        </w:rPr>
      </w:pPr>
      <w:r w:rsidRPr="004E15DC">
        <w:rPr>
          <w:rFonts w:ascii="Lucida Sans" w:hAnsi="Lucida Sans"/>
          <w:sz w:val="18"/>
          <w:szCs w:val="18"/>
        </w:rPr>
        <w:t>besluiten tot het al dan niet honoreren van schadeclaims van derden of het afkopen van mogelijke geschillen, met uitzondering van schadeclaims die vallen onder de werking van een vastgestelde publiekrechtelijke regeling;</w:t>
      </w:r>
    </w:p>
    <w:p w14:paraId="483CF9ED" w14:textId="6A24FEDF" w:rsidR="007B43DE" w:rsidRDefault="009501DF" w:rsidP="007B43DE">
      <w:pPr>
        <w:pStyle w:val="Voettekst"/>
        <w:numPr>
          <w:ilvl w:val="1"/>
          <w:numId w:val="32"/>
        </w:numPr>
        <w:tabs>
          <w:tab w:val="clear" w:pos="1440"/>
          <w:tab w:val="clear" w:pos="4536"/>
          <w:tab w:val="clear" w:pos="9072"/>
          <w:tab w:val="num" w:pos="709"/>
        </w:tabs>
        <w:ind w:left="709"/>
        <w:rPr>
          <w:rFonts w:ascii="Lucida Sans" w:hAnsi="Lucida Sans"/>
          <w:sz w:val="18"/>
          <w:szCs w:val="18"/>
        </w:rPr>
      </w:pPr>
      <w:bookmarkStart w:id="1" w:name="_Hlk78361352"/>
      <w:r w:rsidRPr="004E15DC">
        <w:rPr>
          <w:rFonts w:ascii="Lucida Sans" w:hAnsi="Lucida Sans"/>
          <w:sz w:val="18"/>
          <w:szCs w:val="18"/>
        </w:rPr>
        <w:t xml:space="preserve">besluiten </w:t>
      </w:r>
      <w:r w:rsidR="0045326B">
        <w:rPr>
          <w:rFonts w:ascii="Lucida Sans" w:hAnsi="Lucida Sans"/>
          <w:sz w:val="18"/>
          <w:szCs w:val="18"/>
        </w:rPr>
        <w:t xml:space="preserve">tot </w:t>
      </w:r>
      <w:r w:rsidR="007B43DE">
        <w:rPr>
          <w:rFonts w:ascii="Lucida Sans" w:hAnsi="Lucida Sans"/>
          <w:sz w:val="18"/>
          <w:szCs w:val="18"/>
        </w:rPr>
        <w:t xml:space="preserve">het </w:t>
      </w:r>
      <w:r w:rsidR="00B9249A">
        <w:rPr>
          <w:rFonts w:ascii="Lucida Sans" w:hAnsi="Lucida Sans"/>
          <w:sz w:val="18"/>
          <w:szCs w:val="18"/>
        </w:rPr>
        <w:t>instellen va</w:t>
      </w:r>
      <w:r w:rsidR="003200B3" w:rsidRPr="004E15DC">
        <w:rPr>
          <w:rFonts w:ascii="Lucida Sans" w:hAnsi="Lucida Sans"/>
          <w:sz w:val="18"/>
          <w:szCs w:val="18"/>
        </w:rPr>
        <w:t xml:space="preserve">n </w:t>
      </w:r>
      <w:r w:rsidR="0045326B">
        <w:rPr>
          <w:rFonts w:ascii="Lucida Sans" w:hAnsi="Lucida Sans"/>
          <w:sz w:val="18"/>
          <w:szCs w:val="18"/>
        </w:rPr>
        <w:t>hoger beroep</w:t>
      </w:r>
      <w:r w:rsidR="00323E25">
        <w:rPr>
          <w:rFonts w:ascii="Lucida Sans" w:hAnsi="Lucida Sans"/>
          <w:sz w:val="18"/>
          <w:szCs w:val="18"/>
        </w:rPr>
        <w:t xml:space="preserve"> en besluiten tot het instellen van incidenteel hoger beroep</w:t>
      </w:r>
      <w:r w:rsidR="00BB2E02" w:rsidRPr="004E15DC">
        <w:rPr>
          <w:rFonts w:ascii="Lucida Sans" w:hAnsi="Lucida Sans"/>
          <w:sz w:val="18"/>
          <w:szCs w:val="18"/>
        </w:rPr>
        <w:t>;</w:t>
      </w:r>
    </w:p>
    <w:bookmarkEnd w:id="1"/>
    <w:p w14:paraId="3C32B1AD" w14:textId="77777777" w:rsidR="0069342A" w:rsidRDefault="006425FF" w:rsidP="00FC68B4">
      <w:pPr>
        <w:pStyle w:val="Voettekst"/>
        <w:numPr>
          <w:ilvl w:val="1"/>
          <w:numId w:val="32"/>
        </w:numPr>
        <w:tabs>
          <w:tab w:val="clear" w:pos="1440"/>
          <w:tab w:val="clear" w:pos="4536"/>
          <w:tab w:val="clear" w:pos="9072"/>
          <w:tab w:val="num" w:pos="709"/>
        </w:tabs>
        <w:ind w:left="709"/>
        <w:rPr>
          <w:rFonts w:ascii="Lucida Sans" w:hAnsi="Lucida Sans"/>
          <w:sz w:val="18"/>
          <w:szCs w:val="18"/>
        </w:rPr>
      </w:pPr>
      <w:r w:rsidRPr="004E15DC">
        <w:rPr>
          <w:rFonts w:ascii="Lucida Sans" w:hAnsi="Lucida Sans"/>
          <w:sz w:val="18"/>
          <w:szCs w:val="18"/>
        </w:rPr>
        <w:t>besluiten waarbij toepassing wordt gegeven aan artikel 3 van de Wet bevordering integriteitsbeoordelingen door het openbaar bestuur</w:t>
      </w:r>
      <w:r w:rsidR="0069342A">
        <w:rPr>
          <w:rFonts w:ascii="Lucida Sans" w:hAnsi="Lucida Sans"/>
          <w:sz w:val="18"/>
          <w:szCs w:val="18"/>
        </w:rPr>
        <w:t>;</w:t>
      </w:r>
    </w:p>
    <w:p w14:paraId="2ACF63AC" w14:textId="18411466" w:rsidR="00BB2E02" w:rsidRDefault="0069342A" w:rsidP="00FC68B4">
      <w:pPr>
        <w:pStyle w:val="Voettekst"/>
        <w:numPr>
          <w:ilvl w:val="1"/>
          <w:numId w:val="32"/>
        </w:numPr>
        <w:tabs>
          <w:tab w:val="clear" w:pos="1440"/>
          <w:tab w:val="clear" w:pos="4536"/>
          <w:tab w:val="clear" w:pos="9072"/>
          <w:tab w:val="num" w:pos="709"/>
        </w:tabs>
        <w:ind w:left="709"/>
        <w:rPr>
          <w:rFonts w:ascii="Lucida Sans" w:hAnsi="Lucida Sans"/>
          <w:sz w:val="18"/>
          <w:szCs w:val="18"/>
        </w:rPr>
      </w:pPr>
      <w:r>
        <w:rPr>
          <w:rFonts w:ascii="Lucida Sans" w:hAnsi="Lucida Sans"/>
          <w:sz w:val="18"/>
          <w:szCs w:val="18"/>
        </w:rPr>
        <w:t>besluiten</w:t>
      </w:r>
      <w:r w:rsidR="0012470E">
        <w:rPr>
          <w:rFonts w:ascii="Lucida Sans" w:hAnsi="Lucida Sans"/>
          <w:sz w:val="18"/>
          <w:szCs w:val="18"/>
        </w:rPr>
        <w:t xml:space="preserve"> </w:t>
      </w:r>
      <w:r w:rsidR="0012470E" w:rsidRPr="0012470E">
        <w:rPr>
          <w:rFonts w:ascii="Lucida Sans" w:hAnsi="Lucida Sans"/>
          <w:sz w:val="18"/>
          <w:szCs w:val="18"/>
        </w:rPr>
        <w:t xml:space="preserve">over een meervoudige aanvraag waarvan niet alle onderdelen onder de opdracht </w:t>
      </w:r>
      <w:r w:rsidR="0011196C">
        <w:rPr>
          <w:rFonts w:ascii="Lucida Sans" w:hAnsi="Lucida Sans"/>
          <w:sz w:val="18"/>
          <w:szCs w:val="18"/>
        </w:rPr>
        <w:t>v</w:t>
      </w:r>
      <w:r w:rsidR="0012470E" w:rsidRPr="0012470E">
        <w:rPr>
          <w:rFonts w:ascii="Lucida Sans" w:hAnsi="Lucida Sans"/>
          <w:sz w:val="18"/>
          <w:szCs w:val="18"/>
        </w:rPr>
        <w:t>an de omgevingsdienst vallen.</w:t>
      </w:r>
    </w:p>
    <w:p w14:paraId="712F9586" w14:textId="77777777" w:rsidR="009501DF" w:rsidRPr="004E15DC" w:rsidRDefault="009501DF" w:rsidP="009501DF">
      <w:pPr>
        <w:pStyle w:val="Voettekst"/>
        <w:tabs>
          <w:tab w:val="clear" w:pos="4536"/>
          <w:tab w:val="clear" w:pos="9072"/>
        </w:tabs>
        <w:ind w:left="1080"/>
        <w:rPr>
          <w:rFonts w:ascii="Lucida Sans" w:hAnsi="Lucida Sans"/>
          <w:sz w:val="18"/>
          <w:szCs w:val="18"/>
        </w:rPr>
      </w:pPr>
    </w:p>
    <w:p w14:paraId="49881FEE" w14:textId="77777777" w:rsidR="001B1A75" w:rsidRPr="004E15DC" w:rsidRDefault="001B1A75" w:rsidP="001B1A75">
      <w:pPr>
        <w:autoSpaceDE w:val="0"/>
        <w:autoSpaceDN w:val="0"/>
        <w:adjustRightInd w:val="0"/>
        <w:ind w:left="323" w:hanging="323"/>
        <w:rPr>
          <w:rFonts w:ascii="Lucida Sans" w:hAnsi="Lucida Sans" w:cs="ArialMT"/>
          <w:sz w:val="18"/>
          <w:szCs w:val="18"/>
        </w:rPr>
      </w:pPr>
      <w:r w:rsidRPr="004E15DC">
        <w:rPr>
          <w:rFonts w:ascii="Lucida Sans" w:hAnsi="Lucida Sans" w:cs="ArialMT"/>
          <w:b/>
          <w:sz w:val="18"/>
          <w:szCs w:val="18"/>
        </w:rPr>
        <w:t xml:space="preserve">Artikel </w:t>
      </w:r>
      <w:r w:rsidR="00665B73">
        <w:rPr>
          <w:rFonts w:ascii="Lucida Sans" w:hAnsi="Lucida Sans" w:cs="ArialMT"/>
          <w:b/>
          <w:sz w:val="18"/>
          <w:szCs w:val="18"/>
        </w:rPr>
        <w:t>3</w:t>
      </w:r>
      <w:r w:rsidRPr="004E15DC">
        <w:rPr>
          <w:rFonts w:ascii="Lucida Sans" w:hAnsi="Lucida Sans" w:cs="ArialMT"/>
          <w:b/>
          <w:sz w:val="18"/>
          <w:szCs w:val="18"/>
        </w:rPr>
        <w:t xml:space="preserve"> Ondermandaat</w:t>
      </w:r>
    </w:p>
    <w:p w14:paraId="063DB6D2" w14:textId="4556C1AA" w:rsidR="001B1A75" w:rsidRPr="004E15DC" w:rsidRDefault="001B1A75" w:rsidP="001B1A75">
      <w:pPr>
        <w:autoSpaceDE w:val="0"/>
        <w:autoSpaceDN w:val="0"/>
        <w:adjustRightInd w:val="0"/>
        <w:ind w:left="390" w:hanging="390"/>
        <w:rPr>
          <w:rFonts w:ascii="Lucida Sans" w:hAnsi="Lucida Sans" w:cs="ArialMT"/>
          <w:sz w:val="18"/>
          <w:szCs w:val="18"/>
        </w:rPr>
      </w:pPr>
      <w:r w:rsidRPr="004E15DC">
        <w:rPr>
          <w:rFonts w:ascii="Lucida Sans" w:hAnsi="Lucida Sans" w:cs="ArialMT"/>
          <w:sz w:val="18"/>
          <w:szCs w:val="18"/>
        </w:rPr>
        <w:t>1.</w:t>
      </w:r>
      <w:r w:rsidRPr="004E15DC">
        <w:rPr>
          <w:rFonts w:ascii="Lucida Sans" w:hAnsi="Lucida Sans" w:cs="ArialMT"/>
          <w:sz w:val="18"/>
          <w:szCs w:val="18"/>
        </w:rPr>
        <w:tab/>
        <w:t xml:space="preserve">De directeur kan ter uitoefening van een krachtens artikel 2, eerste lid, aan hem gemandateerde bevoegdheid schriftelijk ondermandaat verlenen aan onder hem ressorterende </w:t>
      </w:r>
      <w:r w:rsidR="00CD17CB">
        <w:rPr>
          <w:rFonts w:ascii="Lucida Sans" w:hAnsi="Lucida Sans" w:cs="ArialMT"/>
          <w:sz w:val="18"/>
          <w:szCs w:val="18"/>
        </w:rPr>
        <w:t xml:space="preserve">leidinggevende </w:t>
      </w:r>
      <w:r w:rsidRPr="004E15DC">
        <w:rPr>
          <w:rFonts w:ascii="Lucida Sans" w:hAnsi="Lucida Sans" w:cs="ArialMT"/>
          <w:sz w:val="18"/>
          <w:szCs w:val="18"/>
        </w:rPr>
        <w:t xml:space="preserve">functionarissen. </w:t>
      </w:r>
    </w:p>
    <w:p w14:paraId="089B431A" w14:textId="77777777" w:rsidR="001B1A75" w:rsidRPr="004E15DC" w:rsidRDefault="001B1A75" w:rsidP="001B1A75">
      <w:pPr>
        <w:autoSpaceDE w:val="0"/>
        <w:autoSpaceDN w:val="0"/>
        <w:adjustRightInd w:val="0"/>
        <w:ind w:left="390" w:hanging="390"/>
        <w:rPr>
          <w:rFonts w:ascii="Lucida Sans" w:hAnsi="Lucida Sans" w:cs="ArialMT"/>
          <w:sz w:val="18"/>
          <w:szCs w:val="18"/>
        </w:rPr>
      </w:pPr>
      <w:r w:rsidRPr="004E15DC">
        <w:rPr>
          <w:rFonts w:ascii="Lucida Sans" w:hAnsi="Lucida Sans" w:cs="ArialMT"/>
          <w:sz w:val="18"/>
          <w:szCs w:val="18"/>
        </w:rPr>
        <w:t>2.</w:t>
      </w:r>
      <w:r w:rsidRPr="004E15DC">
        <w:rPr>
          <w:rFonts w:ascii="Lucida Sans" w:hAnsi="Lucida Sans" w:cs="ArialMT"/>
          <w:sz w:val="18"/>
          <w:szCs w:val="18"/>
        </w:rPr>
        <w:tab/>
        <w:t>Van ondermandaat zijn uitgesloten:</w:t>
      </w:r>
    </w:p>
    <w:p w14:paraId="4769E163" w14:textId="77777777" w:rsidR="001B1A75" w:rsidRPr="004E15DC" w:rsidRDefault="001B1A75" w:rsidP="001B1A75">
      <w:pPr>
        <w:autoSpaceDE w:val="0"/>
        <w:autoSpaceDN w:val="0"/>
        <w:adjustRightInd w:val="0"/>
        <w:ind w:firstLine="397"/>
        <w:rPr>
          <w:rFonts w:ascii="Lucida Sans" w:hAnsi="Lucida Sans" w:cs="ArialMT"/>
          <w:sz w:val="18"/>
          <w:szCs w:val="18"/>
        </w:rPr>
      </w:pPr>
      <w:r w:rsidRPr="004E15DC">
        <w:rPr>
          <w:rFonts w:ascii="Lucida Sans" w:hAnsi="Lucida Sans" w:cs="ArialMT"/>
          <w:sz w:val="18"/>
          <w:szCs w:val="18"/>
        </w:rPr>
        <w:t>a.</w:t>
      </w:r>
      <w:r w:rsidRPr="004E15DC">
        <w:rPr>
          <w:rFonts w:ascii="Lucida Sans" w:hAnsi="Lucida Sans" w:cs="ArialMT"/>
          <w:sz w:val="18"/>
          <w:szCs w:val="18"/>
        </w:rPr>
        <w:tab/>
        <w:t>besluiten tot het aanwijzen van toezichthouders;</w:t>
      </w:r>
    </w:p>
    <w:p w14:paraId="2739855A" w14:textId="77777777" w:rsidR="0045326B" w:rsidRDefault="001B1A75" w:rsidP="0045326B">
      <w:pPr>
        <w:ind w:firstLine="397"/>
        <w:rPr>
          <w:rFonts w:ascii="Lucida Sans" w:hAnsi="Lucida Sans"/>
          <w:sz w:val="18"/>
          <w:szCs w:val="18"/>
        </w:rPr>
      </w:pPr>
      <w:r w:rsidRPr="004E15DC">
        <w:rPr>
          <w:rFonts w:ascii="Lucida Sans" w:hAnsi="Lucida Sans" w:cs="ArialMT"/>
          <w:sz w:val="18"/>
          <w:szCs w:val="18"/>
        </w:rPr>
        <w:t>b.</w:t>
      </w:r>
      <w:r w:rsidRPr="004E15DC">
        <w:rPr>
          <w:rFonts w:ascii="Lucida Sans" w:hAnsi="Lucida Sans" w:cs="ArialMT"/>
          <w:sz w:val="18"/>
          <w:szCs w:val="18"/>
        </w:rPr>
        <w:tab/>
        <w:t>besluiten tot het aanwijzen</w:t>
      </w:r>
      <w:r w:rsidRPr="004E15DC">
        <w:rPr>
          <w:rFonts w:ascii="Lucida Sans" w:hAnsi="Lucida Sans"/>
          <w:sz w:val="18"/>
          <w:szCs w:val="18"/>
        </w:rPr>
        <w:t xml:space="preserve"> van personen tot vertegenwoordiging van het college in rechte;</w:t>
      </w:r>
    </w:p>
    <w:p w14:paraId="6789AEA3" w14:textId="0D2C0673" w:rsidR="001B1A75" w:rsidRDefault="001B1A75" w:rsidP="005B515C">
      <w:pPr>
        <w:autoSpaceDE w:val="0"/>
        <w:autoSpaceDN w:val="0"/>
        <w:adjustRightInd w:val="0"/>
        <w:ind w:left="323" w:hanging="323"/>
        <w:rPr>
          <w:rFonts w:ascii="Lucida Sans" w:hAnsi="Lucida Sans"/>
          <w:sz w:val="18"/>
          <w:szCs w:val="18"/>
        </w:rPr>
      </w:pPr>
      <w:r w:rsidRPr="004E15DC">
        <w:rPr>
          <w:rFonts w:ascii="Lucida Sans" w:hAnsi="Lucida Sans" w:cs="ArialMT"/>
          <w:sz w:val="18"/>
          <w:szCs w:val="18"/>
        </w:rPr>
        <w:lastRenderedPageBreak/>
        <w:t>3.</w:t>
      </w:r>
      <w:r w:rsidRPr="004E15DC">
        <w:rPr>
          <w:rFonts w:ascii="Lucida Sans" w:hAnsi="Lucida Sans" w:cs="ArialMT"/>
          <w:sz w:val="18"/>
          <w:szCs w:val="18"/>
        </w:rPr>
        <w:tab/>
      </w:r>
      <w:r w:rsidRPr="004E15DC">
        <w:rPr>
          <w:rFonts w:ascii="Lucida Sans" w:hAnsi="Lucida Sans"/>
          <w:sz w:val="18"/>
          <w:szCs w:val="18"/>
        </w:rPr>
        <w:t>De directeur</w:t>
      </w:r>
      <w:r w:rsidR="00D918E9">
        <w:rPr>
          <w:rFonts w:ascii="Lucida Sans" w:hAnsi="Lucida Sans"/>
          <w:sz w:val="18"/>
          <w:szCs w:val="18"/>
        </w:rPr>
        <w:t xml:space="preserve"> kan</w:t>
      </w:r>
      <w:r w:rsidRPr="004E15DC">
        <w:rPr>
          <w:rFonts w:ascii="Lucida Sans" w:hAnsi="Lucida Sans"/>
          <w:sz w:val="18"/>
          <w:szCs w:val="18"/>
        </w:rPr>
        <w:t xml:space="preserve"> instructies vast</w:t>
      </w:r>
      <w:r w:rsidR="00D918E9">
        <w:rPr>
          <w:rFonts w:ascii="Lucida Sans" w:hAnsi="Lucida Sans"/>
          <w:sz w:val="18"/>
          <w:szCs w:val="18"/>
        </w:rPr>
        <w:t>stellen</w:t>
      </w:r>
      <w:r w:rsidRPr="004E15DC">
        <w:rPr>
          <w:rFonts w:ascii="Lucida Sans" w:hAnsi="Lucida Sans"/>
          <w:sz w:val="18"/>
          <w:szCs w:val="18"/>
        </w:rPr>
        <w:t xml:space="preserve"> over de wijze waarop van het ondermandaat gebruik mag worden gemaakt.</w:t>
      </w:r>
    </w:p>
    <w:p w14:paraId="27FD9854" w14:textId="77777777" w:rsidR="00665B73" w:rsidRPr="004E15DC" w:rsidRDefault="00665B73" w:rsidP="001B1A75">
      <w:pPr>
        <w:pStyle w:val="Voettekst"/>
        <w:tabs>
          <w:tab w:val="clear" w:pos="4536"/>
          <w:tab w:val="clear" w:pos="9072"/>
        </w:tabs>
        <w:ind w:left="390" w:hanging="390"/>
        <w:rPr>
          <w:rFonts w:ascii="Lucida Sans" w:hAnsi="Lucida Sans"/>
          <w:sz w:val="18"/>
          <w:szCs w:val="18"/>
        </w:rPr>
      </w:pPr>
    </w:p>
    <w:p w14:paraId="46C9A4AF" w14:textId="77777777" w:rsidR="00665B73" w:rsidRPr="004E15DC" w:rsidRDefault="00665B73" w:rsidP="00665B73">
      <w:pPr>
        <w:autoSpaceDE w:val="0"/>
        <w:autoSpaceDN w:val="0"/>
        <w:adjustRightInd w:val="0"/>
        <w:ind w:left="323" w:hanging="323"/>
        <w:rPr>
          <w:rFonts w:ascii="Lucida Sans" w:hAnsi="Lucida Sans" w:cs="ArialMT"/>
          <w:b/>
          <w:sz w:val="18"/>
          <w:szCs w:val="18"/>
        </w:rPr>
      </w:pPr>
      <w:r w:rsidRPr="004E15DC">
        <w:rPr>
          <w:rFonts w:ascii="Lucida Sans" w:hAnsi="Lucida Sans" w:cs="ArialMT"/>
          <w:b/>
          <w:sz w:val="18"/>
          <w:szCs w:val="18"/>
        </w:rPr>
        <w:t xml:space="preserve">Artikel </w:t>
      </w:r>
      <w:r>
        <w:rPr>
          <w:rFonts w:ascii="Lucida Sans" w:hAnsi="Lucida Sans" w:cs="ArialMT"/>
          <w:b/>
          <w:sz w:val="18"/>
          <w:szCs w:val="18"/>
        </w:rPr>
        <w:t>4</w:t>
      </w:r>
      <w:r w:rsidRPr="004E15DC">
        <w:rPr>
          <w:rFonts w:ascii="Lucida Sans" w:hAnsi="Lucida Sans" w:cs="ArialMT"/>
          <w:b/>
          <w:sz w:val="18"/>
          <w:szCs w:val="18"/>
        </w:rPr>
        <w:t xml:space="preserve"> </w:t>
      </w:r>
      <w:r>
        <w:rPr>
          <w:rFonts w:ascii="Lucida Sans" w:hAnsi="Lucida Sans" w:cs="ArialMT"/>
          <w:b/>
          <w:sz w:val="18"/>
          <w:szCs w:val="18"/>
        </w:rPr>
        <w:t>M</w:t>
      </w:r>
      <w:r w:rsidRPr="004E15DC">
        <w:rPr>
          <w:rFonts w:ascii="Lucida Sans" w:hAnsi="Lucida Sans" w:cs="ArialMT"/>
          <w:b/>
          <w:sz w:val="18"/>
          <w:szCs w:val="18"/>
        </w:rPr>
        <w:t>achtiging</w:t>
      </w:r>
    </w:p>
    <w:p w14:paraId="40BFA311" w14:textId="77777777" w:rsidR="00665B73" w:rsidRPr="004E15DC" w:rsidRDefault="00665B73" w:rsidP="00665B73">
      <w:pPr>
        <w:autoSpaceDE w:val="0"/>
        <w:autoSpaceDN w:val="0"/>
        <w:adjustRightInd w:val="0"/>
        <w:ind w:left="323" w:hanging="323"/>
        <w:rPr>
          <w:rFonts w:ascii="Lucida Sans" w:hAnsi="Lucida Sans"/>
          <w:sz w:val="18"/>
          <w:szCs w:val="18"/>
        </w:rPr>
      </w:pPr>
      <w:r w:rsidRPr="004E15DC">
        <w:rPr>
          <w:rFonts w:ascii="Lucida Sans" w:hAnsi="Lucida Sans"/>
          <w:sz w:val="18"/>
          <w:szCs w:val="18"/>
        </w:rPr>
        <w:t>1.</w:t>
      </w:r>
      <w:r w:rsidRPr="004E15DC">
        <w:rPr>
          <w:rFonts w:ascii="Lucida Sans" w:hAnsi="Lucida Sans"/>
          <w:sz w:val="18"/>
          <w:szCs w:val="18"/>
        </w:rPr>
        <w:tab/>
        <w:t>Burgemeester en Wethouders verlenen aan de directeur machtiging om handelingen te verrichten die noch een besluit, noch een privaatrechtelijke rechtshandeling zijn ten behoeve van vervulling van de in artikel 2, eerste lid, bedoelde opdracht.</w:t>
      </w:r>
    </w:p>
    <w:p w14:paraId="12DFA6AF" w14:textId="77777777" w:rsidR="00665B73" w:rsidRPr="004E15DC" w:rsidRDefault="00665B73" w:rsidP="00665B73">
      <w:pPr>
        <w:autoSpaceDE w:val="0"/>
        <w:autoSpaceDN w:val="0"/>
        <w:adjustRightInd w:val="0"/>
        <w:ind w:left="323" w:hanging="323"/>
        <w:rPr>
          <w:rFonts w:ascii="Lucida Sans" w:hAnsi="Lucida Sans"/>
          <w:sz w:val="18"/>
          <w:szCs w:val="18"/>
        </w:rPr>
      </w:pPr>
      <w:r w:rsidRPr="004E15DC">
        <w:rPr>
          <w:rFonts w:ascii="Lucida Sans" w:hAnsi="Lucida Sans"/>
          <w:sz w:val="18"/>
          <w:szCs w:val="18"/>
        </w:rPr>
        <w:t>2.</w:t>
      </w:r>
      <w:r w:rsidRPr="004E15DC">
        <w:rPr>
          <w:rFonts w:ascii="Lucida Sans" w:hAnsi="Lucida Sans"/>
          <w:sz w:val="18"/>
          <w:szCs w:val="18"/>
        </w:rPr>
        <w:tab/>
        <w:t>De directeur kan machtiging verlenen aan onder hem ressorterende functionarissen.</w:t>
      </w:r>
    </w:p>
    <w:p w14:paraId="290A4372" w14:textId="77777777" w:rsidR="001B1A75" w:rsidRPr="004E15DC" w:rsidRDefault="001B1A75" w:rsidP="009501DF">
      <w:pPr>
        <w:pStyle w:val="inhoudbrief"/>
        <w:tabs>
          <w:tab w:val="left" w:pos="360"/>
        </w:tabs>
        <w:spacing w:line="284" w:lineRule="atLeast"/>
        <w:rPr>
          <w:rFonts w:ascii="Lucida Sans" w:hAnsi="Lucida Sans"/>
          <w:sz w:val="18"/>
          <w:szCs w:val="18"/>
        </w:rPr>
      </w:pPr>
    </w:p>
    <w:p w14:paraId="09CA24EA" w14:textId="77777777" w:rsidR="009501DF" w:rsidRPr="004E15DC" w:rsidRDefault="009501DF" w:rsidP="009501DF">
      <w:pPr>
        <w:autoSpaceDE w:val="0"/>
        <w:autoSpaceDN w:val="0"/>
        <w:adjustRightInd w:val="0"/>
        <w:rPr>
          <w:rFonts w:ascii="Lucida Sans" w:hAnsi="Lucida Sans" w:cs="ArialMT"/>
          <w:b/>
          <w:sz w:val="18"/>
          <w:szCs w:val="18"/>
        </w:rPr>
      </w:pPr>
      <w:r w:rsidRPr="004E15DC">
        <w:rPr>
          <w:rFonts w:ascii="Lucida Sans" w:hAnsi="Lucida Sans" w:cs="ArialMT"/>
          <w:b/>
          <w:sz w:val="18"/>
          <w:szCs w:val="18"/>
        </w:rPr>
        <w:t>Artikel 5 Procesvertegenwoordiging</w:t>
      </w:r>
    </w:p>
    <w:p w14:paraId="2AF6D6D6" w14:textId="77777777" w:rsidR="009501DF" w:rsidRPr="004E15DC" w:rsidRDefault="009501DF" w:rsidP="009501DF">
      <w:pPr>
        <w:pStyle w:val="Voettekst"/>
        <w:rPr>
          <w:rFonts w:ascii="Lucida Sans" w:hAnsi="Lucida Sans"/>
          <w:sz w:val="18"/>
          <w:szCs w:val="18"/>
        </w:rPr>
      </w:pPr>
      <w:r w:rsidRPr="004E15DC">
        <w:rPr>
          <w:rFonts w:ascii="Lucida Sans" w:hAnsi="Lucida Sans"/>
          <w:sz w:val="18"/>
          <w:szCs w:val="18"/>
        </w:rPr>
        <w:t xml:space="preserve">1.  De directeur is gemachtigd tot het vertegenwoordigen van </w:t>
      </w:r>
      <w:r w:rsidR="00C70B88" w:rsidRPr="004E15DC">
        <w:rPr>
          <w:rFonts w:ascii="Lucida Sans" w:hAnsi="Lucida Sans"/>
          <w:sz w:val="18"/>
          <w:szCs w:val="18"/>
        </w:rPr>
        <w:t>Burgemeester en Wethouders</w:t>
      </w:r>
      <w:r w:rsidRPr="004E15DC">
        <w:rPr>
          <w:rFonts w:ascii="Lucida Sans" w:hAnsi="Lucida Sans"/>
          <w:sz w:val="18"/>
          <w:szCs w:val="18"/>
        </w:rPr>
        <w:t xml:space="preserve"> in rechte. </w:t>
      </w:r>
    </w:p>
    <w:p w14:paraId="5A9CA190" w14:textId="77777777" w:rsidR="009501DF" w:rsidRPr="004E15DC" w:rsidRDefault="009501DF" w:rsidP="009501DF">
      <w:pPr>
        <w:pStyle w:val="Voettekst"/>
        <w:ind w:left="360" w:hanging="360"/>
        <w:rPr>
          <w:rFonts w:ascii="Lucida Sans" w:hAnsi="Lucida Sans"/>
          <w:sz w:val="18"/>
          <w:szCs w:val="18"/>
        </w:rPr>
      </w:pPr>
      <w:r w:rsidRPr="004E15DC">
        <w:rPr>
          <w:rFonts w:ascii="Lucida Sans" w:hAnsi="Lucida Sans"/>
          <w:sz w:val="18"/>
          <w:szCs w:val="18"/>
        </w:rPr>
        <w:t xml:space="preserve">2.  De directeur kan, krachtens deze machtiging, door hem aangewezen personen machtigen tot het in rechte vertegenwoordigen van </w:t>
      </w:r>
      <w:r w:rsidR="00C70B88" w:rsidRPr="004E15DC">
        <w:rPr>
          <w:rFonts w:ascii="Lucida Sans" w:hAnsi="Lucida Sans"/>
          <w:sz w:val="18"/>
          <w:szCs w:val="18"/>
        </w:rPr>
        <w:t>Burgemeester en Wethouders</w:t>
      </w:r>
      <w:r w:rsidRPr="004E15DC">
        <w:rPr>
          <w:rFonts w:ascii="Lucida Sans" w:hAnsi="Lucida Sans"/>
          <w:sz w:val="18"/>
          <w:szCs w:val="18"/>
        </w:rPr>
        <w:t xml:space="preserve"> bij de behandeling van de volgende geschillen, mits deze betrekking hebben op besluiten </w:t>
      </w:r>
      <w:r w:rsidR="00D03E0A" w:rsidRPr="00D03E0A">
        <w:rPr>
          <w:rFonts w:ascii="Lucida Sans" w:hAnsi="Lucida Sans"/>
          <w:sz w:val="18"/>
          <w:szCs w:val="18"/>
        </w:rPr>
        <w:t>die voorvloeien uit de opdracht aan de omgevingsdienst</w:t>
      </w:r>
      <w:r w:rsidRPr="004E15DC">
        <w:rPr>
          <w:rFonts w:ascii="Lucida Sans" w:hAnsi="Lucida Sans"/>
          <w:sz w:val="18"/>
          <w:szCs w:val="18"/>
        </w:rPr>
        <w:t>:</w:t>
      </w:r>
    </w:p>
    <w:p w14:paraId="45EEF8A3" w14:textId="77777777" w:rsidR="009501DF" w:rsidRPr="004E15DC" w:rsidRDefault="009501DF" w:rsidP="009501DF">
      <w:pPr>
        <w:numPr>
          <w:ilvl w:val="0"/>
          <w:numId w:val="33"/>
        </w:numPr>
        <w:autoSpaceDE w:val="0"/>
        <w:autoSpaceDN w:val="0"/>
        <w:adjustRightInd w:val="0"/>
        <w:spacing w:line="284" w:lineRule="atLeast"/>
        <w:rPr>
          <w:rFonts w:ascii="Lucida Sans" w:hAnsi="Lucida Sans" w:cs="ArialMT"/>
          <w:sz w:val="18"/>
          <w:szCs w:val="18"/>
        </w:rPr>
      </w:pPr>
      <w:r w:rsidRPr="004E15DC">
        <w:rPr>
          <w:rFonts w:ascii="Lucida Sans" w:hAnsi="Lucida Sans" w:cs="ArialMT"/>
          <w:sz w:val="18"/>
          <w:szCs w:val="18"/>
        </w:rPr>
        <w:t xml:space="preserve">bezwaar, behandeld door de </w:t>
      </w:r>
      <w:r w:rsidR="00C70B88" w:rsidRPr="004E15DC">
        <w:rPr>
          <w:rFonts w:ascii="Lucida Sans" w:hAnsi="Lucida Sans" w:cs="ArialMT"/>
          <w:sz w:val="18"/>
          <w:szCs w:val="18"/>
        </w:rPr>
        <w:t>gemeentelijke bezwarencommissie</w:t>
      </w:r>
      <w:r w:rsidRPr="004E15DC">
        <w:rPr>
          <w:rFonts w:ascii="Lucida Sans" w:hAnsi="Lucida Sans" w:cs="ArialMT"/>
          <w:sz w:val="18"/>
          <w:szCs w:val="18"/>
        </w:rPr>
        <w:t>;</w:t>
      </w:r>
    </w:p>
    <w:p w14:paraId="7BC5718F" w14:textId="77777777" w:rsidR="009501DF" w:rsidRPr="004E15DC" w:rsidRDefault="009501DF" w:rsidP="009501DF">
      <w:pPr>
        <w:numPr>
          <w:ilvl w:val="0"/>
          <w:numId w:val="33"/>
        </w:numPr>
        <w:autoSpaceDE w:val="0"/>
        <w:autoSpaceDN w:val="0"/>
        <w:adjustRightInd w:val="0"/>
        <w:spacing w:line="284" w:lineRule="atLeast"/>
        <w:rPr>
          <w:rFonts w:ascii="Lucida Sans" w:hAnsi="Lucida Sans" w:cs="ArialMT"/>
          <w:sz w:val="18"/>
          <w:szCs w:val="18"/>
        </w:rPr>
      </w:pPr>
      <w:r w:rsidRPr="004E15DC">
        <w:rPr>
          <w:rFonts w:ascii="Lucida Sans" w:hAnsi="Lucida Sans" w:cs="ArialMT"/>
          <w:sz w:val="18"/>
          <w:szCs w:val="18"/>
        </w:rPr>
        <w:t>beroep of hoger beroep, behandeld door de Rechtbank of de Afdeling Bestuursrechtspraak van de Raad van State;</w:t>
      </w:r>
    </w:p>
    <w:p w14:paraId="60A26DD0" w14:textId="5F97838D" w:rsidR="009501DF" w:rsidRPr="004E15DC" w:rsidRDefault="009501DF" w:rsidP="009501DF">
      <w:pPr>
        <w:numPr>
          <w:ilvl w:val="0"/>
          <w:numId w:val="33"/>
        </w:numPr>
        <w:autoSpaceDE w:val="0"/>
        <w:autoSpaceDN w:val="0"/>
        <w:adjustRightInd w:val="0"/>
        <w:spacing w:line="284" w:lineRule="atLeast"/>
        <w:rPr>
          <w:rFonts w:ascii="Lucida Sans" w:hAnsi="Lucida Sans" w:cs="ArialMT"/>
          <w:sz w:val="18"/>
          <w:szCs w:val="18"/>
        </w:rPr>
      </w:pPr>
      <w:r w:rsidRPr="004E15DC">
        <w:rPr>
          <w:rFonts w:ascii="Lucida Sans" w:hAnsi="Lucida Sans" w:cs="ArialMT"/>
          <w:sz w:val="18"/>
          <w:szCs w:val="18"/>
        </w:rPr>
        <w:t>verzoeken om voorlopige voorziening</w:t>
      </w:r>
      <w:r w:rsidR="000A3581" w:rsidRPr="004E15DC">
        <w:rPr>
          <w:rFonts w:ascii="Lucida Sans" w:hAnsi="Lucida Sans" w:cs="ArialMT"/>
          <w:sz w:val="18"/>
          <w:szCs w:val="18"/>
        </w:rPr>
        <w:t>, behandeld</w:t>
      </w:r>
      <w:r w:rsidRPr="004E15DC">
        <w:rPr>
          <w:rFonts w:ascii="Lucida Sans" w:hAnsi="Lucida Sans" w:cs="ArialMT"/>
          <w:sz w:val="18"/>
          <w:szCs w:val="18"/>
        </w:rPr>
        <w:t xml:space="preserve"> door de Voorzieningenrechter van de Rechtbank of de Voorz</w:t>
      </w:r>
      <w:r w:rsidR="00BC16BF">
        <w:rPr>
          <w:rFonts w:ascii="Lucida Sans" w:hAnsi="Lucida Sans" w:cs="ArialMT"/>
          <w:sz w:val="18"/>
          <w:szCs w:val="18"/>
        </w:rPr>
        <w:t>ieningenrechter</w:t>
      </w:r>
      <w:r w:rsidRPr="004E15DC">
        <w:rPr>
          <w:rFonts w:ascii="Lucida Sans" w:hAnsi="Lucida Sans" w:cs="ArialMT"/>
          <w:sz w:val="18"/>
          <w:szCs w:val="18"/>
        </w:rPr>
        <w:t xml:space="preserve"> van de Afdeling Bestuursrechtspraak van de Raad van State.</w:t>
      </w:r>
    </w:p>
    <w:p w14:paraId="525BAFEF" w14:textId="77777777" w:rsidR="00C70B88" w:rsidRPr="004E15DC" w:rsidRDefault="00C70B88" w:rsidP="00C70B88">
      <w:pPr>
        <w:pStyle w:val="Voettekst"/>
        <w:tabs>
          <w:tab w:val="clear" w:pos="4536"/>
          <w:tab w:val="clear" w:pos="9072"/>
        </w:tabs>
        <w:ind w:left="284" w:hanging="284"/>
        <w:rPr>
          <w:rFonts w:ascii="Lucida Sans" w:hAnsi="Lucida Sans"/>
          <w:sz w:val="18"/>
          <w:szCs w:val="18"/>
        </w:rPr>
      </w:pPr>
      <w:r w:rsidRPr="004E15DC">
        <w:rPr>
          <w:rFonts w:ascii="Lucida Sans" w:hAnsi="Lucida Sans"/>
          <w:sz w:val="18"/>
          <w:szCs w:val="18"/>
        </w:rPr>
        <w:t>3.</w:t>
      </w:r>
      <w:r w:rsidRPr="004E15DC">
        <w:rPr>
          <w:rFonts w:ascii="Lucida Sans" w:hAnsi="Lucida Sans"/>
          <w:sz w:val="18"/>
          <w:szCs w:val="18"/>
        </w:rPr>
        <w:tab/>
      </w:r>
      <w:r w:rsidR="009501DF" w:rsidRPr="004E15DC">
        <w:rPr>
          <w:rFonts w:ascii="Lucida Sans" w:hAnsi="Lucida Sans"/>
          <w:sz w:val="18"/>
          <w:szCs w:val="18"/>
        </w:rPr>
        <w:t>De directeur</w:t>
      </w:r>
      <w:r w:rsidRPr="004E15DC">
        <w:rPr>
          <w:rFonts w:ascii="Lucida Sans" w:hAnsi="Lucida Sans"/>
          <w:sz w:val="18"/>
          <w:szCs w:val="18"/>
        </w:rPr>
        <w:t xml:space="preserve"> brengt een aanwijzing als bedoeld in het tweede lid ter kennis van Burgemeester en Wethouders.</w:t>
      </w:r>
    </w:p>
    <w:p w14:paraId="227948D4" w14:textId="77777777" w:rsidR="009501DF" w:rsidRPr="004E15DC" w:rsidRDefault="009501DF" w:rsidP="009501DF">
      <w:pPr>
        <w:autoSpaceDE w:val="0"/>
        <w:autoSpaceDN w:val="0"/>
        <w:adjustRightInd w:val="0"/>
        <w:rPr>
          <w:rFonts w:ascii="Lucida Sans" w:hAnsi="Lucida Sans" w:cs="ArialMT"/>
          <w:sz w:val="18"/>
          <w:szCs w:val="18"/>
        </w:rPr>
      </w:pPr>
    </w:p>
    <w:p w14:paraId="21EBC12A" w14:textId="77777777" w:rsidR="009501DF" w:rsidRPr="004E15DC" w:rsidRDefault="009501DF" w:rsidP="009501DF">
      <w:pPr>
        <w:autoSpaceDE w:val="0"/>
        <w:autoSpaceDN w:val="0"/>
        <w:adjustRightInd w:val="0"/>
        <w:ind w:left="323" w:hanging="323"/>
        <w:rPr>
          <w:rFonts w:ascii="Lucida Sans" w:hAnsi="Lucida Sans" w:cs="ArialMT"/>
          <w:b/>
          <w:sz w:val="18"/>
          <w:szCs w:val="18"/>
        </w:rPr>
      </w:pPr>
      <w:r w:rsidRPr="004E15DC">
        <w:rPr>
          <w:rFonts w:ascii="Lucida Sans" w:hAnsi="Lucida Sans" w:cs="ArialMT"/>
          <w:b/>
          <w:sz w:val="18"/>
          <w:szCs w:val="18"/>
        </w:rPr>
        <w:t>Artikel 6 Aanwijzing toezichthouders</w:t>
      </w:r>
    </w:p>
    <w:p w14:paraId="6C5E1B0F" w14:textId="77777777" w:rsidR="009501DF" w:rsidRPr="004E15DC" w:rsidRDefault="009501DF" w:rsidP="009501DF">
      <w:pPr>
        <w:numPr>
          <w:ilvl w:val="0"/>
          <w:numId w:val="37"/>
        </w:numPr>
        <w:autoSpaceDE w:val="0"/>
        <w:autoSpaceDN w:val="0"/>
        <w:adjustRightInd w:val="0"/>
        <w:spacing w:line="284" w:lineRule="atLeast"/>
        <w:rPr>
          <w:rFonts w:ascii="Lucida Sans" w:hAnsi="Lucida Sans" w:cs="ArialMT"/>
          <w:sz w:val="18"/>
          <w:szCs w:val="18"/>
        </w:rPr>
      </w:pPr>
      <w:r w:rsidRPr="004E15DC">
        <w:rPr>
          <w:rFonts w:ascii="Lucida Sans" w:hAnsi="Lucida Sans" w:cs="ArialMT"/>
          <w:sz w:val="18"/>
          <w:szCs w:val="18"/>
        </w:rPr>
        <w:t>De directeur wijst toezichthouders aan benodigd voor de vervulling van de in artikel 2, eerste lid, bedoelde opdracht.</w:t>
      </w:r>
    </w:p>
    <w:p w14:paraId="7140EE21" w14:textId="77777777" w:rsidR="009501DF" w:rsidRPr="004E15DC" w:rsidRDefault="00BF5F76" w:rsidP="00A42766">
      <w:pPr>
        <w:numPr>
          <w:ilvl w:val="0"/>
          <w:numId w:val="37"/>
        </w:numPr>
        <w:autoSpaceDE w:val="0"/>
        <w:autoSpaceDN w:val="0"/>
        <w:adjustRightInd w:val="0"/>
        <w:spacing w:line="284" w:lineRule="atLeast"/>
        <w:rPr>
          <w:rFonts w:ascii="Lucida Sans" w:hAnsi="Lucida Sans" w:cs="ArialMT"/>
          <w:sz w:val="18"/>
          <w:szCs w:val="18"/>
        </w:rPr>
      </w:pPr>
      <w:r w:rsidRPr="004E15DC">
        <w:rPr>
          <w:rFonts w:ascii="Lucida Sans" w:hAnsi="Lucida Sans" w:cs="ArialMT"/>
          <w:sz w:val="18"/>
          <w:szCs w:val="18"/>
        </w:rPr>
        <w:t xml:space="preserve">De directeur brengt een aanwijzing als bedoeld in het eerste lid ter kennis van Burgemeester en Wethouders. </w:t>
      </w:r>
    </w:p>
    <w:p w14:paraId="62FC668A" w14:textId="77777777" w:rsidR="009501DF" w:rsidRPr="004E15DC" w:rsidRDefault="009501DF" w:rsidP="009501DF">
      <w:pPr>
        <w:autoSpaceDE w:val="0"/>
        <w:autoSpaceDN w:val="0"/>
        <w:adjustRightInd w:val="0"/>
        <w:rPr>
          <w:rFonts w:ascii="Lucida Sans" w:hAnsi="Lucida Sans" w:cs="ArialMT"/>
          <w:sz w:val="18"/>
          <w:szCs w:val="18"/>
        </w:rPr>
      </w:pPr>
    </w:p>
    <w:p w14:paraId="07F6B465" w14:textId="77777777" w:rsidR="009501DF" w:rsidRPr="004E15DC" w:rsidRDefault="009501DF" w:rsidP="009501DF">
      <w:pPr>
        <w:autoSpaceDE w:val="0"/>
        <w:autoSpaceDN w:val="0"/>
        <w:adjustRightInd w:val="0"/>
        <w:rPr>
          <w:rFonts w:ascii="Lucida Sans" w:hAnsi="Lucida Sans" w:cs="BaskervilleMT"/>
          <w:b/>
          <w:sz w:val="18"/>
          <w:szCs w:val="18"/>
        </w:rPr>
      </w:pPr>
      <w:r w:rsidRPr="004E15DC">
        <w:rPr>
          <w:rFonts w:ascii="Lucida Sans" w:hAnsi="Lucida Sans" w:cs="BaskervilleMT"/>
          <w:b/>
          <w:sz w:val="18"/>
          <w:szCs w:val="18"/>
        </w:rPr>
        <w:t>Artikel 7 Ondertekening</w:t>
      </w:r>
    </w:p>
    <w:p w14:paraId="1E734EA0" w14:textId="77777777" w:rsidR="009501DF" w:rsidRPr="004E15DC" w:rsidRDefault="009501DF" w:rsidP="00FC68B4">
      <w:pPr>
        <w:tabs>
          <w:tab w:val="left" w:pos="426"/>
        </w:tabs>
        <w:autoSpaceDE w:val="0"/>
        <w:autoSpaceDN w:val="0"/>
        <w:adjustRightInd w:val="0"/>
        <w:rPr>
          <w:rFonts w:ascii="Lucida Sans" w:hAnsi="Lucida Sans" w:cs="BaskervilleMT"/>
          <w:sz w:val="18"/>
          <w:szCs w:val="18"/>
        </w:rPr>
      </w:pPr>
      <w:r w:rsidRPr="004E15DC">
        <w:rPr>
          <w:rFonts w:ascii="Lucida Sans" w:hAnsi="Lucida Sans" w:cs="BaskervilleMT"/>
          <w:sz w:val="18"/>
          <w:szCs w:val="18"/>
        </w:rPr>
        <w:t>1.</w:t>
      </w:r>
      <w:r w:rsidRPr="004E15DC">
        <w:rPr>
          <w:rFonts w:ascii="Lucida Sans" w:hAnsi="Lucida Sans" w:cs="BaskervilleMT"/>
          <w:sz w:val="18"/>
          <w:szCs w:val="18"/>
        </w:rPr>
        <w:tab/>
        <w:t xml:space="preserve">De ondertekening van besluiten, </w:t>
      </w:r>
      <w:r w:rsidR="00816B19" w:rsidRPr="004E15DC">
        <w:rPr>
          <w:rFonts w:ascii="Lucida Sans" w:hAnsi="Lucida Sans" w:cs="BaskervilleMT"/>
          <w:sz w:val="18"/>
          <w:szCs w:val="18"/>
        </w:rPr>
        <w:t xml:space="preserve">als </w:t>
      </w:r>
      <w:r w:rsidRPr="004E15DC">
        <w:rPr>
          <w:rFonts w:ascii="Lucida Sans" w:hAnsi="Lucida Sans" w:cs="BaskervilleMT"/>
          <w:sz w:val="18"/>
          <w:szCs w:val="18"/>
        </w:rPr>
        <w:t>bedoeld in artikel 2, eerste lid luidt:</w:t>
      </w:r>
    </w:p>
    <w:p w14:paraId="489C11FD" w14:textId="77777777" w:rsidR="009501DF" w:rsidRPr="004E15DC" w:rsidRDefault="009501DF" w:rsidP="009501DF">
      <w:pPr>
        <w:autoSpaceDE w:val="0"/>
        <w:autoSpaceDN w:val="0"/>
        <w:adjustRightInd w:val="0"/>
        <w:ind w:firstLine="397"/>
        <w:rPr>
          <w:rFonts w:ascii="Lucida Sans" w:hAnsi="Lucida Sans" w:cs="BaskervilleMT"/>
          <w:sz w:val="18"/>
          <w:szCs w:val="18"/>
        </w:rPr>
      </w:pPr>
    </w:p>
    <w:p w14:paraId="266AE3CA" w14:textId="77777777" w:rsidR="009501DF" w:rsidRPr="004E15DC" w:rsidRDefault="009501DF" w:rsidP="009501DF">
      <w:pPr>
        <w:autoSpaceDE w:val="0"/>
        <w:autoSpaceDN w:val="0"/>
        <w:adjustRightInd w:val="0"/>
        <w:ind w:firstLine="397"/>
        <w:rPr>
          <w:rFonts w:ascii="Lucida Sans" w:hAnsi="Lucida Sans" w:cs="BaskervilleMT"/>
          <w:i/>
          <w:sz w:val="18"/>
          <w:szCs w:val="18"/>
        </w:rPr>
      </w:pPr>
      <w:r w:rsidRPr="004E15DC">
        <w:rPr>
          <w:rFonts w:ascii="Lucida Sans" w:hAnsi="Lucida Sans" w:cs="BaskervilleMT"/>
          <w:i/>
          <w:sz w:val="18"/>
          <w:szCs w:val="18"/>
        </w:rPr>
        <w:t>‘</w:t>
      </w:r>
      <w:r w:rsidR="00BF5F76" w:rsidRPr="004E15DC">
        <w:rPr>
          <w:rFonts w:ascii="Lucida Sans" w:hAnsi="Lucida Sans" w:cs="BaskervilleMT"/>
          <w:i/>
          <w:sz w:val="18"/>
          <w:szCs w:val="18"/>
        </w:rPr>
        <w:t>Burgemeester en Wethouders van [naam gemeente]</w:t>
      </w:r>
      <w:r w:rsidRPr="004E15DC">
        <w:rPr>
          <w:rFonts w:ascii="Lucida Sans" w:hAnsi="Lucida Sans" w:cs="BaskervilleMT"/>
          <w:i/>
          <w:sz w:val="18"/>
          <w:szCs w:val="18"/>
        </w:rPr>
        <w:t>,</w:t>
      </w:r>
    </w:p>
    <w:p w14:paraId="6DB17DCB" w14:textId="77777777" w:rsidR="009501DF" w:rsidRPr="004E15DC" w:rsidRDefault="009501DF" w:rsidP="009501DF">
      <w:pPr>
        <w:autoSpaceDE w:val="0"/>
        <w:autoSpaceDN w:val="0"/>
        <w:adjustRightInd w:val="0"/>
        <w:ind w:firstLine="397"/>
        <w:rPr>
          <w:rFonts w:ascii="Lucida Sans" w:hAnsi="Lucida Sans" w:cs="BaskervilleMT"/>
          <w:i/>
          <w:sz w:val="18"/>
          <w:szCs w:val="18"/>
        </w:rPr>
      </w:pPr>
      <w:r w:rsidRPr="004E15DC">
        <w:rPr>
          <w:rFonts w:ascii="Lucida Sans" w:hAnsi="Lucida Sans" w:cs="BaskervilleMT"/>
          <w:i/>
          <w:sz w:val="18"/>
          <w:szCs w:val="18"/>
        </w:rPr>
        <w:t>namens deze,</w:t>
      </w:r>
    </w:p>
    <w:p w14:paraId="4D33C48A" w14:textId="77777777" w:rsidR="009501DF" w:rsidRPr="004E15DC" w:rsidRDefault="009501DF" w:rsidP="009501DF">
      <w:pPr>
        <w:autoSpaceDE w:val="0"/>
        <w:autoSpaceDN w:val="0"/>
        <w:adjustRightInd w:val="0"/>
        <w:ind w:firstLine="397"/>
        <w:rPr>
          <w:rFonts w:ascii="Lucida Sans" w:hAnsi="Lucida Sans" w:cs="BaskervilleMT"/>
          <w:i/>
          <w:sz w:val="18"/>
          <w:szCs w:val="18"/>
        </w:rPr>
      </w:pPr>
    </w:p>
    <w:p w14:paraId="5607BC45" w14:textId="77777777" w:rsidR="00FC68B4" w:rsidRPr="004E15DC" w:rsidRDefault="00BF5F76" w:rsidP="009501DF">
      <w:pPr>
        <w:autoSpaceDE w:val="0"/>
        <w:autoSpaceDN w:val="0"/>
        <w:adjustRightInd w:val="0"/>
        <w:ind w:firstLine="397"/>
        <w:rPr>
          <w:rFonts w:ascii="Lucida Sans" w:hAnsi="Lucida Sans" w:cs="BaskervilleMT"/>
          <w:i/>
          <w:sz w:val="18"/>
          <w:szCs w:val="18"/>
        </w:rPr>
      </w:pPr>
      <w:r w:rsidRPr="004E15DC">
        <w:rPr>
          <w:rFonts w:ascii="Lucida Sans" w:hAnsi="Lucida Sans" w:cs="BaskervilleMT"/>
          <w:i/>
          <w:sz w:val="18"/>
          <w:szCs w:val="18"/>
        </w:rPr>
        <w:t>[</w:t>
      </w:r>
      <w:r w:rsidR="00FC68B4" w:rsidRPr="004E15DC">
        <w:rPr>
          <w:rFonts w:ascii="Lucida Sans" w:hAnsi="Lucida Sans" w:cs="BaskervilleMT"/>
          <w:i/>
          <w:sz w:val="18"/>
          <w:szCs w:val="18"/>
        </w:rPr>
        <w:t>naam directeur]</w:t>
      </w:r>
      <w:r w:rsidRPr="004E15DC">
        <w:rPr>
          <w:rFonts w:ascii="Lucida Sans" w:hAnsi="Lucida Sans" w:cs="BaskervilleMT"/>
          <w:i/>
          <w:sz w:val="18"/>
          <w:szCs w:val="18"/>
        </w:rPr>
        <w:t>,</w:t>
      </w:r>
      <w:r w:rsidR="00FC68B4" w:rsidRPr="004E15DC">
        <w:rPr>
          <w:rFonts w:ascii="Lucida Sans" w:hAnsi="Lucida Sans" w:cs="BaskervilleMT"/>
          <w:i/>
          <w:sz w:val="18"/>
          <w:szCs w:val="18"/>
        </w:rPr>
        <w:t xml:space="preserve"> </w:t>
      </w:r>
      <w:r w:rsidR="009501DF" w:rsidRPr="004E15DC">
        <w:rPr>
          <w:rFonts w:ascii="Lucida Sans" w:hAnsi="Lucida Sans" w:cs="BaskervilleMT"/>
          <w:i/>
          <w:sz w:val="18"/>
          <w:szCs w:val="18"/>
        </w:rPr>
        <w:t>directeur</w:t>
      </w:r>
    </w:p>
    <w:p w14:paraId="01CE909E" w14:textId="63C9E4B9" w:rsidR="009501DF" w:rsidRPr="004E15DC" w:rsidRDefault="009501DF" w:rsidP="009501DF">
      <w:pPr>
        <w:autoSpaceDE w:val="0"/>
        <w:autoSpaceDN w:val="0"/>
        <w:adjustRightInd w:val="0"/>
        <w:ind w:firstLine="397"/>
        <w:rPr>
          <w:rFonts w:ascii="Lucida Sans" w:hAnsi="Lucida Sans" w:cs="BaskervilleMT"/>
          <w:i/>
          <w:sz w:val="18"/>
          <w:szCs w:val="18"/>
        </w:rPr>
      </w:pPr>
      <w:r w:rsidRPr="004E15DC">
        <w:rPr>
          <w:rFonts w:ascii="Lucida Sans" w:hAnsi="Lucida Sans" w:cs="BaskervilleMT"/>
          <w:i/>
          <w:sz w:val="18"/>
          <w:szCs w:val="18"/>
        </w:rPr>
        <w:t xml:space="preserve">Omgevingsdienst </w:t>
      </w:r>
      <w:r w:rsidR="007C2CBC">
        <w:rPr>
          <w:rFonts w:ascii="Lucida Sans" w:hAnsi="Lucida Sans" w:cs="BaskervilleMT"/>
          <w:i/>
          <w:sz w:val="18"/>
          <w:szCs w:val="18"/>
        </w:rPr>
        <w:t>Brabant-Noord,</w:t>
      </w:r>
    </w:p>
    <w:p w14:paraId="6C8E9FF0" w14:textId="77777777" w:rsidR="009501DF" w:rsidRPr="004E15DC" w:rsidRDefault="009501DF" w:rsidP="009501DF">
      <w:pPr>
        <w:autoSpaceDE w:val="0"/>
        <w:autoSpaceDN w:val="0"/>
        <w:adjustRightInd w:val="0"/>
        <w:ind w:firstLine="397"/>
        <w:rPr>
          <w:rFonts w:ascii="Lucida Sans" w:hAnsi="Lucida Sans" w:cs="BaskervilleMT"/>
          <w:i/>
          <w:sz w:val="18"/>
          <w:szCs w:val="18"/>
        </w:rPr>
      </w:pPr>
    </w:p>
    <w:p w14:paraId="369AB047" w14:textId="77777777" w:rsidR="009501DF" w:rsidRPr="004E15DC" w:rsidRDefault="00707CCA" w:rsidP="009501DF">
      <w:pPr>
        <w:autoSpaceDE w:val="0"/>
        <w:autoSpaceDN w:val="0"/>
        <w:adjustRightInd w:val="0"/>
        <w:ind w:firstLine="397"/>
        <w:rPr>
          <w:rFonts w:ascii="Lucida Sans" w:hAnsi="Lucida Sans" w:cs="BaskervilleMT"/>
          <w:sz w:val="18"/>
          <w:szCs w:val="18"/>
        </w:rPr>
      </w:pPr>
      <w:r>
        <w:rPr>
          <w:rFonts w:ascii="Lucida Sans" w:hAnsi="Lucida Sans" w:cs="BaskervilleMT"/>
          <w:sz w:val="18"/>
          <w:szCs w:val="18"/>
        </w:rPr>
        <w:t>g</w:t>
      </w:r>
      <w:r w:rsidR="009501DF" w:rsidRPr="004E15DC">
        <w:rPr>
          <w:rFonts w:ascii="Lucida Sans" w:hAnsi="Lucida Sans" w:cs="BaskervilleMT"/>
          <w:sz w:val="18"/>
          <w:szCs w:val="18"/>
        </w:rPr>
        <w:t>evolgd door de handtekening van de directeur.</w:t>
      </w:r>
    </w:p>
    <w:p w14:paraId="67696889" w14:textId="77777777" w:rsidR="006A4D5D" w:rsidRPr="004E15DC" w:rsidRDefault="006A4D5D" w:rsidP="009501DF">
      <w:pPr>
        <w:autoSpaceDE w:val="0"/>
        <w:autoSpaceDN w:val="0"/>
        <w:adjustRightInd w:val="0"/>
        <w:ind w:firstLine="397"/>
        <w:rPr>
          <w:rFonts w:ascii="Lucida Sans" w:hAnsi="Lucida Sans" w:cs="BaskervilleMT"/>
          <w:sz w:val="18"/>
          <w:szCs w:val="18"/>
        </w:rPr>
      </w:pPr>
    </w:p>
    <w:p w14:paraId="51DC3A51" w14:textId="77777777" w:rsidR="009501DF" w:rsidRPr="004E15DC" w:rsidRDefault="009501DF" w:rsidP="00FC68B4">
      <w:pPr>
        <w:autoSpaceDE w:val="0"/>
        <w:autoSpaceDN w:val="0"/>
        <w:adjustRightInd w:val="0"/>
        <w:ind w:left="426" w:hanging="426"/>
        <w:rPr>
          <w:rFonts w:ascii="Lucida Sans" w:hAnsi="Lucida Sans" w:cs="BaskervilleMT"/>
          <w:sz w:val="18"/>
          <w:szCs w:val="18"/>
        </w:rPr>
      </w:pPr>
      <w:r w:rsidRPr="004E15DC">
        <w:rPr>
          <w:rFonts w:ascii="Lucida Sans" w:hAnsi="Lucida Sans" w:cs="BaskervilleMT"/>
          <w:sz w:val="18"/>
          <w:szCs w:val="18"/>
        </w:rPr>
        <w:t>2.</w:t>
      </w:r>
      <w:r w:rsidRPr="004E15DC">
        <w:rPr>
          <w:rFonts w:ascii="Lucida Sans" w:hAnsi="Lucida Sans" w:cs="BaskervilleMT"/>
          <w:sz w:val="18"/>
          <w:szCs w:val="18"/>
        </w:rPr>
        <w:tab/>
        <w:t xml:space="preserve">Indien ondermandaat is verleend, </w:t>
      </w:r>
      <w:r w:rsidR="00B2093E" w:rsidRPr="004E15DC">
        <w:rPr>
          <w:rFonts w:ascii="Lucida Sans" w:hAnsi="Lucida Sans" w:cs="BaskervilleMT"/>
          <w:sz w:val="18"/>
          <w:szCs w:val="18"/>
        </w:rPr>
        <w:t xml:space="preserve">als </w:t>
      </w:r>
      <w:r w:rsidRPr="004E15DC">
        <w:rPr>
          <w:rFonts w:ascii="Lucida Sans" w:hAnsi="Lucida Sans" w:cs="BaskervilleMT"/>
          <w:sz w:val="18"/>
          <w:szCs w:val="18"/>
        </w:rPr>
        <w:t xml:space="preserve">bedoeld in artikel </w:t>
      </w:r>
      <w:r w:rsidR="009C3047" w:rsidRPr="004E15DC">
        <w:rPr>
          <w:rFonts w:ascii="Lucida Sans" w:hAnsi="Lucida Sans" w:cs="BaskervilleMT"/>
          <w:sz w:val="18"/>
          <w:szCs w:val="18"/>
        </w:rPr>
        <w:t>3</w:t>
      </w:r>
      <w:r w:rsidRPr="004E15DC">
        <w:rPr>
          <w:rFonts w:ascii="Lucida Sans" w:hAnsi="Lucida Sans" w:cs="BaskervilleMT"/>
          <w:sz w:val="18"/>
          <w:szCs w:val="18"/>
        </w:rPr>
        <w:t xml:space="preserve">, </w:t>
      </w:r>
      <w:r w:rsidR="009C3047" w:rsidRPr="004E15DC">
        <w:rPr>
          <w:rFonts w:ascii="Lucida Sans" w:hAnsi="Lucida Sans" w:cs="BaskervilleMT"/>
          <w:sz w:val="18"/>
          <w:szCs w:val="18"/>
        </w:rPr>
        <w:t>eerste</w:t>
      </w:r>
      <w:r w:rsidRPr="004E15DC">
        <w:rPr>
          <w:rFonts w:ascii="Lucida Sans" w:hAnsi="Lucida Sans" w:cs="BaskervilleMT"/>
          <w:sz w:val="18"/>
          <w:szCs w:val="18"/>
        </w:rPr>
        <w:t xml:space="preserve"> lid, luidt de ondertekening: </w:t>
      </w:r>
    </w:p>
    <w:p w14:paraId="08B61A82" w14:textId="77777777" w:rsidR="009501DF" w:rsidRPr="004E15DC" w:rsidRDefault="009501DF" w:rsidP="009501DF">
      <w:pPr>
        <w:autoSpaceDE w:val="0"/>
        <w:autoSpaceDN w:val="0"/>
        <w:adjustRightInd w:val="0"/>
        <w:ind w:left="397"/>
        <w:rPr>
          <w:rFonts w:ascii="Lucida Sans" w:hAnsi="Lucida Sans" w:cs="BaskervilleMT"/>
          <w:sz w:val="18"/>
          <w:szCs w:val="18"/>
        </w:rPr>
      </w:pPr>
    </w:p>
    <w:p w14:paraId="4D23A1FA" w14:textId="77777777" w:rsidR="009501DF" w:rsidRPr="004E15DC" w:rsidRDefault="009501DF" w:rsidP="009501DF">
      <w:pPr>
        <w:autoSpaceDE w:val="0"/>
        <w:autoSpaceDN w:val="0"/>
        <w:adjustRightInd w:val="0"/>
        <w:ind w:left="397"/>
        <w:rPr>
          <w:rFonts w:ascii="Lucida Sans" w:hAnsi="Lucida Sans" w:cs="BaskervilleMT"/>
          <w:i/>
          <w:sz w:val="18"/>
          <w:szCs w:val="18"/>
        </w:rPr>
      </w:pPr>
      <w:r w:rsidRPr="004E15DC">
        <w:rPr>
          <w:rFonts w:ascii="Lucida Sans" w:hAnsi="Lucida Sans" w:cs="BaskervilleMT"/>
          <w:i/>
          <w:sz w:val="18"/>
          <w:szCs w:val="18"/>
        </w:rPr>
        <w:t>‘</w:t>
      </w:r>
      <w:r w:rsidR="00BF5F76" w:rsidRPr="004E15DC">
        <w:rPr>
          <w:rFonts w:ascii="Lucida Sans" w:hAnsi="Lucida Sans" w:cs="BaskervilleMT"/>
          <w:i/>
          <w:sz w:val="18"/>
          <w:szCs w:val="18"/>
        </w:rPr>
        <w:t>Burgemeester en Wethouders van [naam gemeente]</w:t>
      </w:r>
      <w:r w:rsidRPr="004E15DC">
        <w:rPr>
          <w:rFonts w:ascii="Lucida Sans" w:hAnsi="Lucida Sans" w:cs="BaskervilleMT"/>
          <w:i/>
          <w:sz w:val="18"/>
          <w:szCs w:val="18"/>
        </w:rPr>
        <w:t xml:space="preserve">, </w:t>
      </w:r>
    </w:p>
    <w:p w14:paraId="6B09C8DD" w14:textId="77777777" w:rsidR="009501DF" w:rsidRPr="004E15DC" w:rsidRDefault="009501DF" w:rsidP="009501DF">
      <w:pPr>
        <w:autoSpaceDE w:val="0"/>
        <w:autoSpaceDN w:val="0"/>
        <w:adjustRightInd w:val="0"/>
        <w:ind w:left="397"/>
        <w:rPr>
          <w:rFonts w:ascii="Lucida Sans" w:hAnsi="Lucida Sans" w:cs="BaskervilleMT"/>
          <w:i/>
          <w:sz w:val="18"/>
          <w:szCs w:val="18"/>
        </w:rPr>
      </w:pPr>
      <w:r w:rsidRPr="004E15DC">
        <w:rPr>
          <w:rFonts w:ascii="Lucida Sans" w:hAnsi="Lucida Sans" w:cs="BaskervilleMT"/>
          <w:i/>
          <w:sz w:val="18"/>
          <w:szCs w:val="18"/>
        </w:rPr>
        <w:t>namens deze,</w:t>
      </w:r>
    </w:p>
    <w:p w14:paraId="716BA657" w14:textId="77777777" w:rsidR="009501DF" w:rsidRPr="004E15DC" w:rsidRDefault="009501DF" w:rsidP="009501DF">
      <w:pPr>
        <w:autoSpaceDE w:val="0"/>
        <w:autoSpaceDN w:val="0"/>
        <w:adjustRightInd w:val="0"/>
        <w:ind w:left="397"/>
        <w:rPr>
          <w:rFonts w:ascii="Lucida Sans" w:hAnsi="Lucida Sans" w:cs="BaskervilleMT"/>
          <w:i/>
          <w:sz w:val="18"/>
          <w:szCs w:val="18"/>
        </w:rPr>
      </w:pPr>
    </w:p>
    <w:p w14:paraId="49D952B6" w14:textId="77777777" w:rsidR="009501DF" w:rsidRPr="004E15DC" w:rsidRDefault="009501DF" w:rsidP="009501DF">
      <w:pPr>
        <w:autoSpaceDE w:val="0"/>
        <w:autoSpaceDN w:val="0"/>
        <w:adjustRightInd w:val="0"/>
        <w:ind w:left="397"/>
        <w:rPr>
          <w:rFonts w:ascii="Lucida Sans" w:hAnsi="Lucida Sans" w:cs="BaskervilleMT"/>
          <w:sz w:val="18"/>
          <w:szCs w:val="18"/>
        </w:rPr>
      </w:pPr>
      <w:r w:rsidRPr="004E15DC">
        <w:rPr>
          <w:rFonts w:ascii="Lucida Sans" w:hAnsi="Lucida Sans" w:cs="BaskervilleMT"/>
          <w:sz w:val="18"/>
          <w:szCs w:val="18"/>
        </w:rPr>
        <w:t xml:space="preserve">gevolgd door de </w:t>
      </w:r>
      <w:r w:rsidR="00FC68B4" w:rsidRPr="004E15DC">
        <w:rPr>
          <w:rFonts w:ascii="Lucida Sans" w:hAnsi="Lucida Sans" w:cs="BaskervilleMT"/>
          <w:sz w:val="18"/>
          <w:szCs w:val="18"/>
        </w:rPr>
        <w:t>naam</w:t>
      </w:r>
      <w:r w:rsidR="006A4D5D" w:rsidRPr="004E15DC">
        <w:rPr>
          <w:rFonts w:ascii="Lucida Sans" w:hAnsi="Lucida Sans" w:cs="BaskervilleMT"/>
          <w:sz w:val="18"/>
          <w:szCs w:val="18"/>
        </w:rPr>
        <w:t>,</w:t>
      </w:r>
      <w:r w:rsidR="00FC68B4" w:rsidRPr="004E15DC">
        <w:rPr>
          <w:rFonts w:ascii="Lucida Sans" w:hAnsi="Lucida Sans" w:cs="BaskervilleMT"/>
          <w:sz w:val="18"/>
          <w:szCs w:val="18"/>
        </w:rPr>
        <w:t xml:space="preserve"> </w:t>
      </w:r>
      <w:r w:rsidRPr="004E15DC">
        <w:rPr>
          <w:rFonts w:ascii="Lucida Sans" w:hAnsi="Lucida Sans" w:cs="BaskervilleMT"/>
          <w:sz w:val="18"/>
          <w:szCs w:val="18"/>
        </w:rPr>
        <w:t>functie</w:t>
      </w:r>
      <w:r w:rsidR="006A4D5D" w:rsidRPr="004E15DC">
        <w:rPr>
          <w:rFonts w:ascii="Lucida Sans" w:hAnsi="Lucida Sans" w:cs="BaskervilleMT"/>
          <w:sz w:val="18"/>
          <w:szCs w:val="18"/>
        </w:rPr>
        <w:t xml:space="preserve"> en handtekening</w:t>
      </w:r>
      <w:r w:rsidR="00FC68B4" w:rsidRPr="004E15DC">
        <w:rPr>
          <w:rFonts w:ascii="Lucida Sans" w:hAnsi="Lucida Sans" w:cs="BaskervilleMT"/>
          <w:sz w:val="18"/>
          <w:szCs w:val="18"/>
        </w:rPr>
        <w:t xml:space="preserve"> van de fu</w:t>
      </w:r>
      <w:r w:rsidR="00A02A97" w:rsidRPr="004E15DC">
        <w:rPr>
          <w:rFonts w:ascii="Lucida Sans" w:hAnsi="Lucida Sans" w:cs="BaskervilleMT"/>
          <w:sz w:val="18"/>
          <w:szCs w:val="18"/>
        </w:rPr>
        <w:t>n</w:t>
      </w:r>
      <w:r w:rsidR="00FC68B4" w:rsidRPr="004E15DC">
        <w:rPr>
          <w:rFonts w:ascii="Lucida Sans" w:hAnsi="Lucida Sans" w:cs="BaskervilleMT"/>
          <w:sz w:val="18"/>
          <w:szCs w:val="18"/>
        </w:rPr>
        <w:t>ctionaris</w:t>
      </w:r>
      <w:r w:rsidRPr="004E15DC">
        <w:rPr>
          <w:rFonts w:ascii="Lucida Sans" w:hAnsi="Lucida Sans" w:cs="BaskervilleMT"/>
          <w:sz w:val="18"/>
          <w:szCs w:val="18"/>
        </w:rPr>
        <w:t>.</w:t>
      </w:r>
    </w:p>
    <w:p w14:paraId="0B0E10B6" w14:textId="0F2E3E02" w:rsidR="009501DF" w:rsidRPr="00C03F42" w:rsidRDefault="00FA3C87" w:rsidP="00C03F42">
      <w:pPr>
        <w:pStyle w:val="Lijstalinea"/>
        <w:numPr>
          <w:ilvl w:val="0"/>
          <w:numId w:val="37"/>
        </w:numPr>
        <w:autoSpaceDE w:val="0"/>
        <w:autoSpaceDN w:val="0"/>
        <w:adjustRightInd w:val="0"/>
        <w:rPr>
          <w:rFonts w:ascii="Lucida Sans" w:hAnsi="Lucida Sans" w:cs="BaskervilleMT"/>
          <w:sz w:val="18"/>
          <w:szCs w:val="18"/>
        </w:rPr>
      </w:pPr>
      <w:r w:rsidRPr="00C03F42">
        <w:rPr>
          <w:rFonts w:ascii="Lucida Sans" w:hAnsi="Lucida Sans" w:cs="BaskervilleMT"/>
          <w:sz w:val="18"/>
          <w:szCs w:val="18"/>
        </w:rPr>
        <w:lastRenderedPageBreak/>
        <w:t>I</w:t>
      </w:r>
      <w:r w:rsidR="009501DF" w:rsidRPr="00C03F42">
        <w:rPr>
          <w:rFonts w:ascii="Lucida Sans" w:hAnsi="Lucida Sans" w:cs="BaskervilleMT"/>
          <w:sz w:val="18"/>
          <w:szCs w:val="18"/>
        </w:rPr>
        <w:t>ndien gebruik wordt gemaakt van machtiging</w:t>
      </w:r>
      <w:r w:rsidR="00816B19" w:rsidRPr="00C03F42">
        <w:rPr>
          <w:rFonts w:ascii="Lucida Sans" w:hAnsi="Lucida Sans" w:cs="BaskervilleMT"/>
          <w:sz w:val="18"/>
          <w:szCs w:val="18"/>
        </w:rPr>
        <w:t xml:space="preserve"> </w:t>
      </w:r>
      <w:r w:rsidR="00707CCA" w:rsidRPr="00C03F42">
        <w:rPr>
          <w:rFonts w:ascii="Lucida Sans" w:hAnsi="Lucida Sans" w:cs="BaskervilleMT"/>
          <w:sz w:val="18"/>
          <w:szCs w:val="18"/>
        </w:rPr>
        <w:t>als</w:t>
      </w:r>
      <w:r w:rsidR="009501DF" w:rsidRPr="00C03F42">
        <w:rPr>
          <w:rFonts w:ascii="Lucida Sans" w:hAnsi="Lucida Sans" w:cs="BaskervilleMT"/>
          <w:sz w:val="18"/>
          <w:szCs w:val="18"/>
        </w:rPr>
        <w:t xml:space="preserve"> bedoeld in artikel 4, zijn bij ondertekening het eerste en het tweede lid overeenkomstig van toepassin</w:t>
      </w:r>
      <w:r w:rsidR="0012470E">
        <w:rPr>
          <w:rFonts w:ascii="Lucida Sans" w:hAnsi="Lucida Sans" w:cs="BaskervilleMT"/>
          <w:sz w:val="18"/>
          <w:szCs w:val="18"/>
        </w:rPr>
        <w:t xml:space="preserve">g. </w:t>
      </w:r>
    </w:p>
    <w:p w14:paraId="35A3C6BF" w14:textId="77777777" w:rsidR="00C03F42" w:rsidRPr="00C03F42" w:rsidRDefault="00C03F42" w:rsidP="00C03F42">
      <w:pPr>
        <w:pStyle w:val="Lijstalinea"/>
        <w:numPr>
          <w:ilvl w:val="0"/>
          <w:numId w:val="37"/>
        </w:numPr>
        <w:autoSpaceDE w:val="0"/>
        <w:autoSpaceDN w:val="0"/>
        <w:adjustRightInd w:val="0"/>
        <w:rPr>
          <w:rFonts w:ascii="Lucida Sans" w:hAnsi="Lucida Sans" w:cs="BaskervilleMT"/>
          <w:sz w:val="18"/>
          <w:szCs w:val="18"/>
        </w:rPr>
      </w:pPr>
      <w:r w:rsidRPr="00C03F42">
        <w:rPr>
          <w:rFonts w:ascii="Lucida Sans" w:hAnsi="Lucida Sans" w:cs="BaskervilleMT"/>
          <w:sz w:val="18"/>
          <w:szCs w:val="18"/>
        </w:rPr>
        <w:t>In gevallen waarin besluitvorming en communicatie met derden langs elektronische weg plaats-vindt, kan ook gebruik worden gemaakt van een elektronische handtekening.</w:t>
      </w:r>
    </w:p>
    <w:p w14:paraId="71E162BC" w14:textId="29EC2620" w:rsidR="00F77F20" w:rsidRPr="0012470E" w:rsidRDefault="00F77F20" w:rsidP="00F77F20">
      <w:pPr>
        <w:pStyle w:val="Lijstalinea"/>
        <w:numPr>
          <w:ilvl w:val="0"/>
          <w:numId w:val="37"/>
        </w:numPr>
        <w:autoSpaceDE w:val="0"/>
        <w:autoSpaceDN w:val="0"/>
        <w:adjustRightInd w:val="0"/>
        <w:rPr>
          <w:rFonts w:ascii="Lucida Sans" w:hAnsi="Lucida Sans" w:cs="BaskervilleMT"/>
          <w:sz w:val="18"/>
          <w:szCs w:val="18"/>
        </w:rPr>
      </w:pPr>
      <w:r w:rsidRPr="00F77F20">
        <w:rPr>
          <w:rFonts w:ascii="Lucida Sans" w:hAnsi="Lucida Sans" w:cs="BaskervilleMT"/>
          <w:sz w:val="18"/>
          <w:szCs w:val="18"/>
        </w:rPr>
        <w:t xml:space="preserve">De directeur </w:t>
      </w:r>
      <w:r w:rsidR="0012470E">
        <w:rPr>
          <w:rFonts w:ascii="Lucida Sans" w:hAnsi="Lucida Sans" w:cs="BaskervilleMT"/>
          <w:sz w:val="18"/>
          <w:szCs w:val="18"/>
        </w:rPr>
        <w:t xml:space="preserve">kan bij </w:t>
      </w:r>
      <w:r w:rsidR="00BF0B63">
        <w:rPr>
          <w:rFonts w:ascii="Lucida Sans" w:hAnsi="Lucida Sans" w:cs="BaskervilleMT"/>
          <w:sz w:val="18"/>
          <w:szCs w:val="18"/>
        </w:rPr>
        <w:t xml:space="preserve">afwezigheid </w:t>
      </w:r>
      <w:r w:rsidR="0012470E">
        <w:rPr>
          <w:rFonts w:ascii="Lucida Sans" w:hAnsi="Lucida Sans" w:cs="BaskervilleMT"/>
          <w:sz w:val="18"/>
          <w:szCs w:val="18"/>
        </w:rPr>
        <w:t xml:space="preserve">worden </w:t>
      </w:r>
      <w:r w:rsidRPr="00F77F20">
        <w:rPr>
          <w:rFonts w:ascii="Lucida Sans" w:hAnsi="Lucida Sans" w:cs="BaskervilleMT"/>
          <w:sz w:val="18"/>
          <w:szCs w:val="18"/>
        </w:rPr>
        <w:t xml:space="preserve">vervangen door </w:t>
      </w:r>
      <w:r w:rsidR="0012470E">
        <w:rPr>
          <w:rFonts w:ascii="Lucida Sans" w:hAnsi="Lucida Sans" w:cs="BaskervilleMT"/>
          <w:sz w:val="18"/>
          <w:szCs w:val="18"/>
        </w:rPr>
        <w:t xml:space="preserve">de directeur bedrijfsvoering of een manager van de </w:t>
      </w:r>
      <w:r>
        <w:rPr>
          <w:rFonts w:ascii="Lucida Sans" w:hAnsi="Lucida Sans" w:cs="BaskervilleMT"/>
          <w:sz w:val="18"/>
          <w:szCs w:val="18"/>
        </w:rPr>
        <w:t>omgevingsdienst.</w:t>
      </w:r>
      <w:r w:rsidRPr="0012470E">
        <w:rPr>
          <w:rFonts w:ascii="Lucida Sans" w:hAnsi="Lucida Sans" w:cs="BaskervilleMT"/>
          <w:sz w:val="18"/>
          <w:szCs w:val="18"/>
        </w:rPr>
        <w:t xml:space="preserve"> </w:t>
      </w:r>
    </w:p>
    <w:p w14:paraId="6137555F" w14:textId="455F8E49" w:rsidR="00FA3C87" w:rsidRPr="004E15DC" w:rsidRDefault="00BF0B63" w:rsidP="003B7D2F">
      <w:pPr>
        <w:autoSpaceDE w:val="0"/>
        <w:autoSpaceDN w:val="0"/>
        <w:adjustRightInd w:val="0"/>
        <w:rPr>
          <w:rFonts w:ascii="Lucida Sans" w:hAnsi="Lucida Sans" w:cs="ArialMT"/>
          <w:b/>
          <w:sz w:val="18"/>
          <w:szCs w:val="18"/>
        </w:rPr>
      </w:pPr>
      <w:r>
        <w:rPr>
          <w:rFonts w:ascii="Lucida Sans" w:hAnsi="Lucida Sans" w:cs="BaskervilleMT"/>
          <w:sz w:val="18"/>
          <w:szCs w:val="18"/>
        </w:rPr>
        <w:t xml:space="preserve">6. </w:t>
      </w:r>
      <w:r w:rsidR="006C4BC6">
        <w:rPr>
          <w:rFonts w:ascii="Lucida Sans" w:hAnsi="Lucida Sans" w:cs="BaskervilleMT"/>
          <w:sz w:val="18"/>
          <w:szCs w:val="18"/>
        </w:rPr>
        <w:t>D</w:t>
      </w:r>
      <w:r w:rsidR="00C03F42" w:rsidRPr="006C4BC6">
        <w:rPr>
          <w:rFonts w:ascii="Lucida Sans" w:hAnsi="Lucida Sans" w:cs="BaskervilleMT"/>
          <w:sz w:val="18"/>
          <w:szCs w:val="18"/>
        </w:rPr>
        <w:t>egene die bevoegd is de gemandateerde te vervangen dient naast ondertekening aan te geven</w:t>
      </w:r>
      <w:r w:rsidR="006C4BC6">
        <w:rPr>
          <w:rFonts w:ascii="Lucida Sans" w:hAnsi="Lucida Sans" w:cs="BaskervilleMT"/>
          <w:sz w:val="18"/>
          <w:szCs w:val="18"/>
        </w:rPr>
        <w:t xml:space="preserve"> </w:t>
      </w:r>
      <w:r w:rsidR="00C03F42" w:rsidRPr="006C4BC6">
        <w:rPr>
          <w:rFonts w:ascii="Lucida Sans" w:hAnsi="Lucida Sans" w:cs="BaskervilleMT"/>
          <w:sz w:val="18"/>
          <w:szCs w:val="18"/>
        </w:rPr>
        <w:t>dat hij deze bevoegdheid uitoefent als plaatsvervanger.</w:t>
      </w:r>
      <w:r w:rsidR="00067714">
        <w:rPr>
          <w:rFonts w:ascii="Lucida Sans" w:hAnsi="Lucida Sans" w:cs="BaskervilleMT"/>
          <w:sz w:val="18"/>
          <w:szCs w:val="18"/>
        </w:rPr>
        <w:br/>
      </w:r>
    </w:p>
    <w:p w14:paraId="22D303DE" w14:textId="77777777" w:rsidR="009501DF" w:rsidRPr="004E15DC" w:rsidRDefault="009501DF" w:rsidP="009501DF">
      <w:pPr>
        <w:autoSpaceDE w:val="0"/>
        <w:autoSpaceDN w:val="0"/>
        <w:adjustRightInd w:val="0"/>
        <w:rPr>
          <w:rFonts w:ascii="Lucida Sans" w:hAnsi="Lucida Sans" w:cs="ArialMT"/>
          <w:sz w:val="18"/>
          <w:szCs w:val="18"/>
        </w:rPr>
      </w:pPr>
      <w:r w:rsidRPr="004E15DC">
        <w:rPr>
          <w:rFonts w:ascii="Lucida Sans" w:hAnsi="Lucida Sans" w:cs="ArialMT"/>
          <w:b/>
          <w:sz w:val="18"/>
          <w:szCs w:val="18"/>
        </w:rPr>
        <w:t>Artikel 8 Instructies</w:t>
      </w:r>
    </w:p>
    <w:p w14:paraId="144813C6" w14:textId="77777777" w:rsidR="009501DF" w:rsidRPr="004E15DC" w:rsidRDefault="009501DF" w:rsidP="009501DF">
      <w:pPr>
        <w:pStyle w:val="pzonderwitruimte1"/>
        <w:spacing w:line="284" w:lineRule="atLeast"/>
        <w:ind w:left="0"/>
        <w:rPr>
          <w:rFonts w:ascii="Lucida Sans" w:hAnsi="Lucida Sans"/>
          <w:sz w:val="18"/>
          <w:szCs w:val="18"/>
        </w:rPr>
      </w:pPr>
      <w:r w:rsidRPr="004E15DC">
        <w:rPr>
          <w:rFonts w:ascii="Lucida Sans" w:hAnsi="Lucida Sans"/>
          <w:sz w:val="18"/>
          <w:szCs w:val="18"/>
        </w:rPr>
        <w:t xml:space="preserve">De directeur neemt bij de uitoefening van de gemandateerde bevoegdheden algemene instructies en instructies per geval van </w:t>
      </w:r>
      <w:r w:rsidR="00BF5F76" w:rsidRPr="004E15DC">
        <w:rPr>
          <w:rFonts w:ascii="Lucida Sans" w:hAnsi="Lucida Sans"/>
          <w:sz w:val="18"/>
          <w:szCs w:val="18"/>
        </w:rPr>
        <w:t>Burgemeester en Wethouders</w:t>
      </w:r>
      <w:r w:rsidRPr="004E15DC">
        <w:rPr>
          <w:rFonts w:ascii="Lucida Sans" w:hAnsi="Lucida Sans"/>
          <w:sz w:val="18"/>
          <w:szCs w:val="18"/>
        </w:rPr>
        <w:t xml:space="preserve"> in acht, bedoeld in artikel 10:6, eerste lid, Algemene wet bestuursrecht.</w:t>
      </w:r>
    </w:p>
    <w:p w14:paraId="2C2B4848" w14:textId="77777777" w:rsidR="009501DF" w:rsidRPr="004E15DC" w:rsidRDefault="009501DF" w:rsidP="009501DF">
      <w:pPr>
        <w:autoSpaceDE w:val="0"/>
        <w:autoSpaceDN w:val="0"/>
        <w:adjustRightInd w:val="0"/>
        <w:ind w:left="794" w:hanging="397"/>
        <w:rPr>
          <w:rFonts w:ascii="Lucida Sans" w:hAnsi="Lucida Sans" w:cs="ArialMT"/>
          <w:sz w:val="18"/>
          <w:szCs w:val="18"/>
        </w:rPr>
      </w:pPr>
    </w:p>
    <w:p w14:paraId="1380B239" w14:textId="77777777" w:rsidR="009501DF" w:rsidRPr="004E15DC" w:rsidRDefault="009501DF" w:rsidP="009501DF">
      <w:pPr>
        <w:rPr>
          <w:rFonts w:ascii="Lucida Sans" w:hAnsi="Lucida Sans"/>
          <w:b/>
          <w:sz w:val="18"/>
          <w:szCs w:val="18"/>
        </w:rPr>
      </w:pPr>
      <w:r w:rsidRPr="004E15DC">
        <w:rPr>
          <w:rFonts w:ascii="Lucida Sans" w:hAnsi="Lucida Sans"/>
          <w:b/>
          <w:sz w:val="18"/>
          <w:szCs w:val="18"/>
        </w:rPr>
        <w:t>Artikel 9 Toepasselijk beleid</w:t>
      </w:r>
    </w:p>
    <w:p w14:paraId="4B41F3CC" w14:textId="77777777" w:rsidR="005A18E1" w:rsidRPr="004E15DC" w:rsidRDefault="009501DF" w:rsidP="005A18E1">
      <w:pPr>
        <w:numPr>
          <w:ilvl w:val="0"/>
          <w:numId w:val="39"/>
        </w:numPr>
        <w:autoSpaceDE w:val="0"/>
        <w:autoSpaceDN w:val="0"/>
        <w:adjustRightInd w:val="0"/>
        <w:rPr>
          <w:rFonts w:ascii="Lucida Sans" w:hAnsi="Lucida Sans"/>
          <w:sz w:val="18"/>
          <w:szCs w:val="18"/>
        </w:rPr>
      </w:pPr>
      <w:r w:rsidRPr="004E15DC">
        <w:rPr>
          <w:rFonts w:ascii="Lucida Sans" w:hAnsi="Lucida Sans"/>
          <w:sz w:val="18"/>
          <w:szCs w:val="18"/>
        </w:rPr>
        <w:t xml:space="preserve">De directeur neemt bij de uitoefening van de gemandateerde bevoegdheden de door </w:t>
      </w:r>
      <w:r w:rsidR="00BF5F76" w:rsidRPr="004E15DC">
        <w:rPr>
          <w:rFonts w:ascii="Lucida Sans" w:hAnsi="Lucida Sans"/>
          <w:sz w:val="18"/>
          <w:szCs w:val="18"/>
        </w:rPr>
        <w:t>Burgemeester en Wethouders en gemeenteraad</w:t>
      </w:r>
      <w:r w:rsidRPr="004E15DC">
        <w:rPr>
          <w:rFonts w:ascii="Lucida Sans" w:hAnsi="Lucida Sans"/>
          <w:sz w:val="18"/>
          <w:szCs w:val="18"/>
        </w:rPr>
        <w:t xml:space="preserve"> vastgestelde beleidskaders en beleidsregels in acht</w:t>
      </w:r>
      <w:r w:rsidR="00852B6A" w:rsidRPr="004E15DC">
        <w:rPr>
          <w:rFonts w:ascii="Lucida Sans" w:hAnsi="Lucida Sans"/>
          <w:sz w:val="18"/>
          <w:szCs w:val="18"/>
        </w:rPr>
        <w:t>, tenzij het tweede lid van dit artikel van toepassing is.</w:t>
      </w:r>
    </w:p>
    <w:p w14:paraId="3C32B0B3" w14:textId="77777777" w:rsidR="009501DF" w:rsidRPr="004E15DC" w:rsidRDefault="00852B6A" w:rsidP="005A18E1">
      <w:pPr>
        <w:numPr>
          <w:ilvl w:val="0"/>
          <w:numId w:val="39"/>
        </w:numPr>
        <w:autoSpaceDE w:val="0"/>
        <w:autoSpaceDN w:val="0"/>
        <w:adjustRightInd w:val="0"/>
        <w:rPr>
          <w:rFonts w:ascii="Lucida Sans" w:hAnsi="Lucida Sans"/>
          <w:sz w:val="18"/>
          <w:szCs w:val="18"/>
        </w:rPr>
      </w:pPr>
      <w:r w:rsidRPr="004E15DC">
        <w:rPr>
          <w:rFonts w:ascii="Lucida Sans" w:hAnsi="Lucida Sans"/>
          <w:sz w:val="18"/>
          <w:szCs w:val="18"/>
        </w:rPr>
        <w:t>I</w:t>
      </w:r>
      <w:r w:rsidR="009501DF" w:rsidRPr="004E15DC">
        <w:rPr>
          <w:rFonts w:ascii="Lucida Sans" w:hAnsi="Lucida Sans"/>
          <w:sz w:val="18"/>
          <w:szCs w:val="18"/>
        </w:rPr>
        <w:t>ndien de directeur op zwaarwegende gronden voornemens is</w:t>
      </w:r>
      <w:r w:rsidRPr="004E15DC">
        <w:rPr>
          <w:rFonts w:ascii="Lucida Sans" w:hAnsi="Lucida Sans"/>
          <w:sz w:val="18"/>
          <w:szCs w:val="18"/>
        </w:rPr>
        <w:t xml:space="preserve"> </w:t>
      </w:r>
      <w:r w:rsidR="009501DF" w:rsidRPr="004E15DC">
        <w:rPr>
          <w:rFonts w:ascii="Lucida Sans" w:hAnsi="Lucida Sans"/>
          <w:sz w:val="18"/>
          <w:szCs w:val="18"/>
        </w:rPr>
        <w:t xml:space="preserve">af te </w:t>
      </w:r>
      <w:r w:rsidRPr="004E15DC">
        <w:rPr>
          <w:rFonts w:ascii="Lucida Sans" w:hAnsi="Lucida Sans"/>
          <w:sz w:val="18"/>
          <w:szCs w:val="18"/>
        </w:rPr>
        <w:t xml:space="preserve">moeten </w:t>
      </w:r>
      <w:r w:rsidR="009501DF" w:rsidRPr="004E15DC">
        <w:rPr>
          <w:rFonts w:ascii="Lucida Sans" w:hAnsi="Lucida Sans"/>
          <w:sz w:val="18"/>
          <w:szCs w:val="18"/>
        </w:rPr>
        <w:t xml:space="preserve">wijken van de beleidskaders of beleidsregels, </w:t>
      </w:r>
      <w:r w:rsidR="005A18E1" w:rsidRPr="004E15DC">
        <w:rPr>
          <w:rFonts w:ascii="Lucida Sans" w:hAnsi="Lucida Sans"/>
          <w:sz w:val="18"/>
          <w:szCs w:val="18"/>
        </w:rPr>
        <w:t xml:space="preserve">bedoeld in het eerste lid, </w:t>
      </w:r>
      <w:r w:rsidR="009501DF" w:rsidRPr="004E15DC">
        <w:rPr>
          <w:rFonts w:ascii="Lucida Sans" w:hAnsi="Lucida Sans"/>
          <w:sz w:val="18"/>
          <w:szCs w:val="18"/>
        </w:rPr>
        <w:t xml:space="preserve">treedt hij hierover vooraf in overleg met </w:t>
      </w:r>
      <w:r w:rsidR="00BF5F76" w:rsidRPr="004E15DC">
        <w:rPr>
          <w:rFonts w:ascii="Lucida Sans" w:hAnsi="Lucida Sans"/>
          <w:sz w:val="18"/>
          <w:szCs w:val="18"/>
        </w:rPr>
        <w:t>Burgemeester en Wethouders</w:t>
      </w:r>
      <w:r w:rsidR="009501DF" w:rsidRPr="004E15DC">
        <w:rPr>
          <w:rFonts w:ascii="Lucida Sans" w:hAnsi="Lucida Sans"/>
          <w:sz w:val="18"/>
          <w:szCs w:val="18"/>
        </w:rPr>
        <w:t>.</w:t>
      </w:r>
    </w:p>
    <w:p w14:paraId="7FB1A9D3" w14:textId="77777777" w:rsidR="009501DF" w:rsidRPr="004E15DC" w:rsidRDefault="009501DF" w:rsidP="009501DF">
      <w:pPr>
        <w:spacing w:line="240" w:lineRule="auto"/>
        <w:rPr>
          <w:rFonts w:ascii="Lucida Sans" w:hAnsi="Lucida Sans"/>
          <w:sz w:val="18"/>
          <w:szCs w:val="18"/>
        </w:rPr>
      </w:pPr>
    </w:p>
    <w:p w14:paraId="5DCD0BF2" w14:textId="77777777" w:rsidR="009501DF" w:rsidRPr="004E15DC" w:rsidRDefault="009501DF" w:rsidP="009501DF">
      <w:pPr>
        <w:rPr>
          <w:rFonts w:ascii="Lucida Sans" w:hAnsi="Lucida Sans"/>
          <w:b/>
          <w:sz w:val="18"/>
          <w:szCs w:val="18"/>
        </w:rPr>
      </w:pPr>
      <w:r w:rsidRPr="004E15DC">
        <w:rPr>
          <w:rFonts w:ascii="Lucida Sans" w:hAnsi="Lucida Sans"/>
          <w:b/>
          <w:sz w:val="18"/>
          <w:szCs w:val="18"/>
        </w:rPr>
        <w:t>Artikel 10 Informatieplicht</w:t>
      </w:r>
    </w:p>
    <w:p w14:paraId="1E502C57" w14:textId="637F7004" w:rsidR="009501DF" w:rsidRPr="004E15DC" w:rsidRDefault="009501DF" w:rsidP="009501DF">
      <w:pPr>
        <w:numPr>
          <w:ilvl w:val="0"/>
          <w:numId w:val="34"/>
        </w:numPr>
        <w:spacing w:line="284" w:lineRule="atLeast"/>
        <w:rPr>
          <w:rFonts w:ascii="Lucida Sans" w:hAnsi="Lucida Sans"/>
          <w:sz w:val="18"/>
          <w:szCs w:val="18"/>
        </w:rPr>
      </w:pPr>
      <w:r w:rsidRPr="004E15DC">
        <w:rPr>
          <w:rFonts w:ascii="Lucida Sans" w:hAnsi="Lucida Sans"/>
          <w:sz w:val="18"/>
          <w:szCs w:val="18"/>
        </w:rPr>
        <w:t xml:space="preserve">Een ieder aan wie bij of krachtens dit besluit mandaat of ondermandaat is verleend, stelt </w:t>
      </w:r>
      <w:r w:rsidR="00BF5F76" w:rsidRPr="004E15DC">
        <w:rPr>
          <w:rFonts w:ascii="Lucida Sans" w:hAnsi="Lucida Sans"/>
          <w:sz w:val="18"/>
          <w:szCs w:val="18"/>
        </w:rPr>
        <w:t>Burgemeester en Wethouders</w:t>
      </w:r>
      <w:r w:rsidRPr="004E15DC">
        <w:rPr>
          <w:rFonts w:ascii="Lucida Sans" w:hAnsi="Lucida Sans"/>
          <w:sz w:val="18"/>
          <w:szCs w:val="18"/>
        </w:rPr>
        <w:t xml:space="preserve"> tijdig in kennis van krachtens </w:t>
      </w:r>
      <w:r w:rsidR="004D7AE9" w:rsidRPr="004E15DC">
        <w:rPr>
          <w:rFonts w:ascii="Lucida Sans" w:hAnsi="Lucida Sans"/>
          <w:sz w:val="18"/>
          <w:szCs w:val="18"/>
        </w:rPr>
        <w:t>m</w:t>
      </w:r>
      <w:r w:rsidRPr="004E15DC">
        <w:rPr>
          <w:rFonts w:ascii="Lucida Sans" w:hAnsi="Lucida Sans"/>
          <w:sz w:val="18"/>
          <w:szCs w:val="18"/>
        </w:rPr>
        <w:t xml:space="preserve">andaat </w:t>
      </w:r>
      <w:r w:rsidR="00971FF9" w:rsidRPr="004E15DC">
        <w:rPr>
          <w:rFonts w:ascii="Lucida Sans" w:hAnsi="Lucida Sans"/>
          <w:sz w:val="18"/>
          <w:szCs w:val="18"/>
        </w:rPr>
        <w:t xml:space="preserve">of ondermandaat </w:t>
      </w:r>
      <w:r w:rsidRPr="004E15DC">
        <w:rPr>
          <w:rFonts w:ascii="Lucida Sans" w:hAnsi="Lucida Sans"/>
          <w:sz w:val="18"/>
          <w:szCs w:val="18"/>
        </w:rPr>
        <w:t>te nemen besluiten, waarvan hij redelijkerwijs moet aannemen dat kennisneming door hen gewenst is.</w:t>
      </w:r>
    </w:p>
    <w:p w14:paraId="04C1CEE4" w14:textId="77777777" w:rsidR="009501DF" w:rsidRPr="004E15DC" w:rsidRDefault="009501DF" w:rsidP="009501DF">
      <w:pPr>
        <w:numPr>
          <w:ilvl w:val="0"/>
          <w:numId w:val="34"/>
        </w:numPr>
        <w:spacing w:line="284" w:lineRule="atLeast"/>
        <w:rPr>
          <w:rFonts w:ascii="Lucida Sans" w:hAnsi="Lucida Sans"/>
          <w:sz w:val="18"/>
          <w:szCs w:val="18"/>
        </w:rPr>
      </w:pPr>
      <w:r w:rsidRPr="004E15DC">
        <w:rPr>
          <w:rFonts w:ascii="Lucida Sans" w:hAnsi="Lucida Sans"/>
          <w:sz w:val="18"/>
          <w:szCs w:val="18"/>
        </w:rPr>
        <w:t>Kennisgeving</w:t>
      </w:r>
      <w:r w:rsidR="00971FF9" w:rsidRPr="004E15DC">
        <w:rPr>
          <w:rFonts w:ascii="Lucida Sans" w:hAnsi="Lucida Sans"/>
          <w:sz w:val="18"/>
          <w:szCs w:val="18"/>
        </w:rPr>
        <w:t xml:space="preserve"> als</w:t>
      </w:r>
      <w:r w:rsidRPr="004E15DC">
        <w:rPr>
          <w:rFonts w:ascii="Lucida Sans" w:hAnsi="Lucida Sans"/>
          <w:sz w:val="18"/>
          <w:szCs w:val="18"/>
        </w:rPr>
        <w:t xml:space="preserve"> bedoeld in het eerste lid, </w:t>
      </w:r>
      <w:r w:rsidR="00971FF9" w:rsidRPr="004E15DC">
        <w:rPr>
          <w:rFonts w:ascii="Lucida Sans" w:hAnsi="Lucida Sans"/>
          <w:sz w:val="18"/>
          <w:szCs w:val="18"/>
        </w:rPr>
        <w:t>vindt</w:t>
      </w:r>
      <w:r w:rsidRPr="004E15DC">
        <w:rPr>
          <w:rFonts w:ascii="Lucida Sans" w:hAnsi="Lucida Sans"/>
          <w:sz w:val="18"/>
          <w:szCs w:val="18"/>
        </w:rPr>
        <w:t xml:space="preserve"> in ieder geval </w:t>
      </w:r>
      <w:r w:rsidR="00971FF9" w:rsidRPr="004E15DC">
        <w:rPr>
          <w:rFonts w:ascii="Lucida Sans" w:hAnsi="Lucida Sans"/>
          <w:sz w:val="18"/>
          <w:szCs w:val="18"/>
        </w:rPr>
        <w:t xml:space="preserve">plaats </w:t>
      </w:r>
      <w:r w:rsidR="00C65AC2">
        <w:rPr>
          <w:rFonts w:ascii="Lucida Sans" w:hAnsi="Lucida Sans"/>
          <w:sz w:val="18"/>
          <w:szCs w:val="18"/>
        </w:rPr>
        <w:t xml:space="preserve">indien of </w:t>
      </w:r>
      <w:r w:rsidR="00F15459">
        <w:rPr>
          <w:rFonts w:ascii="Lucida Sans" w:hAnsi="Lucida Sans"/>
          <w:sz w:val="18"/>
          <w:szCs w:val="18"/>
        </w:rPr>
        <w:t>bij</w:t>
      </w:r>
      <w:r w:rsidRPr="004E15DC">
        <w:rPr>
          <w:rFonts w:ascii="Lucida Sans" w:hAnsi="Lucida Sans"/>
          <w:sz w:val="18"/>
          <w:szCs w:val="18"/>
        </w:rPr>
        <w:t>:</w:t>
      </w:r>
    </w:p>
    <w:p w14:paraId="1A2AA6AB" w14:textId="77777777" w:rsidR="00F15459" w:rsidRPr="00F15459" w:rsidRDefault="00F15459" w:rsidP="00D70F90">
      <w:pPr>
        <w:numPr>
          <w:ilvl w:val="1"/>
          <w:numId w:val="34"/>
        </w:numPr>
        <w:autoSpaceDE w:val="0"/>
        <w:autoSpaceDN w:val="0"/>
        <w:adjustRightInd w:val="0"/>
        <w:spacing w:line="284" w:lineRule="atLeast"/>
        <w:ind w:left="714" w:hanging="357"/>
        <w:rPr>
          <w:rFonts w:ascii="Lucida Sans" w:hAnsi="Lucida Sans" w:cs="BaskervilleMT"/>
          <w:sz w:val="18"/>
          <w:szCs w:val="18"/>
        </w:rPr>
      </w:pPr>
      <w:r w:rsidRPr="00F15459">
        <w:rPr>
          <w:rFonts w:ascii="Lucida Sans" w:hAnsi="Lucida Sans" w:cs="BaskervilleMT"/>
          <w:sz w:val="18"/>
          <w:szCs w:val="18"/>
        </w:rPr>
        <w:t>het voornemen een geconstateerde overtreding te gedogen;</w:t>
      </w:r>
    </w:p>
    <w:p w14:paraId="7148BD8B" w14:textId="7F6CE651" w:rsidR="00F15459" w:rsidRPr="00F15459" w:rsidRDefault="00F15459" w:rsidP="00D70F90">
      <w:pPr>
        <w:numPr>
          <w:ilvl w:val="1"/>
          <w:numId w:val="34"/>
        </w:numPr>
        <w:autoSpaceDE w:val="0"/>
        <w:autoSpaceDN w:val="0"/>
        <w:adjustRightInd w:val="0"/>
        <w:spacing w:line="284" w:lineRule="atLeast"/>
        <w:ind w:left="714" w:hanging="357"/>
        <w:rPr>
          <w:rFonts w:ascii="Lucida Sans" w:hAnsi="Lucida Sans" w:cs="BaskervilleMT"/>
          <w:sz w:val="18"/>
          <w:szCs w:val="18"/>
        </w:rPr>
      </w:pPr>
      <w:r w:rsidRPr="00F15459">
        <w:rPr>
          <w:rFonts w:ascii="Lucida Sans" w:hAnsi="Lucida Sans" w:cs="BaskervilleMT"/>
          <w:sz w:val="18"/>
          <w:szCs w:val="18"/>
        </w:rPr>
        <w:t>het voornemen tot het weigeren of intrekken van een vergunning of ontheffing, tenzij de</w:t>
      </w:r>
      <w:r>
        <w:rPr>
          <w:rFonts w:ascii="Lucida Sans" w:hAnsi="Lucida Sans" w:cs="BaskervilleMT"/>
          <w:sz w:val="18"/>
          <w:szCs w:val="18"/>
        </w:rPr>
        <w:t xml:space="preserve">  intrekking ge</w:t>
      </w:r>
      <w:r w:rsidRPr="00F15459">
        <w:rPr>
          <w:rFonts w:ascii="Lucida Sans" w:hAnsi="Lucida Sans" w:cs="BaskervilleMT"/>
          <w:sz w:val="18"/>
          <w:szCs w:val="18"/>
        </w:rPr>
        <w:t xml:space="preserve">schiedt op verzoek van </w:t>
      </w:r>
      <w:r w:rsidR="00D55276">
        <w:rPr>
          <w:rFonts w:ascii="Lucida Sans" w:hAnsi="Lucida Sans" w:cs="BaskervilleMT"/>
          <w:sz w:val="18"/>
          <w:szCs w:val="18"/>
        </w:rPr>
        <w:t>de vergunninghouder</w:t>
      </w:r>
      <w:r w:rsidRPr="00F15459">
        <w:rPr>
          <w:rFonts w:ascii="Lucida Sans" w:hAnsi="Lucida Sans" w:cs="BaskervilleMT"/>
          <w:sz w:val="18"/>
          <w:szCs w:val="18"/>
        </w:rPr>
        <w:t>;</w:t>
      </w:r>
    </w:p>
    <w:p w14:paraId="0E9C6C05" w14:textId="24C7AE49" w:rsidR="00F15459" w:rsidRPr="00C65AC2" w:rsidRDefault="00F15459" w:rsidP="00D70F90">
      <w:pPr>
        <w:numPr>
          <w:ilvl w:val="1"/>
          <w:numId w:val="34"/>
        </w:numPr>
        <w:autoSpaceDE w:val="0"/>
        <w:autoSpaceDN w:val="0"/>
        <w:adjustRightInd w:val="0"/>
        <w:spacing w:line="284" w:lineRule="atLeast"/>
        <w:ind w:left="714" w:hanging="357"/>
        <w:rPr>
          <w:rFonts w:ascii="Lucida Sans" w:hAnsi="Lucida Sans" w:cs="BaskervilleMT"/>
          <w:sz w:val="18"/>
          <w:szCs w:val="18"/>
        </w:rPr>
      </w:pPr>
      <w:r w:rsidRPr="00C65AC2">
        <w:rPr>
          <w:rFonts w:ascii="Lucida Sans" w:hAnsi="Lucida Sans" w:cs="BaskervilleMT"/>
          <w:sz w:val="18"/>
          <w:szCs w:val="18"/>
        </w:rPr>
        <w:t>het voornemen tot het opleggen of tot het effectueren van een last onder</w:t>
      </w:r>
      <w:r w:rsidR="00A86516">
        <w:rPr>
          <w:rFonts w:ascii="Lucida Sans" w:hAnsi="Lucida Sans" w:cs="BaskervilleMT"/>
          <w:sz w:val="18"/>
          <w:szCs w:val="18"/>
        </w:rPr>
        <w:t xml:space="preserve"> dwangsom of een last onder</w:t>
      </w:r>
      <w:r w:rsidRPr="00C65AC2">
        <w:rPr>
          <w:rFonts w:ascii="Lucida Sans" w:hAnsi="Lucida Sans" w:cs="BaskervilleMT"/>
          <w:sz w:val="18"/>
          <w:szCs w:val="18"/>
        </w:rPr>
        <w:t xml:space="preserve"> bestuursdwang;</w:t>
      </w:r>
    </w:p>
    <w:p w14:paraId="21E8AC4C" w14:textId="77777777" w:rsidR="00F15459" w:rsidRPr="00F15459" w:rsidRDefault="00F15459" w:rsidP="00D70F90">
      <w:pPr>
        <w:numPr>
          <w:ilvl w:val="1"/>
          <w:numId w:val="34"/>
        </w:numPr>
        <w:autoSpaceDE w:val="0"/>
        <w:autoSpaceDN w:val="0"/>
        <w:adjustRightInd w:val="0"/>
        <w:spacing w:line="284" w:lineRule="atLeast"/>
        <w:ind w:left="714" w:hanging="357"/>
        <w:rPr>
          <w:rFonts w:ascii="Lucida Sans" w:hAnsi="Lucida Sans" w:cs="BaskervilleMT"/>
          <w:sz w:val="18"/>
          <w:szCs w:val="18"/>
        </w:rPr>
      </w:pPr>
      <w:r w:rsidRPr="00F15459">
        <w:rPr>
          <w:rFonts w:ascii="Lucida Sans" w:hAnsi="Lucida Sans" w:cs="BaskervilleMT"/>
          <w:sz w:val="18"/>
          <w:szCs w:val="18"/>
        </w:rPr>
        <w:t>advies nodig is van anderen dan de gemandateerde en onder deze ressorterende medewerkers en dit advies niet aansluit op het eigen standpunt van de gemandateerde, dan wel niet</w:t>
      </w:r>
      <w:r w:rsidR="00C65AC2">
        <w:rPr>
          <w:rFonts w:ascii="Lucida Sans" w:hAnsi="Lucida Sans" w:cs="BaskervilleMT"/>
          <w:sz w:val="18"/>
          <w:szCs w:val="18"/>
        </w:rPr>
        <w:t xml:space="preserve"> </w:t>
      </w:r>
      <w:r w:rsidRPr="00F15459">
        <w:rPr>
          <w:rFonts w:ascii="Lucida Sans" w:hAnsi="Lucida Sans" w:cs="BaskervilleMT"/>
          <w:sz w:val="18"/>
          <w:szCs w:val="18"/>
        </w:rPr>
        <w:t>tot dezelfde uitkomsten leidt;</w:t>
      </w:r>
    </w:p>
    <w:p w14:paraId="7626A717" w14:textId="77777777" w:rsidR="00F15459" w:rsidRPr="00C65AC2" w:rsidRDefault="00F15459" w:rsidP="00D70F90">
      <w:pPr>
        <w:numPr>
          <w:ilvl w:val="1"/>
          <w:numId w:val="34"/>
        </w:numPr>
        <w:autoSpaceDE w:val="0"/>
        <w:autoSpaceDN w:val="0"/>
        <w:adjustRightInd w:val="0"/>
        <w:spacing w:line="284" w:lineRule="atLeast"/>
        <w:ind w:left="714" w:hanging="357"/>
        <w:rPr>
          <w:rFonts w:ascii="Lucida Sans" w:hAnsi="Lucida Sans" w:cs="BaskervilleMT"/>
          <w:sz w:val="18"/>
          <w:szCs w:val="18"/>
        </w:rPr>
      </w:pPr>
      <w:r w:rsidRPr="00C65AC2">
        <w:rPr>
          <w:rFonts w:ascii="Lucida Sans" w:hAnsi="Lucida Sans" w:cs="BaskervilleMT"/>
          <w:sz w:val="18"/>
          <w:szCs w:val="18"/>
        </w:rPr>
        <w:t xml:space="preserve">er een bovennormale kans aanwezig is dat het besluit ertoe leidt dat de </w:t>
      </w:r>
      <w:r w:rsidR="00C65AC2">
        <w:rPr>
          <w:rFonts w:ascii="Lucida Sans" w:hAnsi="Lucida Sans" w:cs="BaskervilleMT"/>
          <w:sz w:val="18"/>
          <w:szCs w:val="18"/>
        </w:rPr>
        <w:t>gemeente</w:t>
      </w:r>
      <w:r w:rsidRPr="00C65AC2">
        <w:rPr>
          <w:rFonts w:ascii="Lucida Sans" w:hAnsi="Lucida Sans" w:cs="BaskervilleMT"/>
          <w:sz w:val="18"/>
          <w:szCs w:val="18"/>
        </w:rPr>
        <w:t xml:space="preserve"> aansprakelijk wordt gesteld; of</w:t>
      </w:r>
    </w:p>
    <w:p w14:paraId="43E50222" w14:textId="50325A1D" w:rsidR="00C65AC2" w:rsidRDefault="00F15459" w:rsidP="00D70F90">
      <w:pPr>
        <w:numPr>
          <w:ilvl w:val="1"/>
          <w:numId w:val="34"/>
        </w:numPr>
        <w:autoSpaceDE w:val="0"/>
        <w:autoSpaceDN w:val="0"/>
        <w:adjustRightInd w:val="0"/>
        <w:spacing w:line="284" w:lineRule="atLeast"/>
        <w:ind w:left="714" w:hanging="357"/>
        <w:rPr>
          <w:rFonts w:ascii="Lucida Sans" w:hAnsi="Lucida Sans" w:cs="BaskervilleMT"/>
          <w:sz w:val="18"/>
          <w:szCs w:val="18"/>
        </w:rPr>
      </w:pPr>
      <w:r w:rsidRPr="00C65AC2">
        <w:rPr>
          <w:rFonts w:ascii="Lucida Sans" w:hAnsi="Lucida Sans" w:cs="BaskervilleMT"/>
          <w:sz w:val="18"/>
          <w:szCs w:val="18"/>
        </w:rPr>
        <w:t>andere maatschappelijke, beleidsmatige, politieke, juridische of financiële omstandigheden</w:t>
      </w:r>
      <w:r w:rsidR="00C65AC2">
        <w:rPr>
          <w:rFonts w:ascii="Lucida Sans" w:hAnsi="Lucida Sans" w:cs="BaskervilleMT"/>
          <w:sz w:val="18"/>
          <w:szCs w:val="18"/>
        </w:rPr>
        <w:t xml:space="preserve"> </w:t>
      </w:r>
      <w:r w:rsidRPr="00C65AC2">
        <w:rPr>
          <w:rFonts w:ascii="Lucida Sans" w:hAnsi="Lucida Sans" w:cs="BaskervilleMT"/>
          <w:sz w:val="18"/>
          <w:szCs w:val="18"/>
        </w:rPr>
        <w:t>daartoe aanleiding geven.</w:t>
      </w:r>
    </w:p>
    <w:p w14:paraId="438FB808" w14:textId="77777777" w:rsidR="00D70F90" w:rsidRDefault="00D70F90" w:rsidP="00D70F90">
      <w:pPr>
        <w:numPr>
          <w:ilvl w:val="0"/>
          <w:numId w:val="34"/>
        </w:numPr>
        <w:autoSpaceDE w:val="0"/>
        <w:autoSpaceDN w:val="0"/>
        <w:adjustRightInd w:val="0"/>
        <w:spacing w:line="284" w:lineRule="atLeast"/>
        <w:rPr>
          <w:rFonts w:ascii="Lucida Sans" w:hAnsi="Lucida Sans" w:cs="BaskervilleMT"/>
          <w:sz w:val="18"/>
          <w:szCs w:val="18"/>
        </w:rPr>
      </w:pPr>
      <w:r w:rsidRPr="00D70F90">
        <w:rPr>
          <w:rFonts w:ascii="Lucida Sans" w:hAnsi="Lucida Sans" w:cs="BaskervilleMT"/>
          <w:sz w:val="18"/>
          <w:szCs w:val="18"/>
        </w:rPr>
        <w:t>Indien, in geval van bestuursdwang, de vereiste spoed zich verzet tegen kennisgeving vooraf,</w:t>
      </w:r>
      <w:r>
        <w:rPr>
          <w:rFonts w:ascii="Lucida Sans" w:hAnsi="Lucida Sans" w:cs="BaskervilleMT"/>
          <w:sz w:val="18"/>
          <w:szCs w:val="18"/>
        </w:rPr>
        <w:t xml:space="preserve"> </w:t>
      </w:r>
      <w:r w:rsidRPr="00D70F90">
        <w:rPr>
          <w:rFonts w:ascii="Lucida Sans" w:hAnsi="Lucida Sans" w:cs="BaskervilleMT"/>
          <w:sz w:val="18"/>
          <w:szCs w:val="18"/>
        </w:rPr>
        <w:t>dient kennisgeving zo spoedig mogelijk achteraf plaats te vinden.</w:t>
      </w:r>
    </w:p>
    <w:p w14:paraId="7B93D109" w14:textId="315A829A" w:rsidR="009501DF" w:rsidRPr="004E15DC" w:rsidRDefault="00BF5F76" w:rsidP="00D70F90">
      <w:pPr>
        <w:numPr>
          <w:ilvl w:val="0"/>
          <w:numId w:val="34"/>
        </w:numPr>
        <w:autoSpaceDE w:val="0"/>
        <w:autoSpaceDN w:val="0"/>
        <w:adjustRightInd w:val="0"/>
        <w:spacing w:line="284" w:lineRule="atLeast"/>
        <w:rPr>
          <w:rFonts w:ascii="Lucida Sans" w:hAnsi="Lucida Sans" w:cs="BaskervilleMT"/>
          <w:sz w:val="18"/>
          <w:szCs w:val="18"/>
        </w:rPr>
      </w:pPr>
      <w:r w:rsidRPr="004E15DC">
        <w:rPr>
          <w:rFonts w:ascii="Lucida Sans" w:hAnsi="Lucida Sans" w:cs="BaskervilleMT"/>
          <w:sz w:val="18"/>
          <w:szCs w:val="18"/>
        </w:rPr>
        <w:t>Burgemeester en Wethouders</w:t>
      </w:r>
      <w:r w:rsidR="00F516F2" w:rsidRPr="004E15DC">
        <w:rPr>
          <w:rFonts w:ascii="Lucida Sans" w:hAnsi="Lucida Sans" w:cs="BaskervilleMT"/>
          <w:sz w:val="18"/>
          <w:szCs w:val="18"/>
        </w:rPr>
        <w:t xml:space="preserve"> kunnen</w:t>
      </w:r>
      <w:r w:rsidR="009501DF" w:rsidRPr="004E15DC">
        <w:rPr>
          <w:rFonts w:ascii="Lucida Sans" w:hAnsi="Lucida Sans" w:cs="BaskervilleMT"/>
          <w:sz w:val="18"/>
          <w:szCs w:val="18"/>
        </w:rPr>
        <w:t xml:space="preserve"> op grond van de kennisgeving, bedoeld in het eerste lid, ten aanzien van een voorgenomen besluit bepalen dat van het bij of krachtens dit mandaatbesluit verleende mandaat </w:t>
      </w:r>
      <w:r w:rsidR="006A2FB5" w:rsidRPr="004E15DC">
        <w:rPr>
          <w:rFonts w:ascii="Lucida Sans" w:hAnsi="Lucida Sans" w:cs="BaskervilleMT"/>
          <w:sz w:val="18"/>
          <w:szCs w:val="18"/>
        </w:rPr>
        <w:t xml:space="preserve">of ondermandaat </w:t>
      </w:r>
      <w:r w:rsidR="009501DF" w:rsidRPr="004E15DC">
        <w:rPr>
          <w:rFonts w:ascii="Lucida Sans" w:hAnsi="Lucida Sans" w:cs="BaskervilleMT"/>
          <w:sz w:val="18"/>
          <w:szCs w:val="18"/>
        </w:rPr>
        <w:t>geen gebruik mag worden gemaakt.</w:t>
      </w:r>
      <w:r w:rsidR="00572BFD">
        <w:rPr>
          <w:rFonts w:ascii="Lucida Sans" w:hAnsi="Lucida Sans" w:cs="BaskervilleMT"/>
          <w:sz w:val="18"/>
          <w:szCs w:val="18"/>
        </w:rPr>
        <w:t xml:space="preserve"> </w:t>
      </w:r>
      <w:r w:rsidR="00756585">
        <w:rPr>
          <w:rFonts w:ascii="Lucida Sans" w:hAnsi="Lucida Sans" w:cs="BaskervilleMT"/>
          <w:sz w:val="18"/>
          <w:szCs w:val="18"/>
        </w:rPr>
        <w:t>Eveneens kan de directeur Burgemeester en Wethouders informeren dat</w:t>
      </w:r>
      <w:r w:rsidR="00572BFD">
        <w:rPr>
          <w:rFonts w:ascii="Lucida Sans" w:hAnsi="Lucida Sans" w:cs="BaskervilleMT"/>
          <w:sz w:val="18"/>
          <w:szCs w:val="18"/>
        </w:rPr>
        <w:t xml:space="preserve"> in een bijzondere situatie van het mandaat geen gebruik wordt gemaakt</w:t>
      </w:r>
      <w:r w:rsidR="00873991">
        <w:rPr>
          <w:rFonts w:ascii="Lucida Sans" w:hAnsi="Lucida Sans" w:cs="BaskervilleMT"/>
          <w:sz w:val="18"/>
          <w:szCs w:val="18"/>
        </w:rPr>
        <w:t>. In beide situaties brengt</w:t>
      </w:r>
      <w:r w:rsidR="00756585">
        <w:rPr>
          <w:rFonts w:ascii="Lucida Sans" w:hAnsi="Lucida Sans" w:cs="BaskervilleMT"/>
          <w:sz w:val="18"/>
          <w:szCs w:val="18"/>
        </w:rPr>
        <w:t xml:space="preserve"> de directeur nog wel</w:t>
      </w:r>
      <w:r w:rsidR="00873991">
        <w:rPr>
          <w:rFonts w:ascii="Lucida Sans" w:hAnsi="Lucida Sans" w:cs="BaskervilleMT"/>
          <w:sz w:val="18"/>
          <w:szCs w:val="18"/>
        </w:rPr>
        <w:t xml:space="preserve"> een schriftelijk advies uit aan Burg</w:t>
      </w:r>
      <w:r w:rsidR="00572BFD">
        <w:rPr>
          <w:rFonts w:ascii="Lucida Sans" w:hAnsi="Lucida Sans" w:cs="BaskervilleMT"/>
          <w:sz w:val="18"/>
          <w:szCs w:val="18"/>
        </w:rPr>
        <w:t>emeester en Wethouders.</w:t>
      </w:r>
    </w:p>
    <w:p w14:paraId="70C74712" w14:textId="61A922D2" w:rsidR="00F516F2" w:rsidRPr="004E15DC" w:rsidRDefault="00BF5F76" w:rsidP="009501DF">
      <w:pPr>
        <w:numPr>
          <w:ilvl w:val="0"/>
          <w:numId w:val="34"/>
        </w:numPr>
        <w:autoSpaceDE w:val="0"/>
        <w:autoSpaceDN w:val="0"/>
        <w:adjustRightInd w:val="0"/>
        <w:spacing w:line="284" w:lineRule="atLeast"/>
        <w:rPr>
          <w:rFonts w:ascii="Lucida Sans" w:hAnsi="Lucida Sans" w:cs="BaskervilleMT"/>
          <w:sz w:val="18"/>
          <w:szCs w:val="18"/>
        </w:rPr>
      </w:pPr>
      <w:r w:rsidRPr="004E15DC">
        <w:rPr>
          <w:rFonts w:ascii="Lucida Sans" w:hAnsi="Lucida Sans" w:cs="BaskervilleMT"/>
          <w:sz w:val="18"/>
          <w:szCs w:val="18"/>
        </w:rPr>
        <w:lastRenderedPageBreak/>
        <w:t>Burgemeester en Wethouders</w:t>
      </w:r>
      <w:r w:rsidR="00F516F2" w:rsidRPr="004E15DC">
        <w:rPr>
          <w:rFonts w:ascii="Lucida Sans" w:hAnsi="Lucida Sans" w:cs="BaskervilleMT"/>
          <w:sz w:val="18"/>
          <w:szCs w:val="18"/>
        </w:rPr>
        <w:t xml:space="preserve"> voorzien de directeur van alle benodigde informatie ten behoeve van de invulling van zijn mandaat.</w:t>
      </w:r>
    </w:p>
    <w:p w14:paraId="27FE60AC" w14:textId="77777777" w:rsidR="009501DF" w:rsidRPr="004E15DC" w:rsidRDefault="009501DF" w:rsidP="009501DF">
      <w:pPr>
        <w:rPr>
          <w:rFonts w:ascii="Lucida Sans" w:hAnsi="Lucida Sans"/>
          <w:sz w:val="18"/>
          <w:szCs w:val="18"/>
        </w:rPr>
      </w:pPr>
    </w:p>
    <w:p w14:paraId="64CF65F2" w14:textId="77777777" w:rsidR="009501DF" w:rsidRPr="004E15DC" w:rsidRDefault="009501DF" w:rsidP="009501DF">
      <w:pPr>
        <w:autoSpaceDE w:val="0"/>
        <w:autoSpaceDN w:val="0"/>
        <w:adjustRightInd w:val="0"/>
        <w:rPr>
          <w:rFonts w:ascii="Lucida Sans" w:hAnsi="Lucida Sans" w:cs="BaskervilleMT"/>
          <w:b/>
          <w:sz w:val="18"/>
          <w:szCs w:val="18"/>
        </w:rPr>
      </w:pPr>
      <w:r w:rsidRPr="004E15DC">
        <w:rPr>
          <w:rFonts w:ascii="Lucida Sans" w:hAnsi="Lucida Sans" w:cs="BaskervilleMT"/>
          <w:b/>
          <w:sz w:val="18"/>
          <w:szCs w:val="18"/>
        </w:rPr>
        <w:t>Artikel 11 Verantwoording</w:t>
      </w:r>
    </w:p>
    <w:p w14:paraId="6A98FB87" w14:textId="6C1E6490" w:rsidR="009501DF" w:rsidRPr="003B7D2F" w:rsidRDefault="009501DF" w:rsidP="00262903">
      <w:pPr>
        <w:autoSpaceDE w:val="0"/>
        <w:autoSpaceDN w:val="0"/>
        <w:adjustRightInd w:val="0"/>
        <w:spacing w:line="284" w:lineRule="atLeast"/>
        <w:rPr>
          <w:rFonts w:ascii="Lucida Sans" w:hAnsi="Lucida Sans" w:cs="BaskervilleMT"/>
          <w:sz w:val="18"/>
          <w:szCs w:val="18"/>
        </w:rPr>
      </w:pPr>
      <w:r w:rsidRPr="004E15DC">
        <w:rPr>
          <w:rFonts w:ascii="Lucida Sans" w:hAnsi="Lucida Sans" w:cs="BaskervilleMT"/>
          <w:sz w:val="18"/>
          <w:szCs w:val="18"/>
        </w:rPr>
        <w:t xml:space="preserve">De directeur </w:t>
      </w:r>
      <w:r w:rsidRPr="003B7D2F">
        <w:rPr>
          <w:rFonts w:ascii="Lucida Sans" w:hAnsi="Lucida Sans" w:cs="BaskervilleMT"/>
          <w:sz w:val="18"/>
          <w:szCs w:val="18"/>
        </w:rPr>
        <w:t xml:space="preserve">verschaft desgevraagd alle informatie aan </w:t>
      </w:r>
      <w:r w:rsidR="003F7161" w:rsidRPr="003B7D2F">
        <w:rPr>
          <w:rFonts w:ascii="Lucida Sans" w:hAnsi="Lucida Sans" w:cs="BaskervilleMT"/>
          <w:sz w:val="18"/>
          <w:szCs w:val="18"/>
        </w:rPr>
        <w:t>Burgemeester en Wethouders</w:t>
      </w:r>
      <w:r w:rsidR="003104BE" w:rsidRPr="003B7D2F">
        <w:rPr>
          <w:rFonts w:ascii="Lucida Sans" w:hAnsi="Lucida Sans" w:cs="BaskervilleMT"/>
          <w:sz w:val="18"/>
          <w:szCs w:val="18"/>
        </w:rPr>
        <w:t xml:space="preserve"> </w:t>
      </w:r>
      <w:r w:rsidRPr="003B7D2F">
        <w:rPr>
          <w:rFonts w:ascii="Lucida Sans" w:hAnsi="Lucida Sans" w:cs="BaskervilleMT"/>
          <w:sz w:val="18"/>
          <w:szCs w:val="18"/>
        </w:rPr>
        <w:t>terzake van de uitoefening van de in dit besluit bedoelde bevoegdheden.</w:t>
      </w:r>
    </w:p>
    <w:p w14:paraId="09F64DDA" w14:textId="77777777" w:rsidR="00F05F2B" w:rsidRDefault="00F05F2B" w:rsidP="00F05F2B">
      <w:pPr>
        <w:autoSpaceDE w:val="0"/>
        <w:autoSpaceDN w:val="0"/>
        <w:adjustRightInd w:val="0"/>
        <w:spacing w:line="284" w:lineRule="atLeast"/>
        <w:rPr>
          <w:rFonts w:ascii="Lucida Sans" w:hAnsi="Lucida Sans" w:cs="BaskervilleMT"/>
          <w:sz w:val="18"/>
          <w:szCs w:val="18"/>
        </w:rPr>
      </w:pPr>
    </w:p>
    <w:p w14:paraId="49155593" w14:textId="77777777" w:rsidR="00F05F2B" w:rsidRPr="00F05F2B" w:rsidRDefault="00F05F2B" w:rsidP="00F05F2B">
      <w:pPr>
        <w:autoSpaceDE w:val="0"/>
        <w:autoSpaceDN w:val="0"/>
        <w:adjustRightInd w:val="0"/>
        <w:spacing w:line="284" w:lineRule="atLeast"/>
        <w:rPr>
          <w:rFonts w:ascii="Lucida Sans" w:hAnsi="Lucida Sans"/>
          <w:b/>
          <w:sz w:val="18"/>
          <w:szCs w:val="18"/>
        </w:rPr>
      </w:pPr>
      <w:r w:rsidRPr="00F05F2B">
        <w:rPr>
          <w:rFonts w:ascii="Lucida Sans" w:hAnsi="Lucida Sans" w:cs="BaskervilleMT"/>
          <w:b/>
          <w:sz w:val="18"/>
          <w:szCs w:val="18"/>
        </w:rPr>
        <w:t>Artikel 12 Intrekking</w:t>
      </w:r>
    </w:p>
    <w:p w14:paraId="2EF0C9FC" w14:textId="52E1F3A3" w:rsidR="009501DF" w:rsidRPr="004E15DC" w:rsidRDefault="00514CD8" w:rsidP="009501DF">
      <w:pPr>
        <w:autoSpaceDE w:val="0"/>
        <w:autoSpaceDN w:val="0"/>
        <w:adjustRightInd w:val="0"/>
        <w:rPr>
          <w:rFonts w:ascii="Lucida Sans" w:hAnsi="Lucida Sans"/>
          <w:sz w:val="18"/>
          <w:szCs w:val="18"/>
        </w:rPr>
      </w:pPr>
      <w:r>
        <w:rPr>
          <w:rFonts w:ascii="Lucida Sans" w:hAnsi="Lucida Sans"/>
          <w:sz w:val="18"/>
          <w:szCs w:val="18"/>
        </w:rPr>
        <w:t xml:space="preserve">Het mandaatbesluit </w:t>
      </w:r>
      <w:r w:rsidR="00011093" w:rsidRPr="00011093">
        <w:rPr>
          <w:rFonts w:ascii="Lucida Sans" w:hAnsi="Lucida Sans"/>
          <w:i/>
          <w:iCs/>
          <w:sz w:val="18"/>
          <w:szCs w:val="18"/>
        </w:rPr>
        <w:t>(eventueel exacte titel of kenmerk toevoegen)</w:t>
      </w:r>
      <w:r w:rsidR="00011093">
        <w:rPr>
          <w:rFonts w:ascii="Lucida Sans" w:hAnsi="Lucida Sans"/>
          <w:sz w:val="18"/>
          <w:szCs w:val="18"/>
        </w:rPr>
        <w:t xml:space="preserve"> </w:t>
      </w:r>
      <w:r w:rsidRPr="00514CD8">
        <w:rPr>
          <w:rFonts w:ascii="Lucida Sans" w:hAnsi="Lucida Sans"/>
          <w:sz w:val="18"/>
          <w:szCs w:val="18"/>
        </w:rPr>
        <w:t>vastgesteld door Burgemeester en wethouders op</w:t>
      </w:r>
      <w:r>
        <w:rPr>
          <w:rFonts w:ascii="Lucida Sans" w:hAnsi="Lucida Sans"/>
          <w:sz w:val="18"/>
          <w:szCs w:val="18"/>
        </w:rPr>
        <w:t xml:space="preserve"> ………….</w:t>
      </w:r>
      <w:r w:rsidRPr="00514CD8">
        <w:rPr>
          <w:rFonts w:ascii="Lucida Sans" w:hAnsi="Lucida Sans"/>
          <w:sz w:val="18"/>
          <w:szCs w:val="18"/>
        </w:rPr>
        <w:t xml:space="preserve"> wordt ingetrokken per 1</w:t>
      </w:r>
      <w:r>
        <w:rPr>
          <w:rFonts w:ascii="Lucida Sans" w:hAnsi="Lucida Sans"/>
          <w:sz w:val="18"/>
          <w:szCs w:val="18"/>
        </w:rPr>
        <w:t xml:space="preserve"> april 2022.</w:t>
      </w:r>
      <w:r w:rsidR="00262903">
        <w:rPr>
          <w:rFonts w:ascii="Lucida Sans" w:hAnsi="Lucida Sans"/>
          <w:sz w:val="18"/>
          <w:szCs w:val="18"/>
        </w:rPr>
        <w:br/>
      </w:r>
      <w:r w:rsidR="00F05F2B">
        <w:rPr>
          <w:rFonts w:ascii="Lucida Sans" w:hAnsi="Lucida Sans"/>
          <w:sz w:val="18"/>
          <w:szCs w:val="18"/>
        </w:rPr>
        <w:t xml:space="preserve">  </w:t>
      </w:r>
    </w:p>
    <w:p w14:paraId="66818C48" w14:textId="78511FFD" w:rsidR="009501DF" w:rsidRPr="004E15DC" w:rsidRDefault="009501DF" w:rsidP="009501DF">
      <w:pPr>
        <w:rPr>
          <w:rFonts w:ascii="Lucida Sans" w:hAnsi="Lucida Sans"/>
          <w:b/>
          <w:sz w:val="18"/>
          <w:szCs w:val="18"/>
        </w:rPr>
      </w:pPr>
      <w:r w:rsidRPr="004E15DC">
        <w:rPr>
          <w:rFonts w:ascii="Lucida Sans" w:hAnsi="Lucida Sans"/>
          <w:b/>
          <w:sz w:val="18"/>
          <w:szCs w:val="18"/>
        </w:rPr>
        <w:t>Artikel 1</w:t>
      </w:r>
      <w:r w:rsidR="00BC271D">
        <w:rPr>
          <w:rFonts w:ascii="Lucida Sans" w:hAnsi="Lucida Sans"/>
          <w:b/>
          <w:sz w:val="18"/>
          <w:szCs w:val="18"/>
        </w:rPr>
        <w:t>3</w:t>
      </w:r>
      <w:r w:rsidRPr="004E15DC">
        <w:rPr>
          <w:rFonts w:ascii="Lucida Sans" w:hAnsi="Lucida Sans"/>
          <w:b/>
          <w:sz w:val="18"/>
          <w:szCs w:val="18"/>
        </w:rPr>
        <w:t xml:space="preserve"> </w:t>
      </w:r>
      <w:r w:rsidR="003F7161" w:rsidRPr="004E15DC">
        <w:rPr>
          <w:rFonts w:ascii="Lucida Sans" w:hAnsi="Lucida Sans"/>
          <w:b/>
          <w:sz w:val="18"/>
          <w:szCs w:val="18"/>
        </w:rPr>
        <w:t>I</w:t>
      </w:r>
      <w:r w:rsidRPr="004E15DC">
        <w:rPr>
          <w:rFonts w:ascii="Lucida Sans" w:hAnsi="Lucida Sans"/>
          <w:b/>
          <w:sz w:val="18"/>
          <w:szCs w:val="18"/>
        </w:rPr>
        <w:t>nwerkingtreding</w:t>
      </w:r>
    </w:p>
    <w:p w14:paraId="12EF87CA" w14:textId="3D6EABCD" w:rsidR="009501DF" w:rsidRPr="004E15DC" w:rsidRDefault="009501DF" w:rsidP="00262903">
      <w:pPr>
        <w:autoSpaceDE w:val="0"/>
        <w:autoSpaceDN w:val="0"/>
        <w:adjustRightInd w:val="0"/>
        <w:spacing w:line="284" w:lineRule="atLeast"/>
        <w:rPr>
          <w:rFonts w:ascii="Lucida Sans" w:hAnsi="Lucida Sans" w:cs="ArialMT"/>
          <w:sz w:val="18"/>
          <w:szCs w:val="18"/>
        </w:rPr>
      </w:pPr>
      <w:r w:rsidRPr="004E15DC">
        <w:rPr>
          <w:rFonts w:ascii="Lucida Sans" w:hAnsi="Lucida Sans" w:cs="ArialMT"/>
          <w:sz w:val="18"/>
          <w:szCs w:val="18"/>
        </w:rPr>
        <w:t>Dit besluit treedt</w:t>
      </w:r>
      <w:r w:rsidR="00854640">
        <w:rPr>
          <w:rFonts w:ascii="Lucida Sans" w:hAnsi="Lucida Sans" w:cs="ArialMT"/>
          <w:sz w:val="18"/>
          <w:szCs w:val="18"/>
        </w:rPr>
        <w:t xml:space="preserve"> in werking op 1 april 2022.</w:t>
      </w:r>
      <w:r w:rsidR="00262903">
        <w:rPr>
          <w:rFonts w:ascii="Lucida Sans" w:hAnsi="Lucida Sans" w:cs="ArialMT"/>
          <w:sz w:val="18"/>
          <w:szCs w:val="18"/>
        </w:rPr>
        <w:t xml:space="preserve"> </w:t>
      </w:r>
    </w:p>
    <w:p w14:paraId="0A391DDD" w14:textId="77777777" w:rsidR="009501DF" w:rsidRPr="004E15DC" w:rsidRDefault="009501DF" w:rsidP="009501DF">
      <w:pPr>
        <w:autoSpaceDE w:val="0"/>
        <w:autoSpaceDN w:val="0"/>
        <w:adjustRightInd w:val="0"/>
        <w:rPr>
          <w:rFonts w:ascii="Lucida Sans" w:hAnsi="Lucida Sans" w:cs="ArialMT"/>
          <w:sz w:val="18"/>
          <w:szCs w:val="18"/>
        </w:rPr>
      </w:pPr>
    </w:p>
    <w:p w14:paraId="4C3B53B8" w14:textId="10461F30" w:rsidR="009501DF" w:rsidRPr="004E15DC" w:rsidRDefault="009501DF" w:rsidP="009501DF">
      <w:pPr>
        <w:autoSpaceDE w:val="0"/>
        <w:autoSpaceDN w:val="0"/>
        <w:adjustRightInd w:val="0"/>
        <w:rPr>
          <w:rFonts w:ascii="Lucida Sans" w:hAnsi="Lucida Sans" w:cs="ArialMT"/>
          <w:b/>
          <w:sz w:val="18"/>
          <w:szCs w:val="18"/>
        </w:rPr>
      </w:pPr>
      <w:r w:rsidRPr="004E15DC">
        <w:rPr>
          <w:rFonts w:ascii="Lucida Sans" w:hAnsi="Lucida Sans" w:cs="ArialMT"/>
          <w:b/>
          <w:sz w:val="18"/>
          <w:szCs w:val="18"/>
        </w:rPr>
        <w:t>Artikel 1</w:t>
      </w:r>
      <w:r w:rsidR="00DE56E5">
        <w:rPr>
          <w:rFonts w:ascii="Lucida Sans" w:hAnsi="Lucida Sans" w:cs="ArialMT"/>
          <w:b/>
          <w:sz w:val="18"/>
          <w:szCs w:val="18"/>
        </w:rPr>
        <w:t>4</w:t>
      </w:r>
      <w:r w:rsidRPr="004E15DC">
        <w:rPr>
          <w:rFonts w:ascii="Lucida Sans" w:hAnsi="Lucida Sans" w:cs="ArialMT"/>
          <w:b/>
          <w:sz w:val="18"/>
          <w:szCs w:val="18"/>
        </w:rPr>
        <w:t xml:space="preserve"> Citeertitel</w:t>
      </w:r>
    </w:p>
    <w:p w14:paraId="1B0788AC" w14:textId="693CCB1E" w:rsidR="009501DF" w:rsidRPr="004E15DC" w:rsidRDefault="009501DF" w:rsidP="009501DF">
      <w:pPr>
        <w:autoSpaceDE w:val="0"/>
        <w:autoSpaceDN w:val="0"/>
        <w:adjustRightInd w:val="0"/>
        <w:rPr>
          <w:rFonts w:ascii="Lucida Sans" w:hAnsi="Lucida Sans" w:cs="ArialMT"/>
          <w:sz w:val="18"/>
          <w:szCs w:val="18"/>
        </w:rPr>
      </w:pPr>
      <w:r w:rsidRPr="004E15DC">
        <w:rPr>
          <w:rFonts w:ascii="Lucida Sans" w:hAnsi="Lucida Sans" w:cs="ArialMT"/>
          <w:sz w:val="18"/>
          <w:szCs w:val="18"/>
        </w:rPr>
        <w:t xml:space="preserve">Dit besluit wordt aangehaald als: </w:t>
      </w:r>
      <w:r w:rsidRPr="004E15DC">
        <w:rPr>
          <w:rFonts w:ascii="Lucida Sans" w:hAnsi="Lucida Sans"/>
          <w:sz w:val="18"/>
          <w:szCs w:val="18"/>
        </w:rPr>
        <w:t xml:space="preserve">Mandaatbesluit </w:t>
      </w:r>
      <w:r w:rsidR="00854640">
        <w:rPr>
          <w:rFonts w:ascii="Lucida Sans" w:hAnsi="Lucida Sans"/>
          <w:i/>
          <w:iCs/>
          <w:sz w:val="18"/>
          <w:szCs w:val="18"/>
        </w:rPr>
        <w:t>naam gemeente</w:t>
      </w:r>
      <w:r w:rsidR="003F7161" w:rsidRPr="004E15DC">
        <w:rPr>
          <w:rFonts w:ascii="Lucida Sans" w:hAnsi="Lucida Sans"/>
          <w:sz w:val="18"/>
          <w:szCs w:val="18"/>
        </w:rPr>
        <w:t xml:space="preserve"> </w:t>
      </w:r>
      <w:r w:rsidR="00DE56E5">
        <w:rPr>
          <w:rFonts w:ascii="Lucida Sans" w:hAnsi="Lucida Sans"/>
          <w:sz w:val="18"/>
          <w:szCs w:val="18"/>
        </w:rPr>
        <w:t>-</w:t>
      </w:r>
      <w:r w:rsidR="009C3047" w:rsidRPr="004E15DC">
        <w:rPr>
          <w:rFonts w:ascii="Lucida Sans" w:hAnsi="Lucida Sans"/>
          <w:sz w:val="18"/>
          <w:szCs w:val="18"/>
        </w:rPr>
        <w:t xml:space="preserve"> </w:t>
      </w:r>
      <w:r w:rsidRPr="004E15DC">
        <w:rPr>
          <w:rFonts w:ascii="Lucida Sans" w:hAnsi="Lucida Sans"/>
          <w:sz w:val="18"/>
          <w:szCs w:val="18"/>
        </w:rPr>
        <w:t xml:space="preserve">Omgevingsdienst </w:t>
      </w:r>
      <w:r w:rsidR="00BC271D">
        <w:rPr>
          <w:rFonts w:ascii="Lucida Sans" w:hAnsi="Lucida Sans"/>
          <w:sz w:val="18"/>
          <w:szCs w:val="18"/>
        </w:rPr>
        <w:t>Brabant-Noord</w:t>
      </w:r>
      <w:r w:rsidR="00713943">
        <w:rPr>
          <w:rFonts w:ascii="Lucida Sans" w:hAnsi="Lucida Sans"/>
          <w:sz w:val="18"/>
          <w:szCs w:val="18"/>
        </w:rPr>
        <w:t xml:space="preserve"> 202</w:t>
      </w:r>
      <w:r w:rsidR="00BC271D">
        <w:rPr>
          <w:rFonts w:ascii="Lucida Sans" w:hAnsi="Lucida Sans"/>
          <w:sz w:val="18"/>
          <w:szCs w:val="18"/>
        </w:rPr>
        <w:t>2</w:t>
      </w:r>
      <w:r w:rsidRPr="004E15DC">
        <w:rPr>
          <w:rFonts w:ascii="Lucida Sans" w:hAnsi="Lucida Sans" w:cs="ArialMT"/>
          <w:sz w:val="18"/>
          <w:szCs w:val="18"/>
        </w:rPr>
        <w:t>.</w:t>
      </w:r>
    </w:p>
    <w:p w14:paraId="0B12E543" w14:textId="77777777" w:rsidR="009501DF" w:rsidRPr="004E15DC" w:rsidRDefault="009501DF" w:rsidP="009501DF">
      <w:pPr>
        <w:autoSpaceDE w:val="0"/>
        <w:autoSpaceDN w:val="0"/>
        <w:adjustRightInd w:val="0"/>
        <w:rPr>
          <w:rFonts w:ascii="Lucida Sans" w:hAnsi="Lucida Sans" w:cs="ArialMT"/>
          <w:sz w:val="18"/>
          <w:szCs w:val="18"/>
        </w:rPr>
      </w:pPr>
    </w:p>
    <w:p w14:paraId="6EF1E659" w14:textId="77777777" w:rsidR="009501DF" w:rsidRPr="004E15DC" w:rsidRDefault="009501DF" w:rsidP="009501DF">
      <w:pPr>
        <w:autoSpaceDE w:val="0"/>
        <w:autoSpaceDN w:val="0"/>
        <w:adjustRightInd w:val="0"/>
        <w:rPr>
          <w:rFonts w:ascii="Lucida Sans" w:hAnsi="Lucida Sans" w:cs="ArialMT"/>
          <w:sz w:val="18"/>
          <w:szCs w:val="18"/>
        </w:rPr>
      </w:pPr>
    </w:p>
    <w:p w14:paraId="511EC836" w14:textId="77777777" w:rsidR="009501DF" w:rsidRPr="004E15DC" w:rsidRDefault="009501DF" w:rsidP="009501DF">
      <w:pPr>
        <w:autoSpaceDE w:val="0"/>
        <w:autoSpaceDN w:val="0"/>
        <w:adjustRightInd w:val="0"/>
        <w:rPr>
          <w:rFonts w:ascii="Lucida Sans" w:hAnsi="Lucida Sans" w:cs="ArialMT"/>
          <w:sz w:val="18"/>
          <w:szCs w:val="18"/>
        </w:rPr>
      </w:pPr>
    </w:p>
    <w:p w14:paraId="24F39E67" w14:textId="25EB901A" w:rsidR="009501DF" w:rsidRPr="004E15DC" w:rsidRDefault="00854640" w:rsidP="009501DF">
      <w:pPr>
        <w:autoSpaceDE w:val="0"/>
        <w:autoSpaceDN w:val="0"/>
        <w:adjustRightInd w:val="0"/>
        <w:rPr>
          <w:rFonts w:ascii="Lucida Sans" w:hAnsi="Lucida Sans" w:cs="ArialMT"/>
          <w:sz w:val="18"/>
          <w:szCs w:val="18"/>
        </w:rPr>
      </w:pPr>
      <w:r w:rsidRPr="00854640">
        <w:rPr>
          <w:rFonts w:ascii="Lucida Sans" w:hAnsi="Lucida Sans" w:cs="ArialMT"/>
          <w:i/>
          <w:iCs/>
          <w:sz w:val="18"/>
          <w:szCs w:val="18"/>
        </w:rPr>
        <w:t>Vestigingsplaats gemeente</w:t>
      </w:r>
      <w:r w:rsidR="009501DF" w:rsidRPr="004E15DC">
        <w:rPr>
          <w:rFonts w:ascii="Lucida Sans" w:hAnsi="Lucida Sans" w:cs="ArialMT"/>
          <w:sz w:val="18"/>
          <w:szCs w:val="18"/>
        </w:rPr>
        <w:t>,</w:t>
      </w:r>
      <w:r>
        <w:rPr>
          <w:rFonts w:ascii="Lucida Sans" w:hAnsi="Lucida Sans" w:cs="ArialMT"/>
          <w:sz w:val="18"/>
          <w:szCs w:val="18"/>
        </w:rPr>
        <w:t xml:space="preserve"> </w:t>
      </w:r>
      <w:r w:rsidRPr="00854640">
        <w:rPr>
          <w:rFonts w:ascii="Lucida Sans" w:hAnsi="Lucida Sans" w:cs="ArialMT"/>
          <w:i/>
          <w:iCs/>
          <w:sz w:val="18"/>
          <w:szCs w:val="18"/>
        </w:rPr>
        <w:t>datum</w:t>
      </w:r>
      <w:r>
        <w:rPr>
          <w:rFonts w:ascii="Lucida Sans" w:hAnsi="Lucida Sans" w:cs="ArialMT"/>
          <w:i/>
          <w:iCs/>
          <w:sz w:val="18"/>
          <w:szCs w:val="18"/>
        </w:rPr>
        <w:t xml:space="preserve"> …</w:t>
      </w:r>
      <w:r w:rsidR="009501DF" w:rsidRPr="004E15DC">
        <w:rPr>
          <w:rFonts w:ascii="Lucida Sans" w:hAnsi="Lucida Sans" w:cs="ArialMT"/>
          <w:sz w:val="18"/>
          <w:szCs w:val="18"/>
        </w:rPr>
        <w:t xml:space="preserve"> 20</w:t>
      </w:r>
      <w:r w:rsidR="00713943">
        <w:rPr>
          <w:rFonts w:ascii="Lucida Sans" w:hAnsi="Lucida Sans" w:cs="ArialMT"/>
          <w:sz w:val="18"/>
          <w:szCs w:val="18"/>
        </w:rPr>
        <w:t>2</w:t>
      </w:r>
      <w:r w:rsidR="003942B9">
        <w:rPr>
          <w:rFonts w:ascii="Lucida Sans" w:hAnsi="Lucida Sans" w:cs="ArialMT"/>
          <w:sz w:val="18"/>
          <w:szCs w:val="18"/>
        </w:rPr>
        <w:t>2</w:t>
      </w:r>
    </w:p>
    <w:p w14:paraId="3110A6A4" w14:textId="77777777" w:rsidR="009501DF" w:rsidRPr="004E15DC" w:rsidRDefault="009501DF" w:rsidP="009501DF">
      <w:pPr>
        <w:autoSpaceDE w:val="0"/>
        <w:autoSpaceDN w:val="0"/>
        <w:adjustRightInd w:val="0"/>
        <w:rPr>
          <w:rFonts w:ascii="Lucida Sans" w:hAnsi="Lucida Sans" w:cs="ArialMT"/>
          <w:sz w:val="18"/>
          <w:szCs w:val="18"/>
        </w:rPr>
      </w:pPr>
    </w:p>
    <w:p w14:paraId="66D5B785" w14:textId="77777777" w:rsidR="009501DF" w:rsidRPr="004E15DC" w:rsidRDefault="009501DF" w:rsidP="009501DF">
      <w:pPr>
        <w:autoSpaceDE w:val="0"/>
        <w:autoSpaceDN w:val="0"/>
        <w:adjustRightInd w:val="0"/>
        <w:rPr>
          <w:rFonts w:ascii="Lucida Sans" w:hAnsi="Lucida Sans" w:cs="ArialMT"/>
          <w:sz w:val="18"/>
          <w:szCs w:val="18"/>
        </w:rPr>
      </w:pPr>
    </w:p>
    <w:p w14:paraId="2FEE5045" w14:textId="75249F2A" w:rsidR="009501DF" w:rsidRPr="004E15DC" w:rsidRDefault="003F7161" w:rsidP="009501DF">
      <w:pPr>
        <w:autoSpaceDE w:val="0"/>
        <w:autoSpaceDN w:val="0"/>
        <w:adjustRightInd w:val="0"/>
        <w:rPr>
          <w:rFonts w:ascii="Lucida Sans" w:hAnsi="Lucida Sans" w:cs="ArialMT"/>
          <w:sz w:val="18"/>
          <w:szCs w:val="18"/>
        </w:rPr>
      </w:pPr>
      <w:r w:rsidRPr="004E15DC">
        <w:rPr>
          <w:rFonts w:ascii="Lucida Sans" w:hAnsi="Lucida Sans" w:cs="ArialMT"/>
          <w:sz w:val="18"/>
          <w:szCs w:val="18"/>
        </w:rPr>
        <w:t xml:space="preserve">Burgemeester en Wethouders </w:t>
      </w:r>
      <w:r w:rsidR="002D338C" w:rsidRPr="004E15DC">
        <w:rPr>
          <w:rFonts w:ascii="Lucida Sans" w:hAnsi="Lucida Sans" w:cs="ArialMT"/>
          <w:sz w:val="18"/>
          <w:szCs w:val="18"/>
        </w:rPr>
        <w:t>van</w:t>
      </w:r>
      <w:r w:rsidR="003F65BE">
        <w:rPr>
          <w:rFonts w:ascii="Lucida Sans" w:hAnsi="Lucida Sans" w:cs="ArialMT"/>
          <w:sz w:val="18"/>
          <w:szCs w:val="18"/>
        </w:rPr>
        <w:t xml:space="preserve"> </w:t>
      </w:r>
      <w:r w:rsidR="00854640">
        <w:rPr>
          <w:rFonts w:ascii="Lucida Sans" w:hAnsi="Lucida Sans" w:cs="ArialMT"/>
          <w:sz w:val="18"/>
          <w:szCs w:val="18"/>
        </w:rPr>
        <w:t>……………</w:t>
      </w:r>
      <w:r w:rsidR="003F65BE">
        <w:rPr>
          <w:rFonts w:ascii="Lucida Sans" w:hAnsi="Lucida Sans" w:cs="ArialMT"/>
          <w:sz w:val="18"/>
          <w:szCs w:val="18"/>
        </w:rPr>
        <w:t>,</w:t>
      </w:r>
    </w:p>
    <w:p w14:paraId="648A3092" w14:textId="77777777" w:rsidR="009501DF" w:rsidRPr="004E15DC" w:rsidRDefault="009501DF" w:rsidP="009501DF">
      <w:pPr>
        <w:autoSpaceDE w:val="0"/>
        <w:autoSpaceDN w:val="0"/>
        <w:adjustRightInd w:val="0"/>
        <w:rPr>
          <w:rFonts w:ascii="Lucida Sans" w:hAnsi="Lucida Sans" w:cs="ArialMT"/>
          <w:sz w:val="18"/>
          <w:szCs w:val="18"/>
        </w:rPr>
      </w:pPr>
    </w:p>
    <w:p w14:paraId="24763226" w14:textId="77777777" w:rsidR="009501DF" w:rsidRPr="004E15DC" w:rsidRDefault="009501DF" w:rsidP="009501DF">
      <w:pPr>
        <w:autoSpaceDE w:val="0"/>
        <w:autoSpaceDN w:val="0"/>
        <w:adjustRightInd w:val="0"/>
        <w:rPr>
          <w:rFonts w:ascii="Lucida Sans" w:hAnsi="Lucida Sans" w:cs="ArialMT"/>
          <w:sz w:val="18"/>
          <w:szCs w:val="18"/>
        </w:rPr>
      </w:pPr>
    </w:p>
    <w:p w14:paraId="656E9EDD" w14:textId="77777777" w:rsidR="009501DF" w:rsidRPr="004E15DC" w:rsidRDefault="002D338C" w:rsidP="009501DF">
      <w:pPr>
        <w:autoSpaceDE w:val="0"/>
        <w:autoSpaceDN w:val="0"/>
        <w:adjustRightInd w:val="0"/>
        <w:rPr>
          <w:rFonts w:ascii="Lucida Sans" w:hAnsi="Lucida Sans"/>
          <w:sz w:val="18"/>
          <w:szCs w:val="18"/>
        </w:rPr>
      </w:pPr>
      <w:r w:rsidRPr="004E15DC">
        <w:rPr>
          <w:rFonts w:ascii="Lucida Sans" w:hAnsi="Lucida Sans" w:cs="ArialMT"/>
          <w:sz w:val="18"/>
          <w:szCs w:val="18"/>
        </w:rPr>
        <w:t>Burgemeester</w:t>
      </w:r>
      <w:r w:rsidR="009501DF" w:rsidRPr="004E15DC">
        <w:rPr>
          <w:rFonts w:ascii="Lucida Sans" w:hAnsi="Lucida Sans" w:cs="ArialMT"/>
          <w:sz w:val="18"/>
          <w:szCs w:val="18"/>
        </w:rPr>
        <w:tab/>
      </w:r>
      <w:r w:rsidR="009501DF" w:rsidRPr="004E15DC">
        <w:rPr>
          <w:rFonts w:ascii="Lucida Sans" w:hAnsi="Lucida Sans" w:cs="ArialMT"/>
          <w:sz w:val="18"/>
          <w:szCs w:val="18"/>
        </w:rPr>
        <w:tab/>
      </w:r>
      <w:r w:rsidR="009501DF" w:rsidRPr="004E15DC">
        <w:rPr>
          <w:rFonts w:ascii="Lucida Sans" w:hAnsi="Lucida Sans" w:cs="ArialMT"/>
          <w:sz w:val="18"/>
          <w:szCs w:val="18"/>
        </w:rPr>
        <w:tab/>
      </w:r>
      <w:r w:rsidR="009501DF" w:rsidRPr="004E15DC">
        <w:rPr>
          <w:rFonts w:ascii="Lucida Sans" w:hAnsi="Lucida Sans" w:cs="ArialMT"/>
          <w:sz w:val="18"/>
          <w:szCs w:val="18"/>
        </w:rPr>
        <w:tab/>
      </w:r>
      <w:r w:rsidR="009501DF" w:rsidRPr="004E15DC">
        <w:rPr>
          <w:rFonts w:ascii="Lucida Sans" w:hAnsi="Lucida Sans" w:cs="ArialMT"/>
          <w:sz w:val="18"/>
          <w:szCs w:val="18"/>
        </w:rPr>
        <w:tab/>
      </w:r>
      <w:r w:rsidR="009501DF" w:rsidRPr="004E15DC">
        <w:rPr>
          <w:rFonts w:ascii="Lucida Sans" w:hAnsi="Lucida Sans" w:cs="ArialMT"/>
          <w:sz w:val="18"/>
          <w:szCs w:val="18"/>
        </w:rPr>
        <w:tab/>
      </w:r>
      <w:r w:rsidR="009501DF" w:rsidRPr="004E15DC">
        <w:rPr>
          <w:rFonts w:ascii="Lucida Sans" w:hAnsi="Lucida Sans" w:cs="ArialMT"/>
          <w:sz w:val="18"/>
          <w:szCs w:val="18"/>
        </w:rPr>
        <w:tab/>
      </w:r>
      <w:r w:rsidR="009501DF" w:rsidRPr="004E15DC">
        <w:rPr>
          <w:rFonts w:ascii="Lucida Sans" w:hAnsi="Lucida Sans" w:cs="ArialMT"/>
          <w:sz w:val="18"/>
          <w:szCs w:val="18"/>
        </w:rPr>
        <w:tab/>
        <w:t>Secretaris</w:t>
      </w:r>
    </w:p>
    <w:p w14:paraId="5FD173ED" w14:textId="77777777" w:rsidR="009501DF" w:rsidRPr="004E15DC" w:rsidRDefault="009501DF" w:rsidP="009501DF">
      <w:pPr>
        <w:autoSpaceDE w:val="0"/>
        <w:autoSpaceDN w:val="0"/>
        <w:adjustRightInd w:val="0"/>
        <w:rPr>
          <w:rFonts w:ascii="Lucida Sans" w:hAnsi="Lucida Sans" w:cs="ArialMT"/>
          <w:sz w:val="18"/>
          <w:szCs w:val="18"/>
        </w:rPr>
      </w:pPr>
    </w:p>
    <w:p w14:paraId="01593DAB" w14:textId="77777777" w:rsidR="009501DF" w:rsidRPr="004E15DC" w:rsidRDefault="009501DF" w:rsidP="009501DF">
      <w:pPr>
        <w:autoSpaceDE w:val="0"/>
        <w:autoSpaceDN w:val="0"/>
        <w:adjustRightInd w:val="0"/>
        <w:rPr>
          <w:rFonts w:ascii="Lucida Sans" w:hAnsi="Lucida Sans"/>
          <w:sz w:val="18"/>
          <w:szCs w:val="18"/>
        </w:rPr>
      </w:pPr>
    </w:p>
    <w:p w14:paraId="579F722E" w14:textId="77777777" w:rsidR="009501DF" w:rsidRPr="004E15DC" w:rsidRDefault="009501DF" w:rsidP="009501DF">
      <w:pPr>
        <w:autoSpaceDE w:val="0"/>
        <w:autoSpaceDN w:val="0"/>
        <w:adjustRightInd w:val="0"/>
        <w:rPr>
          <w:rFonts w:ascii="Lucida Sans" w:hAnsi="Lucida Sans"/>
          <w:sz w:val="18"/>
          <w:szCs w:val="18"/>
        </w:rPr>
      </w:pPr>
    </w:p>
    <w:p w14:paraId="1AEC3D3C" w14:textId="77777777" w:rsidR="009501DF" w:rsidRPr="004E15DC" w:rsidRDefault="009501DF" w:rsidP="009501DF">
      <w:pPr>
        <w:autoSpaceDE w:val="0"/>
        <w:autoSpaceDN w:val="0"/>
        <w:adjustRightInd w:val="0"/>
        <w:rPr>
          <w:rFonts w:ascii="Lucida Sans" w:hAnsi="Lucida Sans"/>
          <w:sz w:val="18"/>
          <w:szCs w:val="18"/>
        </w:rPr>
      </w:pPr>
    </w:p>
    <w:p w14:paraId="73F5E2A9" w14:textId="1DAADCF5" w:rsidR="00BC271D" w:rsidRDefault="00BC271D">
      <w:pPr>
        <w:spacing w:line="240" w:lineRule="auto"/>
        <w:rPr>
          <w:rFonts w:ascii="Lucida Sans" w:hAnsi="Lucida Sans"/>
          <w:sz w:val="18"/>
          <w:szCs w:val="18"/>
        </w:rPr>
      </w:pPr>
      <w:r>
        <w:rPr>
          <w:rFonts w:ascii="Lucida Sans" w:hAnsi="Lucida Sans"/>
          <w:sz w:val="18"/>
          <w:szCs w:val="18"/>
        </w:rPr>
        <w:br w:type="page"/>
      </w:r>
    </w:p>
    <w:p w14:paraId="5B0AEFBD" w14:textId="77777777" w:rsidR="009A1941" w:rsidRPr="004E15DC" w:rsidRDefault="00C225C4" w:rsidP="007D2F02">
      <w:pPr>
        <w:pStyle w:val="Voettekst"/>
        <w:tabs>
          <w:tab w:val="clear" w:pos="4536"/>
          <w:tab w:val="clear" w:pos="9072"/>
        </w:tabs>
        <w:jc w:val="center"/>
        <w:rPr>
          <w:rFonts w:ascii="Lucida Sans" w:hAnsi="Lucida Sans"/>
          <w:b/>
          <w:sz w:val="18"/>
          <w:szCs w:val="18"/>
        </w:rPr>
      </w:pPr>
      <w:r w:rsidRPr="004E15DC">
        <w:rPr>
          <w:rFonts w:ascii="Lucida Sans" w:hAnsi="Lucida Sans"/>
          <w:b/>
          <w:sz w:val="18"/>
          <w:szCs w:val="18"/>
        </w:rPr>
        <w:lastRenderedPageBreak/>
        <w:t xml:space="preserve"> </w:t>
      </w:r>
    </w:p>
    <w:p w14:paraId="4D9C056B" w14:textId="190DC787" w:rsidR="00AC65C8" w:rsidRPr="004E15DC" w:rsidRDefault="000B1D20" w:rsidP="00AB01DB">
      <w:pPr>
        <w:pStyle w:val="Voettekst"/>
        <w:tabs>
          <w:tab w:val="clear" w:pos="4536"/>
          <w:tab w:val="clear" w:pos="9072"/>
        </w:tabs>
        <w:rPr>
          <w:rFonts w:ascii="Lucida Sans" w:hAnsi="Lucida Sans"/>
          <w:b/>
          <w:sz w:val="18"/>
          <w:szCs w:val="18"/>
        </w:rPr>
      </w:pPr>
      <w:r w:rsidRPr="004E15DC">
        <w:rPr>
          <w:rFonts w:ascii="Lucida Sans" w:hAnsi="Lucida Sans"/>
          <w:b/>
          <w:sz w:val="18"/>
          <w:szCs w:val="18"/>
        </w:rPr>
        <w:t>Toelichting</w:t>
      </w:r>
      <w:r w:rsidR="00AB01DB" w:rsidRPr="004E15DC">
        <w:rPr>
          <w:rFonts w:ascii="Lucida Sans" w:hAnsi="Lucida Sans"/>
          <w:b/>
          <w:sz w:val="18"/>
          <w:szCs w:val="18"/>
        </w:rPr>
        <w:t xml:space="preserve"> </w:t>
      </w:r>
      <w:r w:rsidR="00AC65C8" w:rsidRPr="004E15DC">
        <w:rPr>
          <w:rFonts w:ascii="Lucida Sans" w:hAnsi="Lucida Sans"/>
          <w:b/>
          <w:sz w:val="18"/>
          <w:szCs w:val="18"/>
        </w:rPr>
        <w:t xml:space="preserve">bij </w:t>
      </w:r>
      <w:r w:rsidR="003C6190" w:rsidRPr="004E15DC">
        <w:rPr>
          <w:rFonts w:ascii="Lucida Sans" w:hAnsi="Lucida Sans"/>
          <w:b/>
          <w:sz w:val="18"/>
          <w:szCs w:val="18"/>
        </w:rPr>
        <w:t>Mandaatbesluit</w:t>
      </w:r>
      <w:r w:rsidR="000826B3" w:rsidRPr="004E15DC">
        <w:rPr>
          <w:rFonts w:ascii="Lucida Sans" w:hAnsi="Lucida Sans"/>
          <w:b/>
          <w:sz w:val="18"/>
          <w:szCs w:val="18"/>
        </w:rPr>
        <w:t xml:space="preserve"> </w:t>
      </w:r>
      <w:r w:rsidR="002D338C" w:rsidRPr="004E15DC">
        <w:rPr>
          <w:rFonts w:ascii="Lucida Sans" w:hAnsi="Lucida Sans"/>
          <w:b/>
          <w:sz w:val="18"/>
          <w:szCs w:val="18"/>
        </w:rPr>
        <w:t>Burgemeester en Wethouders van</w:t>
      </w:r>
      <w:r w:rsidR="003F65BE">
        <w:rPr>
          <w:rFonts w:ascii="Lucida Sans" w:hAnsi="Lucida Sans"/>
          <w:b/>
          <w:sz w:val="18"/>
          <w:szCs w:val="18"/>
        </w:rPr>
        <w:t xml:space="preserve"> </w:t>
      </w:r>
      <w:r w:rsidR="00854640">
        <w:rPr>
          <w:rFonts w:ascii="Lucida Sans" w:hAnsi="Lucida Sans"/>
          <w:b/>
          <w:sz w:val="18"/>
          <w:szCs w:val="18"/>
        </w:rPr>
        <w:t>……………. -</w:t>
      </w:r>
      <w:r w:rsidR="000826B3" w:rsidRPr="004E15DC">
        <w:rPr>
          <w:rFonts w:ascii="Lucida Sans" w:hAnsi="Lucida Sans"/>
          <w:b/>
          <w:sz w:val="18"/>
          <w:szCs w:val="18"/>
        </w:rPr>
        <w:t xml:space="preserve"> O</w:t>
      </w:r>
      <w:r w:rsidR="003C6190" w:rsidRPr="004E15DC">
        <w:rPr>
          <w:rFonts w:ascii="Lucida Sans" w:hAnsi="Lucida Sans"/>
          <w:b/>
          <w:sz w:val="18"/>
          <w:szCs w:val="18"/>
        </w:rPr>
        <w:t>mgevingsdienst</w:t>
      </w:r>
      <w:r w:rsidR="000826B3" w:rsidRPr="004E15DC">
        <w:rPr>
          <w:rFonts w:ascii="Lucida Sans" w:hAnsi="Lucida Sans"/>
          <w:b/>
          <w:sz w:val="18"/>
          <w:szCs w:val="18"/>
        </w:rPr>
        <w:t xml:space="preserve"> </w:t>
      </w:r>
      <w:r w:rsidR="00BC271D">
        <w:rPr>
          <w:rFonts w:ascii="Lucida Sans" w:hAnsi="Lucida Sans"/>
          <w:b/>
          <w:sz w:val="18"/>
          <w:szCs w:val="18"/>
        </w:rPr>
        <w:t>Brabant-Noord</w:t>
      </w:r>
      <w:r w:rsidR="00713943">
        <w:rPr>
          <w:rFonts w:ascii="Lucida Sans" w:hAnsi="Lucida Sans"/>
          <w:b/>
          <w:sz w:val="18"/>
          <w:szCs w:val="18"/>
        </w:rPr>
        <w:t xml:space="preserve"> 202</w:t>
      </w:r>
      <w:r w:rsidR="00BC271D">
        <w:rPr>
          <w:rFonts w:ascii="Lucida Sans" w:hAnsi="Lucida Sans"/>
          <w:b/>
          <w:sz w:val="18"/>
          <w:szCs w:val="18"/>
        </w:rPr>
        <w:t>2</w:t>
      </w:r>
    </w:p>
    <w:p w14:paraId="7588B8F4" w14:textId="77777777" w:rsidR="003C6190" w:rsidRPr="004E15DC" w:rsidRDefault="003C6190" w:rsidP="00440F80">
      <w:pPr>
        <w:pStyle w:val="Voettekst"/>
        <w:tabs>
          <w:tab w:val="clear" w:pos="4536"/>
          <w:tab w:val="clear" w:pos="9072"/>
        </w:tabs>
        <w:rPr>
          <w:rFonts w:ascii="Lucida Sans" w:hAnsi="Lucida Sans"/>
          <w:sz w:val="18"/>
          <w:szCs w:val="18"/>
        </w:rPr>
      </w:pPr>
    </w:p>
    <w:p w14:paraId="192C55BD" w14:textId="77777777" w:rsidR="001F39D5" w:rsidRDefault="009C3235" w:rsidP="00440F80">
      <w:pPr>
        <w:pStyle w:val="Voettekst"/>
        <w:tabs>
          <w:tab w:val="clear" w:pos="4536"/>
          <w:tab w:val="clear" w:pos="9072"/>
        </w:tabs>
        <w:rPr>
          <w:rFonts w:ascii="Lucida Sans" w:hAnsi="Lucida Sans"/>
          <w:sz w:val="18"/>
          <w:szCs w:val="18"/>
        </w:rPr>
      </w:pPr>
      <w:r w:rsidRPr="009C3235">
        <w:rPr>
          <w:rFonts w:ascii="Lucida Sans" w:hAnsi="Lucida Sans"/>
          <w:sz w:val="18"/>
          <w:szCs w:val="18"/>
        </w:rPr>
        <w:t>Deze toelichting geldt tevens als algemene instructie voor de uitoefening van de gemandateerde bevoegdheden.</w:t>
      </w:r>
    </w:p>
    <w:p w14:paraId="54E1F91E" w14:textId="77777777" w:rsidR="009C3235" w:rsidRPr="004E15DC" w:rsidRDefault="009C3235" w:rsidP="00440F80">
      <w:pPr>
        <w:pStyle w:val="Voettekst"/>
        <w:tabs>
          <w:tab w:val="clear" w:pos="4536"/>
          <w:tab w:val="clear" w:pos="9072"/>
        </w:tabs>
        <w:rPr>
          <w:rFonts w:ascii="Lucida Sans" w:hAnsi="Lucida Sans"/>
          <w:sz w:val="18"/>
          <w:szCs w:val="18"/>
        </w:rPr>
      </w:pPr>
    </w:p>
    <w:p w14:paraId="7C1EDC58" w14:textId="77777777" w:rsidR="00CC6895" w:rsidRPr="004E15DC" w:rsidRDefault="00CC6895" w:rsidP="00440F80">
      <w:pPr>
        <w:pStyle w:val="Voettekst"/>
        <w:tabs>
          <w:tab w:val="clear" w:pos="4536"/>
          <w:tab w:val="clear" w:pos="9072"/>
        </w:tabs>
        <w:rPr>
          <w:rFonts w:ascii="Lucida Sans" w:hAnsi="Lucida Sans"/>
          <w:b/>
          <w:sz w:val="18"/>
          <w:szCs w:val="18"/>
        </w:rPr>
      </w:pPr>
      <w:r w:rsidRPr="004E15DC">
        <w:rPr>
          <w:rFonts w:ascii="Lucida Sans" w:hAnsi="Lucida Sans"/>
          <w:b/>
          <w:sz w:val="18"/>
          <w:szCs w:val="18"/>
        </w:rPr>
        <w:t>Inleiding</w:t>
      </w:r>
    </w:p>
    <w:p w14:paraId="46F8241D" w14:textId="386D6784" w:rsidR="00C54D1C" w:rsidRPr="004E15DC" w:rsidRDefault="00D5771A" w:rsidP="00440F80">
      <w:pPr>
        <w:pStyle w:val="Voettekst"/>
        <w:tabs>
          <w:tab w:val="clear" w:pos="4536"/>
          <w:tab w:val="clear" w:pos="9072"/>
        </w:tabs>
        <w:rPr>
          <w:rFonts w:ascii="Lucida Sans" w:hAnsi="Lucida Sans"/>
          <w:sz w:val="18"/>
          <w:szCs w:val="18"/>
        </w:rPr>
      </w:pPr>
      <w:r>
        <w:rPr>
          <w:rFonts w:ascii="Lucida Sans" w:hAnsi="Lucida Sans"/>
          <w:sz w:val="18"/>
          <w:szCs w:val="18"/>
        </w:rPr>
        <w:t>Dit</w:t>
      </w:r>
      <w:r w:rsidR="000041C5" w:rsidRPr="004E15DC">
        <w:rPr>
          <w:rFonts w:ascii="Lucida Sans" w:hAnsi="Lucida Sans"/>
          <w:sz w:val="18"/>
          <w:szCs w:val="18"/>
        </w:rPr>
        <w:t xml:space="preserve"> besluit heeft betrekking op de verlening van</w:t>
      </w:r>
      <w:r w:rsidR="002F7D18" w:rsidRPr="004E15DC">
        <w:rPr>
          <w:rFonts w:ascii="Lucida Sans" w:hAnsi="Lucida Sans"/>
          <w:sz w:val="18"/>
          <w:szCs w:val="18"/>
        </w:rPr>
        <w:t xml:space="preserve"> </w:t>
      </w:r>
      <w:r w:rsidR="000041C5" w:rsidRPr="004E15DC">
        <w:rPr>
          <w:rFonts w:ascii="Lucida Sans" w:hAnsi="Lucida Sans"/>
          <w:sz w:val="18"/>
          <w:szCs w:val="18"/>
        </w:rPr>
        <w:t xml:space="preserve">mandaat met betrekking tot bevoegdheden van </w:t>
      </w:r>
      <w:r w:rsidR="002D338C" w:rsidRPr="004E15DC">
        <w:rPr>
          <w:rFonts w:ascii="Lucida Sans" w:hAnsi="Lucida Sans"/>
          <w:sz w:val="18"/>
          <w:szCs w:val="18"/>
        </w:rPr>
        <w:t>Bur</w:t>
      </w:r>
      <w:r w:rsidR="00BD2939" w:rsidRPr="004E15DC">
        <w:rPr>
          <w:rFonts w:ascii="Lucida Sans" w:hAnsi="Lucida Sans"/>
          <w:sz w:val="18"/>
          <w:szCs w:val="18"/>
        </w:rPr>
        <w:t>ge</w:t>
      </w:r>
      <w:r w:rsidR="002D338C" w:rsidRPr="004E15DC">
        <w:rPr>
          <w:rFonts w:ascii="Lucida Sans" w:hAnsi="Lucida Sans"/>
          <w:sz w:val="18"/>
          <w:szCs w:val="18"/>
        </w:rPr>
        <w:t>meester en Wethouders</w:t>
      </w:r>
      <w:r w:rsidR="000041C5" w:rsidRPr="004E15DC">
        <w:rPr>
          <w:rFonts w:ascii="Lucida Sans" w:hAnsi="Lucida Sans"/>
          <w:sz w:val="18"/>
          <w:szCs w:val="18"/>
        </w:rPr>
        <w:t xml:space="preserve"> aan de directeur van </w:t>
      </w:r>
      <w:r w:rsidR="002F7D18" w:rsidRPr="004E15DC">
        <w:rPr>
          <w:rFonts w:ascii="Lucida Sans" w:hAnsi="Lucida Sans"/>
          <w:sz w:val="18"/>
          <w:szCs w:val="18"/>
        </w:rPr>
        <w:t>de</w:t>
      </w:r>
      <w:r w:rsidR="000041C5" w:rsidRPr="004E15DC">
        <w:rPr>
          <w:rFonts w:ascii="Lucida Sans" w:hAnsi="Lucida Sans"/>
          <w:sz w:val="18"/>
          <w:szCs w:val="18"/>
        </w:rPr>
        <w:t xml:space="preserve"> </w:t>
      </w:r>
      <w:r w:rsidR="000826B3" w:rsidRPr="004E15DC">
        <w:rPr>
          <w:rFonts w:ascii="Lucida Sans" w:hAnsi="Lucida Sans"/>
          <w:sz w:val="18"/>
          <w:szCs w:val="18"/>
        </w:rPr>
        <w:t>Omgevingsdienst Brabant</w:t>
      </w:r>
      <w:r w:rsidR="00BC271D">
        <w:rPr>
          <w:rFonts w:ascii="Lucida Sans" w:hAnsi="Lucida Sans"/>
          <w:sz w:val="18"/>
          <w:szCs w:val="18"/>
        </w:rPr>
        <w:t>-Noord</w:t>
      </w:r>
      <w:r w:rsidR="002F7D18" w:rsidRPr="004E15DC">
        <w:rPr>
          <w:rFonts w:ascii="Lucida Sans" w:hAnsi="Lucida Sans"/>
          <w:sz w:val="18"/>
          <w:szCs w:val="18"/>
        </w:rPr>
        <w:t>.</w:t>
      </w:r>
    </w:p>
    <w:p w14:paraId="388E4806" w14:textId="77777777" w:rsidR="00A52500" w:rsidRPr="004E15DC" w:rsidRDefault="00FA6DDE" w:rsidP="00440F80">
      <w:pPr>
        <w:pStyle w:val="Voettekst"/>
        <w:tabs>
          <w:tab w:val="clear" w:pos="4536"/>
          <w:tab w:val="clear" w:pos="9072"/>
        </w:tabs>
        <w:rPr>
          <w:rFonts w:ascii="Lucida Sans" w:hAnsi="Lucida Sans"/>
          <w:sz w:val="18"/>
          <w:szCs w:val="18"/>
        </w:rPr>
      </w:pPr>
      <w:r w:rsidRPr="004E15DC">
        <w:rPr>
          <w:rFonts w:ascii="Lucida Sans" w:hAnsi="Lucida Sans"/>
          <w:sz w:val="18"/>
          <w:szCs w:val="18"/>
        </w:rPr>
        <w:t xml:space="preserve"> </w:t>
      </w:r>
    </w:p>
    <w:p w14:paraId="456DDFB4" w14:textId="77777777" w:rsidR="00070B99" w:rsidRPr="004E15DC" w:rsidRDefault="000B1D20" w:rsidP="00070B99">
      <w:pPr>
        <w:pStyle w:val="Voettekst"/>
        <w:tabs>
          <w:tab w:val="clear" w:pos="4536"/>
          <w:tab w:val="clear" w:pos="9072"/>
        </w:tabs>
        <w:rPr>
          <w:rFonts w:ascii="Lucida Sans" w:hAnsi="Lucida Sans"/>
          <w:sz w:val="18"/>
          <w:szCs w:val="18"/>
        </w:rPr>
      </w:pPr>
      <w:r w:rsidRPr="004E15DC">
        <w:rPr>
          <w:rFonts w:ascii="Lucida Sans" w:hAnsi="Lucida Sans"/>
          <w:sz w:val="18"/>
          <w:szCs w:val="18"/>
        </w:rPr>
        <w:t>Onder mandaat wordt in</w:t>
      </w:r>
      <w:r w:rsidR="000909ED" w:rsidRPr="004E15DC">
        <w:rPr>
          <w:rFonts w:ascii="Lucida Sans" w:hAnsi="Lucida Sans"/>
          <w:sz w:val="18"/>
          <w:szCs w:val="18"/>
        </w:rPr>
        <w:t xml:space="preserve"> de</w:t>
      </w:r>
      <w:r w:rsidRPr="004E15DC">
        <w:rPr>
          <w:rFonts w:ascii="Lucida Sans" w:hAnsi="Lucida Sans"/>
          <w:sz w:val="18"/>
          <w:szCs w:val="18"/>
        </w:rPr>
        <w:t xml:space="preserve"> </w:t>
      </w:r>
      <w:r w:rsidR="00891999" w:rsidRPr="004E15DC">
        <w:rPr>
          <w:rFonts w:ascii="Lucida Sans" w:hAnsi="Lucida Sans"/>
          <w:sz w:val="18"/>
          <w:szCs w:val="18"/>
        </w:rPr>
        <w:t>Algemene wet bestuursrecht</w:t>
      </w:r>
      <w:r w:rsidRPr="004E15DC">
        <w:rPr>
          <w:rFonts w:ascii="Lucida Sans" w:hAnsi="Lucida Sans"/>
          <w:sz w:val="18"/>
          <w:szCs w:val="18"/>
        </w:rPr>
        <w:t xml:space="preserve"> verstaan: de bevoegdheid om in naam van een bestuursorgaan besluiten te nemen. Met andere woorden de</w:t>
      </w:r>
      <w:r w:rsidR="00891999" w:rsidRPr="004E15DC">
        <w:rPr>
          <w:rFonts w:ascii="Lucida Sans" w:hAnsi="Lucida Sans"/>
          <w:sz w:val="18"/>
          <w:szCs w:val="18"/>
        </w:rPr>
        <w:t xml:space="preserve"> functi</w:t>
      </w:r>
      <w:r w:rsidR="00743952" w:rsidRPr="004E15DC">
        <w:rPr>
          <w:rFonts w:ascii="Lucida Sans" w:hAnsi="Lucida Sans"/>
          <w:sz w:val="18"/>
          <w:szCs w:val="18"/>
        </w:rPr>
        <w:t>onaris</w:t>
      </w:r>
      <w:r w:rsidR="000909ED" w:rsidRPr="004E15DC">
        <w:rPr>
          <w:rFonts w:ascii="Lucida Sans" w:hAnsi="Lucida Sans"/>
          <w:sz w:val="18"/>
          <w:szCs w:val="18"/>
        </w:rPr>
        <w:t>, dit is de</w:t>
      </w:r>
      <w:r w:rsidRPr="004E15DC">
        <w:rPr>
          <w:rFonts w:ascii="Lucida Sans" w:hAnsi="Lucida Sans"/>
          <w:sz w:val="18"/>
          <w:szCs w:val="18"/>
        </w:rPr>
        <w:t xml:space="preserve"> gemandateerde</w:t>
      </w:r>
      <w:r w:rsidR="000909ED" w:rsidRPr="004E15DC">
        <w:rPr>
          <w:rFonts w:ascii="Lucida Sans" w:hAnsi="Lucida Sans"/>
          <w:sz w:val="18"/>
          <w:szCs w:val="18"/>
        </w:rPr>
        <w:t>,</w:t>
      </w:r>
      <w:r w:rsidRPr="004E15DC">
        <w:rPr>
          <w:rFonts w:ascii="Lucida Sans" w:hAnsi="Lucida Sans"/>
          <w:sz w:val="18"/>
          <w:szCs w:val="18"/>
        </w:rPr>
        <w:t xml:space="preserve"> krijgt de bevoegdheid om een besluit te nemen dat geldt als een besluit van het bestuursorgaan dat het mandaat heeft verleend. Het door de gemandateerde genomen besluit geldt derhalve als een besluit van het bestuursorgaan en heeft dezelfde juridische consequenties als een door het bestuursorgaan zelf genomen besluit.</w:t>
      </w:r>
      <w:r w:rsidR="00B813BB" w:rsidRPr="004E15DC">
        <w:rPr>
          <w:rFonts w:ascii="Lucida Sans" w:hAnsi="Lucida Sans"/>
          <w:sz w:val="18"/>
          <w:szCs w:val="18"/>
        </w:rPr>
        <w:t xml:space="preserve"> </w:t>
      </w:r>
      <w:r w:rsidR="00960C15" w:rsidRPr="004E15DC">
        <w:rPr>
          <w:rFonts w:ascii="Lucida Sans" w:hAnsi="Lucida Sans"/>
          <w:sz w:val="18"/>
          <w:szCs w:val="18"/>
        </w:rPr>
        <w:t xml:space="preserve">Het betreft hier een vorm van publiekrechtelijke vertegenwoordiging. </w:t>
      </w:r>
      <w:r w:rsidR="00070B99" w:rsidRPr="004E15DC">
        <w:rPr>
          <w:rFonts w:ascii="Lucida Sans" w:hAnsi="Lucida Sans"/>
          <w:sz w:val="18"/>
          <w:szCs w:val="18"/>
        </w:rPr>
        <w:t xml:space="preserve">Bij de omschrijving van het begrip mandaat wordt uitgegaan van de bevoegdheid tot het nemen van een besluit. Met andere woorden de uitoefening van gemandateerde bevoegdheden wordt zichtbaar in het nemen van besluiten. </w:t>
      </w:r>
      <w:r w:rsidR="002F7D18" w:rsidRPr="004E15DC">
        <w:rPr>
          <w:rFonts w:ascii="Lucida Sans" w:hAnsi="Lucida Sans"/>
          <w:sz w:val="18"/>
          <w:szCs w:val="18"/>
        </w:rPr>
        <w:t>Onder het</w:t>
      </w:r>
      <w:r w:rsidR="00070B99" w:rsidRPr="004E15DC">
        <w:rPr>
          <w:rFonts w:ascii="Lucida Sans" w:hAnsi="Lucida Sans"/>
          <w:sz w:val="18"/>
          <w:szCs w:val="18"/>
        </w:rPr>
        <w:t xml:space="preserve"> begrip besluit </w:t>
      </w:r>
      <w:r w:rsidR="002F7D18" w:rsidRPr="004E15DC">
        <w:rPr>
          <w:rFonts w:ascii="Lucida Sans" w:hAnsi="Lucida Sans"/>
          <w:sz w:val="18"/>
          <w:szCs w:val="18"/>
        </w:rPr>
        <w:t>valt hier ook een</w:t>
      </w:r>
      <w:r w:rsidR="00070B99" w:rsidRPr="004E15DC">
        <w:rPr>
          <w:rFonts w:ascii="Lucida Sans" w:hAnsi="Lucida Sans"/>
          <w:sz w:val="18"/>
          <w:szCs w:val="18"/>
        </w:rPr>
        <w:t xml:space="preserve"> ontwerpbesluit in de zin van de Algemene wet bestuursrecht</w:t>
      </w:r>
      <w:r w:rsidR="002F7D18" w:rsidRPr="004E15DC">
        <w:rPr>
          <w:rFonts w:ascii="Lucida Sans" w:hAnsi="Lucida Sans"/>
          <w:sz w:val="18"/>
          <w:szCs w:val="18"/>
        </w:rPr>
        <w:t>.</w:t>
      </w:r>
    </w:p>
    <w:p w14:paraId="232BC7D8" w14:textId="77777777" w:rsidR="00070B99" w:rsidRPr="004E15DC" w:rsidRDefault="00070B99" w:rsidP="00070B99">
      <w:pPr>
        <w:pStyle w:val="Voettekst"/>
        <w:tabs>
          <w:tab w:val="clear" w:pos="4536"/>
          <w:tab w:val="clear" w:pos="9072"/>
        </w:tabs>
        <w:rPr>
          <w:rFonts w:ascii="Lucida Sans" w:hAnsi="Lucida Sans"/>
          <w:sz w:val="18"/>
          <w:szCs w:val="18"/>
        </w:rPr>
      </w:pPr>
    </w:p>
    <w:p w14:paraId="619E7FEF" w14:textId="76363997" w:rsidR="008B77D0" w:rsidRDefault="000E5223" w:rsidP="000E5223">
      <w:pPr>
        <w:pStyle w:val="Tekstopmerking"/>
        <w:rPr>
          <w:rFonts w:ascii="Lucida Sans" w:hAnsi="Lucida Sans"/>
          <w:sz w:val="18"/>
          <w:szCs w:val="18"/>
        </w:rPr>
      </w:pPr>
      <w:r w:rsidRPr="004E15DC">
        <w:rPr>
          <w:rFonts w:ascii="Lucida Sans" w:hAnsi="Lucida Sans"/>
          <w:sz w:val="18"/>
          <w:szCs w:val="18"/>
        </w:rPr>
        <w:t xml:space="preserve">Mandaat wordt nooit verleend aan een persoon, maar aan een functionaris, dus aan degene die een functie bekleedt. Hierdoor </w:t>
      </w:r>
      <w:r w:rsidR="009C3047" w:rsidRPr="004E15DC">
        <w:rPr>
          <w:rFonts w:ascii="Lucida Sans" w:hAnsi="Lucida Sans"/>
          <w:sz w:val="18"/>
          <w:szCs w:val="18"/>
        </w:rPr>
        <w:t xml:space="preserve">ontstaan </w:t>
      </w:r>
      <w:r w:rsidRPr="004E15DC">
        <w:rPr>
          <w:rFonts w:ascii="Lucida Sans" w:hAnsi="Lucida Sans"/>
          <w:sz w:val="18"/>
          <w:szCs w:val="18"/>
        </w:rPr>
        <w:t>ook geen problemen bij afwezigheid, want degene die de functionaris ver</w:t>
      </w:r>
      <w:r w:rsidR="009C3047" w:rsidRPr="004E15DC">
        <w:rPr>
          <w:rFonts w:ascii="Lucida Sans" w:hAnsi="Lucida Sans"/>
          <w:sz w:val="18"/>
          <w:szCs w:val="18"/>
        </w:rPr>
        <w:t>v</w:t>
      </w:r>
      <w:r w:rsidRPr="004E15DC">
        <w:rPr>
          <w:rFonts w:ascii="Lucida Sans" w:hAnsi="Lucida Sans"/>
          <w:sz w:val="18"/>
          <w:szCs w:val="18"/>
        </w:rPr>
        <w:t>angt, is dan bevoegd.</w:t>
      </w:r>
      <w:r w:rsidR="00291677" w:rsidRPr="004E15DC">
        <w:rPr>
          <w:rFonts w:ascii="Lucida Sans" w:hAnsi="Lucida Sans"/>
          <w:sz w:val="18"/>
          <w:szCs w:val="18"/>
        </w:rPr>
        <w:t xml:space="preserve"> </w:t>
      </w:r>
      <w:r w:rsidR="00B813BB" w:rsidRPr="004E15DC">
        <w:rPr>
          <w:rFonts w:ascii="Lucida Sans" w:hAnsi="Lucida Sans"/>
          <w:sz w:val="18"/>
          <w:szCs w:val="18"/>
        </w:rPr>
        <w:t>Is er geen sprake van een besluit, maar van bijvoorbeeld het verzenden van een</w:t>
      </w:r>
      <w:r w:rsidR="00291677" w:rsidRPr="004E15DC">
        <w:rPr>
          <w:rFonts w:ascii="Lucida Sans" w:hAnsi="Lucida Sans"/>
          <w:sz w:val="18"/>
          <w:szCs w:val="18"/>
        </w:rPr>
        <w:t xml:space="preserve"> brief namens </w:t>
      </w:r>
      <w:r w:rsidR="00BD2939" w:rsidRPr="004E15DC">
        <w:rPr>
          <w:rFonts w:ascii="Lucida Sans" w:hAnsi="Lucida Sans"/>
          <w:sz w:val="18"/>
          <w:szCs w:val="18"/>
        </w:rPr>
        <w:t>Burgemeester en Wethouders</w:t>
      </w:r>
      <w:r w:rsidR="00B813BB" w:rsidRPr="004E15DC">
        <w:rPr>
          <w:rFonts w:ascii="Lucida Sans" w:hAnsi="Lucida Sans"/>
          <w:sz w:val="18"/>
          <w:szCs w:val="18"/>
        </w:rPr>
        <w:t xml:space="preserve"> die geen besluit inhoudt</w:t>
      </w:r>
      <w:r w:rsidR="00291677" w:rsidRPr="004E15DC">
        <w:rPr>
          <w:rFonts w:ascii="Lucida Sans" w:hAnsi="Lucida Sans"/>
          <w:sz w:val="18"/>
          <w:szCs w:val="18"/>
        </w:rPr>
        <w:t xml:space="preserve">, </w:t>
      </w:r>
      <w:r w:rsidR="00B813BB" w:rsidRPr="004E15DC">
        <w:rPr>
          <w:rFonts w:ascii="Lucida Sans" w:hAnsi="Lucida Sans"/>
          <w:sz w:val="18"/>
          <w:szCs w:val="18"/>
        </w:rPr>
        <w:t>het vragen om een advies</w:t>
      </w:r>
      <w:r w:rsidR="00291677" w:rsidRPr="004E15DC">
        <w:rPr>
          <w:rFonts w:ascii="Lucida Sans" w:hAnsi="Lucida Sans"/>
          <w:sz w:val="18"/>
          <w:szCs w:val="18"/>
        </w:rPr>
        <w:t xml:space="preserve"> namens </w:t>
      </w:r>
      <w:r w:rsidR="00BD2939" w:rsidRPr="004E15DC">
        <w:rPr>
          <w:rFonts w:ascii="Lucida Sans" w:hAnsi="Lucida Sans"/>
          <w:sz w:val="18"/>
          <w:szCs w:val="18"/>
        </w:rPr>
        <w:t xml:space="preserve">Burgemeester en Wethouders </w:t>
      </w:r>
      <w:r w:rsidR="003104BE" w:rsidRPr="004E15DC">
        <w:rPr>
          <w:rFonts w:ascii="Lucida Sans" w:hAnsi="Lucida Sans"/>
          <w:sz w:val="18"/>
          <w:szCs w:val="18"/>
        </w:rPr>
        <w:t xml:space="preserve">of </w:t>
      </w:r>
      <w:r w:rsidR="00291677" w:rsidRPr="004E15DC">
        <w:rPr>
          <w:rFonts w:ascii="Lucida Sans" w:hAnsi="Lucida Sans"/>
          <w:sz w:val="18"/>
          <w:szCs w:val="18"/>
        </w:rPr>
        <w:t>van procesvertegenwoordiging</w:t>
      </w:r>
      <w:r w:rsidR="00B813BB" w:rsidRPr="004E15DC">
        <w:rPr>
          <w:rFonts w:ascii="Lucida Sans" w:hAnsi="Lucida Sans"/>
          <w:sz w:val="18"/>
          <w:szCs w:val="18"/>
        </w:rPr>
        <w:t xml:space="preserve">, dan </w:t>
      </w:r>
      <w:r w:rsidR="00291677" w:rsidRPr="004E15DC">
        <w:rPr>
          <w:rFonts w:ascii="Lucida Sans" w:hAnsi="Lucida Sans"/>
          <w:sz w:val="18"/>
          <w:szCs w:val="18"/>
        </w:rPr>
        <w:t>is</w:t>
      </w:r>
      <w:r w:rsidR="00B813BB" w:rsidRPr="004E15DC">
        <w:rPr>
          <w:rFonts w:ascii="Lucida Sans" w:hAnsi="Lucida Sans"/>
          <w:sz w:val="18"/>
          <w:szCs w:val="18"/>
        </w:rPr>
        <w:t xml:space="preserve"> er geen sprake van mandaat</w:t>
      </w:r>
      <w:r w:rsidR="00291677" w:rsidRPr="004E15DC">
        <w:rPr>
          <w:rFonts w:ascii="Lucida Sans" w:hAnsi="Lucida Sans"/>
          <w:sz w:val="18"/>
          <w:szCs w:val="18"/>
        </w:rPr>
        <w:t xml:space="preserve">. Wel moet degene die </w:t>
      </w:r>
      <w:r w:rsidR="002F7D18" w:rsidRPr="004E15DC">
        <w:rPr>
          <w:rFonts w:ascii="Lucida Sans" w:hAnsi="Lucida Sans"/>
          <w:sz w:val="18"/>
          <w:szCs w:val="18"/>
        </w:rPr>
        <w:t>bijvoorbeeld een zodanige</w:t>
      </w:r>
      <w:r w:rsidR="00291677" w:rsidRPr="004E15DC">
        <w:rPr>
          <w:rFonts w:ascii="Lucida Sans" w:hAnsi="Lucida Sans"/>
          <w:sz w:val="18"/>
          <w:szCs w:val="18"/>
        </w:rPr>
        <w:t xml:space="preserve"> brief vaststelt en ondertekent gemachtigd zijn om namens </w:t>
      </w:r>
      <w:r w:rsidR="00BD2939" w:rsidRPr="004E15DC">
        <w:rPr>
          <w:rFonts w:ascii="Lucida Sans" w:hAnsi="Lucida Sans"/>
          <w:sz w:val="18"/>
          <w:szCs w:val="18"/>
        </w:rPr>
        <w:t xml:space="preserve">Burgemeester en Wethouders </w:t>
      </w:r>
      <w:r w:rsidR="00291677" w:rsidRPr="004E15DC">
        <w:rPr>
          <w:rFonts w:ascii="Lucida Sans" w:hAnsi="Lucida Sans"/>
          <w:sz w:val="18"/>
          <w:szCs w:val="18"/>
        </w:rPr>
        <w:t xml:space="preserve">te handelen. </w:t>
      </w:r>
    </w:p>
    <w:p w14:paraId="189EE532" w14:textId="77777777" w:rsidR="008B77D0" w:rsidRDefault="008B77D0" w:rsidP="000E5223">
      <w:pPr>
        <w:pStyle w:val="Tekstopmerking"/>
        <w:rPr>
          <w:rFonts w:ascii="Lucida Sans" w:hAnsi="Lucida Sans"/>
          <w:sz w:val="18"/>
          <w:szCs w:val="18"/>
        </w:rPr>
      </w:pPr>
    </w:p>
    <w:p w14:paraId="22CB5BD3" w14:textId="7DE38B05" w:rsidR="000B1D20" w:rsidRPr="004E15DC" w:rsidRDefault="00291677" w:rsidP="000E5223">
      <w:pPr>
        <w:pStyle w:val="Tekstopmerking"/>
        <w:rPr>
          <w:rFonts w:ascii="Lucida Sans" w:hAnsi="Lucida Sans"/>
          <w:sz w:val="18"/>
          <w:szCs w:val="18"/>
        </w:rPr>
      </w:pPr>
      <w:r w:rsidRPr="004E15DC">
        <w:rPr>
          <w:rFonts w:ascii="Lucida Sans" w:hAnsi="Lucida Sans"/>
          <w:sz w:val="18"/>
          <w:szCs w:val="18"/>
        </w:rPr>
        <w:t>Voorliggend besluit ziet op de verlening van mandaat</w:t>
      </w:r>
      <w:r w:rsidR="00713943">
        <w:rPr>
          <w:rFonts w:ascii="Lucida Sans" w:hAnsi="Lucida Sans"/>
          <w:sz w:val="18"/>
          <w:szCs w:val="18"/>
        </w:rPr>
        <w:t xml:space="preserve"> en </w:t>
      </w:r>
      <w:r w:rsidRPr="004E15DC">
        <w:rPr>
          <w:rFonts w:ascii="Lucida Sans" w:hAnsi="Lucida Sans"/>
          <w:sz w:val="18"/>
          <w:szCs w:val="18"/>
        </w:rPr>
        <w:t xml:space="preserve">machtiging aan de directeur. Daarnaast </w:t>
      </w:r>
      <w:r w:rsidR="00BC271D">
        <w:rPr>
          <w:rFonts w:ascii="Lucida Sans" w:hAnsi="Lucida Sans"/>
          <w:sz w:val="18"/>
          <w:szCs w:val="18"/>
        </w:rPr>
        <w:t xml:space="preserve">regelt </w:t>
      </w:r>
      <w:r w:rsidRPr="004E15DC">
        <w:rPr>
          <w:rFonts w:ascii="Lucida Sans" w:hAnsi="Lucida Sans"/>
          <w:sz w:val="18"/>
          <w:szCs w:val="18"/>
        </w:rPr>
        <w:t xml:space="preserve"> dit besluit </w:t>
      </w:r>
      <w:r w:rsidR="00BC271D">
        <w:rPr>
          <w:rFonts w:ascii="Lucida Sans" w:hAnsi="Lucida Sans"/>
          <w:sz w:val="18"/>
          <w:szCs w:val="18"/>
        </w:rPr>
        <w:t>dat de directeur bevoegd is om</w:t>
      </w:r>
      <w:r w:rsidR="007109BE">
        <w:rPr>
          <w:rFonts w:ascii="Lucida Sans" w:hAnsi="Lucida Sans"/>
          <w:sz w:val="18"/>
          <w:szCs w:val="18"/>
        </w:rPr>
        <w:t xml:space="preserve"> ondermandaat en </w:t>
      </w:r>
      <w:r w:rsidRPr="004E15DC">
        <w:rPr>
          <w:rFonts w:ascii="Lucida Sans" w:hAnsi="Lucida Sans"/>
          <w:sz w:val="18"/>
          <w:szCs w:val="18"/>
        </w:rPr>
        <w:t xml:space="preserve">machtiging </w:t>
      </w:r>
      <w:r w:rsidR="00BC271D">
        <w:rPr>
          <w:rFonts w:ascii="Lucida Sans" w:hAnsi="Lucida Sans"/>
          <w:sz w:val="18"/>
          <w:szCs w:val="18"/>
        </w:rPr>
        <w:t>te verlenen aan</w:t>
      </w:r>
      <w:r w:rsidRPr="004E15DC">
        <w:rPr>
          <w:rFonts w:ascii="Lucida Sans" w:hAnsi="Lucida Sans"/>
          <w:sz w:val="18"/>
          <w:szCs w:val="18"/>
        </w:rPr>
        <w:t xml:space="preserve"> functionarissen binnen zijn omgevingsdienst.</w:t>
      </w:r>
      <w:r w:rsidR="00960C15" w:rsidRPr="004E15DC">
        <w:rPr>
          <w:rFonts w:ascii="Lucida Sans" w:hAnsi="Lucida Sans"/>
          <w:sz w:val="18"/>
          <w:szCs w:val="18"/>
        </w:rPr>
        <w:t xml:space="preserve"> </w:t>
      </w:r>
    </w:p>
    <w:p w14:paraId="6E8E6B04" w14:textId="77777777" w:rsidR="000B1D20" w:rsidRPr="004E15DC" w:rsidRDefault="000B1D20" w:rsidP="00440F80">
      <w:pPr>
        <w:pStyle w:val="Voettekst"/>
        <w:tabs>
          <w:tab w:val="clear" w:pos="4536"/>
          <w:tab w:val="clear" w:pos="9072"/>
        </w:tabs>
        <w:rPr>
          <w:rFonts w:ascii="Lucida Sans" w:hAnsi="Lucida Sans"/>
          <w:sz w:val="18"/>
          <w:szCs w:val="18"/>
        </w:rPr>
      </w:pPr>
    </w:p>
    <w:p w14:paraId="68AC6F96" w14:textId="7171F143" w:rsidR="000B1D20" w:rsidRPr="004E15DC" w:rsidRDefault="00291677" w:rsidP="00440F80">
      <w:pPr>
        <w:pStyle w:val="Voettekst"/>
        <w:tabs>
          <w:tab w:val="clear" w:pos="4536"/>
          <w:tab w:val="clear" w:pos="9072"/>
        </w:tabs>
        <w:rPr>
          <w:rFonts w:ascii="Lucida Sans" w:hAnsi="Lucida Sans"/>
          <w:sz w:val="18"/>
          <w:szCs w:val="18"/>
        </w:rPr>
      </w:pPr>
      <w:r w:rsidRPr="004E15DC">
        <w:rPr>
          <w:rFonts w:ascii="Lucida Sans" w:hAnsi="Lucida Sans"/>
          <w:sz w:val="18"/>
          <w:szCs w:val="18"/>
        </w:rPr>
        <w:t>Ofschoon</w:t>
      </w:r>
      <w:r w:rsidR="000B1D20" w:rsidRPr="004E15DC">
        <w:rPr>
          <w:rFonts w:ascii="Lucida Sans" w:hAnsi="Lucida Sans"/>
          <w:sz w:val="18"/>
          <w:szCs w:val="18"/>
        </w:rPr>
        <w:t xml:space="preserve"> de feitelijke bevoegdheidsuitoefening komt te liggen bij degene die het mandaat heeft, blijft de mandaatgever daarvoor naar buiten toe ten volle verantwoordelijk. Deze kan</w:t>
      </w:r>
      <w:r w:rsidR="00BC271D">
        <w:rPr>
          <w:rFonts w:ascii="Lucida Sans" w:hAnsi="Lucida Sans"/>
          <w:sz w:val="18"/>
          <w:szCs w:val="18"/>
        </w:rPr>
        <w:t xml:space="preserve"> daarom </w:t>
      </w:r>
      <w:r w:rsidR="000B1D20" w:rsidRPr="004E15DC">
        <w:rPr>
          <w:rFonts w:ascii="Lucida Sans" w:hAnsi="Lucida Sans"/>
          <w:sz w:val="18"/>
          <w:szCs w:val="18"/>
        </w:rPr>
        <w:t xml:space="preserve"> instructies geven</w:t>
      </w:r>
      <w:r w:rsidR="00BC271D">
        <w:rPr>
          <w:rFonts w:ascii="Lucida Sans" w:hAnsi="Lucida Sans"/>
          <w:sz w:val="18"/>
          <w:szCs w:val="18"/>
        </w:rPr>
        <w:t>.</w:t>
      </w:r>
      <w:r w:rsidR="004C0A3E">
        <w:rPr>
          <w:rFonts w:ascii="Lucida Sans" w:hAnsi="Lucida Sans"/>
          <w:sz w:val="18"/>
          <w:szCs w:val="18"/>
        </w:rPr>
        <w:t xml:space="preserve"> Zie hierover de paragraaf ‘instructies’ later in deze toelichting. </w:t>
      </w:r>
      <w:r w:rsidR="004C0A3E">
        <w:rPr>
          <w:rFonts w:ascii="Lucida Sans" w:hAnsi="Lucida Sans"/>
          <w:sz w:val="18"/>
          <w:szCs w:val="18"/>
        </w:rPr>
        <w:br/>
      </w:r>
      <w:r w:rsidR="009210D4">
        <w:rPr>
          <w:rFonts w:ascii="Lucida Sans" w:hAnsi="Lucida Sans"/>
          <w:sz w:val="18"/>
          <w:szCs w:val="18"/>
        </w:rPr>
        <w:t>In bijzondere situaties kan de mandaatgever er ook voor kiezen om het</w:t>
      </w:r>
      <w:r w:rsidR="000B1D20" w:rsidRPr="004E15DC">
        <w:rPr>
          <w:rFonts w:ascii="Lucida Sans" w:hAnsi="Lucida Sans"/>
          <w:sz w:val="18"/>
          <w:szCs w:val="18"/>
        </w:rPr>
        <w:t xml:space="preserve"> mandaat </w:t>
      </w:r>
      <w:r w:rsidR="009210D4">
        <w:rPr>
          <w:rFonts w:ascii="Lucida Sans" w:hAnsi="Lucida Sans"/>
          <w:sz w:val="18"/>
          <w:szCs w:val="18"/>
        </w:rPr>
        <w:t xml:space="preserve">te </w:t>
      </w:r>
      <w:r w:rsidR="000B1D20" w:rsidRPr="004E15DC">
        <w:rPr>
          <w:rFonts w:ascii="Lucida Sans" w:hAnsi="Lucida Sans"/>
          <w:sz w:val="18"/>
          <w:szCs w:val="18"/>
        </w:rPr>
        <w:t>doorbreken en de bevoegdheid zelf uit</w:t>
      </w:r>
      <w:r w:rsidR="009210D4">
        <w:rPr>
          <w:rFonts w:ascii="Lucida Sans" w:hAnsi="Lucida Sans"/>
          <w:sz w:val="18"/>
          <w:szCs w:val="18"/>
        </w:rPr>
        <w:t xml:space="preserve"> te </w:t>
      </w:r>
      <w:r w:rsidR="000B1D20" w:rsidRPr="004E15DC">
        <w:rPr>
          <w:rFonts w:ascii="Lucida Sans" w:hAnsi="Lucida Sans"/>
          <w:sz w:val="18"/>
          <w:szCs w:val="18"/>
        </w:rPr>
        <w:t>oefenen</w:t>
      </w:r>
      <w:r w:rsidR="00441239" w:rsidRPr="00441239">
        <w:rPr>
          <w:rFonts w:ascii="Lucida Sans" w:hAnsi="Lucida Sans"/>
          <w:sz w:val="18"/>
          <w:szCs w:val="18"/>
        </w:rPr>
        <w:t>; het onderhavige besluit behoeft in dat laatste geval geen voorafgaande intrekking</w:t>
      </w:r>
      <w:r w:rsidR="009210D4">
        <w:rPr>
          <w:rFonts w:ascii="Lucida Sans" w:hAnsi="Lucida Sans"/>
          <w:sz w:val="18"/>
          <w:szCs w:val="18"/>
        </w:rPr>
        <w:t>. Omgekeerd is dit ook mogelijk, de gemandateerde laat dan aan de gemeente weten in een specifieke situatie geen gebruik te maken van het verleende mandaat. Deze situaties zullen zich naar verwachting nauwelijks voordoen maar zijn</w:t>
      </w:r>
      <w:r w:rsidR="00441239">
        <w:rPr>
          <w:rFonts w:ascii="Lucida Sans" w:hAnsi="Lucida Sans"/>
          <w:sz w:val="18"/>
          <w:szCs w:val="18"/>
        </w:rPr>
        <w:t xml:space="preserve"> </w:t>
      </w:r>
      <w:r w:rsidR="009210D4">
        <w:rPr>
          <w:rFonts w:ascii="Lucida Sans" w:hAnsi="Lucida Sans"/>
          <w:sz w:val="18"/>
          <w:szCs w:val="18"/>
        </w:rPr>
        <w:t>denkbaar</w:t>
      </w:r>
      <w:r w:rsidR="00441239">
        <w:rPr>
          <w:rFonts w:ascii="Lucida Sans" w:hAnsi="Lucida Sans"/>
          <w:sz w:val="18"/>
          <w:szCs w:val="18"/>
        </w:rPr>
        <w:t>, bijvoorbeeld</w:t>
      </w:r>
      <w:r w:rsidR="009210D4">
        <w:rPr>
          <w:rFonts w:ascii="Lucida Sans" w:hAnsi="Lucida Sans"/>
          <w:sz w:val="18"/>
          <w:szCs w:val="18"/>
        </w:rPr>
        <w:t xml:space="preserve"> in situaties waarin gemeente en omgevingsdienst principieel van mening verschillen over het te nemen besluit en overleg daarover niet tot </w:t>
      </w:r>
      <w:r w:rsidR="00441239">
        <w:rPr>
          <w:rFonts w:ascii="Lucida Sans" w:hAnsi="Lucida Sans"/>
          <w:sz w:val="18"/>
          <w:szCs w:val="18"/>
        </w:rPr>
        <w:t>overeenstemming</w:t>
      </w:r>
      <w:r w:rsidR="009210D4">
        <w:rPr>
          <w:rFonts w:ascii="Lucida Sans" w:hAnsi="Lucida Sans"/>
          <w:sz w:val="18"/>
          <w:szCs w:val="18"/>
        </w:rPr>
        <w:t xml:space="preserve"> leidt. Mocht zo’n situatie zich voordoen, dan</w:t>
      </w:r>
      <w:r w:rsidR="00441239">
        <w:rPr>
          <w:rFonts w:ascii="Lucida Sans" w:hAnsi="Lucida Sans"/>
          <w:sz w:val="18"/>
          <w:szCs w:val="18"/>
        </w:rPr>
        <w:t xml:space="preserve"> beperkt de rol van de</w:t>
      </w:r>
      <w:r w:rsidR="009210D4">
        <w:rPr>
          <w:rFonts w:ascii="Lucida Sans" w:hAnsi="Lucida Sans"/>
          <w:sz w:val="18"/>
          <w:szCs w:val="18"/>
        </w:rPr>
        <w:t xml:space="preserve"> omgevingsdienst </w:t>
      </w:r>
      <w:r w:rsidR="00441239">
        <w:rPr>
          <w:rFonts w:ascii="Lucida Sans" w:hAnsi="Lucida Sans"/>
          <w:sz w:val="18"/>
          <w:szCs w:val="18"/>
        </w:rPr>
        <w:t xml:space="preserve">zich tot het opstellen van </w:t>
      </w:r>
      <w:r w:rsidR="009210D4">
        <w:rPr>
          <w:rFonts w:ascii="Lucida Sans" w:hAnsi="Lucida Sans"/>
          <w:sz w:val="18"/>
          <w:szCs w:val="18"/>
        </w:rPr>
        <w:t>een schriftelijk advies</w:t>
      </w:r>
      <w:r w:rsidR="00441239">
        <w:rPr>
          <w:rFonts w:ascii="Lucida Sans" w:hAnsi="Lucida Sans"/>
          <w:sz w:val="18"/>
          <w:szCs w:val="18"/>
        </w:rPr>
        <w:t xml:space="preserve"> dat wordt verzonden</w:t>
      </w:r>
      <w:r w:rsidR="00572BFD">
        <w:rPr>
          <w:rFonts w:ascii="Lucida Sans" w:hAnsi="Lucida Sans"/>
          <w:sz w:val="18"/>
          <w:szCs w:val="18"/>
        </w:rPr>
        <w:t xml:space="preserve"> aan Burgemeester en Wethouders</w:t>
      </w:r>
      <w:r w:rsidR="00441239">
        <w:rPr>
          <w:rFonts w:ascii="Lucida Sans" w:hAnsi="Lucida Sans"/>
          <w:sz w:val="18"/>
          <w:szCs w:val="18"/>
        </w:rPr>
        <w:t>. Zo is inzichtelijk wat</w:t>
      </w:r>
      <w:r w:rsidR="009210D4">
        <w:rPr>
          <w:rFonts w:ascii="Lucida Sans" w:hAnsi="Lucida Sans"/>
          <w:sz w:val="18"/>
          <w:szCs w:val="18"/>
        </w:rPr>
        <w:t xml:space="preserve"> de </w:t>
      </w:r>
      <w:r w:rsidR="00572BFD">
        <w:rPr>
          <w:rFonts w:ascii="Lucida Sans" w:hAnsi="Lucida Sans"/>
          <w:sz w:val="18"/>
          <w:szCs w:val="18"/>
        </w:rPr>
        <w:t>overwegingen van de</w:t>
      </w:r>
      <w:r w:rsidR="00756585">
        <w:rPr>
          <w:rFonts w:ascii="Lucida Sans" w:hAnsi="Lucida Sans"/>
          <w:sz w:val="18"/>
          <w:szCs w:val="18"/>
        </w:rPr>
        <w:t xml:space="preserve"> directeur</w:t>
      </w:r>
      <w:r w:rsidR="00572BFD">
        <w:rPr>
          <w:rFonts w:ascii="Lucida Sans" w:hAnsi="Lucida Sans"/>
          <w:sz w:val="18"/>
          <w:szCs w:val="18"/>
        </w:rPr>
        <w:t xml:space="preserve"> zijn over het te nemen besluit</w:t>
      </w:r>
      <w:r w:rsidR="00441239">
        <w:rPr>
          <w:rFonts w:ascii="Lucida Sans" w:hAnsi="Lucida Sans"/>
          <w:sz w:val="18"/>
          <w:szCs w:val="18"/>
        </w:rPr>
        <w:t>.</w:t>
      </w:r>
      <w:r w:rsidR="00572BFD">
        <w:rPr>
          <w:rFonts w:ascii="Lucida Sans" w:hAnsi="Lucida Sans"/>
          <w:sz w:val="18"/>
          <w:szCs w:val="18"/>
        </w:rPr>
        <w:t xml:space="preserve"> Burgemeester en wethouders nemen</w:t>
      </w:r>
      <w:r w:rsidR="00441239">
        <w:rPr>
          <w:rFonts w:ascii="Lucida Sans" w:hAnsi="Lucida Sans"/>
          <w:sz w:val="18"/>
          <w:szCs w:val="18"/>
        </w:rPr>
        <w:t xml:space="preserve"> vervolgens</w:t>
      </w:r>
      <w:r w:rsidR="00572BFD">
        <w:rPr>
          <w:rFonts w:ascii="Lucida Sans" w:hAnsi="Lucida Sans"/>
          <w:sz w:val="18"/>
          <w:szCs w:val="18"/>
        </w:rPr>
        <w:t xml:space="preserve"> zelf het besluit en kunnen daarbij </w:t>
      </w:r>
      <w:r w:rsidR="00441239">
        <w:rPr>
          <w:rFonts w:ascii="Lucida Sans" w:hAnsi="Lucida Sans"/>
          <w:sz w:val="18"/>
          <w:szCs w:val="18"/>
        </w:rPr>
        <w:t xml:space="preserve">(gemotiveerd) </w:t>
      </w:r>
      <w:r w:rsidR="00572BFD">
        <w:rPr>
          <w:rFonts w:ascii="Lucida Sans" w:hAnsi="Lucida Sans"/>
          <w:sz w:val="18"/>
          <w:szCs w:val="18"/>
        </w:rPr>
        <w:t xml:space="preserve">afwijken van het advies. </w:t>
      </w:r>
      <w:r w:rsidR="009210D4">
        <w:rPr>
          <w:rFonts w:ascii="Lucida Sans" w:hAnsi="Lucida Sans"/>
          <w:sz w:val="18"/>
          <w:szCs w:val="18"/>
        </w:rPr>
        <w:br/>
      </w:r>
      <w:r w:rsidR="009210D4">
        <w:rPr>
          <w:rFonts w:ascii="Lucida Sans" w:hAnsi="Lucida Sans"/>
          <w:sz w:val="18"/>
          <w:szCs w:val="18"/>
        </w:rPr>
        <w:br/>
      </w:r>
      <w:r w:rsidR="00743952" w:rsidRPr="004E15DC">
        <w:rPr>
          <w:rFonts w:ascii="Lucida Sans" w:hAnsi="Lucida Sans"/>
          <w:sz w:val="18"/>
          <w:szCs w:val="18"/>
        </w:rPr>
        <w:lastRenderedPageBreak/>
        <w:t>Naar buiten toe zal altijd</w:t>
      </w:r>
      <w:r w:rsidR="000B1D20" w:rsidRPr="004E15DC">
        <w:rPr>
          <w:rFonts w:ascii="Lucida Sans" w:hAnsi="Lucida Sans"/>
          <w:sz w:val="18"/>
          <w:szCs w:val="18"/>
        </w:rPr>
        <w:t xml:space="preserve"> duidelijk moeten zijn dat de gemandateerde de bevoegdheid uitoefent onder verantwoordelijkheid van de mandaatgever en de burger moet kunnen nagaan of de gemandateerde wel bevoegd namens het bestuursorgaan optreedt.</w:t>
      </w:r>
      <w:r w:rsidR="00743952" w:rsidRPr="004E15DC">
        <w:rPr>
          <w:rFonts w:ascii="Lucida Sans" w:hAnsi="Lucida Sans"/>
          <w:sz w:val="18"/>
          <w:szCs w:val="18"/>
        </w:rPr>
        <w:t xml:space="preserve"> </w:t>
      </w:r>
    </w:p>
    <w:p w14:paraId="3A41C681" w14:textId="77777777" w:rsidR="000B1D20" w:rsidRPr="004E15DC" w:rsidRDefault="000B1D20" w:rsidP="00440F80">
      <w:pPr>
        <w:pStyle w:val="Voettekst"/>
        <w:tabs>
          <w:tab w:val="clear" w:pos="4536"/>
          <w:tab w:val="clear" w:pos="9072"/>
        </w:tabs>
        <w:rPr>
          <w:rFonts w:ascii="Lucida Sans" w:hAnsi="Lucida Sans"/>
          <w:sz w:val="18"/>
          <w:szCs w:val="18"/>
        </w:rPr>
      </w:pPr>
    </w:p>
    <w:p w14:paraId="086903C1" w14:textId="77777777" w:rsidR="000B1D20" w:rsidRPr="004E15DC" w:rsidRDefault="000B1D20" w:rsidP="00440F80">
      <w:pPr>
        <w:pStyle w:val="Voettekst"/>
        <w:tabs>
          <w:tab w:val="clear" w:pos="4536"/>
          <w:tab w:val="clear" w:pos="9072"/>
        </w:tabs>
        <w:rPr>
          <w:rFonts w:ascii="Lucida Sans" w:hAnsi="Lucida Sans"/>
          <w:sz w:val="18"/>
          <w:szCs w:val="18"/>
        </w:rPr>
      </w:pPr>
      <w:r w:rsidRPr="004E15DC">
        <w:rPr>
          <w:rFonts w:ascii="Lucida Sans" w:hAnsi="Lucida Sans"/>
          <w:sz w:val="18"/>
          <w:szCs w:val="18"/>
        </w:rPr>
        <w:t>De A</w:t>
      </w:r>
      <w:r w:rsidR="000909ED" w:rsidRPr="004E15DC">
        <w:rPr>
          <w:rFonts w:ascii="Lucida Sans" w:hAnsi="Lucida Sans"/>
          <w:sz w:val="18"/>
          <w:szCs w:val="18"/>
        </w:rPr>
        <w:t>lgemene wet bestuursrecht</w:t>
      </w:r>
      <w:r w:rsidRPr="004E15DC">
        <w:rPr>
          <w:rFonts w:ascii="Lucida Sans" w:hAnsi="Lucida Sans"/>
          <w:sz w:val="18"/>
          <w:szCs w:val="18"/>
        </w:rPr>
        <w:t xml:space="preserve"> geeft als hoofdregel dat mandaat geoorloofd is, tenzij bij wettelijk voorschrift anders is bepaald of de aard van de bevoegdheid zich tegen mandaatverlening verzet. Deze hoofdregel is derhalve ook van toepassing op het onderhavige mandaatbesluit en geeft als zodanig</w:t>
      </w:r>
      <w:r w:rsidR="00460E7E" w:rsidRPr="004E15DC">
        <w:rPr>
          <w:rFonts w:ascii="Lucida Sans" w:hAnsi="Lucida Sans"/>
          <w:sz w:val="18"/>
          <w:szCs w:val="18"/>
        </w:rPr>
        <w:t>, blijkens artikel 10:3 Algemene wet bestuursrecht,</w:t>
      </w:r>
      <w:r w:rsidRPr="004E15DC">
        <w:rPr>
          <w:rFonts w:ascii="Lucida Sans" w:hAnsi="Lucida Sans"/>
          <w:sz w:val="18"/>
          <w:szCs w:val="18"/>
        </w:rPr>
        <w:t xml:space="preserve"> de uiterste grenzen aan waarbinnen dit besluit kan worden toegepast</w:t>
      </w:r>
      <w:r w:rsidR="00460E7E" w:rsidRPr="004E15DC">
        <w:rPr>
          <w:rFonts w:ascii="Lucida Sans" w:hAnsi="Lucida Sans"/>
          <w:sz w:val="18"/>
          <w:szCs w:val="18"/>
        </w:rPr>
        <w:t>.</w:t>
      </w:r>
      <w:r w:rsidR="00743952" w:rsidRPr="004E15DC">
        <w:rPr>
          <w:rFonts w:ascii="Lucida Sans" w:hAnsi="Lucida Sans"/>
          <w:sz w:val="18"/>
          <w:szCs w:val="18"/>
        </w:rPr>
        <w:t xml:space="preserve"> </w:t>
      </w:r>
      <w:r w:rsidR="001F39D5" w:rsidRPr="004E15DC">
        <w:rPr>
          <w:rFonts w:ascii="Lucida Sans" w:hAnsi="Lucida Sans"/>
          <w:sz w:val="18"/>
          <w:szCs w:val="18"/>
        </w:rPr>
        <w:t>Nu de wet zelf beperkingen stelt ten aanzien van de bevoegdheid om van mandaat gebruik te maken, zijn deze beperkingen niet in het mandaatbesluit opgenomen.</w:t>
      </w:r>
    </w:p>
    <w:p w14:paraId="3FC1C221" w14:textId="77777777" w:rsidR="000B1D20" w:rsidRPr="004E15DC" w:rsidRDefault="000B1D20" w:rsidP="00440F80">
      <w:pPr>
        <w:pStyle w:val="Voettekst"/>
        <w:tabs>
          <w:tab w:val="clear" w:pos="4536"/>
          <w:tab w:val="clear" w:pos="9072"/>
        </w:tabs>
        <w:rPr>
          <w:rFonts w:ascii="Lucida Sans" w:hAnsi="Lucida Sans"/>
          <w:sz w:val="18"/>
          <w:szCs w:val="18"/>
        </w:rPr>
      </w:pPr>
    </w:p>
    <w:p w14:paraId="07413C9D" w14:textId="2B9F230D" w:rsidR="000B1D20" w:rsidRPr="004E15DC" w:rsidRDefault="000B1D20" w:rsidP="00440F80">
      <w:pPr>
        <w:pStyle w:val="Voettekst"/>
        <w:tabs>
          <w:tab w:val="clear" w:pos="4536"/>
          <w:tab w:val="clear" w:pos="9072"/>
        </w:tabs>
        <w:rPr>
          <w:rFonts w:ascii="Lucida Sans" w:hAnsi="Lucida Sans"/>
          <w:sz w:val="18"/>
          <w:szCs w:val="18"/>
        </w:rPr>
      </w:pPr>
      <w:r w:rsidRPr="004E15DC">
        <w:rPr>
          <w:rFonts w:ascii="Lucida Sans" w:hAnsi="Lucida Sans"/>
          <w:sz w:val="18"/>
          <w:szCs w:val="18"/>
        </w:rPr>
        <w:t xml:space="preserve">In de praktijk hangt een effectieve toepassing van het mandaatbesluit direct samen met het vertrouwen van het mandaterende bestuursorgaan in degene die het mandaat heeft, dat deze laatste zal handelen in de geest van dat orgaan en bij twijfel de zaak </w:t>
      </w:r>
      <w:r w:rsidR="00743952" w:rsidRPr="004E15DC">
        <w:rPr>
          <w:rFonts w:ascii="Lucida Sans" w:hAnsi="Lucida Sans"/>
          <w:sz w:val="18"/>
          <w:szCs w:val="18"/>
        </w:rPr>
        <w:t>zal voorleggen a</w:t>
      </w:r>
      <w:r w:rsidRPr="004E15DC">
        <w:rPr>
          <w:rFonts w:ascii="Lucida Sans" w:hAnsi="Lucida Sans"/>
          <w:sz w:val="18"/>
          <w:szCs w:val="18"/>
        </w:rPr>
        <w:t xml:space="preserve">an het orgaan zelf. Slechts het bestaan van deze vertrouwensbasis, die </w:t>
      </w:r>
      <w:r w:rsidR="002F7D18" w:rsidRPr="004E15DC">
        <w:rPr>
          <w:rFonts w:ascii="Lucida Sans" w:hAnsi="Lucida Sans"/>
          <w:sz w:val="18"/>
          <w:szCs w:val="18"/>
        </w:rPr>
        <w:t xml:space="preserve">ook </w:t>
      </w:r>
      <w:r w:rsidRPr="004E15DC">
        <w:rPr>
          <w:rFonts w:ascii="Lucida Sans" w:hAnsi="Lucida Sans"/>
          <w:sz w:val="18"/>
          <w:szCs w:val="18"/>
        </w:rPr>
        <w:t xml:space="preserve">impliceert dat het bestuursorgaan de gemandateerde bevoegdheid slechts in uitzonderingsgevallen aan zich trekt, maakt een wezenlijke mandatering van bevoegdheden mogelijk. Bij de </w:t>
      </w:r>
      <w:r w:rsidR="0062792F">
        <w:rPr>
          <w:rFonts w:ascii="Lucida Sans" w:hAnsi="Lucida Sans"/>
          <w:sz w:val="18"/>
          <w:szCs w:val="18"/>
        </w:rPr>
        <w:t>keuze voor een volledig mandaat zoals uitgewerkt in dit mandaatbesluit</w:t>
      </w:r>
      <w:r w:rsidRPr="004E15DC">
        <w:rPr>
          <w:rFonts w:ascii="Lucida Sans" w:hAnsi="Lucida Sans"/>
          <w:sz w:val="18"/>
          <w:szCs w:val="18"/>
        </w:rPr>
        <w:t xml:space="preserve"> wordt het bestaan van de vorenbedoelde vertrouwensbasis </w:t>
      </w:r>
      <w:r w:rsidR="002F7D18" w:rsidRPr="004E15DC">
        <w:rPr>
          <w:rFonts w:ascii="Lucida Sans" w:hAnsi="Lucida Sans"/>
          <w:sz w:val="18"/>
          <w:szCs w:val="18"/>
        </w:rPr>
        <w:t xml:space="preserve">dan ook </w:t>
      </w:r>
      <w:r w:rsidR="00743952" w:rsidRPr="004E15DC">
        <w:rPr>
          <w:rFonts w:ascii="Lucida Sans" w:hAnsi="Lucida Sans"/>
          <w:sz w:val="18"/>
          <w:szCs w:val="18"/>
        </w:rPr>
        <w:t>ui</w:t>
      </w:r>
      <w:r w:rsidR="002F7D18" w:rsidRPr="004E15DC">
        <w:rPr>
          <w:rFonts w:ascii="Lucida Sans" w:hAnsi="Lucida Sans"/>
          <w:sz w:val="18"/>
          <w:szCs w:val="18"/>
        </w:rPr>
        <w:t>t</w:t>
      </w:r>
      <w:r w:rsidR="00743952" w:rsidRPr="004E15DC">
        <w:rPr>
          <w:rFonts w:ascii="Lucida Sans" w:hAnsi="Lucida Sans"/>
          <w:sz w:val="18"/>
          <w:szCs w:val="18"/>
        </w:rPr>
        <w:t xml:space="preserve">drukkelijk </w:t>
      </w:r>
      <w:r w:rsidRPr="004E15DC">
        <w:rPr>
          <w:rFonts w:ascii="Lucida Sans" w:hAnsi="Lucida Sans"/>
          <w:sz w:val="18"/>
          <w:szCs w:val="18"/>
        </w:rPr>
        <w:t>verondersteld.</w:t>
      </w:r>
    </w:p>
    <w:p w14:paraId="6CBF1798" w14:textId="77777777" w:rsidR="000B1D20" w:rsidRPr="004E15DC" w:rsidRDefault="000B1D20" w:rsidP="00440F80">
      <w:pPr>
        <w:pStyle w:val="Voettekst"/>
        <w:tabs>
          <w:tab w:val="clear" w:pos="4536"/>
          <w:tab w:val="clear" w:pos="9072"/>
        </w:tabs>
        <w:rPr>
          <w:rFonts w:ascii="Lucida Sans" w:hAnsi="Lucida Sans"/>
          <w:sz w:val="18"/>
          <w:szCs w:val="18"/>
        </w:rPr>
      </w:pPr>
    </w:p>
    <w:p w14:paraId="79F903C6" w14:textId="77777777" w:rsidR="00401FBC" w:rsidRPr="00C27FF1" w:rsidRDefault="00401FBC" w:rsidP="00440F80">
      <w:pPr>
        <w:pStyle w:val="Voettekst"/>
        <w:tabs>
          <w:tab w:val="clear" w:pos="4536"/>
          <w:tab w:val="clear" w:pos="9072"/>
        </w:tabs>
        <w:rPr>
          <w:rFonts w:ascii="Lucida Sans" w:hAnsi="Lucida Sans"/>
          <w:b/>
          <w:sz w:val="18"/>
          <w:szCs w:val="18"/>
        </w:rPr>
      </w:pPr>
      <w:r w:rsidRPr="00C27FF1">
        <w:rPr>
          <w:rFonts w:ascii="Lucida Sans" w:hAnsi="Lucida Sans"/>
          <w:b/>
          <w:sz w:val="18"/>
          <w:szCs w:val="18"/>
        </w:rPr>
        <w:t>Mandaat aan de directeu</w:t>
      </w:r>
      <w:r w:rsidR="00C27FF1" w:rsidRPr="00C27FF1">
        <w:rPr>
          <w:rFonts w:ascii="Lucida Sans" w:hAnsi="Lucida Sans"/>
          <w:b/>
          <w:sz w:val="18"/>
          <w:szCs w:val="18"/>
        </w:rPr>
        <w:t>r</w:t>
      </w:r>
    </w:p>
    <w:p w14:paraId="24F4E235" w14:textId="3B4190F3" w:rsidR="00B86220" w:rsidRPr="004E15DC" w:rsidRDefault="000B1D20" w:rsidP="00440F80">
      <w:pPr>
        <w:pStyle w:val="Voettekst"/>
        <w:tabs>
          <w:tab w:val="clear" w:pos="4536"/>
          <w:tab w:val="clear" w:pos="9072"/>
        </w:tabs>
        <w:rPr>
          <w:rFonts w:ascii="Lucida Sans" w:hAnsi="Lucida Sans"/>
          <w:sz w:val="18"/>
          <w:szCs w:val="18"/>
        </w:rPr>
      </w:pPr>
      <w:r w:rsidRPr="004E15DC">
        <w:rPr>
          <w:rFonts w:ascii="Lucida Sans" w:hAnsi="Lucida Sans"/>
          <w:sz w:val="18"/>
          <w:szCs w:val="18"/>
        </w:rPr>
        <w:t xml:space="preserve">Het mandaatbesluit heeft betrekking op alle bevoegdheden van </w:t>
      </w:r>
      <w:r w:rsidR="00BD2939" w:rsidRPr="004E15DC">
        <w:rPr>
          <w:rFonts w:ascii="Lucida Sans" w:hAnsi="Lucida Sans"/>
          <w:sz w:val="18"/>
          <w:szCs w:val="18"/>
        </w:rPr>
        <w:t xml:space="preserve">Burgemeester en Wethouders </w:t>
      </w:r>
      <w:r w:rsidR="008D64F0" w:rsidRPr="004E15DC">
        <w:rPr>
          <w:rFonts w:ascii="Lucida Sans" w:hAnsi="Lucida Sans"/>
          <w:sz w:val="18"/>
          <w:szCs w:val="18"/>
        </w:rPr>
        <w:t>die horen bij de opdrachtverlening aan de omgevingsdienst</w:t>
      </w:r>
      <w:r w:rsidRPr="004E15DC">
        <w:rPr>
          <w:rFonts w:ascii="Lucida Sans" w:hAnsi="Lucida Sans"/>
          <w:sz w:val="18"/>
          <w:szCs w:val="18"/>
        </w:rPr>
        <w:t>.</w:t>
      </w:r>
      <w:r w:rsidR="008D64F0" w:rsidRPr="004E15DC">
        <w:rPr>
          <w:rFonts w:ascii="Lucida Sans" w:hAnsi="Lucida Sans"/>
          <w:sz w:val="18"/>
          <w:szCs w:val="18"/>
        </w:rPr>
        <w:t xml:space="preserve"> Deze opdrachtverlening is vastgelegd in de gemeenschappelijke regeling</w:t>
      </w:r>
      <w:r w:rsidR="00C63950" w:rsidRPr="004E15DC">
        <w:rPr>
          <w:rFonts w:ascii="Lucida Sans" w:hAnsi="Lucida Sans"/>
          <w:sz w:val="18"/>
          <w:szCs w:val="18"/>
        </w:rPr>
        <w:t xml:space="preserve"> </w:t>
      </w:r>
      <w:r w:rsidR="002F7D18" w:rsidRPr="004E15DC">
        <w:rPr>
          <w:rFonts w:ascii="Lucida Sans" w:hAnsi="Lucida Sans"/>
          <w:sz w:val="18"/>
          <w:szCs w:val="18"/>
        </w:rPr>
        <w:t>waarbij de</w:t>
      </w:r>
      <w:r w:rsidR="00C63950" w:rsidRPr="004E15DC">
        <w:rPr>
          <w:rFonts w:ascii="Lucida Sans" w:hAnsi="Lucida Sans"/>
          <w:sz w:val="18"/>
          <w:szCs w:val="18"/>
        </w:rPr>
        <w:t xml:space="preserve"> </w:t>
      </w:r>
      <w:r w:rsidR="000826B3" w:rsidRPr="004E15DC">
        <w:rPr>
          <w:rFonts w:ascii="Lucida Sans" w:hAnsi="Lucida Sans"/>
          <w:sz w:val="18"/>
          <w:szCs w:val="18"/>
        </w:rPr>
        <w:t>Omgevingsdienst</w:t>
      </w:r>
      <w:r w:rsidR="0062792F">
        <w:rPr>
          <w:rFonts w:ascii="Lucida Sans" w:hAnsi="Lucida Sans"/>
          <w:sz w:val="18"/>
          <w:szCs w:val="18"/>
        </w:rPr>
        <w:t xml:space="preserve"> Brabant-Noord</w:t>
      </w:r>
      <w:r w:rsidR="00C63950" w:rsidRPr="004E15DC">
        <w:rPr>
          <w:rFonts w:ascii="Lucida Sans" w:hAnsi="Lucida Sans"/>
          <w:sz w:val="18"/>
          <w:szCs w:val="18"/>
        </w:rPr>
        <w:t xml:space="preserve"> </w:t>
      </w:r>
      <w:r w:rsidR="002F7D18" w:rsidRPr="004E15DC">
        <w:rPr>
          <w:rFonts w:ascii="Lucida Sans" w:hAnsi="Lucida Sans"/>
          <w:sz w:val="18"/>
          <w:szCs w:val="18"/>
        </w:rPr>
        <w:t>in het leven is geroepen</w:t>
      </w:r>
      <w:r w:rsidR="00C63950" w:rsidRPr="004E15DC">
        <w:rPr>
          <w:rFonts w:ascii="Lucida Sans" w:hAnsi="Lucida Sans"/>
          <w:sz w:val="18"/>
          <w:szCs w:val="18"/>
        </w:rPr>
        <w:t xml:space="preserve">, de </w:t>
      </w:r>
      <w:r w:rsidR="002F7D18" w:rsidRPr="004E15DC">
        <w:rPr>
          <w:rFonts w:ascii="Lucida Sans" w:hAnsi="Lucida Sans"/>
          <w:sz w:val="18"/>
          <w:szCs w:val="18"/>
        </w:rPr>
        <w:t>uit deze regeling</w:t>
      </w:r>
      <w:r w:rsidR="00C63950" w:rsidRPr="004E15DC">
        <w:rPr>
          <w:rFonts w:ascii="Lucida Sans" w:hAnsi="Lucida Sans"/>
          <w:sz w:val="18"/>
          <w:szCs w:val="18"/>
        </w:rPr>
        <w:t xml:space="preserve"> voortvloeiende </w:t>
      </w:r>
      <w:r w:rsidR="00695A95" w:rsidRPr="004E15DC">
        <w:rPr>
          <w:rFonts w:ascii="Lucida Sans" w:hAnsi="Lucida Sans"/>
          <w:sz w:val="18"/>
          <w:szCs w:val="18"/>
        </w:rPr>
        <w:t>werk</w:t>
      </w:r>
      <w:r w:rsidR="00C63950" w:rsidRPr="004E15DC">
        <w:rPr>
          <w:rFonts w:ascii="Lucida Sans" w:hAnsi="Lucida Sans"/>
          <w:sz w:val="18"/>
          <w:szCs w:val="18"/>
        </w:rPr>
        <w:t>programma’s en bijzondere opdrachten</w:t>
      </w:r>
      <w:r w:rsidR="00743952" w:rsidRPr="004E15DC">
        <w:rPr>
          <w:rFonts w:ascii="Lucida Sans" w:hAnsi="Lucida Sans"/>
          <w:sz w:val="18"/>
          <w:szCs w:val="18"/>
        </w:rPr>
        <w:t>,</w:t>
      </w:r>
      <w:r w:rsidR="00C63950" w:rsidRPr="004E15DC">
        <w:rPr>
          <w:rFonts w:ascii="Lucida Sans" w:hAnsi="Lucida Sans"/>
          <w:sz w:val="18"/>
          <w:szCs w:val="18"/>
        </w:rPr>
        <w:t xml:space="preserve"> waarin de opdrachtverlening aan </w:t>
      </w:r>
      <w:r w:rsidR="002F7D18" w:rsidRPr="004E15DC">
        <w:rPr>
          <w:rFonts w:ascii="Lucida Sans" w:hAnsi="Lucida Sans"/>
          <w:sz w:val="18"/>
          <w:szCs w:val="18"/>
        </w:rPr>
        <w:t>deze o</w:t>
      </w:r>
      <w:r w:rsidR="000826B3" w:rsidRPr="004E15DC">
        <w:rPr>
          <w:rFonts w:ascii="Lucida Sans" w:hAnsi="Lucida Sans"/>
          <w:sz w:val="18"/>
          <w:szCs w:val="18"/>
        </w:rPr>
        <w:t>mgevingsdienst</w:t>
      </w:r>
      <w:r w:rsidR="00C63950" w:rsidRPr="004E15DC">
        <w:rPr>
          <w:rFonts w:ascii="Lucida Sans" w:hAnsi="Lucida Sans"/>
          <w:sz w:val="18"/>
          <w:szCs w:val="18"/>
        </w:rPr>
        <w:t xml:space="preserve"> nader is uitgewerkt. Daarmee bepalen</w:t>
      </w:r>
      <w:r w:rsidR="00743952" w:rsidRPr="004E15DC">
        <w:rPr>
          <w:rFonts w:ascii="Lucida Sans" w:hAnsi="Lucida Sans"/>
          <w:sz w:val="18"/>
          <w:szCs w:val="18"/>
        </w:rPr>
        <w:t xml:space="preserve"> </w:t>
      </w:r>
      <w:r w:rsidR="00C63950" w:rsidRPr="004E15DC">
        <w:rPr>
          <w:rFonts w:ascii="Lucida Sans" w:hAnsi="Lucida Sans"/>
          <w:sz w:val="18"/>
          <w:szCs w:val="18"/>
        </w:rPr>
        <w:t xml:space="preserve">de grenzen van de aldus </w:t>
      </w:r>
      <w:r w:rsidR="000041C5" w:rsidRPr="004E15DC">
        <w:rPr>
          <w:rFonts w:ascii="Lucida Sans" w:hAnsi="Lucida Sans"/>
          <w:sz w:val="18"/>
          <w:szCs w:val="18"/>
        </w:rPr>
        <w:t xml:space="preserve">opgedragen </w:t>
      </w:r>
      <w:r w:rsidR="00C63950" w:rsidRPr="004E15DC">
        <w:rPr>
          <w:rFonts w:ascii="Lucida Sans" w:hAnsi="Lucida Sans"/>
          <w:sz w:val="18"/>
          <w:szCs w:val="18"/>
        </w:rPr>
        <w:t>taken</w:t>
      </w:r>
      <w:r w:rsidR="00743952" w:rsidRPr="004E15DC">
        <w:rPr>
          <w:rFonts w:ascii="Lucida Sans" w:hAnsi="Lucida Sans"/>
          <w:sz w:val="18"/>
          <w:szCs w:val="18"/>
        </w:rPr>
        <w:t>,</w:t>
      </w:r>
      <w:r w:rsidR="00C63950" w:rsidRPr="004E15DC">
        <w:rPr>
          <w:rFonts w:ascii="Lucida Sans" w:hAnsi="Lucida Sans"/>
          <w:sz w:val="18"/>
          <w:szCs w:val="18"/>
        </w:rPr>
        <w:t xml:space="preserve"> </w:t>
      </w:r>
      <w:r w:rsidR="00743952" w:rsidRPr="004E15DC">
        <w:rPr>
          <w:rFonts w:ascii="Lucida Sans" w:hAnsi="Lucida Sans"/>
          <w:sz w:val="18"/>
          <w:szCs w:val="18"/>
        </w:rPr>
        <w:t xml:space="preserve">naast de wettelijke grenzen, </w:t>
      </w:r>
      <w:r w:rsidR="00C63950" w:rsidRPr="004E15DC">
        <w:rPr>
          <w:rFonts w:ascii="Lucida Sans" w:hAnsi="Lucida Sans"/>
          <w:sz w:val="18"/>
          <w:szCs w:val="18"/>
        </w:rPr>
        <w:t>de grenzen van het mandaat</w:t>
      </w:r>
      <w:r w:rsidR="00EE1167" w:rsidRPr="004E15DC">
        <w:rPr>
          <w:rFonts w:ascii="Lucida Sans" w:hAnsi="Lucida Sans"/>
          <w:sz w:val="18"/>
          <w:szCs w:val="18"/>
        </w:rPr>
        <w:t xml:space="preserve"> aan de directeur</w:t>
      </w:r>
      <w:r w:rsidR="00C63950" w:rsidRPr="004E15DC">
        <w:rPr>
          <w:rFonts w:ascii="Lucida Sans" w:hAnsi="Lucida Sans"/>
          <w:sz w:val="18"/>
          <w:szCs w:val="18"/>
        </w:rPr>
        <w:t xml:space="preserve">. </w:t>
      </w:r>
      <w:r w:rsidR="00FF7BE6" w:rsidRPr="00FF7BE6">
        <w:rPr>
          <w:rFonts w:ascii="Lucida Sans" w:hAnsi="Lucida Sans"/>
          <w:sz w:val="18"/>
          <w:szCs w:val="18"/>
        </w:rPr>
        <w:t>Dit besluit heeft geen betrekking op informele</w:t>
      </w:r>
      <w:r w:rsidR="00FF7BE6">
        <w:rPr>
          <w:rFonts w:ascii="Lucida Sans" w:hAnsi="Lucida Sans"/>
          <w:sz w:val="18"/>
          <w:szCs w:val="18"/>
        </w:rPr>
        <w:t xml:space="preserve"> </w:t>
      </w:r>
      <w:r w:rsidR="00FF7BE6" w:rsidRPr="00FF7BE6">
        <w:rPr>
          <w:rFonts w:ascii="Lucida Sans" w:hAnsi="Lucida Sans"/>
          <w:sz w:val="18"/>
          <w:szCs w:val="18"/>
        </w:rPr>
        <w:t>communicatie, bijvoorbeeld per e-mail. Wel heeft dit besluit betrekking op berichtg</w:t>
      </w:r>
      <w:r w:rsidR="00FF7BE6">
        <w:rPr>
          <w:rFonts w:ascii="Lucida Sans" w:hAnsi="Lucida Sans"/>
          <w:sz w:val="18"/>
          <w:szCs w:val="18"/>
        </w:rPr>
        <w:t>eving waaruit, bij</w:t>
      </w:r>
      <w:r w:rsidR="00FF7BE6" w:rsidRPr="00FF7BE6">
        <w:rPr>
          <w:rFonts w:ascii="Lucida Sans" w:hAnsi="Lucida Sans"/>
          <w:sz w:val="18"/>
          <w:szCs w:val="18"/>
        </w:rPr>
        <w:t xml:space="preserve">voorbeeld door ondertekening, blijkt dat namens </w:t>
      </w:r>
      <w:r w:rsidR="00FF7BE6">
        <w:rPr>
          <w:rFonts w:ascii="Lucida Sans" w:hAnsi="Lucida Sans"/>
          <w:sz w:val="18"/>
          <w:szCs w:val="18"/>
        </w:rPr>
        <w:t>Burgemeester en Wethouders wordt gecommuniceerd. Van</w:t>
      </w:r>
      <w:r w:rsidR="00FF7BE6" w:rsidRPr="00FF7BE6">
        <w:rPr>
          <w:rFonts w:ascii="Lucida Sans" w:hAnsi="Lucida Sans"/>
          <w:sz w:val="18"/>
          <w:szCs w:val="18"/>
        </w:rPr>
        <w:t>zelfsprekend kan zodanige berichtgeving wel als bijlage van, bijvoorbeeld, een e-mailbericht worden</w:t>
      </w:r>
      <w:r w:rsidR="00FF7BE6">
        <w:rPr>
          <w:rFonts w:ascii="Lucida Sans" w:hAnsi="Lucida Sans"/>
          <w:sz w:val="18"/>
          <w:szCs w:val="18"/>
        </w:rPr>
        <w:t xml:space="preserve"> </w:t>
      </w:r>
      <w:r w:rsidR="00FF7BE6" w:rsidRPr="00FF7BE6">
        <w:rPr>
          <w:rFonts w:ascii="Lucida Sans" w:hAnsi="Lucida Sans"/>
          <w:sz w:val="18"/>
          <w:szCs w:val="18"/>
        </w:rPr>
        <w:t>verzonden aan belanghebbenden.</w:t>
      </w:r>
      <w:r w:rsidR="0062792F">
        <w:rPr>
          <w:rFonts w:ascii="Lucida Sans" w:hAnsi="Lucida Sans"/>
          <w:sz w:val="18"/>
          <w:szCs w:val="18"/>
        </w:rPr>
        <w:t xml:space="preserve"> Bij meervoudige aanvragen beperkt de rol van de omgevingsdienst zich tot advisering en wordt het besluit genomen door Burgemeester en wethouders.</w:t>
      </w:r>
      <w:r w:rsidR="00BF6A00">
        <w:rPr>
          <w:rFonts w:ascii="Lucida Sans" w:hAnsi="Lucida Sans"/>
          <w:sz w:val="18"/>
          <w:szCs w:val="18"/>
        </w:rPr>
        <w:br/>
      </w:r>
    </w:p>
    <w:p w14:paraId="6196D86E" w14:textId="77777777" w:rsidR="00B86220" w:rsidRPr="004E15DC" w:rsidRDefault="00B86220" w:rsidP="00440F80">
      <w:pPr>
        <w:pStyle w:val="Voettekst"/>
        <w:tabs>
          <w:tab w:val="clear" w:pos="4536"/>
          <w:tab w:val="clear" w:pos="9072"/>
        </w:tabs>
        <w:rPr>
          <w:rFonts w:ascii="Lucida Sans" w:hAnsi="Lucida Sans"/>
          <w:sz w:val="18"/>
          <w:szCs w:val="18"/>
        </w:rPr>
      </w:pPr>
      <w:r w:rsidRPr="004E15DC">
        <w:rPr>
          <w:rFonts w:ascii="Lucida Sans" w:hAnsi="Lucida Sans"/>
          <w:sz w:val="18"/>
          <w:szCs w:val="18"/>
        </w:rPr>
        <w:t>Het mandaatbesluit heeft geen betrekking op het heffen van leges en het invorderen van bestuurlijke geldschulden, nadat de hoogte van een geldschuld bij beschikking is vastgesteld. De civielrechtelijke inning van dwangsommen of verhaal v</w:t>
      </w:r>
      <w:r w:rsidR="004D7AE9" w:rsidRPr="004E15DC">
        <w:rPr>
          <w:rFonts w:ascii="Lucida Sans" w:hAnsi="Lucida Sans"/>
          <w:sz w:val="18"/>
          <w:szCs w:val="18"/>
        </w:rPr>
        <w:t>a</w:t>
      </w:r>
      <w:r w:rsidRPr="004E15DC">
        <w:rPr>
          <w:rFonts w:ascii="Lucida Sans" w:hAnsi="Lucida Sans"/>
          <w:sz w:val="18"/>
          <w:szCs w:val="18"/>
        </w:rPr>
        <w:t xml:space="preserve">n de kosten van bestuursdwang gebeurt door de gemeente en behoort niet tot het mandaat. </w:t>
      </w:r>
    </w:p>
    <w:p w14:paraId="72F9D13E" w14:textId="77777777" w:rsidR="00B86220" w:rsidRPr="004E15DC" w:rsidRDefault="00B86220" w:rsidP="00440F80">
      <w:pPr>
        <w:pStyle w:val="Voettekst"/>
        <w:tabs>
          <w:tab w:val="clear" w:pos="4536"/>
          <w:tab w:val="clear" w:pos="9072"/>
        </w:tabs>
        <w:rPr>
          <w:rFonts w:ascii="Lucida Sans" w:hAnsi="Lucida Sans"/>
          <w:color w:val="000000"/>
          <w:sz w:val="18"/>
          <w:szCs w:val="18"/>
        </w:rPr>
      </w:pPr>
    </w:p>
    <w:p w14:paraId="1183D202" w14:textId="28B9A181" w:rsidR="000B1D20" w:rsidRPr="004E15DC" w:rsidRDefault="00EE1167" w:rsidP="00440F80">
      <w:pPr>
        <w:pStyle w:val="Voettekst"/>
        <w:tabs>
          <w:tab w:val="clear" w:pos="4536"/>
          <w:tab w:val="clear" w:pos="9072"/>
        </w:tabs>
        <w:rPr>
          <w:rFonts w:ascii="Lucida Sans" w:hAnsi="Lucida Sans"/>
          <w:sz w:val="18"/>
          <w:szCs w:val="18"/>
        </w:rPr>
      </w:pPr>
      <w:r w:rsidRPr="004E15DC">
        <w:rPr>
          <w:rFonts w:ascii="Lucida Sans" w:hAnsi="Lucida Sans"/>
          <w:sz w:val="18"/>
          <w:szCs w:val="18"/>
        </w:rPr>
        <w:t>Dit mandaat</w:t>
      </w:r>
      <w:r w:rsidR="000B1D20" w:rsidRPr="004E15DC">
        <w:rPr>
          <w:rFonts w:ascii="Lucida Sans" w:hAnsi="Lucida Sans"/>
          <w:sz w:val="18"/>
          <w:szCs w:val="18"/>
        </w:rPr>
        <w:t xml:space="preserve">besluit </w:t>
      </w:r>
      <w:r w:rsidRPr="004E15DC">
        <w:rPr>
          <w:rFonts w:ascii="Lucida Sans" w:hAnsi="Lucida Sans"/>
          <w:sz w:val="18"/>
          <w:szCs w:val="18"/>
        </w:rPr>
        <w:t>doet niet af</w:t>
      </w:r>
      <w:r w:rsidR="000B1D20" w:rsidRPr="004E15DC">
        <w:rPr>
          <w:rFonts w:ascii="Lucida Sans" w:hAnsi="Lucida Sans"/>
          <w:sz w:val="18"/>
          <w:szCs w:val="18"/>
        </w:rPr>
        <w:t xml:space="preserve"> aan de</w:t>
      </w:r>
      <w:r w:rsidR="00F77F20">
        <w:rPr>
          <w:rFonts w:ascii="Lucida Sans" w:hAnsi="Lucida Sans"/>
          <w:sz w:val="18"/>
          <w:szCs w:val="18"/>
        </w:rPr>
        <w:t xml:space="preserve"> met de gemeente af</w:t>
      </w:r>
      <w:r w:rsidR="006C1C8B">
        <w:rPr>
          <w:rFonts w:ascii="Lucida Sans" w:hAnsi="Lucida Sans"/>
          <w:sz w:val="18"/>
          <w:szCs w:val="18"/>
        </w:rPr>
        <w:t xml:space="preserve"> te spreken</w:t>
      </w:r>
      <w:r w:rsidR="000B1D20" w:rsidRPr="004E15DC">
        <w:rPr>
          <w:rFonts w:ascii="Lucida Sans" w:hAnsi="Lucida Sans"/>
          <w:sz w:val="18"/>
          <w:szCs w:val="18"/>
        </w:rPr>
        <w:t xml:space="preserve"> overleg- en coördinatieprocedures</w:t>
      </w:r>
      <w:r w:rsidR="00F954B6" w:rsidRPr="004E15DC">
        <w:rPr>
          <w:rFonts w:ascii="Lucida Sans" w:hAnsi="Lucida Sans"/>
          <w:sz w:val="18"/>
          <w:szCs w:val="18"/>
        </w:rPr>
        <w:t xml:space="preserve"> ten aanzien van de voorbereiding van besluiten</w:t>
      </w:r>
      <w:r w:rsidR="000B1D20" w:rsidRPr="004E15DC">
        <w:rPr>
          <w:rFonts w:ascii="Lucida Sans" w:hAnsi="Lucida Sans"/>
          <w:sz w:val="18"/>
          <w:szCs w:val="18"/>
        </w:rPr>
        <w:t>.</w:t>
      </w:r>
      <w:r w:rsidR="00F954B6" w:rsidRPr="004E15DC">
        <w:rPr>
          <w:rFonts w:ascii="Lucida Sans" w:hAnsi="Lucida Sans"/>
          <w:sz w:val="18"/>
          <w:szCs w:val="18"/>
        </w:rPr>
        <w:t xml:space="preserve"> </w:t>
      </w:r>
      <w:r w:rsidR="000B1D20" w:rsidRPr="004E15DC">
        <w:rPr>
          <w:rFonts w:ascii="Lucida Sans" w:hAnsi="Lucida Sans"/>
          <w:sz w:val="18"/>
          <w:szCs w:val="18"/>
        </w:rPr>
        <w:t>Het onderhavige mandaatbesluit hanteert als uitgangspunt dat de gemandateerde die het besluit neemt dit ook ondertekent.</w:t>
      </w:r>
      <w:r w:rsidR="00470BC0" w:rsidRPr="004E15DC">
        <w:rPr>
          <w:rFonts w:ascii="Lucida Sans" w:hAnsi="Lucida Sans"/>
          <w:sz w:val="18"/>
          <w:szCs w:val="18"/>
        </w:rPr>
        <w:t xml:space="preserve"> Dit geldt ook voor het ontwerp van dit besluit of het voornemen tot het nemen tot dit besluit in die gevallen dat dit ontwerp of dit voornemen formeel aan een burger of een bedrijf kenbaar wordt gemaakt.</w:t>
      </w:r>
      <w:r w:rsidR="00756585">
        <w:rPr>
          <w:rFonts w:ascii="Lucida Sans" w:hAnsi="Lucida Sans"/>
          <w:sz w:val="18"/>
          <w:szCs w:val="18"/>
        </w:rPr>
        <w:t xml:space="preserve"> Bij afwezigheid van de directeur </w:t>
      </w:r>
      <w:r w:rsidR="00B66320">
        <w:rPr>
          <w:rFonts w:ascii="Lucida Sans" w:hAnsi="Lucida Sans"/>
          <w:sz w:val="18"/>
          <w:szCs w:val="18"/>
        </w:rPr>
        <w:t>kan hij worden</w:t>
      </w:r>
      <w:r w:rsidR="00756585">
        <w:rPr>
          <w:rFonts w:ascii="Lucida Sans" w:hAnsi="Lucida Sans"/>
          <w:sz w:val="18"/>
          <w:szCs w:val="18"/>
        </w:rPr>
        <w:t xml:space="preserve"> vervangen door </w:t>
      </w:r>
      <w:r w:rsidR="00B66320">
        <w:rPr>
          <w:rFonts w:ascii="Lucida Sans" w:hAnsi="Lucida Sans"/>
          <w:sz w:val="18"/>
          <w:szCs w:val="18"/>
        </w:rPr>
        <w:t xml:space="preserve">de directeur bedrijfsvoering of </w:t>
      </w:r>
      <w:r w:rsidR="00756585">
        <w:rPr>
          <w:rFonts w:ascii="Lucida Sans" w:hAnsi="Lucida Sans"/>
          <w:sz w:val="18"/>
          <w:szCs w:val="18"/>
        </w:rPr>
        <w:t xml:space="preserve">een manager, zo is in dit besluit bepaald. </w:t>
      </w:r>
    </w:p>
    <w:p w14:paraId="091C60E9" w14:textId="77777777" w:rsidR="00A40C81" w:rsidRPr="004E15DC" w:rsidRDefault="00A40C81" w:rsidP="00440F80">
      <w:pPr>
        <w:pStyle w:val="Voettekst"/>
        <w:tabs>
          <w:tab w:val="clear" w:pos="4536"/>
          <w:tab w:val="clear" w:pos="9072"/>
        </w:tabs>
        <w:rPr>
          <w:rFonts w:ascii="Lucida Sans" w:hAnsi="Lucida Sans"/>
          <w:sz w:val="18"/>
          <w:szCs w:val="18"/>
        </w:rPr>
      </w:pPr>
    </w:p>
    <w:p w14:paraId="20BE7761" w14:textId="77777777" w:rsidR="00A40C81" w:rsidRPr="004E15DC" w:rsidRDefault="00A40C81" w:rsidP="00440F80">
      <w:pPr>
        <w:pStyle w:val="Voettekst"/>
        <w:tabs>
          <w:tab w:val="clear" w:pos="4536"/>
          <w:tab w:val="clear" w:pos="9072"/>
        </w:tabs>
        <w:rPr>
          <w:rFonts w:ascii="Lucida Sans" w:hAnsi="Lucida Sans"/>
          <w:sz w:val="18"/>
          <w:szCs w:val="18"/>
        </w:rPr>
      </w:pPr>
      <w:r w:rsidRPr="004E15DC">
        <w:rPr>
          <w:rFonts w:ascii="Lucida Sans" w:hAnsi="Lucida Sans"/>
          <w:sz w:val="18"/>
          <w:szCs w:val="18"/>
        </w:rPr>
        <w:lastRenderedPageBreak/>
        <w:t>Hie</w:t>
      </w:r>
      <w:r w:rsidR="002862D4" w:rsidRPr="004E15DC">
        <w:rPr>
          <w:rFonts w:ascii="Lucida Sans" w:hAnsi="Lucida Sans"/>
          <w:sz w:val="18"/>
          <w:szCs w:val="18"/>
        </w:rPr>
        <w:t xml:space="preserve">r is sprake van extern mandaat. </w:t>
      </w:r>
      <w:r w:rsidR="00E22131" w:rsidRPr="004E15DC">
        <w:rPr>
          <w:rFonts w:ascii="Lucida Sans" w:hAnsi="Lucida Sans"/>
          <w:sz w:val="18"/>
          <w:szCs w:val="18"/>
        </w:rPr>
        <w:t xml:space="preserve">Dus van mandaat aan niet-ondergeschikten. </w:t>
      </w:r>
      <w:r w:rsidRPr="004E15DC">
        <w:rPr>
          <w:rFonts w:ascii="Lucida Sans" w:hAnsi="Lucida Sans"/>
          <w:sz w:val="18"/>
          <w:szCs w:val="18"/>
        </w:rPr>
        <w:t xml:space="preserve">Dit betekent dat </w:t>
      </w:r>
      <w:r w:rsidR="008877B9" w:rsidRPr="004E15DC">
        <w:rPr>
          <w:rFonts w:ascii="Lucida Sans" w:hAnsi="Lucida Sans"/>
          <w:sz w:val="18"/>
          <w:szCs w:val="18"/>
        </w:rPr>
        <w:t>de directeur</w:t>
      </w:r>
      <w:r w:rsidR="00E22131" w:rsidRPr="004E15DC">
        <w:rPr>
          <w:rFonts w:ascii="Lucida Sans" w:hAnsi="Lucida Sans"/>
          <w:sz w:val="18"/>
          <w:szCs w:val="18"/>
        </w:rPr>
        <w:t xml:space="preserve"> van de omgevingsdienst, ingevolge artikel 10:4 Algemene wet </w:t>
      </w:r>
      <w:r w:rsidR="003104BE" w:rsidRPr="004E15DC">
        <w:rPr>
          <w:rFonts w:ascii="Lucida Sans" w:hAnsi="Lucida Sans"/>
          <w:sz w:val="18"/>
          <w:szCs w:val="18"/>
        </w:rPr>
        <w:t xml:space="preserve">bestuursrecht, </w:t>
      </w:r>
      <w:r w:rsidR="00E22131" w:rsidRPr="004E15DC">
        <w:rPr>
          <w:rFonts w:ascii="Lucida Sans" w:hAnsi="Lucida Sans"/>
          <w:sz w:val="18"/>
          <w:szCs w:val="18"/>
        </w:rPr>
        <w:t>in dient te stemmen met het mandaat.</w:t>
      </w:r>
      <w:r w:rsidRPr="004E15DC">
        <w:rPr>
          <w:rFonts w:ascii="Lucida Sans" w:hAnsi="Lucida Sans"/>
          <w:sz w:val="18"/>
          <w:szCs w:val="18"/>
        </w:rPr>
        <w:t xml:space="preserve"> </w:t>
      </w:r>
    </w:p>
    <w:p w14:paraId="45F68893" w14:textId="77777777" w:rsidR="001F39D5" w:rsidRPr="004E15DC" w:rsidRDefault="001F39D5" w:rsidP="00440F80">
      <w:pPr>
        <w:pStyle w:val="Voettekst"/>
        <w:tabs>
          <w:tab w:val="clear" w:pos="4536"/>
          <w:tab w:val="clear" w:pos="9072"/>
        </w:tabs>
        <w:rPr>
          <w:rFonts w:ascii="Lucida Sans" w:hAnsi="Lucida Sans"/>
          <w:b/>
          <w:sz w:val="18"/>
          <w:szCs w:val="18"/>
        </w:rPr>
      </w:pPr>
    </w:p>
    <w:p w14:paraId="1DE23C0E" w14:textId="77777777" w:rsidR="00CC6895" w:rsidRPr="004E15DC" w:rsidRDefault="00CC6895" w:rsidP="003C6190">
      <w:pPr>
        <w:autoSpaceDE w:val="0"/>
        <w:autoSpaceDN w:val="0"/>
        <w:adjustRightInd w:val="0"/>
        <w:spacing w:line="284" w:lineRule="atLeast"/>
        <w:rPr>
          <w:rFonts w:ascii="Lucida Sans" w:hAnsi="Lucida Sans"/>
          <w:b/>
          <w:sz w:val="18"/>
          <w:szCs w:val="18"/>
        </w:rPr>
      </w:pPr>
      <w:r w:rsidRPr="004E15DC">
        <w:rPr>
          <w:rFonts w:ascii="Lucida Sans" w:hAnsi="Lucida Sans"/>
          <w:b/>
          <w:sz w:val="18"/>
          <w:szCs w:val="18"/>
        </w:rPr>
        <w:t>Algemeen mandaat</w:t>
      </w:r>
    </w:p>
    <w:p w14:paraId="0B26B7F6" w14:textId="2701157C" w:rsidR="006B28C7" w:rsidRPr="004E15DC" w:rsidRDefault="00EE1167" w:rsidP="003C6190">
      <w:pPr>
        <w:autoSpaceDE w:val="0"/>
        <w:autoSpaceDN w:val="0"/>
        <w:adjustRightInd w:val="0"/>
        <w:spacing w:line="284" w:lineRule="atLeast"/>
        <w:rPr>
          <w:rFonts w:ascii="Lucida Sans" w:hAnsi="Lucida Sans"/>
          <w:sz w:val="18"/>
          <w:szCs w:val="18"/>
        </w:rPr>
      </w:pPr>
      <w:r w:rsidRPr="004E15DC">
        <w:rPr>
          <w:rFonts w:ascii="Lucida Sans" w:hAnsi="Lucida Sans"/>
          <w:sz w:val="18"/>
          <w:szCs w:val="18"/>
        </w:rPr>
        <w:t>In dit besluit is uitdrukkelijk gekozen voor een algemeen en zo breed mogelijk mandaat aan de directeur van de omgevingsdienst</w:t>
      </w:r>
      <w:r w:rsidR="00E1426F">
        <w:rPr>
          <w:rFonts w:ascii="Lucida Sans" w:hAnsi="Lucida Sans"/>
          <w:sz w:val="18"/>
          <w:szCs w:val="18"/>
        </w:rPr>
        <w:t>, vandaar de terminologie ‘volledig mandaat’.</w:t>
      </w:r>
      <w:r w:rsidRPr="004E15DC">
        <w:rPr>
          <w:rFonts w:ascii="Lucida Sans" w:hAnsi="Lucida Sans"/>
          <w:sz w:val="18"/>
          <w:szCs w:val="18"/>
        </w:rPr>
        <w:t xml:space="preserve"> </w:t>
      </w:r>
      <w:r w:rsidR="00A21226" w:rsidRPr="004E15DC">
        <w:rPr>
          <w:rFonts w:ascii="Lucida Sans" w:hAnsi="Lucida Sans"/>
          <w:sz w:val="18"/>
          <w:szCs w:val="18"/>
        </w:rPr>
        <w:t xml:space="preserve">Dit betekent bijvoorbeeld dat in bijna alle gevallen vergunningen en ontheffingen of handhavingsbesluiten door hem mogen worden vastgesteld en ondertekend namens </w:t>
      </w:r>
      <w:r w:rsidR="002862D4" w:rsidRPr="004E15DC">
        <w:rPr>
          <w:rFonts w:ascii="Lucida Sans" w:hAnsi="Lucida Sans"/>
          <w:sz w:val="18"/>
          <w:szCs w:val="18"/>
        </w:rPr>
        <w:t>Burgemeester en Wethouders</w:t>
      </w:r>
      <w:r w:rsidR="00A21226" w:rsidRPr="004E15DC">
        <w:rPr>
          <w:rFonts w:ascii="Lucida Sans" w:hAnsi="Lucida Sans"/>
          <w:sz w:val="18"/>
          <w:szCs w:val="18"/>
        </w:rPr>
        <w:t xml:space="preserve">. </w:t>
      </w:r>
      <w:r w:rsidRPr="004E15DC">
        <w:rPr>
          <w:rFonts w:ascii="Lucida Sans" w:hAnsi="Lucida Sans"/>
          <w:sz w:val="18"/>
          <w:szCs w:val="18"/>
        </w:rPr>
        <w:t xml:space="preserve">Hierbij wordt uitdrukkelijk aangesloten </w:t>
      </w:r>
      <w:r w:rsidR="00E73BD1" w:rsidRPr="004E15DC">
        <w:rPr>
          <w:rFonts w:ascii="Lucida Sans" w:hAnsi="Lucida Sans"/>
          <w:sz w:val="18"/>
          <w:szCs w:val="18"/>
        </w:rPr>
        <w:t xml:space="preserve">op het landelijk beleid waarin beoogd is omgevingsdiensten in het leven te roepen als professionele uitvoeringsorganisaties die met een hoge mate van zelfstandigheid moeten kunnen werken. </w:t>
      </w:r>
      <w:r w:rsidR="00BF6A00">
        <w:rPr>
          <w:rFonts w:ascii="Lucida Sans" w:hAnsi="Lucida Sans"/>
          <w:sz w:val="18"/>
          <w:szCs w:val="18"/>
        </w:rPr>
        <w:t xml:space="preserve">Ook het bekendmaken van besluiten aan aanvrager en belanghebbenden, alsmede de elektronische publicatie daarvan, kan op grond van dit mandaatbesluit plaatsvinden door de </w:t>
      </w:r>
      <w:r w:rsidR="00756585">
        <w:rPr>
          <w:rFonts w:ascii="Lucida Sans" w:hAnsi="Lucida Sans"/>
          <w:sz w:val="18"/>
          <w:szCs w:val="18"/>
        </w:rPr>
        <w:t xml:space="preserve">directeur van de </w:t>
      </w:r>
      <w:r w:rsidR="00BF6A00">
        <w:rPr>
          <w:rFonts w:ascii="Lucida Sans" w:hAnsi="Lucida Sans"/>
          <w:sz w:val="18"/>
          <w:szCs w:val="18"/>
        </w:rPr>
        <w:t>omgevingsdienst.</w:t>
      </w:r>
      <w:r w:rsidR="006372AF">
        <w:rPr>
          <w:rFonts w:ascii="Lucida Sans" w:hAnsi="Lucida Sans"/>
          <w:sz w:val="18"/>
          <w:szCs w:val="18"/>
        </w:rPr>
        <w:t xml:space="preserve"> </w:t>
      </w:r>
    </w:p>
    <w:p w14:paraId="676C07CB" w14:textId="77777777" w:rsidR="006B28C7" w:rsidRPr="004E15DC" w:rsidRDefault="006B28C7" w:rsidP="003C6190">
      <w:pPr>
        <w:autoSpaceDE w:val="0"/>
        <w:autoSpaceDN w:val="0"/>
        <w:adjustRightInd w:val="0"/>
        <w:spacing w:line="284" w:lineRule="atLeast"/>
        <w:rPr>
          <w:rFonts w:ascii="Lucida Sans" w:hAnsi="Lucida Sans"/>
          <w:sz w:val="18"/>
          <w:szCs w:val="18"/>
        </w:rPr>
      </w:pPr>
    </w:p>
    <w:p w14:paraId="3673F620" w14:textId="326E4CF0" w:rsidR="00874355" w:rsidRPr="004E15DC" w:rsidRDefault="006B28C7" w:rsidP="003C6190">
      <w:pPr>
        <w:autoSpaceDE w:val="0"/>
        <w:autoSpaceDN w:val="0"/>
        <w:adjustRightInd w:val="0"/>
        <w:spacing w:line="284" w:lineRule="atLeast"/>
        <w:rPr>
          <w:rFonts w:ascii="Lucida Sans" w:hAnsi="Lucida Sans"/>
          <w:sz w:val="18"/>
          <w:szCs w:val="18"/>
        </w:rPr>
      </w:pPr>
      <w:r w:rsidRPr="004E15DC">
        <w:rPr>
          <w:rFonts w:ascii="Lucida Sans" w:hAnsi="Lucida Sans"/>
          <w:sz w:val="18"/>
          <w:szCs w:val="18"/>
        </w:rPr>
        <w:t xml:space="preserve">Ten aanzien </w:t>
      </w:r>
      <w:r w:rsidR="00695A95" w:rsidRPr="004E15DC">
        <w:rPr>
          <w:rFonts w:ascii="Lucida Sans" w:hAnsi="Lucida Sans"/>
          <w:sz w:val="18"/>
          <w:szCs w:val="18"/>
        </w:rPr>
        <w:t>v</w:t>
      </w:r>
      <w:r w:rsidRPr="004E15DC">
        <w:rPr>
          <w:rFonts w:ascii="Lucida Sans" w:hAnsi="Lucida Sans"/>
          <w:sz w:val="18"/>
          <w:szCs w:val="18"/>
        </w:rPr>
        <w:t>an het algemene mandaat zijn</w:t>
      </w:r>
      <w:r w:rsidR="00E1426F">
        <w:rPr>
          <w:rFonts w:ascii="Lucida Sans" w:hAnsi="Lucida Sans"/>
          <w:sz w:val="18"/>
          <w:szCs w:val="18"/>
        </w:rPr>
        <w:t xml:space="preserve"> in artikel 2, derde lid, enkele</w:t>
      </w:r>
      <w:r w:rsidRPr="004E15DC">
        <w:rPr>
          <w:rFonts w:ascii="Lucida Sans" w:hAnsi="Lucida Sans"/>
          <w:sz w:val="18"/>
          <w:szCs w:val="18"/>
        </w:rPr>
        <w:t xml:space="preserve"> uitzonderingen geformuleerd, de zogenaamde negatieve li</w:t>
      </w:r>
      <w:r w:rsidR="008877B9" w:rsidRPr="004E15DC">
        <w:rPr>
          <w:rFonts w:ascii="Lucida Sans" w:hAnsi="Lucida Sans"/>
          <w:sz w:val="18"/>
          <w:szCs w:val="18"/>
        </w:rPr>
        <w:t>j</w:t>
      </w:r>
      <w:r w:rsidRPr="004E15DC">
        <w:rPr>
          <w:rFonts w:ascii="Lucida Sans" w:hAnsi="Lucida Sans"/>
          <w:sz w:val="18"/>
          <w:szCs w:val="18"/>
        </w:rPr>
        <w:t xml:space="preserve">st. </w:t>
      </w:r>
      <w:r w:rsidR="00470BC0" w:rsidRPr="004E15DC">
        <w:rPr>
          <w:rFonts w:ascii="Lucida Sans" w:hAnsi="Lucida Sans"/>
          <w:sz w:val="18"/>
          <w:szCs w:val="18"/>
        </w:rPr>
        <w:t>Zo</w:t>
      </w:r>
      <w:r w:rsidRPr="004E15DC">
        <w:rPr>
          <w:rFonts w:ascii="Lucida Sans" w:hAnsi="Lucida Sans"/>
          <w:sz w:val="18"/>
          <w:szCs w:val="18"/>
        </w:rPr>
        <w:t xml:space="preserve"> g</w:t>
      </w:r>
      <w:r w:rsidR="00470BC0" w:rsidRPr="004E15DC">
        <w:rPr>
          <w:rFonts w:ascii="Lucida Sans" w:hAnsi="Lucida Sans"/>
          <w:sz w:val="18"/>
          <w:szCs w:val="18"/>
        </w:rPr>
        <w:t>eldt h</w:t>
      </w:r>
      <w:r w:rsidR="003C6190" w:rsidRPr="004E15DC">
        <w:rPr>
          <w:rFonts w:ascii="Lucida Sans" w:hAnsi="Lucida Sans"/>
          <w:sz w:val="18"/>
          <w:szCs w:val="18"/>
        </w:rPr>
        <w:t xml:space="preserve">et mandaat, </w:t>
      </w:r>
      <w:r w:rsidR="00F92D90" w:rsidRPr="004E15DC">
        <w:rPr>
          <w:rFonts w:ascii="Lucida Sans" w:hAnsi="Lucida Sans"/>
          <w:sz w:val="18"/>
          <w:szCs w:val="18"/>
        </w:rPr>
        <w:t>verleend aan de directeur</w:t>
      </w:r>
      <w:r w:rsidR="00070B99" w:rsidRPr="004E15DC">
        <w:rPr>
          <w:rFonts w:ascii="Lucida Sans" w:hAnsi="Lucida Sans"/>
          <w:sz w:val="18"/>
          <w:szCs w:val="18"/>
        </w:rPr>
        <w:t xml:space="preserve"> van de </w:t>
      </w:r>
      <w:r w:rsidR="003104BE" w:rsidRPr="004E15DC">
        <w:rPr>
          <w:rFonts w:ascii="Lucida Sans" w:hAnsi="Lucida Sans"/>
          <w:sz w:val="18"/>
          <w:szCs w:val="18"/>
        </w:rPr>
        <w:t xml:space="preserve">omgevingsdienst, </w:t>
      </w:r>
      <w:r w:rsidR="00470BC0" w:rsidRPr="004E15DC">
        <w:rPr>
          <w:rFonts w:ascii="Lucida Sans" w:hAnsi="Lucida Sans"/>
          <w:sz w:val="18"/>
          <w:szCs w:val="18"/>
        </w:rPr>
        <w:t>niet voor</w:t>
      </w:r>
      <w:r w:rsidR="00F92D90" w:rsidRPr="004E15DC">
        <w:rPr>
          <w:rFonts w:ascii="Lucida Sans" w:hAnsi="Lucida Sans"/>
          <w:sz w:val="18"/>
          <w:szCs w:val="18"/>
        </w:rPr>
        <w:t xml:space="preserve"> de</w:t>
      </w:r>
      <w:r w:rsidR="00E73BD1" w:rsidRPr="004E15DC">
        <w:rPr>
          <w:rFonts w:ascii="Lucida Sans" w:hAnsi="Lucida Sans"/>
          <w:sz w:val="18"/>
          <w:szCs w:val="18"/>
        </w:rPr>
        <w:t xml:space="preserve"> </w:t>
      </w:r>
      <w:r w:rsidR="00A21226" w:rsidRPr="004E15DC">
        <w:rPr>
          <w:rFonts w:ascii="Lucida Sans" w:hAnsi="Lucida Sans"/>
          <w:sz w:val="18"/>
          <w:szCs w:val="18"/>
        </w:rPr>
        <w:t>be</w:t>
      </w:r>
      <w:r w:rsidR="003C6190" w:rsidRPr="004E15DC">
        <w:rPr>
          <w:rFonts w:ascii="Lucida Sans" w:hAnsi="Lucida Sans"/>
          <w:sz w:val="18"/>
          <w:szCs w:val="18"/>
        </w:rPr>
        <w:t>voegdheid tot het beslissen op bezwaarschriften</w:t>
      </w:r>
      <w:r w:rsidR="00E1426F">
        <w:rPr>
          <w:rFonts w:ascii="Lucida Sans" w:hAnsi="Lucida Sans"/>
          <w:sz w:val="18"/>
          <w:szCs w:val="18"/>
        </w:rPr>
        <w:t xml:space="preserve"> indien</w:t>
      </w:r>
      <w:r w:rsidR="00E1426F" w:rsidRPr="00E1426F">
        <w:rPr>
          <w:rFonts w:ascii="Lucida Sans" w:hAnsi="Lucida Sans"/>
          <w:sz w:val="18"/>
          <w:szCs w:val="18"/>
        </w:rPr>
        <w:t xml:space="preserve"> het bezwaar gegrond wordt verklaard met inhoudelijke wijziging of herroeping van het oorspronkelijke besluit, dan wel waarbij wordt afgeweken van het advies van een hoor- en adviescommissie voor bezwaarschriften</w:t>
      </w:r>
      <w:r w:rsidR="00E1426F">
        <w:rPr>
          <w:rFonts w:ascii="Lucida Sans" w:hAnsi="Lucida Sans"/>
          <w:sz w:val="18"/>
          <w:szCs w:val="18"/>
        </w:rPr>
        <w:t xml:space="preserve">. </w:t>
      </w:r>
      <w:r w:rsidR="007863B1">
        <w:rPr>
          <w:rFonts w:ascii="Lucida Sans" w:hAnsi="Lucida Sans"/>
          <w:sz w:val="18"/>
          <w:szCs w:val="18"/>
        </w:rPr>
        <w:t>In de overige gevallen is de directeur dus wel bevoegd om over bezwaarschriften te beslissen.</w:t>
      </w:r>
      <w:r w:rsidR="00756585">
        <w:rPr>
          <w:rFonts w:ascii="Lucida Sans" w:hAnsi="Lucida Sans"/>
          <w:sz w:val="18"/>
          <w:szCs w:val="18"/>
        </w:rPr>
        <w:t xml:space="preserve"> </w:t>
      </w:r>
      <w:r w:rsidR="00E1426F">
        <w:rPr>
          <w:rFonts w:ascii="Lucida Sans" w:hAnsi="Lucida Sans"/>
          <w:sz w:val="18"/>
          <w:szCs w:val="18"/>
        </w:rPr>
        <w:br/>
      </w:r>
      <w:r w:rsidR="00E1426F">
        <w:rPr>
          <w:rFonts w:ascii="Lucida Sans" w:hAnsi="Lucida Sans"/>
          <w:sz w:val="18"/>
          <w:szCs w:val="18"/>
        </w:rPr>
        <w:br/>
      </w:r>
      <w:r w:rsidR="00B86220" w:rsidRPr="004E15DC">
        <w:rPr>
          <w:rFonts w:ascii="Lucida Sans" w:hAnsi="Lucida Sans"/>
          <w:sz w:val="18"/>
          <w:szCs w:val="18"/>
        </w:rPr>
        <w:t>De</w:t>
      </w:r>
      <w:r w:rsidR="00F92D90" w:rsidRPr="004E15DC">
        <w:rPr>
          <w:rFonts w:ascii="Lucida Sans" w:hAnsi="Lucida Sans"/>
          <w:sz w:val="18"/>
          <w:szCs w:val="18"/>
        </w:rPr>
        <w:t xml:space="preserve"> Algemene wet bestuursrecht laat niet toe dat </w:t>
      </w:r>
      <w:r w:rsidR="001F39D5" w:rsidRPr="004E15DC">
        <w:rPr>
          <w:rFonts w:ascii="Lucida Sans" w:hAnsi="Lucida Sans"/>
          <w:sz w:val="18"/>
          <w:szCs w:val="18"/>
        </w:rPr>
        <w:t>mandaat wordt verleend tot het beslissen op een bezwaarschrift ingeval de gemandateerde zelf het besluit waartegen het bezwaar zich richt krachtens mandaat heeft genomen</w:t>
      </w:r>
      <w:r w:rsidR="00874355" w:rsidRPr="004E15DC">
        <w:rPr>
          <w:rFonts w:ascii="Lucida Sans" w:hAnsi="Lucida Sans"/>
          <w:sz w:val="18"/>
          <w:szCs w:val="18"/>
        </w:rPr>
        <w:t>.</w:t>
      </w:r>
      <w:r w:rsidR="007863B1">
        <w:rPr>
          <w:rFonts w:ascii="Lucida Sans" w:hAnsi="Lucida Sans"/>
          <w:sz w:val="18"/>
          <w:szCs w:val="18"/>
        </w:rPr>
        <w:t xml:space="preserve"> Om die reden zal door de directeur in een ondermandaatbesluit worden geregeld dat primaire besluiten </w:t>
      </w:r>
      <w:r w:rsidR="00756585">
        <w:rPr>
          <w:rFonts w:ascii="Lucida Sans" w:hAnsi="Lucida Sans"/>
          <w:sz w:val="18"/>
          <w:szCs w:val="18"/>
        </w:rPr>
        <w:t>(</w:t>
      </w:r>
      <w:r w:rsidR="007863B1">
        <w:rPr>
          <w:rFonts w:ascii="Lucida Sans" w:hAnsi="Lucida Sans"/>
          <w:sz w:val="18"/>
          <w:szCs w:val="18"/>
        </w:rPr>
        <w:t>waar</w:t>
      </w:r>
      <w:r w:rsidR="00756585">
        <w:rPr>
          <w:rFonts w:ascii="Lucida Sans" w:hAnsi="Lucida Sans"/>
          <w:sz w:val="18"/>
          <w:szCs w:val="18"/>
        </w:rPr>
        <w:t xml:space="preserve"> dat</w:t>
      </w:r>
      <w:r w:rsidR="007863B1">
        <w:rPr>
          <w:rFonts w:ascii="Lucida Sans" w:hAnsi="Lucida Sans"/>
          <w:sz w:val="18"/>
          <w:szCs w:val="18"/>
        </w:rPr>
        <w:t xml:space="preserve"> mogelijk</w:t>
      </w:r>
      <w:r w:rsidR="00756585">
        <w:rPr>
          <w:rFonts w:ascii="Lucida Sans" w:hAnsi="Lucida Sans"/>
          <w:sz w:val="18"/>
          <w:szCs w:val="18"/>
        </w:rPr>
        <w:t xml:space="preserve"> is)</w:t>
      </w:r>
      <w:r w:rsidR="007863B1">
        <w:rPr>
          <w:rFonts w:ascii="Lucida Sans" w:hAnsi="Lucida Sans"/>
          <w:sz w:val="18"/>
          <w:szCs w:val="18"/>
        </w:rPr>
        <w:t xml:space="preserve"> door een manager worden genomen.</w:t>
      </w:r>
      <w:r w:rsidRPr="004E15DC">
        <w:rPr>
          <w:rFonts w:ascii="Lucida Sans" w:hAnsi="Lucida Sans"/>
          <w:sz w:val="18"/>
          <w:szCs w:val="18"/>
        </w:rPr>
        <w:t xml:space="preserve"> </w:t>
      </w:r>
    </w:p>
    <w:p w14:paraId="19B5FB60" w14:textId="77777777" w:rsidR="008877B9" w:rsidRPr="004E15DC" w:rsidRDefault="008877B9" w:rsidP="003C6190">
      <w:pPr>
        <w:autoSpaceDE w:val="0"/>
        <w:autoSpaceDN w:val="0"/>
        <w:adjustRightInd w:val="0"/>
        <w:spacing w:line="284" w:lineRule="atLeast"/>
        <w:rPr>
          <w:rFonts w:ascii="Lucida Sans" w:hAnsi="Lucida Sans"/>
          <w:sz w:val="18"/>
          <w:szCs w:val="18"/>
        </w:rPr>
      </w:pPr>
    </w:p>
    <w:p w14:paraId="75794BDE" w14:textId="77777777" w:rsidR="001F39D5" w:rsidRPr="004E15DC" w:rsidRDefault="00874355" w:rsidP="001F39D5">
      <w:pPr>
        <w:tabs>
          <w:tab w:val="left" w:pos="0"/>
        </w:tabs>
        <w:spacing w:line="284" w:lineRule="atLeast"/>
        <w:rPr>
          <w:rFonts w:ascii="Lucida Sans" w:hAnsi="Lucida Sans"/>
          <w:sz w:val="18"/>
          <w:szCs w:val="18"/>
        </w:rPr>
      </w:pPr>
      <w:r w:rsidRPr="004E15DC">
        <w:rPr>
          <w:rFonts w:ascii="Lucida Sans" w:hAnsi="Lucida Sans"/>
          <w:sz w:val="18"/>
          <w:szCs w:val="18"/>
        </w:rPr>
        <w:t>Omgevingsdiensten zijn uitvoeringsorganisaties. Het vaststellen van beleidskaders</w:t>
      </w:r>
      <w:r w:rsidR="008877B9" w:rsidRPr="004E15DC">
        <w:rPr>
          <w:rFonts w:ascii="Lucida Sans" w:hAnsi="Lucida Sans"/>
          <w:sz w:val="18"/>
          <w:szCs w:val="18"/>
        </w:rPr>
        <w:t xml:space="preserve"> en</w:t>
      </w:r>
      <w:r w:rsidRPr="004E15DC">
        <w:rPr>
          <w:rFonts w:ascii="Lucida Sans" w:hAnsi="Lucida Sans"/>
          <w:sz w:val="18"/>
          <w:szCs w:val="18"/>
        </w:rPr>
        <w:t xml:space="preserve"> beleidsregels</w:t>
      </w:r>
      <w:r w:rsidR="001F39D5" w:rsidRPr="004E15DC">
        <w:rPr>
          <w:rFonts w:ascii="Lucida Sans" w:hAnsi="Lucida Sans"/>
          <w:sz w:val="18"/>
          <w:szCs w:val="18"/>
        </w:rPr>
        <w:t xml:space="preserve"> wordt dan ook voorbehouden aan de </w:t>
      </w:r>
      <w:r w:rsidR="00B86220" w:rsidRPr="004E15DC">
        <w:rPr>
          <w:rFonts w:ascii="Lucida Sans" w:hAnsi="Lucida Sans"/>
          <w:sz w:val="18"/>
          <w:szCs w:val="18"/>
        </w:rPr>
        <w:t>gemeentelijke</w:t>
      </w:r>
      <w:r w:rsidR="00070B99" w:rsidRPr="004E15DC">
        <w:rPr>
          <w:rFonts w:ascii="Lucida Sans" w:hAnsi="Lucida Sans"/>
          <w:sz w:val="18"/>
          <w:szCs w:val="18"/>
        </w:rPr>
        <w:t xml:space="preserve"> bestuursorganen</w:t>
      </w:r>
      <w:r w:rsidR="001F39D5" w:rsidRPr="004E15DC">
        <w:rPr>
          <w:rFonts w:ascii="Lucida Sans" w:hAnsi="Lucida Sans"/>
          <w:sz w:val="18"/>
          <w:szCs w:val="18"/>
        </w:rPr>
        <w:t xml:space="preserve">. </w:t>
      </w:r>
      <w:r w:rsidR="000041C5" w:rsidRPr="004E15DC">
        <w:rPr>
          <w:rFonts w:ascii="Lucida Sans" w:hAnsi="Lucida Sans"/>
          <w:sz w:val="18"/>
          <w:szCs w:val="18"/>
        </w:rPr>
        <w:t xml:space="preserve">Hetzelfde geldt voor besluiten tot het aangaan van convenanten, indien die bevoegdheid aan </w:t>
      </w:r>
      <w:r w:rsidR="00B86220" w:rsidRPr="004E15DC">
        <w:rPr>
          <w:rFonts w:ascii="Lucida Sans" w:hAnsi="Lucida Sans"/>
          <w:sz w:val="18"/>
          <w:szCs w:val="18"/>
        </w:rPr>
        <w:t xml:space="preserve">Burgemeester en Wethouders </w:t>
      </w:r>
      <w:r w:rsidR="000041C5" w:rsidRPr="004E15DC">
        <w:rPr>
          <w:rFonts w:ascii="Lucida Sans" w:hAnsi="Lucida Sans"/>
          <w:sz w:val="18"/>
          <w:szCs w:val="18"/>
        </w:rPr>
        <w:t xml:space="preserve">toekomt. </w:t>
      </w:r>
    </w:p>
    <w:p w14:paraId="4960741E" w14:textId="77777777" w:rsidR="001F39D5" w:rsidRPr="004E15DC" w:rsidRDefault="000041C5" w:rsidP="001F39D5">
      <w:pPr>
        <w:tabs>
          <w:tab w:val="left" w:pos="360"/>
        </w:tabs>
        <w:spacing w:line="284" w:lineRule="atLeast"/>
        <w:rPr>
          <w:rFonts w:ascii="Lucida Sans" w:hAnsi="Lucida Sans"/>
          <w:sz w:val="18"/>
          <w:szCs w:val="18"/>
        </w:rPr>
      </w:pPr>
      <w:r w:rsidRPr="004E15DC">
        <w:rPr>
          <w:rFonts w:ascii="Lucida Sans" w:hAnsi="Lucida Sans"/>
          <w:sz w:val="18"/>
          <w:szCs w:val="18"/>
        </w:rPr>
        <w:t>Onder convenanten word</w:t>
      </w:r>
      <w:r w:rsidR="008842DB" w:rsidRPr="004E15DC">
        <w:rPr>
          <w:rFonts w:ascii="Lucida Sans" w:hAnsi="Lucida Sans"/>
          <w:sz w:val="18"/>
          <w:szCs w:val="18"/>
        </w:rPr>
        <w:t>en</w:t>
      </w:r>
      <w:r w:rsidRPr="004E15DC">
        <w:rPr>
          <w:rFonts w:ascii="Lucida Sans" w:hAnsi="Lucida Sans"/>
          <w:sz w:val="18"/>
          <w:szCs w:val="18"/>
        </w:rPr>
        <w:t xml:space="preserve"> in dit kader tevens verstaan andere afspraken die de </w:t>
      </w:r>
      <w:r w:rsidR="00B86220" w:rsidRPr="004E15DC">
        <w:rPr>
          <w:rFonts w:ascii="Lucida Sans" w:hAnsi="Lucida Sans"/>
          <w:sz w:val="18"/>
          <w:szCs w:val="18"/>
        </w:rPr>
        <w:t>gemeente</w:t>
      </w:r>
      <w:r w:rsidRPr="004E15DC">
        <w:rPr>
          <w:rFonts w:ascii="Lucida Sans" w:hAnsi="Lucida Sans"/>
          <w:sz w:val="18"/>
          <w:szCs w:val="18"/>
        </w:rPr>
        <w:t xml:space="preserve"> maakt ter behartiging van haar overheidstaak in brede zin, op het gebied van privaatrechtelijke of publiekrechtelijke bevoegdheden met particulieren of met andere overheden onder andere benamingen, zoals intentieverklaring, bestuursakkoord, bestuursovereenkomst, protocol, et cetera.</w:t>
      </w:r>
    </w:p>
    <w:p w14:paraId="14536F1A" w14:textId="77777777" w:rsidR="004E549D" w:rsidRPr="004E15DC" w:rsidRDefault="00070B99" w:rsidP="003C6190">
      <w:pPr>
        <w:autoSpaceDE w:val="0"/>
        <w:autoSpaceDN w:val="0"/>
        <w:adjustRightInd w:val="0"/>
        <w:spacing w:line="284" w:lineRule="atLeast"/>
        <w:rPr>
          <w:rFonts w:ascii="Lucida Sans" w:hAnsi="Lucida Sans"/>
          <w:sz w:val="18"/>
          <w:szCs w:val="18"/>
        </w:rPr>
      </w:pPr>
      <w:r w:rsidRPr="004E15DC">
        <w:rPr>
          <w:rFonts w:ascii="Lucida Sans" w:hAnsi="Lucida Sans"/>
          <w:sz w:val="18"/>
          <w:szCs w:val="18"/>
        </w:rPr>
        <w:t>Ook d</w:t>
      </w:r>
      <w:r w:rsidR="00D466EB" w:rsidRPr="004E15DC">
        <w:rPr>
          <w:rFonts w:ascii="Lucida Sans" w:hAnsi="Lucida Sans"/>
          <w:sz w:val="18"/>
          <w:szCs w:val="18"/>
        </w:rPr>
        <w:t>eze besluiten dienen</w:t>
      </w:r>
      <w:r w:rsidR="00874355" w:rsidRPr="004E15DC">
        <w:rPr>
          <w:rFonts w:ascii="Lucida Sans" w:hAnsi="Lucida Sans"/>
          <w:sz w:val="18"/>
          <w:szCs w:val="18"/>
        </w:rPr>
        <w:t xml:space="preserve"> te worden voorbehouden aan de </w:t>
      </w:r>
      <w:r w:rsidR="00B86220" w:rsidRPr="004E15DC">
        <w:rPr>
          <w:rFonts w:ascii="Lucida Sans" w:hAnsi="Lucida Sans"/>
          <w:sz w:val="18"/>
          <w:szCs w:val="18"/>
        </w:rPr>
        <w:t>gemeente</w:t>
      </w:r>
      <w:r w:rsidR="00874355" w:rsidRPr="004E15DC">
        <w:rPr>
          <w:rFonts w:ascii="Lucida Sans" w:hAnsi="Lucida Sans"/>
          <w:sz w:val="18"/>
          <w:szCs w:val="18"/>
        </w:rPr>
        <w:t>, dus aan het bevoegd gezag voor de regelgeving die moet worden uitgevoerd. Dit wil niet zeggen dat de omgevingsdiensten hier niet een belangrijke adviserende rol dien</w:t>
      </w:r>
      <w:r w:rsidR="00D466EB" w:rsidRPr="004E15DC">
        <w:rPr>
          <w:rFonts w:ascii="Lucida Sans" w:hAnsi="Lucida Sans"/>
          <w:sz w:val="18"/>
          <w:szCs w:val="18"/>
        </w:rPr>
        <w:t xml:space="preserve">t </w:t>
      </w:r>
      <w:r w:rsidR="00874355" w:rsidRPr="004E15DC">
        <w:rPr>
          <w:rFonts w:ascii="Lucida Sans" w:hAnsi="Lucida Sans"/>
          <w:sz w:val="18"/>
          <w:szCs w:val="18"/>
        </w:rPr>
        <w:t xml:space="preserve">te vervullen. </w:t>
      </w:r>
      <w:r w:rsidR="00D466EB" w:rsidRPr="004E15DC">
        <w:rPr>
          <w:rFonts w:ascii="Lucida Sans" w:hAnsi="Lucida Sans"/>
          <w:sz w:val="18"/>
          <w:szCs w:val="18"/>
        </w:rPr>
        <w:t>Ook d</w:t>
      </w:r>
      <w:r w:rsidR="001F39D5" w:rsidRPr="004E15DC">
        <w:rPr>
          <w:rFonts w:ascii="Lucida Sans" w:hAnsi="Lucida Sans"/>
          <w:sz w:val="18"/>
          <w:szCs w:val="18"/>
        </w:rPr>
        <w:t>e verdere uitwerking van beleidsdocumenten en convenanten kan, indien de</w:t>
      </w:r>
      <w:r w:rsidR="00D466EB" w:rsidRPr="004E15DC">
        <w:rPr>
          <w:rFonts w:ascii="Lucida Sans" w:hAnsi="Lucida Sans"/>
          <w:sz w:val="18"/>
          <w:szCs w:val="18"/>
        </w:rPr>
        <w:t>ze</w:t>
      </w:r>
      <w:r w:rsidR="001F39D5" w:rsidRPr="004E15DC">
        <w:rPr>
          <w:rFonts w:ascii="Lucida Sans" w:hAnsi="Lucida Sans"/>
          <w:sz w:val="18"/>
          <w:szCs w:val="18"/>
        </w:rPr>
        <w:t xml:space="preserve"> zulks toestaan, aan de directeur worden overgelaten.</w:t>
      </w:r>
      <w:r w:rsidR="00AA6F73" w:rsidRPr="004E15DC">
        <w:rPr>
          <w:rFonts w:ascii="Lucida Sans" w:hAnsi="Lucida Sans"/>
          <w:sz w:val="18"/>
          <w:szCs w:val="18"/>
        </w:rPr>
        <w:t xml:space="preserve"> Gaat het om beleidsdocumenten en convenanten die de</w:t>
      </w:r>
      <w:r w:rsidR="00B86220" w:rsidRPr="004E15DC">
        <w:rPr>
          <w:rFonts w:ascii="Lucida Sans" w:hAnsi="Lucida Sans"/>
          <w:sz w:val="18"/>
          <w:szCs w:val="18"/>
        </w:rPr>
        <w:t xml:space="preserve"> gemeente</w:t>
      </w:r>
      <w:r w:rsidR="00AA6F73" w:rsidRPr="004E15DC">
        <w:rPr>
          <w:rFonts w:ascii="Lucida Sans" w:hAnsi="Lucida Sans"/>
          <w:sz w:val="18"/>
          <w:szCs w:val="18"/>
        </w:rPr>
        <w:t xml:space="preserve"> niet binden, dan heeft de omgevingsdienst vanzelfsprekend wel de volledige vrijheid zodanige documenten vast te stellen, onderscheidenlijk zodanige convenanten met derden aan te gaan.</w:t>
      </w:r>
    </w:p>
    <w:p w14:paraId="5FDA07DE" w14:textId="77777777" w:rsidR="004E549D" w:rsidRPr="004E15DC" w:rsidRDefault="004E549D" w:rsidP="003C6190">
      <w:pPr>
        <w:autoSpaceDE w:val="0"/>
        <w:autoSpaceDN w:val="0"/>
        <w:adjustRightInd w:val="0"/>
        <w:spacing w:line="284" w:lineRule="atLeast"/>
        <w:rPr>
          <w:rFonts w:ascii="Lucida Sans" w:hAnsi="Lucida Sans"/>
          <w:sz w:val="18"/>
          <w:szCs w:val="18"/>
        </w:rPr>
      </w:pPr>
    </w:p>
    <w:p w14:paraId="4A6CBE2B" w14:textId="5263FED6" w:rsidR="003C6190" w:rsidRPr="004E15DC" w:rsidRDefault="004E549D" w:rsidP="005D4872">
      <w:pPr>
        <w:autoSpaceDE w:val="0"/>
        <w:autoSpaceDN w:val="0"/>
        <w:adjustRightInd w:val="0"/>
        <w:spacing w:line="284" w:lineRule="atLeast"/>
        <w:rPr>
          <w:rFonts w:ascii="Lucida Sans" w:hAnsi="Lucida Sans"/>
          <w:sz w:val="18"/>
          <w:szCs w:val="18"/>
        </w:rPr>
      </w:pPr>
      <w:r w:rsidRPr="004E15DC">
        <w:rPr>
          <w:rFonts w:ascii="Lucida Sans" w:hAnsi="Lucida Sans"/>
          <w:sz w:val="18"/>
          <w:szCs w:val="18"/>
        </w:rPr>
        <w:t xml:space="preserve">Voor besluiten ten aanzien van </w:t>
      </w:r>
      <w:r w:rsidR="003C6190" w:rsidRPr="004E15DC">
        <w:rPr>
          <w:rFonts w:ascii="Lucida Sans" w:hAnsi="Lucida Sans"/>
          <w:sz w:val="18"/>
          <w:szCs w:val="18"/>
        </w:rPr>
        <w:t xml:space="preserve">het al dan niet honoreren van schadeclaims van derden of het afkopen van (mogelijke) geschillen, met uitzondering van schadeclaims die vallen onder de werking van een vastgestelde publiekrechtelijke </w:t>
      </w:r>
      <w:r w:rsidR="008877B9" w:rsidRPr="004E15DC">
        <w:rPr>
          <w:rFonts w:ascii="Lucida Sans" w:hAnsi="Lucida Sans"/>
          <w:sz w:val="18"/>
          <w:szCs w:val="18"/>
        </w:rPr>
        <w:t>schadevergoedings</w:t>
      </w:r>
      <w:r w:rsidR="003C6190" w:rsidRPr="004E15DC">
        <w:rPr>
          <w:rFonts w:ascii="Lucida Sans" w:hAnsi="Lucida Sans"/>
          <w:sz w:val="18"/>
          <w:szCs w:val="18"/>
        </w:rPr>
        <w:t>regeling</w:t>
      </w:r>
      <w:r w:rsidR="00070B99" w:rsidRPr="004E15DC">
        <w:rPr>
          <w:rFonts w:ascii="Lucida Sans" w:hAnsi="Lucida Sans"/>
          <w:sz w:val="18"/>
          <w:szCs w:val="18"/>
        </w:rPr>
        <w:t>,</w:t>
      </w:r>
      <w:r w:rsidRPr="004E15DC">
        <w:rPr>
          <w:rFonts w:ascii="Lucida Sans" w:hAnsi="Lucida Sans"/>
          <w:sz w:val="18"/>
          <w:szCs w:val="18"/>
        </w:rPr>
        <w:t xml:space="preserve"> wordt geen mandaat verleend. Het bij de voorbereiding</w:t>
      </w:r>
      <w:r w:rsidR="005D4872" w:rsidRPr="004E15DC">
        <w:rPr>
          <w:rFonts w:ascii="Lucida Sans" w:hAnsi="Lucida Sans"/>
          <w:sz w:val="18"/>
          <w:szCs w:val="18"/>
        </w:rPr>
        <w:t xml:space="preserve"> van deze besluiten behorende specialisme blijft binnen de </w:t>
      </w:r>
      <w:r w:rsidR="00395914" w:rsidRPr="004E15DC">
        <w:rPr>
          <w:rFonts w:ascii="Lucida Sans" w:hAnsi="Lucida Sans"/>
          <w:sz w:val="18"/>
          <w:szCs w:val="18"/>
        </w:rPr>
        <w:t>gemeentelijke</w:t>
      </w:r>
      <w:r w:rsidR="005D4872" w:rsidRPr="004E15DC">
        <w:rPr>
          <w:rFonts w:ascii="Lucida Sans" w:hAnsi="Lucida Sans"/>
          <w:sz w:val="18"/>
          <w:szCs w:val="18"/>
        </w:rPr>
        <w:t xml:space="preserve"> </w:t>
      </w:r>
      <w:r w:rsidR="005D4872" w:rsidRPr="004E15DC">
        <w:rPr>
          <w:rFonts w:ascii="Lucida Sans" w:hAnsi="Lucida Sans"/>
          <w:sz w:val="18"/>
          <w:szCs w:val="18"/>
        </w:rPr>
        <w:lastRenderedPageBreak/>
        <w:t xml:space="preserve">organisatie. Bovendien is deze materie bestuurlijk zeer gevoelig. </w:t>
      </w:r>
      <w:r w:rsidR="006D780E">
        <w:rPr>
          <w:rFonts w:ascii="Lucida Sans" w:hAnsi="Lucida Sans"/>
          <w:sz w:val="18"/>
          <w:szCs w:val="18"/>
        </w:rPr>
        <w:t>Opgemerkt wordt dat de dwangsom bij niet tijdig beslissen niet onder deze uitzondering valt, omdat dit geen schadeclaim betreft. In voorkomende situaties kan de directeur daarover dus wel op grond van zijn mandaat een besluit nemen</w:t>
      </w:r>
      <w:r w:rsidR="00675E28">
        <w:rPr>
          <w:rFonts w:ascii="Lucida Sans" w:hAnsi="Lucida Sans"/>
          <w:sz w:val="18"/>
          <w:szCs w:val="18"/>
        </w:rPr>
        <w:t>.</w:t>
      </w:r>
    </w:p>
    <w:p w14:paraId="48C84E63" w14:textId="77777777" w:rsidR="007153DE" w:rsidRPr="004E15DC" w:rsidRDefault="007153DE" w:rsidP="005D4872">
      <w:pPr>
        <w:autoSpaceDE w:val="0"/>
        <w:autoSpaceDN w:val="0"/>
        <w:adjustRightInd w:val="0"/>
        <w:spacing w:line="284" w:lineRule="atLeast"/>
        <w:rPr>
          <w:rFonts w:ascii="Lucida Sans" w:hAnsi="Lucida Sans"/>
          <w:sz w:val="18"/>
          <w:szCs w:val="18"/>
        </w:rPr>
      </w:pPr>
    </w:p>
    <w:p w14:paraId="477412D7" w14:textId="7C2B8771" w:rsidR="007153DE" w:rsidRPr="004E15DC" w:rsidRDefault="00B66320" w:rsidP="005D4872">
      <w:pPr>
        <w:autoSpaceDE w:val="0"/>
        <w:autoSpaceDN w:val="0"/>
        <w:adjustRightInd w:val="0"/>
        <w:spacing w:line="284" w:lineRule="atLeast"/>
        <w:rPr>
          <w:rFonts w:ascii="Lucida Sans" w:hAnsi="Lucida Sans"/>
          <w:sz w:val="18"/>
          <w:szCs w:val="18"/>
        </w:rPr>
      </w:pPr>
      <w:r>
        <w:rPr>
          <w:rFonts w:ascii="Lucida Sans" w:hAnsi="Lucida Sans"/>
          <w:sz w:val="18"/>
          <w:szCs w:val="18"/>
        </w:rPr>
        <w:t>Hoewel de</w:t>
      </w:r>
      <w:r w:rsidR="007153DE" w:rsidRPr="00F51205">
        <w:rPr>
          <w:rFonts w:ascii="Lucida Sans" w:hAnsi="Lucida Sans"/>
          <w:sz w:val="18"/>
          <w:szCs w:val="18"/>
        </w:rPr>
        <w:t xml:space="preserve"> impact van een weigering van een vergunning of ontheffing</w:t>
      </w:r>
      <w:r>
        <w:rPr>
          <w:rFonts w:ascii="Lucida Sans" w:hAnsi="Lucida Sans"/>
          <w:sz w:val="18"/>
          <w:szCs w:val="18"/>
        </w:rPr>
        <w:t xml:space="preserve"> groot kan zijn, is binnen het omgevingsrecht meestal sprake van een gebonden beschikking. </w:t>
      </w:r>
      <w:r w:rsidRPr="00B66320">
        <w:rPr>
          <w:rFonts w:ascii="Lucida Sans" w:hAnsi="Lucida Sans"/>
          <w:sz w:val="18"/>
          <w:szCs w:val="18"/>
        </w:rPr>
        <w:t xml:space="preserve">Bijvoorbeeld bij de toepasselijkheid van grenswaarden binnen de milieu-of bouwregelgeving. </w:t>
      </w:r>
      <w:r>
        <w:rPr>
          <w:rFonts w:ascii="Lucida Sans" w:hAnsi="Lucida Sans"/>
          <w:sz w:val="18"/>
          <w:szCs w:val="18"/>
        </w:rPr>
        <w:t xml:space="preserve">Daarom is het weigeren van een vergunning of ontheffing niet uitgezonderd in dit mandaatbesluit. Wel dient </w:t>
      </w:r>
      <w:r w:rsidR="0011196C">
        <w:rPr>
          <w:rFonts w:ascii="Lucida Sans" w:hAnsi="Lucida Sans"/>
          <w:sz w:val="18"/>
          <w:szCs w:val="18"/>
        </w:rPr>
        <w:t>over weigeringen en intrekkingen altijd</w:t>
      </w:r>
      <w:r>
        <w:rPr>
          <w:rFonts w:ascii="Lucida Sans" w:hAnsi="Lucida Sans"/>
          <w:sz w:val="18"/>
          <w:szCs w:val="18"/>
        </w:rPr>
        <w:t xml:space="preserve"> overleg plaats te vinden tussen omgevingsdienst en gemeente.</w:t>
      </w:r>
      <w:r w:rsidR="007153DE" w:rsidRPr="00F51205">
        <w:rPr>
          <w:rFonts w:ascii="Lucida Sans" w:hAnsi="Lucida Sans"/>
          <w:sz w:val="18"/>
          <w:szCs w:val="18"/>
        </w:rPr>
        <w:t xml:space="preserve"> </w:t>
      </w:r>
    </w:p>
    <w:p w14:paraId="4B03AB01" w14:textId="77777777" w:rsidR="007153DE" w:rsidRPr="004E15DC" w:rsidRDefault="007153DE" w:rsidP="005D4872">
      <w:pPr>
        <w:autoSpaceDE w:val="0"/>
        <w:autoSpaceDN w:val="0"/>
        <w:adjustRightInd w:val="0"/>
        <w:spacing w:line="284" w:lineRule="atLeast"/>
        <w:rPr>
          <w:rFonts w:ascii="Lucida Sans" w:hAnsi="Lucida Sans"/>
          <w:sz w:val="18"/>
          <w:szCs w:val="18"/>
        </w:rPr>
      </w:pPr>
    </w:p>
    <w:p w14:paraId="66C42A97" w14:textId="75F5F403" w:rsidR="007153DE" w:rsidRPr="004E15DC" w:rsidRDefault="00395914" w:rsidP="005D4872">
      <w:pPr>
        <w:autoSpaceDE w:val="0"/>
        <w:autoSpaceDN w:val="0"/>
        <w:adjustRightInd w:val="0"/>
        <w:spacing w:line="284" w:lineRule="atLeast"/>
        <w:rPr>
          <w:rFonts w:ascii="Lucida Sans" w:hAnsi="Lucida Sans"/>
          <w:sz w:val="18"/>
          <w:szCs w:val="18"/>
        </w:rPr>
      </w:pPr>
      <w:r w:rsidRPr="004E15DC">
        <w:rPr>
          <w:rFonts w:ascii="Lucida Sans" w:hAnsi="Lucida Sans"/>
          <w:sz w:val="18"/>
          <w:szCs w:val="18"/>
        </w:rPr>
        <w:t xml:space="preserve">Uitsluiting van mandaat geldt </w:t>
      </w:r>
      <w:r w:rsidR="00067714">
        <w:rPr>
          <w:rFonts w:ascii="Lucida Sans" w:hAnsi="Lucida Sans"/>
          <w:sz w:val="18"/>
          <w:szCs w:val="18"/>
        </w:rPr>
        <w:t>wel</w:t>
      </w:r>
      <w:r w:rsidRPr="004E15DC">
        <w:rPr>
          <w:rFonts w:ascii="Lucida Sans" w:hAnsi="Lucida Sans"/>
          <w:sz w:val="18"/>
          <w:szCs w:val="18"/>
        </w:rPr>
        <w:t xml:space="preserve"> voor het exclusieve terrein van toepassing van de Wet bevordering integriteitsbeoordelingen door het openbaar bestuur (Wet BIBOB). De</w:t>
      </w:r>
      <w:r w:rsidR="009738B0">
        <w:rPr>
          <w:rFonts w:ascii="Lucida Sans" w:hAnsi="Lucida Sans"/>
          <w:sz w:val="18"/>
          <w:szCs w:val="18"/>
        </w:rPr>
        <w:t>ze toepassing is aan Burgemee</w:t>
      </w:r>
      <w:r w:rsidR="0099199A">
        <w:rPr>
          <w:rFonts w:ascii="Lucida Sans" w:hAnsi="Lucida Sans"/>
          <w:sz w:val="18"/>
          <w:szCs w:val="18"/>
        </w:rPr>
        <w:t>ster</w:t>
      </w:r>
      <w:r w:rsidR="009738B0">
        <w:rPr>
          <w:rFonts w:ascii="Lucida Sans" w:hAnsi="Lucida Sans"/>
          <w:sz w:val="18"/>
          <w:szCs w:val="18"/>
        </w:rPr>
        <w:t xml:space="preserve"> en Wethouders voorbehouden.</w:t>
      </w:r>
      <w:r w:rsidR="00067714">
        <w:rPr>
          <w:rFonts w:ascii="Lucida Sans" w:hAnsi="Lucida Sans"/>
          <w:sz w:val="18"/>
          <w:szCs w:val="18"/>
        </w:rPr>
        <w:t xml:space="preserve"> Ook meervoudige aanvragen vallen niet onder het mandaatbesluit.</w:t>
      </w:r>
      <w:r w:rsidR="009738B0">
        <w:rPr>
          <w:rFonts w:ascii="Lucida Sans" w:hAnsi="Lucida Sans"/>
          <w:sz w:val="18"/>
          <w:szCs w:val="18"/>
        </w:rPr>
        <w:t xml:space="preserve"> </w:t>
      </w:r>
      <w:r w:rsidRPr="004E15DC">
        <w:rPr>
          <w:rFonts w:ascii="Lucida Sans" w:hAnsi="Lucida Sans"/>
          <w:sz w:val="18"/>
          <w:szCs w:val="18"/>
        </w:rPr>
        <w:t xml:space="preserve"> </w:t>
      </w:r>
    </w:p>
    <w:p w14:paraId="0EA2CBE9" w14:textId="77777777" w:rsidR="001F39D5" w:rsidRPr="004E15DC" w:rsidRDefault="001F39D5" w:rsidP="003C6190">
      <w:pPr>
        <w:pStyle w:val="Voettekst"/>
        <w:tabs>
          <w:tab w:val="clear" w:pos="4536"/>
          <w:tab w:val="clear" w:pos="9072"/>
        </w:tabs>
        <w:ind w:left="1080"/>
        <w:rPr>
          <w:rFonts w:ascii="Lucida Sans" w:hAnsi="Lucida Sans"/>
          <w:sz w:val="18"/>
          <w:szCs w:val="18"/>
        </w:rPr>
      </w:pPr>
    </w:p>
    <w:p w14:paraId="16755016" w14:textId="77777777" w:rsidR="00CC6895" w:rsidRPr="004E15DC" w:rsidRDefault="00D466EB" w:rsidP="00F279EB">
      <w:pPr>
        <w:autoSpaceDE w:val="0"/>
        <w:autoSpaceDN w:val="0"/>
        <w:adjustRightInd w:val="0"/>
        <w:rPr>
          <w:rFonts w:ascii="Lucida Sans" w:hAnsi="Lucida Sans" w:cs="ArialMT"/>
          <w:b/>
          <w:sz w:val="18"/>
          <w:szCs w:val="18"/>
        </w:rPr>
      </w:pPr>
      <w:r w:rsidRPr="004E15DC">
        <w:rPr>
          <w:rFonts w:ascii="Lucida Sans" w:hAnsi="Lucida Sans" w:cs="ArialMT"/>
          <w:b/>
          <w:sz w:val="18"/>
          <w:szCs w:val="18"/>
        </w:rPr>
        <w:t>Onder</w:t>
      </w:r>
      <w:r w:rsidR="00CC6895" w:rsidRPr="004E15DC">
        <w:rPr>
          <w:rFonts w:ascii="Lucida Sans" w:hAnsi="Lucida Sans" w:cs="ArialMT"/>
          <w:b/>
          <w:sz w:val="18"/>
          <w:szCs w:val="18"/>
        </w:rPr>
        <w:t>mandaat</w:t>
      </w:r>
    </w:p>
    <w:p w14:paraId="2D8E1670" w14:textId="77777777" w:rsidR="00F279EB" w:rsidRPr="004E15DC" w:rsidRDefault="00395914" w:rsidP="00D466EB">
      <w:pPr>
        <w:pStyle w:val="Voettekst"/>
        <w:tabs>
          <w:tab w:val="clear" w:pos="4536"/>
          <w:tab w:val="clear" w:pos="9072"/>
        </w:tabs>
        <w:rPr>
          <w:rFonts w:ascii="Lucida Sans" w:hAnsi="Lucida Sans"/>
          <w:sz w:val="18"/>
          <w:szCs w:val="18"/>
        </w:rPr>
      </w:pPr>
      <w:r w:rsidRPr="004E15DC">
        <w:rPr>
          <w:rFonts w:ascii="Lucida Sans" w:hAnsi="Lucida Sans"/>
          <w:sz w:val="18"/>
          <w:szCs w:val="18"/>
        </w:rPr>
        <w:t>Voorliggend</w:t>
      </w:r>
      <w:r w:rsidR="000041C5" w:rsidRPr="004E15DC">
        <w:rPr>
          <w:rFonts w:ascii="Lucida Sans" w:hAnsi="Lucida Sans"/>
          <w:sz w:val="18"/>
          <w:szCs w:val="18"/>
        </w:rPr>
        <w:t xml:space="preserve"> mandaatbesluit</w:t>
      </w:r>
      <w:r w:rsidRPr="004E15DC">
        <w:rPr>
          <w:rFonts w:ascii="Lucida Sans" w:hAnsi="Lucida Sans"/>
          <w:sz w:val="18"/>
          <w:szCs w:val="18"/>
        </w:rPr>
        <w:t xml:space="preserve"> voorziet</w:t>
      </w:r>
      <w:r w:rsidR="000041C5" w:rsidRPr="004E15DC">
        <w:rPr>
          <w:rFonts w:ascii="Lucida Sans" w:hAnsi="Lucida Sans"/>
          <w:sz w:val="18"/>
          <w:szCs w:val="18"/>
        </w:rPr>
        <w:t xml:space="preserve"> in verlening van </w:t>
      </w:r>
      <w:r w:rsidR="00070B99" w:rsidRPr="004E15DC">
        <w:rPr>
          <w:rFonts w:ascii="Lucida Sans" w:hAnsi="Lucida Sans"/>
          <w:sz w:val="18"/>
          <w:szCs w:val="18"/>
        </w:rPr>
        <w:t>onder</w:t>
      </w:r>
      <w:r w:rsidR="000041C5" w:rsidRPr="004E15DC">
        <w:rPr>
          <w:rFonts w:ascii="Lucida Sans" w:hAnsi="Lucida Sans"/>
          <w:sz w:val="18"/>
          <w:szCs w:val="18"/>
        </w:rPr>
        <w:t xml:space="preserve">mandaat door de directeur van de omgevingsdienst aan zijn eigen leidinggevenden. </w:t>
      </w:r>
      <w:r w:rsidR="00D466EB" w:rsidRPr="004E15DC">
        <w:rPr>
          <w:rFonts w:ascii="Lucida Sans" w:hAnsi="Lucida Sans"/>
          <w:sz w:val="18"/>
          <w:szCs w:val="18"/>
        </w:rPr>
        <w:t xml:space="preserve">De bevoegdheid om ondermandaat te verlenen </w:t>
      </w:r>
      <w:r w:rsidR="003104BE" w:rsidRPr="004E15DC">
        <w:rPr>
          <w:rFonts w:ascii="Lucida Sans" w:hAnsi="Lucida Sans"/>
          <w:sz w:val="18"/>
          <w:szCs w:val="18"/>
        </w:rPr>
        <w:t xml:space="preserve">biedt </w:t>
      </w:r>
      <w:r w:rsidR="00D466EB" w:rsidRPr="004E15DC">
        <w:rPr>
          <w:rFonts w:ascii="Lucida Sans" w:hAnsi="Lucida Sans"/>
          <w:sz w:val="18"/>
          <w:szCs w:val="18"/>
        </w:rPr>
        <w:t>een fle</w:t>
      </w:r>
      <w:r w:rsidR="000826B3" w:rsidRPr="004E15DC">
        <w:rPr>
          <w:rFonts w:ascii="Lucida Sans" w:hAnsi="Lucida Sans"/>
          <w:sz w:val="18"/>
          <w:szCs w:val="18"/>
        </w:rPr>
        <w:t>x</w:t>
      </w:r>
      <w:r w:rsidR="00D466EB" w:rsidRPr="004E15DC">
        <w:rPr>
          <w:rFonts w:ascii="Lucida Sans" w:hAnsi="Lucida Sans"/>
          <w:sz w:val="18"/>
          <w:szCs w:val="18"/>
        </w:rPr>
        <w:t xml:space="preserve">ibel instrument om een eigen werkwijze te organiseren binnen de omgevingsdienst, volgens de daarvoor meest in aanmerking komende principes. </w:t>
      </w:r>
      <w:r w:rsidR="00F279EB" w:rsidRPr="004E15DC">
        <w:rPr>
          <w:rFonts w:ascii="Lucida Sans" w:hAnsi="Lucida Sans"/>
          <w:sz w:val="18"/>
          <w:szCs w:val="18"/>
        </w:rPr>
        <w:t xml:space="preserve">Op deze wijze </w:t>
      </w:r>
      <w:r w:rsidR="00D466EB" w:rsidRPr="004E15DC">
        <w:rPr>
          <w:rFonts w:ascii="Lucida Sans" w:hAnsi="Lucida Sans"/>
          <w:sz w:val="18"/>
          <w:szCs w:val="18"/>
        </w:rPr>
        <w:t>kan</w:t>
      </w:r>
      <w:r w:rsidR="00F279EB" w:rsidRPr="004E15DC">
        <w:rPr>
          <w:rFonts w:ascii="Lucida Sans" w:hAnsi="Lucida Sans"/>
          <w:sz w:val="18"/>
          <w:szCs w:val="18"/>
        </w:rPr>
        <w:t xml:space="preserve"> de uitoefening van bevoegdheden tot operationele besluitvorming zo dicht mogelijk bij de werkvloer </w:t>
      </w:r>
      <w:r w:rsidR="00D466EB" w:rsidRPr="004E15DC">
        <w:rPr>
          <w:rFonts w:ascii="Lucida Sans" w:hAnsi="Lucida Sans"/>
          <w:sz w:val="18"/>
          <w:szCs w:val="18"/>
        </w:rPr>
        <w:t xml:space="preserve">worden </w:t>
      </w:r>
      <w:r w:rsidR="00F279EB" w:rsidRPr="004E15DC">
        <w:rPr>
          <w:rFonts w:ascii="Lucida Sans" w:hAnsi="Lucida Sans"/>
          <w:sz w:val="18"/>
          <w:szCs w:val="18"/>
        </w:rPr>
        <w:t xml:space="preserve">gelegd. </w:t>
      </w:r>
    </w:p>
    <w:p w14:paraId="3EFF943D" w14:textId="77777777" w:rsidR="00F279EB" w:rsidRPr="004E15DC" w:rsidRDefault="00F279EB" w:rsidP="00F279EB">
      <w:pPr>
        <w:autoSpaceDE w:val="0"/>
        <w:autoSpaceDN w:val="0"/>
        <w:adjustRightInd w:val="0"/>
        <w:rPr>
          <w:rFonts w:ascii="Lucida Sans" w:hAnsi="Lucida Sans" w:cs="ArialMT"/>
          <w:sz w:val="18"/>
          <w:szCs w:val="18"/>
        </w:rPr>
      </w:pPr>
    </w:p>
    <w:p w14:paraId="6DE6C1EC" w14:textId="25E244B7" w:rsidR="00F279EB" w:rsidRPr="004E15DC" w:rsidRDefault="00386F0B" w:rsidP="00F279EB">
      <w:pPr>
        <w:autoSpaceDE w:val="0"/>
        <w:autoSpaceDN w:val="0"/>
        <w:adjustRightInd w:val="0"/>
        <w:rPr>
          <w:rFonts w:ascii="Lucida Sans" w:hAnsi="Lucida Sans"/>
          <w:sz w:val="18"/>
          <w:szCs w:val="18"/>
        </w:rPr>
      </w:pPr>
      <w:r w:rsidRPr="004E15DC">
        <w:rPr>
          <w:rFonts w:ascii="Lucida Sans" w:hAnsi="Lucida Sans" w:cs="ArialMT"/>
          <w:sz w:val="18"/>
          <w:szCs w:val="18"/>
        </w:rPr>
        <w:t xml:space="preserve">Het invullen van </w:t>
      </w:r>
      <w:r w:rsidR="00C23227" w:rsidRPr="004E15DC">
        <w:rPr>
          <w:rFonts w:ascii="Lucida Sans" w:hAnsi="Lucida Sans" w:cs="ArialMT"/>
          <w:sz w:val="18"/>
          <w:szCs w:val="18"/>
        </w:rPr>
        <w:t>onder</w:t>
      </w:r>
      <w:r w:rsidRPr="004E15DC">
        <w:rPr>
          <w:rFonts w:ascii="Lucida Sans" w:hAnsi="Lucida Sans" w:cs="ArialMT"/>
          <w:sz w:val="18"/>
          <w:szCs w:val="18"/>
        </w:rPr>
        <w:t xml:space="preserve">mandaat is </w:t>
      </w:r>
      <w:r w:rsidR="00F279EB" w:rsidRPr="004E15DC">
        <w:rPr>
          <w:rFonts w:ascii="Lucida Sans" w:hAnsi="Lucida Sans" w:cs="ArialMT"/>
          <w:sz w:val="18"/>
          <w:szCs w:val="18"/>
        </w:rPr>
        <w:t xml:space="preserve">een </w:t>
      </w:r>
      <w:r w:rsidRPr="004E15DC">
        <w:rPr>
          <w:rFonts w:ascii="Lucida Sans" w:hAnsi="Lucida Sans" w:cs="ArialMT"/>
          <w:sz w:val="18"/>
          <w:szCs w:val="18"/>
        </w:rPr>
        <w:t>aangelegenheid</w:t>
      </w:r>
      <w:r w:rsidR="00F279EB" w:rsidRPr="004E15DC">
        <w:rPr>
          <w:rFonts w:ascii="Lucida Sans" w:hAnsi="Lucida Sans" w:cs="ArialMT"/>
          <w:sz w:val="18"/>
          <w:szCs w:val="18"/>
        </w:rPr>
        <w:t xml:space="preserve"> voor de directeur van de </w:t>
      </w:r>
      <w:r w:rsidR="000041C5" w:rsidRPr="004E15DC">
        <w:rPr>
          <w:rFonts w:ascii="Lucida Sans" w:hAnsi="Lucida Sans" w:cs="ArialMT"/>
          <w:sz w:val="18"/>
          <w:szCs w:val="18"/>
        </w:rPr>
        <w:t>omgevingsdienst</w:t>
      </w:r>
      <w:r w:rsidR="00F279EB" w:rsidRPr="004E15DC">
        <w:rPr>
          <w:rFonts w:ascii="Lucida Sans" w:hAnsi="Lucida Sans" w:cs="ArialMT"/>
          <w:sz w:val="18"/>
          <w:szCs w:val="18"/>
        </w:rPr>
        <w:t xml:space="preserve">. </w:t>
      </w:r>
      <w:r w:rsidR="00E273AD">
        <w:rPr>
          <w:rFonts w:ascii="Lucida Sans" w:hAnsi="Lucida Sans"/>
          <w:sz w:val="18"/>
          <w:szCs w:val="18"/>
        </w:rPr>
        <w:t>D</w:t>
      </w:r>
      <w:r w:rsidR="002271B7" w:rsidRPr="004E15DC">
        <w:rPr>
          <w:rFonts w:ascii="Lucida Sans" w:hAnsi="Lucida Sans"/>
          <w:sz w:val="18"/>
          <w:szCs w:val="18"/>
        </w:rPr>
        <w:t xml:space="preserve">e uitgangspunten en regels van dit mandaatbesluit </w:t>
      </w:r>
      <w:r w:rsidR="00CD17CB">
        <w:rPr>
          <w:rFonts w:ascii="Lucida Sans" w:hAnsi="Lucida Sans"/>
          <w:sz w:val="18"/>
          <w:szCs w:val="18"/>
        </w:rPr>
        <w:t xml:space="preserve">zijn natuurlijk </w:t>
      </w:r>
      <w:r w:rsidR="002271B7" w:rsidRPr="004E15DC">
        <w:rPr>
          <w:rFonts w:ascii="Lucida Sans" w:hAnsi="Lucida Sans"/>
          <w:sz w:val="18"/>
          <w:szCs w:val="18"/>
        </w:rPr>
        <w:t>ook</w:t>
      </w:r>
      <w:r w:rsidR="00CD17CB">
        <w:rPr>
          <w:rFonts w:ascii="Lucida Sans" w:hAnsi="Lucida Sans"/>
          <w:sz w:val="18"/>
          <w:szCs w:val="18"/>
        </w:rPr>
        <w:t xml:space="preserve"> van toeassing</w:t>
      </w:r>
      <w:r w:rsidR="002271B7" w:rsidRPr="004E15DC">
        <w:rPr>
          <w:rFonts w:ascii="Lucida Sans" w:hAnsi="Lucida Sans"/>
          <w:sz w:val="18"/>
          <w:szCs w:val="18"/>
        </w:rPr>
        <w:t xml:space="preserve"> op het gebruik van ondermandaat</w:t>
      </w:r>
      <w:r w:rsidR="00C26FFC" w:rsidRPr="004E15DC">
        <w:rPr>
          <w:rFonts w:ascii="Lucida Sans" w:hAnsi="Lucida Sans"/>
          <w:sz w:val="18"/>
          <w:szCs w:val="18"/>
        </w:rPr>
        <w:t xml:space="preserve">, </w:t>
      </w:r>
      <w:r w:rsidR="002271B7" w:rsidRPr="004E15DC">
        <w:rPr>
          <w:rFonts w:ascii="Lucida Sans" w:hAnsi="Lucida Sans"/>
          <w:sz w:val="18"/>
          <w:szCs w:val="18"/>
        </w:rPr>
        <w:t>inclusief de</w:t>
      </w:r>
      <w:r w:rsidR="00CD17CB">
        <w:rPr>
          <w:rFonts w:ascii="Lucida Sans" w:hAnsi="Lucida Sans"/>
          <w:sz w:val="18"/>
          <w:szCs w:val="18"/>
        </w:rPr>
        <w:t xml:space="preserve"> wijze van</w:t>
      </w:r>
      <w:r w:rsidR="002271B7" w:rsidRPr="004E15DC">
        <w:rPr>
          <w:rFonts w:ascii="Lucida Sans" w:hAnsi="Lucida Sans"/>
          <w:sz w:val="18"/>
          <w:szCs w:val="18"/>
        </w:rPr>
        <w:t xml:space="preserve"> ondertekening</w:t>
      </w:r>
      <w:r w:rsidR="00EC7240" w:rsidRPr="004E15DC">
        <w:rPr>
          <w:rFonts w:ascii="Lucida Sans" w:hAnsi="Lucida Sans" w:cs="ArialMT"/>
          <w:sz w:val="18"/>
          <w:szCs w:val="18"/>
        </w:rPr>
        <w:t xml:space="preserve"> De invulling van ondermandaat zal ter kennisname worden voorgelegd aan </w:t>
      </w:r>
      <w:r w:rsidR="00EC7240" w:rsidRPr="004E15DC">
        <w:rPr>
          <w:rFonts w:ascii="Lucida Sans" w:hAnsi="Lucida Sans"/>
          <w:sz w:val="18"/>
          <w:szCs w:val="18"/>
        </w:rPr>
        <w:t>Burgemeester en Wethouders.</w:t>
      </w:r>
    </w:p>
    <w:p w14:paraId="48AA6BCD" w14:textId="77777777" w:rsidR="002271B7" w:rsidRPr="004E15DC" w:rsidRDefault="002271B7" w:rsidP="00F279EB">
      <w:pPr>
        <w:autoSpaceDE w:val="0"/>
        <w:autoSpaceDN w:val="0"/>
        <w:adjustRightInd w:val="0"/>
        <w:rPr>
          <w:rFonts w:ascii="Lucida Sans" w:hAnsi="Lucida Sans" w:cs="ArialMT"/>
          <w:sz w:val="18"/>
          <w:szCs w:val="18"/>
        </w:rPr>
      </w:pPr>
    </w:p>
    <w:p w14:paraId="4CF6750F" w14:textId="77777777" w:rsidR="002271B7" w:rsidRPr="004E15DC" w:rsidRDefault="002271B7" w:rsidP="002271B7">
      <w:pPr>
        <w:pStyle w:val="Voettekst"/>
        <w:tabs>
          <w:tab w:val="clear" w:pos="4536"/>
          <w:tab w:val="clear" w:pos="9072"/>
        </w:tabs>
        <w:rPr>
          <w:rFonts w:ascii="Lucida Sans" w:hAnsi="Lucida Sans"/>
          <w:sz w:val="18"/>
          <w:szCs w:val="18"/>
        </w:rPr>
      </w:pPr>
      <w:r w:rsidRPr="004E15DC">
        <w:rPr>
          <w:rFonts w:ascii="Lucida Sans" w:hAnsi="Lucida Sans"/>
          <w:sz w:val="18"/>
          <w:szCs w:val="18"/>
        </w:rPr>
        <w:t xml:space="preserve">De directeur behoudt </w:t>
      </w:r>
      <w:r w:rsidR="00D23BB6" w:rsidRPr="004E15DC">
        <w:rPr>
          <w:rFonts w:ascii="Lucida Sans" w:hAnsi="Lucida Sans"/>
          <w:sz w:val="18"/>
          <w:szCs w:val="18"/>
        </w:rPr>
        <w:t xml:space="preserve">bij ondermandaat </w:t>
      </w:r>
      <w:r w:rsidRPr="004E15DC">
        <w:rPr>
          <w:rFonts w:ascii="Lucida Sans" w:hAnsi="Lucida Sans"/>
          <w:sz w:val="18"/>
          <w:szCs w:val="18"/>
        </w:rPr>
        <w:t xml:space="preserve">volledig zijn verantwoordelijkheid </w:t>
      </w:r>
      <w:r w:rsidR="003104BE" w:rsidRPr="004E15DC">
        <w:rPr>
          <w:rFonts w:ascii="Lucida Sans" w:hAnsi="Lucida Sans"/>
          <w:sz w:val="18"/>
          <w:szCs w:val="18"/>
        </w:rPr>
        <w:t xml:space="preserve">tegenover </w:t>
      </w:r>
      <w:r w:rsidR="00EC7240" w:rsidRPr="004E15DC">
        <w:rPr>
          <w:rFonts w:ascii="Lucida Sans" w:hAnsi="Lucida Sans"/>
          <w:sz w:val="18"/>
          <w:szCs w:val="18"/>
        </w:rPr>
        <w:t xml:space="preserve">Burgemeester en Wethouders </w:t>
      </w:r>
      <w:r w:rsidRPr="004E15DC">
        <w:rPr>
          <w:rFonts w:ascii="Lucida Sans" w:hAnsi="Lucida Sans"/>
          <w:sz w:val="18"/>
          <w:szCs w:val="18"/>
        </w:rPr>
        <w:t xml:space="preserve">en zal dit moeten kunnen waarmaken. Hij kan dit bereiken via toepasselijke (hiërarchische) verantwoordelijkheidsstructuren. Daartoe kan hij voorwaarden en beperkingen stellen aan het ondermandaat, dan wel een éénmaal verleend ondermandaat intrekken. Verder kan hij </w:t>
      </w:r>
      <w:r w:rsidR="003104BE" w:rsidRPr="004E15DC">
        <w:rPr>
          <w:rFonts w:ascii="Lucida Sans" w:hAnsi="Lucida Sans"/>
          <w:sz w:val="18"/>
          <w:szCs w:val="18"/>
        </w:rPr>
        <w:t xml:space="preserve">ook </w:t>
      </w:r>
      <w:r w:rsidRPr="004E15DC">
        <w:rPr>
          <w:rFonts w:ascii="Lucida Sans" w:hAnsi="Lucida Sans"/>
          <w:sz w:val="18"/>
          <w:szCs w:val="18"/>
        </w:rPr>
        <w:t>in de plaats treden van de functionaris aan wie ondermandaat is ver</w:t>
      </w:r>
      <w:r w:rsidR="00C23227" w:rsidRPr="004E15DC">
        <w:rPr>
          <w:rFonts w:ascii="Lucida Sans" w:hAnsi="Lucida Sans"/>
          <w:sz w:val="18"/>
          <w:szCs w:val="18"/>
        </w:rPr>
        <w:t>leend</w:t>
      </w:r>
      <w:r w:rsidRPr="004E15DC">
        <w:rPr>
          <w:rFonts w:ascii="Lucida Sans" w:hAnsi="Lucida Sans"/>
          <w:sz w:val="18"/>
          <w:szCs w:val="18"/>
        </w:rPr>
        <w:t xml:space="preserve">. </w:t>
      </w:r>
    </w:p>
    <w:p w14:paraId="25F59545" w14:textId="77777777" w:rsidR="002271B7" w:rsidRPr="004E15DC" w:rsidRDefault="002271B7" w:rsidP="002271B7">
      <w:pPr>
        <w:pStyle w:val="Voettekst"/>
        <w:tabs>
          <w:tab w:val="clear" w:pos="4536"/>
          <w:tab w:val="clear" w:pos="9072"/>
        </w:tabs>
        <w:rPr>
          <w:rFonts w:ascii="Lucida Sans" w:hAnsi="Lucida Sans"/>
          <w:sz w:val="18"/>
          <w:szCs w:val="18"/>
        </w:rPr>
      </w:pPr>
    </w:p>
    <w:p w14:paraId="596C4338" w14:textId="65966C18" w:rsidR="002271B7" w:rsidRPr="004E15DC" w:rsidRDefault="002271B7" w:rsidP="002271B7">
      <w:pPr>
        <w:pStyle w:val="Voettekst"/>
        <w:tabs>
          <w:tab w:val="clear" w:pos="4536"/>
          <w:tab w:val="clear" w:pos="9072"/>
        </w:tabs>
        <w:rPr>
          <w:rFonts w:ascii="Lucida Sans" w:hAnsi="Lucida Sans"/>
          <w:sz w:val="18"/>
          <w:szCs w:val="18"/>
        </w:rPr>
      </w:pPr>
      <w:r w:rsidRPr="004E15DC">
        <w:rPr>
          <w:rFonts w:ascii="Lucida Sans" w:hAnsi="Lucida Sans"/>
          <w:sz w:val="18"/>
          <w:szCs w:val="18"/>
        </w:rPr>
        <w:t>Sommige besluiten zijn in het voorliggend besluit</w:t>
      </w:r>
      <w:r w:rsidR="00C23227" w:rsidRPr="004E15DC">
        <w:rPr>
          <w:rFonts w:ascii="Lucida Sans" w:hAnsi="Lucida Sans"/>
          <w:sz w:val="18"/>
          <w:szCs w:val="18"/>
        </w:rPr>
        <w:t xml:space="preserve"> </w:t>
      </w:r>
      <w:r w:rsidR="003635F6" w:rsidRPr="004E15DC">
        <w:rPr>
          <w:rFonts w:ascii="Lucida Sans" w:hAnsi="Lucida Sans"/>
          <w:sz w:val="18"/>
          <w:szCs w:val="18"/>
        </w:rPr>
        <w:t>ex</w:t>
      </w:r>
      <w:r w:rsidRPr="004E15DC">
        <w:rPr>
          <w:rFonts w:ascii="Lucida Sans" w:hAnsi="Lucida Sans"/>
          <w:sz w:val="18"/>
          <w:szCs w:val="18"/>
        </w:rPr>
        <w:t>pliciet van ondermandaat uitgesloten. De consequenties van deze besluiten zijn in het algemeen van dien aard, dat ondermandaat niet in de rede ligt. Zo is van</w:t>
      </w:r>
      <w:r w:rsidR="003C6190" w:rsidRPr="004E15DC">
        <w:rPr>
          <w:rFonts w:ascii="Lucida Sans" w:hAnsi="Lucida Sans" w:cs="ArialMT"/>
          <w:sz w:val="18"/>
          <w:szCs w:val="18"/>
        </w:rPr>
        <w:t xml:space="preserve"> ondermandaat </w:t>
      </w:r>
      <w:r w:rsidR="0021088D" w:rsidRPr="004E15DC">
        <w:rPr>
          <w:rFonts w:ascii="Lucida Sans" w:hAnsi="Lucida Sans" w:cs="ArialMT"/>
          <w:sz w:val="18"/>
          <w:szCs w:val="18"/>
        </w:rPr>
        <w:t xml:space="preserve">de aanwijzing van toezichthouders uitgesloten. </w:t>
      </w:r>
      <w:r w:rsidR="00E16D35" w:rsidRPr="004E15DC">
        <w:rPr>
          <w:rFonts w:ascii="Lucida Sans" w:hAnsi="Lucida Sans" w:cs="ArialMT"/>
          <w:sz w:val="18"/>
          <w:szCs w:val="18"/>
        </w:rPr>
        <w:t xml:space="preserve">Toezichthouders vormen het gezicht van de </w:t>
      </w:r>
      <w:r w:rsidR="00EC7240" w:rsidRPr="004E15DC">
        <w:rPr>
          <w:rFonts w:ascii="Lucida Sans" w:hAnsi="Lucida Sans" w:cs="ArialMT"/>
          <w:sz w:val="18"/>
          <w:szCs w:val="18"/>
        </w:rPr>
        <w:t>gemeente</w:t>
      </w:r>
      <w:r w:rsidR="00E16D35" w:rsidRPr="004E15DC">
        <w:rPr>
          <w:rFonts w:ascii="Lucida Sans" w:hAnsi="Lucida Sans" w:cs="ArialMT"/>
          <w:sz w:val="18"/>
          <w:szCs w:val="18"/>
        </w:rPr>
        <w:t xml:space="preserve"> naar buiten toe. Zij dienen met grote mate van zelfstandigheid</w:t>
      </w:r>
      <w:r w:rsidR="00E7532D" w:rsidRPr="004E15DC">
        <w:rPr>
          <w:rFonts w:ascii="Lucida Sans" w:hAnsi="Lucida Sans" w:cs="ArialMT"/>
          <w:sz w:val="18"/>
          <w:szCs w:val="18"/>
        </w:rPr>
        <w:t xml:space="preserve"> hun </w:t>
      </w:r>
      <w:r w:rsidR="000041C5" w:rsidRPr="004E15DC">
        <w:rPr>
          <w:rFonts w:ascii="Lucida Sans" w:hAnsi="Lucida Sans" w:cs="ArialMT"/>
          <w:sz w:val="18"/>
          <w:szCs w:val="18"/>
        </w:rPr>
        <w:t>werkzaamheden</w:t>
      </w:r>
      <w:r w:rsidR="00E7532D" w:rsidRPr="004E15DC">
        <w:rPr>
          <w:rFonts w:ascii="Lucida Sans" w:hAnsi="Lucida Sans" w:cs="ArialMT"/>
          <w:sz w:val="18"/>
          <w:szCs w:val="18"/>
        </w:rPr>
        <w:t xml:space="preserve"> te verrichten. </w:t>
      </w:r>
      <w:r w:rsidR="00E16D35" w:rsidRPr="004E15DC">
        <w:rPr>
          <w:rFonts w:ascii="Lucida Sans" w:hAnsi="Lucida Sans" w:cs="ArialMT"/>
          <w:sz w:val="18"/>
          <w:szCs w:val="18"/>
        </w:rPr>
        <w:t xml:space="preserve">Aan toezichthouders worden landelijk steeds hogere kwaliteitseisen gesteld. Hun aanwijzing dient dan ook met voldoende </w:t>
      </w:r>
      <w:r w:rsidR="000041C5" w:rsidRPr="004E15DC">
        <w:rPr>
          <w:rFonts w:ascii="Lucida Sans" w:hAnsi="Lucida Sans" w:cs="ArialMT"/>
          <w:sz w:val="18"/>
          <w:szCs w:val="18"/>
        </w:rPr>
        <w:t>waarborgen</w:t>
      </w:r>
      <w:r w:rsidR="00E16D35" w:rsidRPr="004E15DC">
        <w:rPr>
          <w:rFonts w:ascii="Lucida Sans" w:hAnsi="Lucida Sans" w:cs="ArialMT"/>
          <w:sz w:val="18"/>
          <w:szCs w:val="18"/>
        </w:rPr>
        <w:t xml:space="preserve"> </w:t>
      </w:r>
      <w:r w:rsidR="00CD17CB">
        <w:rPr>
          <w:rFonts w:ascii="Lucida Sans" w:hAnsi="Lucida Sans" w:cs="ArialMT"/>
          <w:sz w:val="18"/>
          <w:szCs w:val="18"/>
        </w:rPr>
        <w:t xml:space="preserve">te </w:t>
      </w:r>
      <w:r w:rsidR="00E16D35" w:rsidRPr="004E15DC">
        <w:rPr>
          <w:rFonts w:ascii="Lucida Sans" w:hAnsi="Lucida Sans" w:cs="ArialMT"/>
          <w:sz w:val="18"/>
          <w:szCs w:val="18"/>
        </w:rPr>
        <w:t>worden omgeven.</w:t>
      </w:r>
      <w:r w:rsidRPr="004E15DC">
        <w:rPr>
          <w:rFonts w:ascii="Lucida Sans" w:hAnsi="Lucida Sans" w:cs="ArialMT"/>
          <w:sz w:val="18"/>
          <w:szCs w:val="18"/>
        </w:rPr>
        <w:t xml:space="preserve"> </w:t>
      </w:r>
      <w:r w:rsidR="00703059" w:rsidRPr="00703059">
        <w:rPr>
          <w:rFonts w:ascii="Lucida Sans" w:hAnsi="Lucida Sans" w:cs="ArialMT"/>
          <w:sz w:val="18"/>
          <w:szCs w:val="18"/>
        </w:rPr>
        <w:t>Hetzelfde geldt voor besluiten tot het</w:t>
      </w:r>
      <w:r w:rsidR="00703059">
        <w:rPr>
          <w:rFonts w:ascii="Lucida Sans" w:hAnsi="Lucida Sans" w:cs="ArialMT"/>
          <w:sz w:val="18"/>
          <w:szCs w:val="18"/>
        </w:rPr>
        <w:t xml:space="preserve"> </w:t>
      </w:r>
      <w:r w:rsidR="00703059" w:rsidRPr="00703059">
        <w:rPr>
          <w:rFonts w:ascii="Lucida Sans" w:hAnsi="Lucida Sans" w:cs="ArialMT"/>
          <w:sz w:val="18"/>
          <w:szCs w:val="18"/>
        </w:rPr>
        <w:t xml:space="preserve">aanwijzen van personen tot </w:t>
      </w:r>
      <w:r w:rsidR="00703059" w:rsidRPr="00407B64">
        <w:rPr>
          <w:rFonts w:ascii="Lucida Sans" w:hAnsi="Lucida Sans" w:cs="ArialMT"/>
          <w:sz w:val="18"/>
          <w:szCs w:val="18"/>
        </w:rPr>
        <w:t>vertegenwoordiging van het college in rechte</w:t>
      </w:r>
      <w:r w:rsidR="00F65C9C" w:rsidRPr="004E15DC">
        <w:rPr>
          <w:rFonts w:ascii="Lucida Sans" w:hAnsi="Lucida Sans" w:cs="ArialMT"/>
          <w:sz w:val="18"/>
          <w:szCs w:val="18"/>
        </w:rPr>
        <w:t xml:space="preserve"> </w:t>
      </w:r>
      <w:r w:rsidR="00675E28">
        <w:rPr>
          <w:rFonts w:ascii="Lucida Sans" w:hAnsi="Lucida Sans" w:cs="ArialMT"/>
          <w:sz w:val="18"/>
          <w:szCs w:val="18"/>
        </w:rPr>
        <w:t xml:space="preserve">Ten slotte is bepaald dat geen ondermandaat mogelijk is voor het instellen van </w:t>
      </w:r>
      <w:r w:rsidR="0097402D">
        <w:rPr>
          <w:rFonts w:ascii="Lucida Sans" w:hAnsi="Lucida Sans" w:cs="ArialMT"/>
          <w:sz w:val="18"/>
          <w:szCs w:val="18"/>
        </w:rPr>
        <w:t>hoger beroep.</w:t>
      </w:r>
      <w:r w:rsidR="00675E28">
        <w:rPr>
          <w:rFonts w:ascii="Lucida Sans" w:hAnsi="Lucida Sans" w:cs="ArialMT"/>
          <w:sz w:val="18"/>
          <w:szCs w:val="18"/>
        </w:rPr>
        <w:t xml:space="preserve"> </w:t>
      </w:r>
    </w:p>
    <w:p w14:paraId="295B9C4D" w14:textId="77777777" w:rsidR="001F39D5" w:rsidRPr="004E15DC" w:rsidRDefault="001F39D5" w:rsidP="003C6190">
      <w:pPr>
        <w:autoSpaceDE w:val="0"/>
        <w:autoSpaceDN w:val="0"/>
        <w:adjustRightInd w:val="0"/>
        <w:ind w:left="1080"/>
        <w:rPr>
          <w:rFonts w:ascii="Lucida Sans" w:hAnsi="Lucida Sans"/>
          <w:sz w:val="18"/>
          <w:szCs w:val="18"/>
        </w:rPr>
      </w:pPr>
    </w:p>
    <w:p w14:paraId="3A881176" w14:textId="77777777" w:rsidR="00CC6895" w:rsidRPr="004E15DC" w:rsidRDefault="007E61E0" w:rsidP="003C6190">
      <w:pPr>
        <w:autoSpaceDE w:val="0"/>
        <w:autoSpaceDN w:val="0"/>
        <w:adjustRightInd w:val="0"/>
        <w:ind w:left="323" w:hanging="323"/>
        <w:rPr>
          <w:rFonts w:ascii="Lucida Sans" w:hAnsi="Lucida Sans"/>
          <w:b/>
          <w:sz w:val="18"/>
          <w:szCs w:val="18"/>
        </w:rPr>
      </w:pPr>
      <w:r>
        <w:rPr>
          <w:rFonts w:ascii="Lucida Sans" w:hAnsi="Lucida Sans"/>
          <w:b/>
          <w:sz w:val="18"/>
          <w:szCs w:val="18"/>
        </w:rPr>
        <w:t>M</w:t>
      </w:r>
      <w:r w:rsidR="00CC6895" w:rsidRPr="004E15DC">
        <w:rPr>
          <w:rFonts w:ascii="Lucida Sans" w:hAnsi="Lucida Sans"/>
          <w:b/>
          <w:sz w:val="18"/>
          <w:szCs w:val="18"/>
        </w:rPr>
        <w:t>achtiging</w:t>
      </w:r>
    </w:p>
    <w:p w14:paraId="1112AD64" w14:textId="77777777" w:rsidR="00C23227" w:rsidRPr="004E15DC" w:rsidRDefault="003C6190" w:rsidP="007E61E0">
      <w:pPr>
        <w:autoSpaceDE w:val="0"/>
        <w:autoSpaceDN w:val="0"/>
        <w:adjustRightInd w:val="0"/>
        <w:rPr>
          <w:rFonts w:ascii="Lucida Sans" w:hAnsi="Lucida Sans"/>
          <w:sz w:val="18"/>
          <w:szCs w:val="18"/>
        </w:rPr>
      </w:pPr>
      <w:r w:rsidRPr="004E15DC">
        <w:rPr>
          <w:rFonts w:ascii="Lucida Sans" w:hAnsi="Lucida Sans"/>
          <w:sz w:val="18"/>
          <w:szCs w:val="18"/>
        </w:rPr>
        <w:t xml:space="preserve">Aan de directeur wordt </w:t>
      </w:r>
      <w:r w:rsidR="007F5BED" w:rsidRPr="004E15DC">
        <w:rPr>
          <w:rFonts w:ascii="Lucida Sans" w:hAnsi="Lucida Sans"/>
          <w:sz w:val="18"/>
          <w:szCs w:val="18"/>
        </w:rPr>
        <w:t xml:space="preserve">ook </w:t>
      </w:r>
      <w:r w:rsidR="0099199A">
        <w:rPr>
          <w:rFonts w:ascii="Lucida Sans" w:hAnsi="Lucida Sans"/>
          <w:sz w:val="18"/>
          <w:szCs w:val="18"/>
        </w:rPr>
        <w:t>machtiging</w:t>
      </w:r>
      <w:r w:rsidRPr="004E15DC">
        <w:rPr>
          <w:rFonts w:ascii="Lucida Sans" w:hAnsi="Lucida Sans"/>
          <w:sz w:val="18"/>
          <w:szCs w:val="18"/>
        </w:rPr>
        <w:t xml:space="preserve"> </w:t>
      </w:r>
      <w:r w:rsidR="000041C5" w:rsidRPr="004E15DC">
        <w:rPr>
          <w:rFonts w:ascii="Lucida Sans" w:hAnsi="Lucida Sans"/>
          <w:sz w:val="18"/>
          <w:szCs w:val="18"/>
        </w:rPr>
        <w:t xml:space="preserve">verleend </w:t>
      </w:r>
      <w:r w:rsidRPr="004E15DC">
        <w:rPr>
          <w:rFonts w:ascii="Lucida Sans" w:hAnsi="Lucida Sans"/>
          <w:sz w:val="18"/>
          <w:szCs w:val="18"/>
        </w:rPr>
        <w:t xml:space="preserve">om </w:t>
      </w:r>
      <w:r w:rsidR="007F5BED" w:rsidRPr="004E15DC">
        <w:rPr>
          <w:rFonts w:ascii="Lucida Sans" w:hAnsi="Lucida Sans"/>
          <w:sz w:val="18"/>
          <w:szCs w:val="18"/>
        </w:rPr>
        <w:t>handelingen te verrichten</w:t>
      </w:r>
      <w:r w:rsidR="00D23BB6" w:rsidRPr="004E15DC">
        <w:rPr>
          <w:rFonts w:ascii="Lucida Sans" w:hAnsi="Lucida Sans"/>
          <w:sz w:val="18"/>
          <w:szCs w:val="18"/>
        </w:rPr>
        <w:t xml:space="preserve"> </w:t>
      </w:r>
      <w:r w:rsidRPr="004E15DC">
        <w:rPr>
          <w:rFonts w:ascii="Lucida Sans" w:hAnsi="Lucida Sans"/>
          <w:sz w:val="18"/>
          <w:szCs w:val="18"/>
        </w:rPr>
        <w:t>die</w:t>
      </w:r>
      <w:r w:rsidR="00D23BB6" w:rsidRPr="004E15DC">
        <w:rPr>
          <w:rFonts w:ascii="Lucida Sans" w:hAnsi="Lucida Sans"/>
          <w:sz w:val="18"/>
          <w:szCs w:val="18"/>
        </w:rPr>
        <w:t xml:space="preserve"> </w:t>
      </w:r>
      <w:r w:rsidR="0099199A">
        <w:rPr>
          <w:rFonts w:ascii="Lucida Sans" w:hAnsi="Lucida Sans"/>
          <w:sz w:val="18"/>
          <w:szCs w:val="18"/>
        </w:rPr>
        <w:t xml:space="preserve">noch een besluit </w:t>
      </w:r>
      <w:r w:rsidRPr="004E15DC">
        <w:rPr>
          <w:rFonts w:ascii="Lucida Sans" w:hAnsi="Lucida Sans"/>
          <w:sz w:val="18"/>
          <w:szCs w:val="18"/>
        </w:rPr>
        <w:t>noch een</w:t>
      </w:r>
      <w:r w:rsidR="0099199A">
        <w:rPr>
          <w:rFonts w:ascii="Lucida Sans" w:hAnsi="Lucida Sans"/>
          <w:sz w:val="18"/>
          <w:szCs w:val="18"/>
        </w:rPr>
        <w:t xml:space="preserve"> </w:t>
      </w:r>
      <w:r w:rsidRPr="004E15DC">
        <w:rPr>
          <w:rFonts w:ascii="Lucida Sans" w:hAnsi="Lucida Sans"/>
          <w:sz w:val="18"/>
          <w:szCs w:val="18"/>
        </w:rPr>
        <w:t>privaatrechtelijke rechtshandeling zijn</w:t>
      </w:r>
      <w:r w:rsidR="00D23BB6" w:rsidRPr="004E15DC">
        <w:rPr>
          <w:rFonts w:ascii="Lucida Sans" w:hAnsi="Lucida Sans"/>
          <w:sz w:val="18"/>
          <w:szCs w:val="18"/>
        </w:rPr>
        <w:t>.</w:t>
      </w:r>
      <w:r w:rsidR="007F5BED" w:rsidRPr="004E15DC">
        <w:rPr>
          <w:rFonts w:ascii="Lucida Sans" w:hAnsi="Lucida Sans"/>
          <w:sz w:val="18"/>
          <w:szCs w:val="18"/>
        </w:rPr>
        <w:t xml:space="preserve"> </w:t>
      </w:r>
      <w:r w:rsidR="0099199A" w:rsidRPr="004E15DC">
        <w:rPr>
          <w:rFonts w:ascii="Lucida Sans" w:hAnsi="Lucida Sans"/>
          <w:sz w:val="18"/>
          <w:szCs w:val="18"/>
        </w:rPr>
        <w:t>E</w:t>
      </w:r>
      <w:r w:rsidR="0099199A">
        <w:rPr>
          <w:rFonts w:ascii="Lucida Sans" w:hAnsi="Lucida Sans"/>
          <w:sz w:val="18"/>
          <w:szCs w:val="18"/>
        </w:rPr>
        <w:t>nkele voorbeeld zijn</w:t>
      </w:r>
      <w:r w:rsidR="00D23BB6" w:rsidRPr="004E15DC">
        <w:rPr>
          <w:rFonts w:ascii="Lucida Sans" w:hAnsi="Lucida Sans"/>
          <w:sz w:val="18"/>
          <w:szCs w:val="18"/>
        </w:rPr>
        <w:t xml:space="preserve"> </w:t>
      </w:r>
      <w:r w:rsidR="000041C5" w:rsidRPr="004E15DC">
        <w:rPr>
          <w:rFonts w:ascii="Lucida Sans" w:hAnsi="Lucida Sans"/>
          <w:sz w:val="18"/>
          <w:szCs w:val="18"/>
        </w:rPr>
        <w:t>procesvertegenwoordiging</w:t>
      </w:r>
      <w:r w:rsidR="000826B3" w:rsidRPr="004E15DC">
        <w:rPr>
          <w:rFonts w:ascii="Lucida Sans" w:hAnsi="Lucida Sans"/>
          <w:sz w:val="18"/>
          <w:szCs w:val="18"/>
        </w:rPr>
        <w:t>, het</w:t>
      </w:r>
      <w:r w:rsidR="0099199A">
        <w:rPr>
          <w:rFonts w:ascii="Lucida Sans" w:hAnsi="Lucida Sans"/>
          <w:sz w:val="18"/>
          <w:szCs w:val="18"/>
        </w:rPr>
        <w:t xml:space="preserve"> </w:t>
      </w:r>
      <w:r w:rsidR="000826B3" w:rsidRPr="004E15DC">
        <w:rPr>
          <w:rFonts w:ascii="Lucida Sans" w:hAnsi="Lucida Sans"/>
          <w:sz w:val="18"/>
          <w:szCs w:val="18"/>
        </w:rPr>
        <w:t xml:space="preserve">vaststellen van brieven zonder </w:t>
      </w:r>
      <w:r w:rsidR="003104BE" w:rsidRPr="004E15DC">
        <w:rPr>
          <w:rFonts w:ascii="Lucida Sans" w:hAnsi="Lucida Sans"/>
          <w:sz w:val="18"/>
          <w:szCs w:val="18"/>
        </w:rPr>
        <w:t xml:space="preserve">rechtsgevolg </w:t>
      </w:r>
      <w:r w:rsidR="00CC6895" w:rsidRPr="004E15DC">
        <w:rPr>
          <w:rFonts w:ascii="Lucida Sans" w:hAnsi="Lucida Sans"/>
          <w:sz w:val="18"/>
          <w:szCs w:val="18"/>
        </w:rPr>
        <w:t>en het</w:t>
      </w:r>
      <w:r w:rsidR="000826B3" w:rsidRPr="004E15DC">
        <w:rPr>
          <w:rFonts w:ascii="Lucida Sans" w:hAnsi="Lucida Sans"/>
          <w:sz w:val="18"/>
          <w:szCs w:val="18"/>
        </w:rPr>
        <w:t xml:space="preserve"> </w:t>
      </w:r>
      <w:r w:rsidR="00CC6895" w:rsidRPr="004E15DC">
        <w:rPr>
          <w:rFonts w:ascii="Lucida Sans" w:hAnsi="Lucida Sans"/>
          <w:sz w:val="18"/>
          <w:szCs w:val="18"/>
        </w:rPr>
        <w:t xml:space="preserve">toepassen van bestuursdwang. De </w:t>
      </w:r>
      <w:r w:rsidR="00CC6895" w:rsidRPr="004E15DC">
        <w:rPr>
          <w:rFonts w:ascii="Lucida Sans" w:hAnsi="Lucida Sans"/>
          <w:sz w:val="18"/>
          <w:szCs w:val="18"/>
        </w:rPr>
        <w:lastRenderedPageBreak/>
        <w:t>bepalingen</w:t>
      </w:r>
      <w:r w:rsidR="0099199A">
        <w:rPr>
          <w:rFonts w:ascii="Lucida Sans" w:hAnsi="Lucida Sans"/>
          <w:sz w:val="18"/>
          <w:szCs w:val="18"/>
        </w:rPr>
        <w:t xml:space="preserve"> </w:t>
      </w:r>
      <w:r w:rsidR="00CC6895" w:rsidRPr="004E15DC">
        <w:rPr>
          <w:rFonts w:ascii="Lucida Sans" w:hAnsi="Lucida Sans"/>
          <w:sz w:val="18"/>
          <w:szCs w:val="18"/>
        </w:rPr>
        <w:t>in voorliggend</w:t>
      </w:r>
      <w:r w:rsidR="00D23BB6" w:rsidRPr="004E15DC">
        <w:rPr>
          <w:rFonts w:ascii="Lucida Sans" w:hAnsi="Lucida Sans"/>
          <w:sz w:val="18"/>
          <w:szCs w:val="18"/>
        </w:rPr>
        <w:t xml:space="preserve"> </w:t>
      </w:r>
      <w:r w:rsidR="00CC6895" w:rsidRPr="004E15DC">
        <w:rPr>
          <w:rFonts w:ascii="Lucida Sans" w:hAnsi="Lucida Sans"/>
          <w:sz w:val="18"/>
          <w:szCs w:val="18"/>
        </w:rPr>
        <w:t xml:space="preserve">besluit inzake </w:t>
      </w:r>
      <w:r w:rsidR="00D23BB6" w:rsidRPr="004E15DC">
        <w:rPr>
          <w:rFonts w:ascii="Lucida Sans" w:hAnsi="Lucida Sans"/>
          <w:sz w:val="18"/>
          <w:szCs w:val="18"/>
        </w:rPr>
        <w:t>onder</w:t>
      </w:r>
      <w:r w:rsidR="00CC6895" w:rsidRPr="004E15DC">
        <w:rPr>
          <w:rFonts w:ascii="Lucida Sans" w:hAnsi="Lucida Sans"/>
          <w:sz w:val="18"/>
          <w:szCs w:val="18"/>
        </w:rPr>
        <w:t>mandaat moeten</w:t>
      </w:r>
      <w:r w:rsidR="000826B3" w:rsidRPr="004E15DC">
        <w:rPr>
          <w:rFonts w:ascii="Lucida Sans" w:hAnsi="Lucida Sans"/>
          <w:sz w:val="18"/>
          <w:szCs w:val="18"/>
        </w:rPr>
        <w:t xml:space="preserve"> </w:t>
      </w:r>
      <w:r w:rsidR="00CC6895" w:rsidRPr="004E15DC">
        <w:rPr>
          <w:rFonts w:ascii="Lucida Sans" w:hAnsi="Lucida Sans"/>
          <w:sz w:val="18"/>
          <w:szCs w:val="18"/>
        </w:rPr>
        <w:t xml:space="preserve">analoog worden </w:t>
      </w:r>
      <w:r w:rsidR="000041C5" w:rsidRPr="004E15DC">
        <w:rPr>
          <w:rFonts w:ascii="Lucida Sans" w:hAnsi="Lucida Sans"/>
          <w:sz w:val="18"/>
          <w:szCs w:val="18"/>
        </w:rPr>
        <w:t xml:space="preserve">toegepast </w:t>
      </w:r>
      <w:r w:rsidR="007E61E0">
        <w:rPr>
          <w:rFonts w:ascii="Lucida Sans" w:hAnsi="Lucida Sans"/>
          <w:sz w:val="18"/>
          <w:szCs w:val="18"/>
        </w:rPr>
        <w:t xml:space="preserve">op </w:t>
      </w:r>
      <w:r w:rsidR="00CC6895" w:rsidRPr="004E15DC">
        <w:rPr>
          <w:rFonts w:ascii="Lucida Sans" w:hAnsi="Lucida Sans"/>
          <w:sz w:val="18"/>
          <w:szCs w:val="18"/>
        </w:rPr>
        <w:t>machtiging</w:t>
      </w:r>
      <w:r w:rsidR="00C23227" w:rsidRPr="004E15DC">
        <w:rPr>
          <w:rFonts w:ascii="Lucida Sans" w:hAnsi="Lucida Sans"/>
          <w:sz w:val="18"/>
          <w:szCs w:val="18"/>
        </w:rPr>
        <w:t xml:space="preserve"> </w:t>
      </w:r>
      <w:r w:rsidR="007E61E0">
        <w:rPr>
          <w:rFonts w:ascii="Lucida Sans" w:hAnsi="Lucida Sans"/>
          <w:sz w:val="18"/>
          <w:szCs w:val="18"/>
        </w:rPr>
        <w:t>aan</w:t>
      </w:r>
      <w:r w:rsidR="00C23227" w:rsidRPr="004E15DC">
        <w:rPr>
          <w:rFonts w:ascii="Lucida Sans" w:hAnsi="Lucida Sans"/>
          <w:sz w:val="18"/>
          <w:szCs w:val="18"/>
        </w:rPr>
        <w:t xml:space="preserve"> ondergeschikten</w:t>
      </w:r>
      <w:r w:rsidR="00CC6895" w:rsidRPr="004E15DC">
        <w:rPr>
          <w:rFonts w:ascii="Lucida Sans" w:hAnsi="Lucida Sans"/>
          <w:sz w:val="18"/>
          <w:szCs w:val="18"/>
        </w:rPr>
        <w:t>. Dit is in lijn met de systematiek</w:t>
      </w:r>
      <w:r w:rsidR="000826B3" w:rsidRPr="004E15DC">
        <w:rPr>
          <w:rFonts w:ascii="Lucida Sans" w:hAnsi="Lucida Sans"/>
          <w:sz w:val="18"/>
          <w:szCs w:val="18"/>
        </w:rPr>
        <w:t xml:space="preserve"> </w:t>
      </w:r>
      <w:r w:rsidR="00C23227" w:rsidRPr="004E15DC">
        <w:rPr>
          <w:rFonts w:ascii="Lucida Sans" w:hAnsi="Lucida Sans"/>
          <w:sz w:val="18"/>
          <w:szCs w:val="18"/>
        </w:rPr>
        <w:t>van de Algemene wet</w:t>
      </w:r>
    </w:p>
    <w:p w14:paraId="1492A0C9" w14:textId="242EC763" w:rsidR="003C6190" w:rsidRPr="004E15DC" w:rsidRDefault="00CC6895" w:rsidP="003C6190">
      <w:pPr>
        <w:autoSpaceDE w:val="0"/>
        <w:autoSpaceDN w:val="0"/>
        <w:adjustRightInd w:val="0"/>
        <w:ind w:left="323" w:hanging="323"/>
        <w:rPr>
          <w:rFonts w:ascii="Lucida Sans" w:hAnsi="Lucida Sans" w:cs="ArialMT"/>
          <w:sz w:val="18"/>
          <w:szCs w:val="18"/>
        </w:rPr>
      </w:pPr>
      <w:r w:rsidRPr="004E15DC">
        <w:rPr>
          <w:rFonts w:ascii="Lucida Sans" w:hAnsi="Lucida Sans"/>
          <w:sz w:val="18"/>
          <w:szCs w:val="18"/>
        </w:rPr>
        <w:t>bestuursrecht.</w:t>
      </w:r>
      <w:r w:rsidR="003C6190" w:rsidRPr="004E15DC">
        <w:rPr>
          <w:rFonts w:ascii="Lucida Sans" w:hAnsi="Lucida Sans" w:cs="ArialMT"/>
          <w:sz w:val="18"/>
          <w:szCs w:val="18"/>
        </w:rPr>
        <w:t xml:space="preserve"> </w:t>
      </w:r>
      <w:r w:rsidR="00B66320" w:rsidRPr="00B66320">
        <w:rPr>
          <w:rFonts w:ascii="Lucida Sans" w:hAnsi="Lucida Sans" w:cs="ArialMT"/>
          <w:sz w:val="18"/>
          <w:szCs w:val="18"/>
        </w:rPr>
        <w:t>Bij brieven waar geen rechtsgevolgen uit voortvloeien kan er voor worden gekozen om geen handtekening</w:t>
      </w:r>
      <w:r w:rsidR="00067714">
        <w:rPr>
          <w:rFonts w:ascii="Lucida Sans" w:hAnsi="Lucida Sans" w:cs="ArialMT"/>
          <w:sz w:val="18"/>
          <w:szCs w:val="18"/>
        </w:rPr>
        <w:t xml:space="preserve"> op te nemen in de brief.</w:t>
      </w:r>
    </w:p>
    <w:p w14:paraId="582EEF1F" w14:textId="77777777" w:rsidR="001F39D5" w:rsidRPr="004E15DC" w:rsidRDefault="001F39D5" w:rsidP="003C6190">
      <w:pPr>
        <w:autoSpaceDE w:val="0"/>
        <w:autoSpaceDN w:val="0"/>
        <w:adjustRightInd w:val="0"/>
        <w:ind w:left="360"/>
        <w:rPr>
          <w:rFonts w:ascii="Lucida Sans" w:hAnsi="Lucida Sans"/>
          <w:sz w:val="18"/>
          <w:szCs w:val="18"/>
        </w:rPr>
      </w:pPr>
    </w:p>
    <w:p w14:paraId="1B9869A1" w14:textId="77777777" w:rsidR="00CC6895" w:rsidRPr="004E15DC" w:rsidRDefault="00CC6895" w:rsidP="00CC6895">
      <w:pPr>
        <w:autoSpaceDE w:val="0"/>
        <w:autoSpaceDN w:val="0"/>
        <w:adjustRightInd w:val="0"/>
        <w:rPr>
          <w:rFonts w:ascii="Lucida Sans" w:hAnsi="Lucida Sans" w:cs="ArialMT"/>
          <w:b/>
          <w:sz w:val="18"/>
          <w:szCs w:val="18"/>
        </w:rPr>
      </w:pPr>
      <w:r w:rsidRPr="004E15DC">
        <w:rPr>
          <w:rFonts w:ascii="Lucida Sans" w:hAnsi="Lucida Sans"/>
          <w:b/>
          <w:sz w:val="18"/>
          <w:szCs w:val="18"/>
        </w:rPr>
        <w:t>Procesvertegenwoordiging</w:t>
      </w:r>
    </w:p>
    <w:p w14:paraId="41191882" w14:textId="62DADE77" w:rsidR="00AA466A" w:rsidRPr="004E15DC" w:rsidRDefault="00F65C9C" w:rsidP="00F65C9C">
      <w:pPr>
        <w:pStyle w:val="Voettekst"/>
        <w:tabs>
          <w:tab w:val="clear" w:pos="4536"/>
          <w:tab w:val="clear" w:pos="9072"/>
        </w:tabs>
        <w:rPr>
          <w:rFonts w:ascii="Lucida Sans" w:hAnsi="Lucida Sans"/>
          <w:sz w:val="18"/>
          <w:szCs w:val="18"/>
        </w:rPr>
      </w:pPr>
      <w:r w:rsidRPr="004E15DC">
        <w:rPr>
          <w:rFonts w:ascii="Lucida Sans" w:hAnsi="Lucida Sans"/>
          <w:sz w:val="18"/>
          <w:szCs w:val="18"/>
        </w:rPr>
        <w:t xml:space="preserve">Onder procesvertegenwoordiging wordt voor de toepassing van voorliggend besluit verstaan vertegenwoordiging in procedures van bezwaar, </w:t>
      </w:r>
      <w:r w:rsidR="000826B3" w:rsidRPr="004E15DC">
        <w:rPr>
          <w:rFonts w:ascii="Lucida Sans" w:hAnsi="Lucida Sans"/>
          <w:sz w:val="18"/>
          <w:szCs w:val="18"/>
        </w:rPr>
        <w:t>beroep of hoger beroep</w:t>
      </w:r>
      <w:r w:rsidRPr="004E15DC">
        <w:rPr>
          <w:rFonts w:ascii="Lucida Sans" w:hAnsi="Lucida Sans"/>
          <w:sz w:val="18"/>
          <w:szCs w:val="18"/>
        </w:rPr>
        <w:t>, voorlopige voorzieningen daaronder begrepen en in- en e</w:t>
      </w:r>
      <w:r w:rsidR="000826B3" w:rsidRPr="004E15DC">
        <w:rPr>
          <w:rFonts w:ascii="Lucida Sans" w:hAnsi="Lucida Sans"/>
          <w:sz w:val="18"/>
          <w:szCs w:val="18"/>
        </w:rPr>
        <w:t xml:space="preserve">xterne </w:t>
      </w:r>
      <w:r w:rsidRPr="004E15DC">
        <w:rPr>
          <w:rFonts w:ascii="Lucida Sans" w:hAnsi="Lucida Sans"/>
          <w:sz w:val="18"/>
          <w:szCs w:val="18"/>
        </w:rPr>
        <w:t>klacht</w:t>
      </w:r>
      <w:r w:rsidR="000826B3" w:rsidRPr="004E15DC">
        <w:rPr>
          <w:rFonts w:ascii="Lucida Sans" w:hAnsi="Lucida Sans"/>
          <w:sz w:val="18"/>
          <w:szCs w:val="18"/>
        </w:rPr>
        <w:t>en</w:t>
      </w:r>
      <w:r w:rsidRPr="004E15DC">
        <w:rPr>
          <w:rFonts w:ascii="Lucida Sans" w:hAnsi="Lucida Sans"/>
          <w:sz w:val="18"/>
          <w:szCs w:val="18"/>
        </w:rPr>
        <w:t xml:space="preserve">behandeling. </w:t>
      </w:r>
      <w:r w:rsidR="00D23BB6" w:rsidRPr="004E15DC">
        <w:rPr>
          <w:rFonts w:ascii="Lucida Sans" w:hAnsi="Lucida Sans"/>
          <w:sz w:val="18"/>
          <w:szCs w:val="18"/>
        </w:rPr>
        <w:t xml:space="preserve">De algemeen directeur is zelf gemachtigd om als procesvertegenwoordiger op te treden. </w:t>
      </w:r>
      <w:r w:rsidRPr="004E15DC">
        <w:rPr>
          <w:rFonts w:ascii="Lucida Sans" w:hAnsi="Lucida Sans"/>
          <w:sz w:val="18"/>
          <w:szCs w:val="18"/>
        </w:rPr>
        <w:t>Daarnaast is de directeur bevoegd machtiging te verlenen aan ondergeschikten.</w:t>
      </w:r>
      <w:r w:rsidR="000D0BE5" w:rsidRPr="004E15DC">
        <w:rPr>
          <w:rFonts w:ascii="Lucida Sans" w:hAnsi="Lucida Sans"/>
          <w:sz w:val="18"/>
          <w:szCs w:val="18"/>
        </w:rPr>
        <w:t xml:space="preserve"> Procesvertegenwoordigers moeten in staat worden geacht </w:t>
      </w:r>
      <w:r w:rsidR="0027025C" w:rsidRPr="004E15DC">
        <w:rPr>
          <w:rFonts w:ascii="Lucida Sans" w:hAnsi="Lucida Sans"/>
          <w:sz w:val="18"/>
          <w:szCs w:val="18"/>
        </w:rPr>
        <w:t xml:space="preserve">Burgemeester en Wethouders </w:t>
      </w:r>
      <w:r w:rsidR="000D0BE5" w:rsidRPr="004E15DC">
        <w:rPr>
          <w:rFonts w:ascii="Lucida Sans" w:hAnsi="Lucida Sans"/>
          <w:sz w:val="18"/>
          <w:szCs w:val="18"/>
        </w:rPr>
        <w:t xml:space="preserve">met een hoge mate van zelfstandigheid te </w:t>
      </w:r>
      <w:r w:rsidR="00407B64">
        <w:rPr>
          <w:rFonts w:ascii="Lucida Sans" w:hAnsi="Lucida Sans"/>
          <w:sz w:val="18"/>
          <w:szCs w:val="18"/>
        </w:rPr>
        <w:t>v</w:t>
      </w:r>
      <w:r w:rsidR="000D0BE5" w:rsidRPr="004E15DC">
        <w:rPr>
          <w:rFonts w:ascii="Lucida Sans" w:hAnsi="Lucida Sans"/>
          <w:sz w:val="18"/>
          <w:szCs w:val="18"/>
        </w:rPr>
        <w:t>ertegenwoordigen. Bij de openbare behandeling van een geschil bestaat vaak niet de mogelijkheid van intern beraad, alvorens een standpunt wordt bepaald. De procesvertegenwoordiger</w:t>
      </w:r>
      <w:r w:rsidR="00C23227" w:rsidRPr="004E15DC">
        <w:rPr>
          <w:rFonts w:ascii="Lucida Sans" w:hAnsi="Lucida Sans"/>
          <w:sz w:val="18"/>
          <w:szCs w:val="18"/>
        </w:rPr>
        <w:t>s</w:t>
      </w:r>
      <w:r w:rsidR="00CB30A7">
        <w:rPr>
          <w:rFonts w:ascii="Lucida Sans" w:hAnsi="Lucida Sans"/>
          <w:sz w:val="18"/>
          <w:szCs w:val="18"/>
        </w:rPr>
        <w:t xml:space="preserve"> moeten </w:t>
      </w:r>
      <w:r w:rsidR="000D0BE5" w:rsidRPr="004E15DC">
        <w:rPr>
          <w:rFonts w:ascii="Lucida Sans" w:hAnsi="Lucida Sans"/>
          <w:sz w:val="18"/>
          <w:szCs w:val="18"/>
        </w:rPr>
        <w:t xml:space="preserve">dan ook zelfstandig kunnen bepalen hoe breed zijn marges zijn waarbinnen </w:t>
      </w:r>
      <w:r w:rsidR="00C23227" w:rsidRPr="004E15DC">
        <w:rPr>
          <w:rFonts w:ascii="Lucida Sans" w:hAnsi="Lucida Sans"/>
          <w:sz w:val="18"/>
          <w:szCs w:val="18"/>
        </w:rPr>
        <w:t>zij</w:t>
      </w:r>
      <w:r w:rsidR="000D0BE5" w:rsidRPr="004E15DC">
        <w:rPr>
          <w:rFonts w:ascii="Lucida Sans" w:hAnsi="Lucida Sans"/>
          <w:sz w:val="18"/>
          <w:szCs w:val="18"/>
        </w:rPr>
        <w:t xml:space="preserve"> m</w:t>
      </w:r>
      <w:r w:rsidR="00C23227" w:rsidRPr="004E15DC">
        <w:rPr>
          <w:rFonts w:ascii="Lucida Sans" w:hAnsi="Lucida Sans"/>
          <w:sz w:val="18"/>
          <w:szCs w:val="18"/>
        </w:rPr>
        <w:t>ogen</w:t>
      </w:r>
      <w:r w:rsidR="000D0BE5" w:rsidRPr="004E15DC">
        <w:rPr>
          <w:rFonts w:ascii="Lucida Sans" w:hAnsi="Lucida Sans"/>
          <w:sz w:val="18"/>
          <w:szCs w:val="18"/>
        </w:rPr>
        <w:t xml:space="preserve"> opereren en wat de risico’s kunnen zijn van uitlatingen en opstellingen.</w:t>
      </w:r>
      <w:r w:rsidR="0097402D">
        <w:rPr>
          <w:rFonts w:ascii="Lucida Sans" w:hAnsi="Lucida Sans"/>
          <w:sz w:val="18"/>
          <w:szCs w:val="18"/>
        </w:rPr>
        <w:t xml:space="preserve"> Procesvertegenwoordigers kunnen Burgemeester en </w:t>
      </w:r>
      <w:r w:rsidR="00FC3CE4">
        <w:rPr>
          <w:rFonts w:ascii="Lucida Sans" w:hAnsi="Lucida Sans"/>
          <w:sz w:val="18"/>
          <w:szCs w:val="18"/>
        </w:rPr>
        <w:t>W</w:t>
      </w:r>
      <w:r w:rsidR="0097402D">
        <w:rPr>
          <w:rFonts w:ascii="Lucida Sans" w:hAnsi="Lucida Sans"/>
          <w:sz w:val="18"/>
          <w:szCs w:val="18"/>
        </w:rPr>
        <w:t xml:space="preserve">ethouders zowel mondeling als schriftelijk (bijv. door het </w:t>
      </w:r>
      <w:r w:rsidR="00FC3CE4">
        <w:rPr>
          <w:rFonts w:ascii="Lucida Sans" w:hAnsi="Lucida Sans"/>
          <w:sz w:val="18"/>
          <w:szCs w:val="18"/>
        </w:rPr>
        <w:t>inzenden van een</w:t>
      </w:r>
      <w:r w:rsidR="0097402D">
        <w:rPr>
          <w:rFonts w:ascii="Lucida Sans" w:hAnsi="Lucida Sans"/>
          <w:sz w:val="18"/>
          <w:szCs w:val="18"/>
        </w:rPr>
        <w:t xml:space="preserve"> verweerschrift) vertegenwoordigen</w:t>
      </w:r>
      <w:r w:rsidR="00FC3CE4">
        <w:rPr>
          <w:rFonts w:ascii="Lucida Sans" w:hAnsi="Lucida Sans"/>
          <w:sz w:val="18"/>
          <w:szCs w:val="18"/>
        </w:rPr>
        <w:t xml:space="preserve"> in een proces</w:t>
      </w:r>
      <w:r w:rsidR="0097402D">
        <w:rPr>
          <w:rFonts w:ascii="Lucida Sans" w:hAnsi="Lucida Sans"/>
          <w:sz w:val="18"/>
          <w:szCs w:val="18"/>
        </w:rPr>
        <w:t>.</w:t>
      </w:r>
    </w:p>
    <w:p w14:paraId="7ACE16F4" w14:textId="77777777" w:rsidR="00AA466A" w:rsidRPr="004E15DC" w:rsidRDefault="00AA466A" w:rsidP="00F65C9C">
      <w:pPr>
        <w:pStyle w:val="Voettekst"/>
        <w:tabs>
          <w:tab w:val="clear" w:pos="4536"/>
          <w:tab w:val="clear" w:pos="9072"/>
        </w:tabs>
        <w:rPr>
          <w:rFonts w:ascii="Lucida Sans" w:hAnsi="Lucida Sans"/>
          <w:sz w:val="18"/>
          <w:szCs w:val="18"/>
        </w:rPr>
      </w:pPr>
    </w:p>
    <w:p w14:paraId="4F5385C7" w14:textId="77777777" w:rsidR="00D23BB6" w:rsidRPr="004E15DC" w:rsidRDefault="00AA466A" w:rsidP="003C6190">
      <w:pPr>
        <w:autoSpaceDE w:val="0"/>
        <w:autoSpaceDN w:val="0"/>
        <w:adjustRightInd w:val="0"/>
        <w:rPr>
          <w:rFonts w:ascii="Lucida Sans" w:hAnsi="Lucida Sans" w:cs="ArialMT"/>
          <w:b/>
          <w:sz w:val="18"/>
          <w:szCs w:val="18"/>
        </w:rPr>
      </w:pPr>
      <w:r w:rsidRPr="004E15DC">
        <w:rPr>
          <w:rFonts w:ascii="Lucida Sans" w:hAnsi="Lucida Sans" w:cs="ArialMT"/>
          <w:b/>
          <w:sz w:val="18"/>
          <w:szCs w:val="18"/>
        </w:rPr>
        <w:t>Aanwijzing toezichthouders</w:t>
      </w:r>
    </w:p>
    <w:p w14:paraId="523FF5F0" w14:textId="77777777" w:rsidR="00AA466A" w:rsidRPr="004E15DC" w:rsidRDefault="00AA466A" w:rsidP="003C6190">
      <w:pPr>
        <w:autoSpaceDE w:val="0"/>
        <w:autoSpaceDN w:val="0"/>
        <w:adjustRightInd w:val="0"/>
        <w:rPr>
          <w:rFonts w:ascii="Lucida Sans" w:hAnsi="Lucida Sans" w:cs="ArialMT"/>
          <w:sz w:val="18"/>
          <w:szCs w:val="18"/>
        </w:rPr>
      </w:pPr>
      <w:r w:rsidRPr="004E15DC">
        <w:rPr>
          <w:rFonts w:ascii="Lucida Sans" w:hAnsi="Lucida Sans" w:cs="ArialMT"/>
          <w:sz w:val="18"/>
          <w:szCs w:val="18"/>
        </w:rPr>
        <w:t xml:space="preserve">Ook de toezichthouder geniet een bijzondere positie. </w:t>
      </w:r>
      <w:r w:rsidR="006C08F5" w:rsidRPr="004E15DC">
        <w:rPr>
          <w:rFonts w:ascii="Lucida Sans" w:hAnsi="Lucida Sans" w:cs="ArialMT"/>
          <w:sz w:val="18"/>
          <w:szCs w:val="18"/>
        </w:rPr>
        <w:t xml:space="preserve">Hij vertegenwoordigt </w:t>
      </w:r>
      <w:r w:rsidR="007A3A6E" w:rsidRPr="004E15DC">
        <w:rPr>
          <w:rFonts w:ascii="Lucida Sans" w:hAnsi="Lucida Sans"/>
          <w:sz w:val="18"/>
          <w:szCs w:val="18"/>
        </w:rPr>
        <w:t>Burgemeester en Wethouders</w:t>
      </w:r>
      <w:r w:rsidR="007A3A6E" w:rsidRPr="004E15DC">
        <w:rPr>
          <w:rFonts w:ascii="Lucida Sans" w:hAnsi="Lucida Sans" w:cs="ArialMT"/>
          <w:sz w:val="18"/>
          <w:szCs w:val="18"/>
        </w:rPr>
        <w:t xml:space="preserve"> </w:t>
      </w:r>
      <w:r w:rsidR="006C08F5" w:rsidRPr="004E15DC">
        <w:rPr>
          <w:rFonts w:ascii="Lucida Sans" w:hAnsi="Lucida Sans" w:cs="ArialMT"/>
          <w:sz w:val="18"/>
          <w:szCs w:val="18"/>
        </w:rPr>
        <w:t>zelfstandig tegenover burger en bedrijfsleven</w:t>
      </w:r>
      <w:r w:rsidR="007A3A6E" w:rsidRPr="004E15DC">
        <w:rPr>
          <w:rFonts w:ascii="Lucida Sans" w:hAnsi="Lucida Sans" w:cs="ArialMT"/>
          <w:sz w:val="18"/>
          <w:szCs w:val="18"/>
        </w:rPr>
        <w:t xml:space="preserve">. </w:t>
      </w:r>
      <w:r w:rsidR="007848ED" w:rsidRPr="004E15DC">
        <w:rPr>
          <w:rFonts w:ascii="Lucida Sans" w:hAnsi="Lucida Sans" w:cs="ArialMT"/>
          <w:sz w:val="18"/>
          <w:szCs w:val="18"/>
        </w:rPr>
        <w:t xml:space="preserve">Dit betekent dat toezichthouders moeten voldoen aan bepaalde criteria. Dat zijn </w:t>
      </w:r>
      <w:r w:rsidR="006A0E10" w:rsidRPr="004E15DC">
        <w:rPr>
          <w:rFonts w:ascii="Lucida Sans" w:hAnsi="Lucida Sans" w:cs="ArialMT"/>
          <w:sz w:val="18"/>
          <w:szCs w:val="18"/>
        </w:rPr>
        <w:t>ten minste de landelijke</w:t>
      </w:r>
      <w:r w:rsidR="007D17A0" w:rsidRPr="004E15DC">
        <w:rPr>
          <w:rFonts w:ascii="Lucida Sans" w:hAnsi="Lucida Sans" w:cs="ArialMT"/>
          <w:sz w:val="18"/>
          <w:szCs w:val="18"/>
        </w:rPr>
        <w:t xml:space="preserve"> kwaliteitscriteria VTH 2.1 van </w:t>
      </w:r>
      <w:r w:rsidR="006A0E10" w:rsidRPr="004E15DC">
        <w:rPr>
          <w:rFonts w:ascii="Lucida Sans" w:hAnsi="Lucida Sans" w:cs="ArialMT"/>
          <w:sz w:val="18"/>
          <w:szCs w:val="18"/>
        </w:rPr>
        <w:t>7 september</w:t>
      </w:r>
      <w:r w:rsidR="007D17A0" w:rsidRPr="004E15DC">
        <w:rPr>
          <w:rFonts w:ascii="Lucida Sans" w:hAnsi="Lucida Sans" w:cs="ArialMT"/>
          <w:sz w:val="18"/>
          <w:szCs w:val="18"/>
        </w:rPr>
        <w:t xml:space="preserve"> 2012</w:t>
      </w:r>
      <w:r w:rsidR="006A0E10" w:rsidRPr="004E15DC">
        <w:rPr>
          <w:rFonts w:ascii="Lucida Sans" w:hAnsi="Lucida Sans" w:cs="ArialMT"/>
          <w:sz w:val="18"/>
          <w:szCs w:val="18"/>
        </w:rPr>
        <w:t>, gepubliceerd door PUMA,</w:t>
      </w:r>
      <w:r w:rsidR="007D17A0" w:rsidRPr="004E15DC">
        <w:rPr>
          <w:rFonts w:ascii="Lucida Sans" w:hAnsi="Lucida Sans" w:cs="ArialMT"/>
          <w:sz w:val="18"/>
          <w:szCs w:val="18"/>
        </w:rPr>
        <w:t xml:space="preserve"> en</w:t>
      </w:r>
      <w:r w:rsidR="00E46F89" w:rsidRPr="004E15DC">
        <w:rPr>
          <w:rFonts w:ascii="Lucida Sans" w:hAnsi="Lucida Sans" w:cs="ArialMT"/>
          <w:sz w:val="18"/>
          <w:szCs w:val="18"/>
        </w:rPr>
        <w:t xml:space="preserve"> </w:t>
      </w:r>
      <w:r w:rsidR="003104BE" w:rsidRPr="004E15DC">
        <w:rPr>
          <w:rFonts w:ascii="Lucida Sans" w:hAnsi="Lucida Sans" w:cs="ArialMT"/>
          <w:sz w:val="18"/>
          <w:szCs w:val="18"/>
        </w:rPr>
        <w:t xml:space="preserve">aanvullend daarop </w:t>
      </w:r>
      <w:r w:rsidR="007D17A0" w:rsidRPr="004E15DC">
        <w:rPr>
          <w:rFonts w:ascii="Lucida Sans" w:hAnsi="Lucida Sans" w:cs="ArialMT"/>
          <w:sz w:val="18"/>
          <w:szCs w:val="18"/>
        </w:rPr>
        <w:t>de kwaliteitscriteria LAT risicobeheersing bedrijven van 22 oktober 2012</w:t>
      </w:r>
      <w:r w:rsidR="006A0E10" w:rsidRPr="004E15DC">
        <w:rPr>
          <w:rFonts w:ascii="Lucida Sans" w:hAnsi="Lucida Sans" w:cs="ArialMT"/>
          <w:sz w:val="18"/>
          <w:szCs w:val="18"/>
        </w:rPr>
        <w:t>, gepubliceerd door LATRB</w:t>
      </w:r>
      <w:r w:rsidR="000A2FF3">
        <w:rPr>
          <w:rFonts w:ascii="Lucida Sans" w:hAnsi="Lucida Sans" w:cs="ArialMT"/>
          <w:sz w:val="18"/>
          <w:szCs w:val="18"/>
        </w:rPr>
        <w:t>, en wijzigingen en aanvullingen nadien</w:t>
      </w:r>
      <w:r w:rsidR="007D17A0" w:rsidRPr="004E15DC">
        <w:rPr>
          <w:rFonts w:ascii="Lucida Sans" w:hAnsi="Lucida Sans" w:cs="ArialMT"/>
          <w:sz w:val="18"/>
          <w:szCs w:val="18"/>
        </w:rPr>
        <w:t>.</w:t>
      </w:r>
      <w:r w:rsidR="007A3A6E" w:rsidRPr="004E15DC">
        <w:rPr>
          <w:rFonts w:ascii="Lucida Sans" w:hAnsi="Lucida Sans" w:cs="ArialMT"/>
          <w:sz w:val="18"/>
          <w:szCs w:val="18"/>
        </w:rPr>
        <w:t xml:space="preserve"> De aanwijzing van toezichthouders wordt ter kennisname van </w:t>
      </w:r>
      <w:r w:rsidR="007A3A6E" w:rsidRPr="004E15DC">
        <w:rPr>
          <w:rFonts w:ascii="Lucida Sans" w:hAnsi="Lucida Sans"/>
          <w:sz w:val="18"/>
          <w:szCs w:val="18"/>
        </w:rPr>
        <w:t>Burgemeester en Wethouders</w:t>
      </w:r>
      <w:r w:rsidR="007A3A6E" w:rsidRPr="004E15DC">
        <w:rPr>
          <w:rFonts w:ascii="Lucida Sans" w:hAnsi="Lucida Sans" w:cs="ArialMT"/>
          <w:sz w:val="18"/>
          <w:szCs w:val="18"/>
        </w:rPr>
        <w:t xml:space="preserve"> gebracht.</w:t>
      </w:r>
    </w:p>
    <w:p w14:paraId="7ACADF6F" w14:textId="77777777" w:rsidR="00B32D21" w:rsidRPr="004E15DC" w:rsidRDefault="00B32D21" w:rsidP="003C6190">
      <w:pPr>
        <w:autoSpaceDE w:val="0"/>
        <w:autoSpaceDN w:val="0"/>
        <w:adjustRightInd w:val="0"/>
        <w:rPr>
          <w:rFonts w:ascii="Lucida Sans" w:hAnsi="Lucida Sans" w:cs="ArialMT"/>
          <w:sz w:val="18"/>
          <w:szCs w:val="18"/>
        </w:rPr>
      </w:pPr>
    </w:p>
    <w:p w14:paraId="53EAB111" w14:textId="77777777" w:rsidR="003C6190" w:rsidRPr="004E15DC" w:rsidRDefault="003C6190" w:rsidP="003C6190">
      <w:pPr>
        <w:autoSpaceDE w:val="0"/>
        <w:autoSpaceDN w:val="0"/>
        <w:adjustRightInd w:val="0"/>
        <w:rPr>
          <w:rFonts w:ascii="Lucida Sans" w:hAnsi="Lucida Sans" w:cs="ArialMT"/>
          <w:sz w:val="18"/>
          <w:szCs w:val="18"/>
        </w:rPr>
      </w:pPr>
      <w:r w:rsidRPr="004E15DC">
        <w:rPr>
          <w:rFonts w:ascii="Lucida Sans" w:hAnsi="Lucida Sans" w:cs="ArialMT"/>
          <w:b/>
          <w:sz w:val="18"/>
          <w:szCs w:val="18"/>
        </w:rPr>
        <w:t>Instructies</w:t>
      </w:r>
    </w:p>
    <w:p w14:paraId="6E5CC1E6" w14:textId="56BDC1AA" w:rsidR="00B32D21" w:rsidRPr="004E15DC" w:rsidRDefault="003C6190" w:rsidP="00067714">
      <w:pPr>
        <w:pStyle w:val="pzonderwitruimte1"/>
        <w:spacing w:line="284" w:lineRule="atLeast"/>
        <w:ind w:left="0"/>
        <w:rPr>
          <w:rFonts w:ascii="Lucida Sans" w:hAnsi="Lucida Sans" w:cs="ArialMT"/>
          <w:sz w:val="18"/>
          <w:szCs w:val="18"/>
        </w:rPr>
      </w:pPr>
      <w:r w:rsidRPr="004E15DC">
        <w:rPr>
          <w:rFonts w:ascii="Lucida Sans" w:hAnsi="Lucida Sans"/>
          <w:sz w:val="18"/>
          <w:szCs w:val="18"/>
        </w:rPr>
        <w:t>De directeur neemt bij de uitoefening van de gemandateerde bevoegdheden algemene instructies en instructies per geval</w:t>
      </w:r>
      <w:r w:rsidR="006D1A99" w:rsidRPr="004E15DC">
        <w:rPr>
          <w:rFonts w:ascii="Lucida Sans" w:hAnsi="Lucida Sans"/>
          <w:sz w:val="18"/>
          <w:szCs w:val="18"/>
        </w:rPr>
        <w:t xml:space="preserve"> in acht die </w:t>
      </w:r>
      <w:r w:rsidR="007848ED" w:rsidRPr="004E15DC">
        <w:rPr>
          <w:rFonts w:ascii="Lucida Sans" w:hAnsi="Lucida Sans"/>
          <w:sz w:val="18"/>
          <w:szCs w:val="18"/>
        </w:rPr>
        <w:t>Burgemeester en Wethouders</w:t>
      </w:r>
      <w:r w:rsidR="006D1A99" w:rsidRPr="004E15DC">
        <w:rPr>
          <w:rFonts w:ascii="Lucida Sans" w:hAnsi="Lucida Sans"/>
          <w:sz w:val="18"/>
          <w:szCs w:val="18"/>
        </w:rPr>
        <w:t xml:space="preserve"> kunnen vaststellen ter nadere invulling van voorliggend besluit</w:t>
      </w:r>
      <w:r w:rsidR="00CC6895" w:rsidRPr="004E15DC">
        <w:rPr>
          <w:rFonts w:ascii="Lucida Sans" w:hAnsi="Lucida Sans"/>
          <w:sz w:val="18"/>
          <w:szCs w:val="18"/>
        </w:rPr>
        <w:t>. Ook de directeur kan zelf instructies geven over de wijze waarop van</w:t>
      </w:r>
      <w:r w:rsidR="000A2FF3">
        <w:rPr>
          <w:rFonts w:ascii="Lucida Sans" w:hAnsi="Lucida Sans"/>
          <w:sz w:val="18"/>
          <w:szCs w:val="18"/>
        </w:rPr>
        <w:t xml:space="preserve"> het op zijn beurt verleende onder</w:t>
      </w:r>
      <w:r w:rsidR="00CC6895" w:rsidRPr="004E15DC">
        <w:rPr>
          <w:rFonts w:ascii="Lucida Sans" w:hAnsi="Lucida Sans"/>
          <w:sz w:val="18"/>
          <w:szCs w:val="18"/>
        </w:rPr>
        <w:t xml:space="preserve">mandaat gebruik gemaakt mag worden. </w:t>
      </w:r>
      <w:r w:rsidR="007848ED" w:rsidRPr="004E15DC">
        <w:rPr>
          <w:rFonts w:ascii="Lucida Sans" w:hAnsi="Lucida Sans"/>
          <w:sz w:val="18"/>
          <w:szCs w:val="18"/>
        </w:rPr>
        <w:t xml:space="preserve">Burgemeester en Wethouders </w:t>
      </w:r>
      <w:r w:rsidR="00CC6895" w:rsidRPr="004E15DC">
        <w:rPr>
          <w:rFonts w:ascii="Lucida Sans" w:hAnsi="Lucida Sans"/>
          <w:sz w:val="18"/>
          <w:szCs w:val="18"/>
        </w:rPr>
        <w:t xml:space="preserve">streven ernaar </w:t>
      </w:r>
      <w:r w:rsidR="006D1A99" w:rsidRPr="004E15DC">
        <w:rPr>
          <w:rFonts w:ascii="Lucida Sans" w:hAnsi="Lucida Sans"/>
          <w:sz w:val="18"/>
          <w:szCs w:val="18"/>
        </w:rPr>
        <w:t xml:space="preserve">om </w:t>
      </w:r>
      <w:r w:rsidR="00CC6895" w:rsidRPr="004E15DC">
        <w:rPr>
          <w:rFonts w:ascii="Lucida Sans" w:hAnsi="Lucida Sans"/>
          <w:sz w:val="18"/>
          <w:szCs w:val="18"/>
        </w:rPr>
        <w:t xml:space="preserve">van </w:t>
      </w:r>
      <w:r w:rsidR="006D1A99" w:rsidRPr="004E15DC">
        <w:rPr>
          <w:rFonts w:ascii="Lucida Sans" w:hAnsi="Lucida Sans"/>
          <w:sz w:val="18"/>
          <w:szCs w:val="18"/>
        </w:rPr>
        <w:t xml:space="preserve">de mogelijkheid </w:t>
      </w:r>
      <w:r w:rsidR="000041C5" w:rsidRPr="004E15DC">
        <w:rPr>
          <w:rFonts w:ascii="Lucida Sans" w:hAnsi="Lucida Sans"/>
          <w:sz w:val="18"/>
          <w:szCs w:val="18"/>
        </w:rPr>
        <w:t>instructies</w:t>
      </w:r>
      <w:r w:rsidR="006D1A99" w:rsidRPr="004E15DC">
        <w:rPr>
          <w:rFonts w:ascii="Lucida Sans" w:hAnsi="Lucida Sans"/>
          <w:sz w:val="18"/>
          <w:szCs w:val="18"/>
        </w:rPr>
        <w:t xml:space="preserve"> vast te stellen slechts restrictief gebruik te maken. Van rijkszijde is immers de wens naar voren gebracht de directeur van de omgevingsdienst van een ruim mandaat te voorzien, zodat de </w:t>
      </w:r>
      <w:r w:rsidR="000041C5" w:rsidRPr="004E15DC">
        <w:rPr>
          <w:rFonts w:ascii="Lucida Sans" w:hAnsi="Lucida Sans"/>
          <w:sz w:val="18"/>
          <w:szCs w:val="18"/>
        </w:rPr>
        <w:t>omgevingsdienst</w:t>
      </w:r>
      <w:r w:rsidR="006D1A99" w:rsidRPr="004E15DC">
        <w:rPr>
          <w:rFonts w:ascii="Lucida Sans" w:hAnsi="Lucida Sans"/>
          <w:sz w:val="18"/>
          <w:szCs w:val="18"/>
        </w:rPr>
        <w:t xml:space="preserve"> als professionele uitvoeringsorganisatie met een grote mate van zelfstandigheid kan </w:t>
      </w:r>
      <w:r w:rsidR="000041C5" w:rsidRPr="004E15DC">
        <w:rPr>
          <w:rFonts w:ascii="Lucida Sans" w:hAnsi="Lucida Sans"/>
          <w:sz w:val="18"/>
          <w:szCs w:val="18"/>
        </w:rPr>
        <w:t>functioneren</w:t>
      </w:r>
      <w:r w:rsidR="006D1A99" w:rsidRPr="004E15DC">
        <w:rPr>
          <w:rFonts w:ascii="Lucida Sans" w:hAnsi="Lucida Sans"/>
          <w:sz w:val="18"/>
          <w:szCs w:val="18"/>
        </w:rPr>
        <w:t>. Met dit doel is de omgevingsdienst ook opgericht en ingericht.</w:t>
      </w:r>
      <w:r w:rsidR="004C0A3E">
        <w:rPr>
          <w:rFonts w:ascii="Lucida Sans" w:hAnsi="Lucida Sans"/>
          <w:sz w:val="18"/>
          <w:szCs w:val="18"/>
        </w:rPr>
        <w:t xml:space="preserve"> Niet acceptabel is een algemene instructie die bepaalt dat besluiten altijd </w:t>
      </w:r>
      <w:r w:rsidR="00145067">
        <w:rPr>
          <w:rFonts w:ascii="Lucida Sans" w:hAnsi="Lucida Sans"/>
          <w:sz w:val="18"/>
          <w:szCs w:val="18"/>
        </w:rPr>
        <w:t xml:space="preserve">eerst </w:t>
      </w:r>
      <w:r w:rsidR="004C0A3E">
        <w:rPr>
          <w:rFonts w:ascii="Lucida Sans" w:hAnsi="Lucida Sans"/>
          <w:sz w:val="18"/>
          <w:szCs w:val="18"/>
        </w:rPr>
        <w:t xml:space="preserve">ter goedkeuring voorgelegd moeten worden; dat verhoudt zich immers niet met de keuze om volledig mandaat te verlenen. </w:t>
      </w:r>
      <w:r w:rsidR="004C0A3E">
        <w:rPr>
          <w:rFonts w:ascii="Lucida Sans" w:hAnsi="Lucida Sans"/>
          <w:sz w:val="18"/>
          <w:szCs w:val="18"/>
        </w:rPr>
        <w:br/>
      </w:r>
    </w:p>
    <w:p w14:paraId="7787985A" w14:textId="77777777" w:rsidR="003C6190" w:rsidRPr="004E15DC" w:rsidRDefault="003C6190" w:rsidP="003C6190">
      <w:pPr>
        <w:rPr>
          <w:rFonts w:ascii="Lucida Sans" w:hAnsi="Lucida Sans"/>
          <w:b/>
          <w:sz w:val="18"/>
          <w:szCs w:val="18"/>
        </w:rPr>
      </w:pPr>
      <w:r w:rsidRPr="004E15DC">
        <w:rPr>
          <w:rFonts w:ascii="Lucida Sans" w:hAnsi="Lucida Sans"/>
          <w:b/>
          <w:sz w:val="18"/>
          <w:szCs w:val="18"/>
        </w:rPr>
        <w:t>Toepasselijk beleid</w:t>
      </w:r>
    </w:p>
    <w:p w14:paraId="27ECA204" w14:textId="77777777" w:rsidR="003C6190" w:rsidRPr="004E15DC" w:rsidRDefault="006D1A99" w:rsidP="003C6190">
      <w:pPr>
        <w:autoSpaceDE w:val="0"/>
        <w:autoSpaceDN w:val="0"/>
        <w:adjustRightInd w:val="0"/>
        <w:rPr>
          <w:rFonts w:ascii="Lucida Sans" w:hAnsi="Lucida Sans"/>
          <w:sz w:val="18"/>
          <w:szCs w:val="18"/>
        </w:rPr>
      </w:pPr>
      <w:r w:rsidRPr="004E15DC">
        <w:rPr>
          <w:rFonts w:ascii="Lucida Sans" w:hAnsi="Lucida Sans"/>
          <w:sz w:val="18"/>
          <w:szCs w:val="18"/>
        </w:rPr>
        <w:t xml:space="preserve">De positie van de omgevingsdienst brengt met zich mee dat zij gehouden is het vigerende </w:t>
      </w:r>
      <w:r w:rsidR="007848ED" w:rsidRPr="004E15DC">
        <w:rPr>
          <w:rFonts w:ascii="Lucida Sans" w:hAnsi="Lucida Sans"/>
          <w:sz w:val="18"/>
          <w:szCs w:val="18"/>
        </w:rPr>
        <w:t>gemeentelijk</w:t>
      </w:r>
      <w:r w:rsidRPr="004E15DC">
        <w:rPr>
          <w:rFonts w:ascii="Lucida Sans" w:hAnsi="Lucida Sans"/>
          <w:sz w:val="18"/>
          <w:szCs w:val="18"/>
        </w:rPr>
        <w:t xml:space="preserve"> beleid toe te passen. </w:t>
      </w:r>
      <w:r w:rsidR="003C6190" w:rsidRPr="004E15DC">
        <w:rPr>
          <w:rFonts w:ascii="Lucida Sans" w:hAnsi="Lucida Sans"/>
          <w:sz w:val="18"/>
          <w:szCs w:val="18"/>
        </w:rPr>
        <w:t xml:space="preserve">De directeur neemt </w:t>
      </w:r>
      <w:r w:rsidRPr="004E15DC">
        <w:rPr>
          <w:rFonts w:ascii="Lucida Sans" w:hAnsi="Lucida Sans"/>
          <w:sz w:val="18"/>
          <w:szCs w:val="18"/>
        </w:rPr>
        <w:t xml:space="preserve">dan ook </w:t>
      </w:r>
      <w:r w:rsidR="003C6190" w:rsidRPr="004E15DC">
        <w:rPr>
          <w:rFonts w:ascii="Lucida Sans" w:hAnsi="Lucida Sans"/>
          <w:sz w:val="18"/>
          <w:szCs w:val="18"/>
        </w:rPr>
        <w:t xml:space="preserve">in beginsel bij de uitoefening van de gemandateerde bevoegdheden de door </w:t>
      </w:r>
      <w:r w:rsidR="007848ED" w:rsidRPr="004E15DC">
        <w:rPr>
          <w:rFonts w:ascii="Lucida Sans" w:hAnsi="Lucida Sans"/>
          <w:sz w:val="18"/>
          <w:szCs w:val="18"/>
        </w:rPr>
        <w:t>Burgemeester en Wethouders en gemeenteraad</w:t>
      </w:r>
      <w:r w:rsidR="003C6190" w:rsidRPr="004E15DC">
        <w:rPr>
          <w:rFonts w:ascii="Lucida Sans" w:hAnsi="Lucida Sans"/>
          <w:sz w:val="18"/>
          <w:szCs w:val="18"/>
        </w:rPr>
        <w:t xml:space="preserve"> vastgestelde beleidskaders en beleidsregels in acht. </w:t>
      </w:r>
      <w:r w:rsidRPr="004E15DC">
        <w:rPr>
          <w:rFonts w:ascii="Lucida Sans" w:hAnsi="Lucida Sans"/>
          <w:sz w:val="18"/>
          <w:szCs w:val="18"/>
        </w:rPr>
        <w:t xml:space="preserve">In een bijzonder geval kan het, bijvoorbeeld gelet op de toepassing van de algemene beginselen van behoorlijk bestuur, toch geboden zijn gemotiveerd van dit beleid af te wijken. Indien de directeur van de omgevingsdienst meent dat zich </w:t>
      </w:r>
      <w:r w:rsidRPr="004E15DC">
        <w:rPr>
          <w:rFonts w:ascii="Lucida Sans" w:hAnsi="Lucida Sans"/>
          <w:sz w:val="18"/>
          <w:szCs w:val="18"/>
        </w:rPr>
        <w:lastRenderedPageBreak/>
        <w:t>een zodanig geval voordoet</w:t>
      </w:r>
      <w:r w:rsidR="003C6190" w:rsidRPr="004E15DC">
        <w:rPr>
          <w:rFonts w:ascii="Lucida Sans" w:hAnsi="Lucida Sans"/>
          <w:sz w:val="18"/>
          <w:szCs w:val="18"/>
        </w:rPr>
        <w:t>, treedt hij hierover in overleg met het college</w:t>
      </w:r>
      <w:r w:rsidRPr="004E15DC">
        <w:rPr>
          <w:rFonts w:ascii="Lucida Sans" w:hAnsi="Lucida Sans"/>
          <w:sz w:val="18"/>
          <w:szCs w:val="18"/>
        </w:rPr>
        <w:t>, voordat hij gebruik maakt van zijn mandaat</w:t>
      </w:r>
      <w:r w:rsidR="003C6190" w:rsidRPr="004E15DC">
        <w:rPr>
          <w:rFonts w:ascii="Lucida Sans" w:hAnsi="Lucida Sans"/>
          <w:sz w:val="18"/>
          <w:szCs w:val="18"/>
        </w:rPr>
        <w:t>.</w:t>
      </w:r>
    </w:p>
    <w:p w14:paraId="3C104DE4" w14:textId="77777777" w:rsidR="001F39D5" w:rsidRPr="004E15DC" w:rsidRDefault="001F39D5" w:rsidP="003C6190">
      <w:pPr>
        <w:spacing w:line="240" w:lineRule="auto"/>
        <w:rPr>
          <w:rFonts w:ascii="Lucida Sans" w:hAnsi="Lucida Sans"/>
          <w:sz w:val="18"/>
          <w:szCs w:val="18"/>
        </w:rPr>
      </w:pPr>
    </w:p>
    <w:p w14:paraId="588906E2" w14:textId="77777777" w:rsidR="003C6190" w:rsidRPr="004E15DC" w:rsidRDefault="003C6190" w:rsidP="003C6190">
      <w:pPr>
        <w:rPr>
          <w:rFonts w:ascii="Lucida Sans" w:hAnsi="Lucida Sans"/>
          <w:b/>
          <w:sz w:val="18"/>
          <w:szCs w:val="18"/>
        </w:rPr>
      </w:pPr>
      <w:r w:rsidRPr="004E15DC">
        <w:rPr>
          <w:rFonts w:ascii="Lucida Sans" w:hAnsi="Lucida Sans"/>
          <w:b/>
          <w:sz w:val="18"/>
          <w:szCs w:val="18"/>
        </w:rPr>
        <w:t>Informatieplicht</w:t>
      </w:r>
    </w:p>
    <w:p w14:paraId="1BD9EAE3" w14:textId="1522401A" w:rsidR="004A4FF6" w:rsidRPr="004E15DC" w:rsidRDefault="007848ED" w:rsidP="00494580">
      <w:pPr>
        <w:spacing w:line="284" w:lineRule="atLeast"/>
        <w:rPr>
          <w:rFonts w:ascii="Lucida Sans" w:hAnsi="Lucida Sans" w:cs="BaskervilleMT"/>
          <w:sz w:val="18"/>
          <w:szCs w:val="18"/>
        </w:rPr>
      </w:pPr>
      <w:r w:rsidRPr="004E15DC">
        <w:rPr>
          <w:rFonts w:ascii="Lucida Sans" w:hAnsi="Lucida Sans"/>
          <w:sz w:val="18"/>
          <w:szCs w:val="18"/>
        </w:rPr>
        <w:t>Burgemeester en Wethouders m</w:t>
      </w:r>
      <w:r w:rsidR="00F42A48" w:rsidRPr="004E15DC">
        <w:rPr>
          <w:rFonts w:ascii="Lucida Sans" w:hAnsi="Lucida Sans"/>
          <w:sz w:val="18"/>
          <w:szCs w:val="18"/>
        </w:rPr>
        <w:t xml:space="preserve">oeten altijd tijdig op de hoogte worden gebracht van voorgenomen besluiten of reeds genomen besluiten </w:t>
      </w:r>
      <w:r w:rsidR="000041C5" w:rsidRPr="004E15DC">
        <w:rPr>
          <w:rFonts w:ascii="Lucida Sans" w:hAnsi="Lucida Sans"/>
          <w:sz w:val="18"/>
          <w:szCs w:val="18"/>
        </w:rPr>
        <w:t xml:space="preserve">met </w:t>
      </w:r>
      <w:r w:rsidR="00F42A48" w:rsidRPr="004E15DC">
        <w:rPr>
          <w:rFonts w:ascii="Lucida Sans" w:hAnsi="Lucida Sans"/>
          <w:sz w:val="18"/>
          <w:szCs w:val="18"/>
        </w:rPr>
        <w:t>mogelijk ingrijpende</w:t>
      </w:r>
      <w:r w:rsidR="003C6190" w:rsidRPr="004E15DC">
        <w:rPr>
          <w:rFonts w:ascii="Lucida Sans" w:hAnsi="Lucida Sans" w:cs="BaskervilleMT"/>
          <w:sz w:val="18"/>
          <w:szCs w:val="18"/>
        </w:rPr>
        <w:t xml:space="preserve"> maatschappelijke, beleidsmatige, politieke, juridische of financiële </w:t>
      </w:r>
      <w:r w:rsidR="00F42A48" w:rsidRPr="004E15DC">
        <w:rPr>
          <w:rFonts w:ascii="Lucida Sans" w:hAnsi="Lucida Sans" w:cs="BaskervilleMT"/>
          <w:sz w:val="18"/>
          <w:szCs w:val="18"/>
        </w:rPr>
        <w:t xml:space="preserve">gevolgen. </w:t>
      </w:r>
      <w:r w:rsidRPr="004E15DC">
        <w:rPr>
          <w:rFonts w:ascii="Lucida Sans" w:hAnsi="Lucida Sans"/>
          <w:sz w:val="18"/>
          <w:szCs w:val="18"/>
        </w:rPr>
        <w:t xml:space="preserve">Burgemeester en Wethouders </w:t>
      </w:r>
      <w:r w:rsidR="00F42A48" w:rsidRPr="004E15DC">
        <w:rPr>
          <w:rFonts w:ascii="Lucida Sans" w:hAnsi="Lucida Sans" w:cs="BaskervilleMT"/>
          <w:sz w:val="18"/>
          <w:szCs w:val="18"/>
        </w:rPr>
        <w:t xml:space="preserve">kunnen zich jegens </w:t>
      </w:r>
      <w:r w:rsidRPr="004E15DC">
        <w:rPr>
          <w:rFonts w:ascii="Lucida Sans" w:hAnsi="Lucida Sans" w:cs="BaskervilleMT"/>
          <w:sz w:val="18"/>
          <w:szCs w:val="18"/>
        </w:rPr>
        <w:t>de gemeenteraad</w:t>
      </w:r>
      <w:r w:rsidR="004A4FF6" w:rsidRPr="004E15DC">
        <w:rPr>
          <w:rFonts w:ascii="Lucida Sans" w:hAnsi="Lucida Sans" w:cs="BaskervilleMT"/>
          <w:sz w:val="18"/>
          <w:szCs w:val="18"/>
        </w:rPr>
        <w:t>, voor de rechter</w:t>
      </w:r>
      <w:r w:rsidR="00F42A48" w:rsidRPr="004E15DC">
        <w:rPr>
          <w:rFonts w:ascii="Lucida Sans" w:hAnsi="Lucida Sans" w:cs="BaskervilleMT"/>
          <w:sz w:val="18"/>
          <w:szCs w:val="18"/>
        </w:rPr>
        <w:t xml:space="preserve"> en naar buiten toe nimmer verschuilen achter mandaat. Dit gegeven vereist niet alleen een hoge mate van bestuurlijke sensitiviteit van de directeur van de omgevingsdienst, maar ook van de </w:t>
      </w:r>
      <w:r w:rsidR="00325014">
        <w:rPr>
          <w:rFonts w:ascii="Lucida Sans" w:hAnsi="Lucida Sans" w:cs="BaskervilleMT"/>
          <w:sz w:val="18"/>
          <w:szCs w:val="18"/>
        </w:rPr>
        <w:t>functionarissen</w:t>
      </w:r>
      <w:r w:rsidR="00F42A48" w:rsidRPr="004E15DC">
        <w:rPr>
          <w:rFonts w:ascii="Lucida Sans" w:hAnsi="Lucida Sans" w:cs="BaskervilleMT"/>
          <w:sz w:val="18"/>
          <w:szCs w:val="18"/>
        </w:rPr>
        <w:t xml:space="preserve"> binnen zijn dienst die over </w:t>
      </w:r>
      <w:r w:rsidR="004A4FF6" w:rsidRPr="004E15DC">
        <w:rPr>
          <w:rFonts w:ascii="Lucida Sans" w:hAnsi="Lucida Sans" w:cs="BaskervilleMT"/>
          <w:sz w:val="18"/>
          <w:szCs w:val="18"/>
        </w:rPr>
        <w:t>onder</w:t>
      </w:r>
      <w:r w:rsidR="00F42A48" w:rsidRPr="004E15DC">
        <w:rPr>
          <w:rFonts w:ascii="Lucida Sans" w:hAnsi="Lucida Sans" w:cs="BaskervilleMT"/>
          <w:sz w:val="18"/>
          <w:szCs w:val="18"/>
        </w:rPr>
        <w:t>mandaat beschikken.</w:t>
      </w:r>
      <w:r w:rsidR="00D466EB" w:rsidRPr="004E15DC">
        <w:rPr>
          <w:rFonts w:ascii="Lucida Sans" w:hAnsi="Lucida Sans" w:cs="BaskervilleMT"/>
          <w:sz w:val="18"/>
          <w:szCs w:val="18"/>
        </w:rPr>
        <w:t xml:space="preserve"> Het vorenstaande impliceert </w:t>
      </w:r>
      <w:r w:rsidR="003104BE" w:rsidRPr="004E15DC">
        <w:rPr>
          <w:rFonts w:ascii="Lucida Sans" w:hAnsi="Lucida Sans" w:cs="BaskervilleMT"/>
          <w:sz w:val="18"/>
          <w:szCs w:val="18"/>
        </w:rPr>
        <w:t xml:space="preserve">onder meer </w:t>
      </w:r>
      <w:r w:rsidR="00D466EB" w:rsidRPr="004E15DC">
        <w:rPr>
          <w:rFonts w:ascii="Lucida Sans" w:hAnsi="Lucida Sans" w:cs="BaskervilleMT"/>
          <w:sz w:val="18"/>
          <w:szCs w:val="18"/>
        </w:rPr>
        <w:t xml:space="preserve">een zeer korte </w:t>
      </w:r>
      <w:r w:rsidR="004A4FF6" w:rsidRPr="004E15DC">
        <w:rPr>
          <w:rFonts w:ascii="Lucida Sans" w:hAnsi="Lucida Sans" w:cs="BaskervilleMT"/>
          <w:sz w:val="18"/>
          <w:szCs w:val="18"/>
        </w:rPr>
        <w:t>communicatie</w:t>
      </w:r>
      <w:r w:rsidR="00D466EB" w:rsidRPr="004E15DC">
        <w:rPr>
          <w:rFonts w:ascii="Lucida Sans" w:hAnsi="Lucida Sans" w:cs="BaskervilleMT"/>
          <w:sz w:val="18"/>
          <w:szCs w:val="18"/>
        </w:rPr>
        <w:t xml:space="preserve">lijn </w:t>
      </w:r>
      <w:r w:rsidR="000041C5" w:rsidRPr="004E15DC">
        <w:rPr>
          <w:rFonts w:ascii="Lucida Sans" w:hAnsi="Lucida Sans" w:cs="BaskervilleMT"/>
          <w:sz w:val="18"/>
          <w:szCs w:val="18"/>
        </w:rPr>
        <w:t>tussen</w:t>
      </w:r>
      <w:r w:rsidR="001645E7">
        <w:rPr>
          <w:rFonts w:ascii="Lucida Sans" w:hAnsi="Lucida Sans" w:cs="BaskervilleMT"/>
          <w:sz w:val="18"/>
          <w:szCs w:val="18"/>
        </w:rPr>
        <w:t xml:space="preserve"> gemeente en omgevingsdienst. Deze communicatie zal meestal plaatsvinden op ambtelijk niveau, maar wanneer het noodzakelijk is, kan</w:t>
      </w:r>
      <w:r w:rsidR="00756585">
        <w:rPr>
          <w:rFonts w:ascii="Lucida Sans" w:hAnsi="Lucida Sans" w:cs="BaskervilleMT"/>
          <w:sz w:val="18"/>
          <w:szCs w:val="18"/>
        </w:rPr>
        <w:t xml:space="preserve"> uiteindelijk</w:t>
      </w:r>
      <w:r w:rsidR="001645E7">
        <w:rPr>
          <w:rFonts w:ascii="Lucida Sans" w:hAnsi="Lucida Sans" w:cs="BaskervilleMT"/>
          <w:sz w:val="18"/>
          <w:szCs w:val="18"/>
        </w:rPr>
        <w:t xml:space="preserve"> ook bestuurlijk geëscaleerd worden, waarbij de </w:t>
      </w:r>
      <w:r w:rsidR="00756585">
        <w:rPr>
          <w:rFonts w:ascii="Lucida Sans" w:hAnsi="Lucida Sans" w:cs="BaskervilleMT"/>
          <w:sz w:val="18"/>
          <w:szCs w:val="18"/>
        </w:rPr>
        <w:t xml:space="preserve">directeur contact legt met de </w:t>
      </w:r>
      <w:r w:rsidR="001645E7">
        <w:rPr>
          <w:rFonts w:ascii="Lucida Sans" w:hAnsi="Lucida Sans" w:cs="BaskervilleMT"/>
          <w:sz w:val="18"/>
          <w:szCs w:val="18"/>
        </w:rPr>
        <w:t>portefeuillehouder</w:t>
      </w:r>
      <w:r w:rsidR="00756585">
        <w:rPr>
          <w:rFonts w:ascii="Lucida Sans" w:hAnsi="Lucida Sans" w:cs="BaskervilleMT"/>
          <w:sz w:val="18"/>
          <w:szCs w:val="18"/>
        </w:rPr>
        <w:t xml:space="preserve"> of omgekeerd.</w:t>
      </w:r>
      <w:r w:rsidR="001645E7">
        <w:rPr>
          <w:rFonts w:ascii="Lucida Sans" w:hAnsi="Lucida Sans" w:cs="BaskervilleMT"/>
          <w:sz w:val="18"/>
          <w:szCs w:val="18"/>
        </w:rPr>
        <w:t xml:space="preserve"> </w:t>
      </w:r>
    </w:p>
    <w:p w14:paraId="1214D7B1" w14:textId="77777777" w:rsidR="004A4FF6" w:rsidRPr="004E15DC" w:rsidRDefault="004A4FF6" w:rsidP="00494580">
      <w:pPr>
        <w:spacing w:line="284" w:lineRule="atLeast"/>
        <w:rPr>
          <w:rFonts w:ascii="Lucida Sans" w:hAnsi="Lucida Sans" w:cs="BaskervilleMT"/>
          <w:sz w:val="18"/>
          <w:szCs w:val="18"/>
        </w:rPr>
      </w:pPr>
    </w:p>
    <w:p w14:paraId="44A350E1" w14:textId="5E01E189" w:rsidR="003C6190" w:rsidRPr="004E15DC" w:rsidRDefault="00494580" w:rsidP="00494580">
      <w:pPr>
        <w:spacing w:line="284" w:lineRule="atLeast"/>
        <w:rPr>
          <w:rFonts w:ascii="Lucida Sans" w:hAnsi="Lucida Sans" w:cs="BaskervilleMT"/>
          <w:sz w:val="18"/>
          <w:szCs w:val="18"/>
        </w:rPr>
      </w:pPr>
      <w:r w:rsidRPr="004E15DC">
        <w:rPr>
          <w:rFonts w:ascii="Lucida Sans" w:hAnsi="Lucida Sans" w:cs="BaskervilleMT"/>
          <w:sz w:val="18"/>
          <w:szCs w:val="18"/>
        </w:rPr>
        <w:t>Vanzelfsprekend informeert de directeur het college ook indien er een advies van een andere partij voorligt, en de directeur, of zijn leidinggevenden, voornemens is daarvan af te wijken</w:t>
      </w:r>
      <w:r w:rsidR="003C6190" w:rsidRPr="004E15DC">
        <w:rPr>
          <w:rFonts w:ascii="Lucida Sans" w:hAnsi="Lucida Sans" w:cs="BaskervilleMT"/>
          <w:sz w:val="18"/>
          <w:szCs w:val="18"/>
        </w:rPr>
        <w:t>.</w:t>
      </w:r>
      <w:r w:rsidRPr="004E15DC">
        <w:rPr>
          <w:rFonts w:ascii="Lucida Sans" w:hAnsi="Lucida Sans" w:cs="BaskervilleMT"/>
          <w:sz w:val="18"/>
          <w:szCs w:val="18"/>
        </w:rPr>
        <w:t xml:space="preserve"> </w:t>
      </w:r>
      <w:r w:rsidR="00325014">
        <w:rPr>
          <w:rFonts w:ascii="Lucida Sans" w:hAnsi="Lucida Sans" w:cs="BaskervilleMT"/>
          <w:sz w:val="18"/>
          <w:szCs w:val="18"/>
        </w:rPr>
        <w:t xml:space="preserve">Verder </w:t>
      </w:r>
      <w:r w:rsidRPr="004E15DC">
        <w:rPr>
          <w:rFonts w:ascii="Lucida Sans" w:hAnsi="Lucida Sans" w:cs="BaskervilleMT"/>
          <w:sz w:val="18"/>
          <w:szCs w:val="18"/>
        </w:rPr>
        <w:t xml:space="preserve">geldt de informatieplicht ook indien </w:t>
      </w:r>
      <w:r w:rsidR="001645E7">
        <w:rPr>
          <w:rFonts w:ascii="Lucida Sans" w:hAnsi="Lucida Sans" w:cs="BaskervilleMT"/>
          <w:sz w:val="18"/>
          <w:szCs w:val="18"/>
        </w:rPr>
        <w:t xml:space="preserve">aannemelijk is dat </w:t>
      </w:r>
      <w:r w:rsidRPr="004E15DC">
        <w:rPr>
          <w:rFonts w:ascii="Lucida Sans" w:hAnsi="Lucida Sans" w:cs="BaskervilleMT"/>
          <w:sz w:val="18"/>
          <w:szCs w:val="18"/>
        </w:rPr>
        <w:t xml:space="preserve">de </w:t>
      </w:r>
      <w:r w:rsidR="007848ED" w:rsidRPr="004E15DC">
        <w:rPr>
          <w:rFonts w:ascii="Lucida Sans" w:hAnsi="Lucida Sans" w:cs="BaskervilleMT"/>
          <w:sz w:val="18"/>
          <w:szCs w:val="18"/>
        </w:rPr>
        <w:t>gemeente</w:t>
      </w:r>
      <w:r w:rsidRPr="004E15DC">
        <w:rPr>
          <w:rFonts w:ascii="Lucida Sans" w:hAnsi="Lucida Sans" w:cs="BaskervilleMT"/>
          <w:sz w:val="18"/>
          <w:szCs w:val="18"/>
        </w:rPr>
        <w:t xml:space="preserve"> aansprakelijk gesteld zal worden. </w:t>
      </w:r>
      <w:r w:rsidR="004A4FF6" w:rsidRPr="004E15DC">
        <w:rPr>
          <w:rFonts w:ascii="Lucida Sans" w:hAnsi="Lucida Sans" w:cs="BaskervilleMT"/>
          <w:sz w:val="18"/>
          <w:szCs w:val="18"/>
        </w:rPr>
        <w:t xml:space="preserve">Ook dit is een bestuurlijk gevoelig </w:t>
      </w:r>
      <w:r w:rsidR="003104BE" w:rsidRPr="004E15DC">
        <w:rPr>
          <w:rFonts w:ascii="Lucida Sans" w:hAnsi="Lucida Sans" w:cs="BaskervilleMT"/>
          <w:sz w:val="18"/>
          <w:szCs w:val="18"/>
        </w:rPr>
        <w:t>onderwerp</w:t>
      </w:r>
      <w:r w:rsidR="004A4FF6" w:rsidRPr="004E15DC">
        <w:rPr>
          <w:rFonts w:ascii="Lucida Sans" w:hAnsi="Lucida Sans" w:cs="BaskervilleMT"/>
          <w:sz w:val="18"/>
          <w:szCs w:val="18"/>
        </w:rPr>
        <w:t xml:space="preserve"> en vereist tijdig de inzet van bijzondere desku</w:t>
      </w:r>
      <w:r w:rsidR="00325014">
        <w:rPr>
          <w:rFonts w:ascii="Lucida Sans" w:hAnsi="Lucida Sans" w:cs="BaskervilleMT"/>
          <w:sz w:val="18"/>
          <w:szCs w:val="18"/>
        </w:rPr>
        <w:t>ndigheid. Hierbij moet worden op</w:t>
      </w:r>
      <w:r w:rsidR="004A4FF6" w:rsidRPr="004E15DC">
        <w:rPr>
          <w:rFonts w:ascii="Lucida Sans" w:hAnsi="Lucida Sans" w:cs="BaskervilleMT"/>
          <w:sz w:val="18"/>
          <w:szCs w:val="18"/>
        </w:rPr>
        <w:t>gemerkt dat</w:t>
      </w:r>
      <w:r w:rsidRPr="004E15DC">
        <w:rPr>
          <w:rFonts w:ascii="Lucida Sans" w:hAnsi="Lucida Sans" w:cs="BaskervilleMT"/>
          <w:sz w:val="18"/>
          <w:szCs w:val="18"/>
        </w:rPr>
        <w:t xml:space="preserve"> in de jurisprudentie een algemene trend te bespeuren </w:t>
      </w:r>
      <w:r w:rsidR="004A4FF6" w:rsidRPr="004E15DC">
        <w:rPr>
          <w:rFonts w:ascii="Lucida Sans" w:hAnsi="Lucida Sans" w:cs="BaskervilleMT"/>
          <w:sz w:val="18"/>
          <w:szCs w:val="18"/>
        </w:rPr>
        <w:t xml:space="preserve">is </w:t>
      </w:r>
      <w:r w:rsidRPr="004E15DC">
        <w:rPr>
          <w:rFonts w:ascii="Lucida Sans" w:hAnsi="Lucida Sans" w:cs="BaskervilleMT"/>
          <w:sz w:val="18"/>
          <w:szCs w:val="18"/>
        </w:rPr>
        <w:t xml:space="preserve">die tendeert naar een ruimere overheidsaansprakelijkheid. Dit geldt zeker ook voor </w:t>
      </w:r>
      <w:r w:rsidR="004A4FF6" w:rsidRPr="004E15DC">
        <w:rPr>
          <w:rFonts w:ascii="Lucida Sans" w:hAnsi="Lucida Sans" w:cs="BaskervilleMT"/>
          <w:sz w:val="18"/>
          <w:szCs w:val="18"/>
        </w:rPr>
        <w:t xml:space="preserve">onrechtmatige </w:t>
      </w:r>
      <w:r w:rsidRPr="004E15DC">
        <w:rPr>
          <w:rFonts w:ascii="Lucida Sans" w:hAnsi="Lucida Sans" w:cs="BaskervilleMT"/>
          <w:sz w:val="18"/>
          <w:szCs w:val="18"/>
        </w:rPr>
        <w:t xml:space="preserve">vergunningverlening, toezicht en handhaving binnen het omgevingsrecht. </w:t>
      </w:r>
    </w:p>
    <w:p w14:paraId="4862AEB1" w14:textId="77777777" w:rsidR="000909ED" w:rsidRPr="004E15DC" w:rsidRDefault="000909ED" w:rsidP="00494580">
      <w:pPr>
        <w:spacing w:line="284" w:lineRule="atLeast"/>
        <w:rPr>
          <w:rFonts w:ascii="Lucida Sans" w:hAnsi="Lucida Sans"/>
          <w:sz w:val="18"/>
          <w:szCs w:val="18"/>
        </w:rPr>
      </w:pPr>
    </w:p>
    <w:p w14:paraId="2C7CD6FA" w14:textId="77777777" w:rsidR="003C6190" w:rsidRPr="004E15DC" w:rsidRDefault="003C6190" w:rsidP="003C6190">
      <w:pPr>
        <w:autoSpaceDE w:val="0"/>
        <w:autoSpaceDN w:val="0"/>
        <w:adjustRightInd w:val="0"/>
        <w:rPr>
          <w:rFonts w:ascii="Lucida Sans" w:hAnsi="Lucida Sans" w:cs="BaskervilleMT"/>
          <w:b/>
          <w:sz w:val="18"/>
          <w:szCs w:val="18"/>
        </w:rPr>
      </w:pPr>
      <w:r w:rsidRPr="004E15DC">
        <w:rPr>
          <w:rFonts w:ascii="Lucida Sans" w:hAnsi="Lucida Sans" w:cs="BaskervilleMT"/>
          <w:b/>
          <w:sz w:val="18"/>
          <w:szCs w:val="18"/>
        </w:rPr>
        <w:t>Verantwoording</w:t>
      </w:r>
    </w:p>
    <w:p w14:paraId="4C4FFE1A" w14:textId="5E6E37CD" w:rsidR="00B64E2B" w:rsidRPr="004E15DC" w:rsidRDefault="00F42A48" w:rsidP="00FA3C87">
      <w:pPr>
        <w:pStyle w:val="Voettekst"/>
        <w:tabs>
          <w:tab w:val="clear" w:pos="4536"/>
          <w:tab w:val="clear" w:pos="9072"/>
        </w:tabs>
        <w:rPr>
          <w:rFonts w:ascii="Lucida Sans" w:hAnsi="Lucida Sans"/>
          <w:sz w:val="18"/>
          <w:szCs w:val="18"/>
        </w:rPr>
      </w:pPr>
      <w:r w:rsidRPr="004E15DC">
        <w:rPr>
          <w:rFonts w:ascii="Lucida Sans" w:hAnsi="Lucida Sans" w:cs="BaskervilleMT"/>
          <w:sz w:val="18"/>
          <w:szCs w:val="18"/>
        </w:rPr>
        <w:t xml:space="preserve">Verantwoording is onlosmakelijk met mandaat verbonden. </w:t>
      </w:r>
      <w:r w:rsidR="00BA56B8" w:rsidRPr="004E15DC">
        <w:rPr>
          <w:rFonts w:ascii="Lucida Sans" w:hAnsi="Lucida Sans"/>
          <w:sz w:val="18"/>
          <w:szCs w:val="18"/>
        </w:rPr>
        <w:t xml:space="preserve">Omdat </w:t>
      </w:r>
      <w:r w:rsidR="002443D8" w:rsidRPr="004E15DC">
        <w:rPr>
          <w:rFonts w:ascii="Lucida Sans" w:hAnsi="Lucida Sans"/>
          <w:sz w:val="18"/>
          <w:szCs w:val="18"/>
        </w:rPr>
        <w:t xml:space="preserve">Burgemeester en Wethouders </w:t>
      </w:r>
      <w:r w:rsidR="00BA56B8" w:rsidRPr="004E15DC">
        <w:rPr>
          <w:rFonts w:ascii="Lucida Sans" w:hAnsi="Lucida Sans"/>
          <w:sz w:val="18"/>
          <w:szCs w:val="18"/>
        </w:rPr>
        <w:t>als mandaatgever uiteindelijk verantwoordelijk zijn, dient het college over de mogelijkheid te beschikken deze verantwoordelijkheid waar te maken. De gemandateerde dient derhalve verantwoording af te leggen aan het college. Dit geldt evenzeer voor de ondergemandateerde. Gelet op de aard van de mandaatverhouding en het eerder genoemde, veronderstelde vertrouwen van het college in de gemandateerde, beperkt controle zich in beginsel tot controle achteraf</w:t>
      </w:r>
      <w:r w:rsidR="00680085">
        <w:rPr>
          <w:rFonts w:ascii="Lucida Sans" w:hAnsi="Lucida Sans"/>
          <w:sz w:val="18"/>
          <w:szCs w:val="18"/>
        </w:rPr>
        <w:t>.</w:t>
      </w:r>
      <w:r w:rsidR="00680085" w:rsidRPr="00680085">
        <w:t xml:space="preserve"> </w:t>
      </w:r>
      <w:r w:rsidR="00680085" w:rsidRPr="00680085">
        <w:rPr>
          <w:rFonts w:ascii="Lucida Sans" w:hAnsi="Lucida Sans"/>
          <w:sz w:val="18"/>
          <w:szCs w:val="18"/>
        </w:rPr>
        <w:t>D</w:t>
      </w:r>
      <w:r w:rsidR="00680085">
        <w:rPr>
          <w:rFonts w:ascii="Lucida Sans" w:hAnsi="Lucida Sans"/>
          <w:sz w:val="18"/>
          <w:szCs w:val="18"/>
        </w:rPr>
        <w:t xml:space="preserve">esgevraagd is de directeur </w:t>
      </w:r>
      <w:r w:rsidR="00680085" w:rsidRPr="00680085">
        <w:rPr>
          <w:rFonts w:ascii="Lucida Sans" w:hAnsi="Lucida Sans"/>
          <w:sz w:val="18"/>
          <w:szCs w:val="18"/>
        </w:rPr>
        <w:t xml:space="preserve"> vanzelfsprekend gehouden  alle informatie aan Burgemeester en Wethouders terzake van de uitoefening van zijn mandaat te verschaffen.</w:t>
      </w:r>
      <w:r w:rsidR="00680085">
        <w:rPr>
          <w:rFonts w:ascii="Lucida Sans" w:hAnsi="Lucida Sans"/>
          <w:sz w:val="18"/>
          <w:szCs w:val="18"/>
        </w:rPr>
        <w:t xml:space="preserve"> Verder spreekt het vanzelf dat de omgevingsdienst alle besluiten die</w:t>
      </w:r>
      <w:r w:rsidR="00BA56B8" w:rsidRPr="004E15DC">
        <w:rPr>
          <w:rFonts w:ascii="Lucida Sans" w:hAnsi="Lucida Sans"/>
          <w:sz w:val="18"/>
          <w:szCs w:val="18"/>
        </w:rPr>
        <w:t xml:space="preserve"> </w:t>
      </w:r>
      <w:r w:rsidR="003C6190" w:rsidRPr="004E15DC">
        <w:rPr>
          <w:rFonts w:ascii="Lucida Sans" w:hAnsi="Lucida Sans" w:cs="BaskervilleMT"/>
          <w:sz w:val="18"/>
          <w:szCs w:val="18"/>
        </w:rPr>
        <w:t xml:space="preserve">krachtens dit mandaatbesluit </w:t>
      </w:r>
      <w:r w:rsidR="00680085">
        <w:rPr>
          <w:rFonts w:ascii="Lucida Sans" w:hAnsi="Lucida Sans" w:cs="BaskervilleMT"/>
          <w:sz w:val="18"/>
          <w:szCs w:val="18"/>
        </w:rPr>
        <w:t xml:space="preserve">zijn </w:t>
      </w:r>
      <w:r w:rsidR="003C6190" w:rsidRPr="004E15DC">
        <w:rPr>
          <w:rFonts w:ascii="Lucida Sans" w:hAnsi="Lucida Sans" w:cs="BaskervilleMT"/>
          <w:sz w:val="18"/>
          <w:szCs w:val="18"/>
        </w:rPr>
        <w:t>genomen</w:t>
      </w:r>
      <w:r w:rsidR="00680085">
        <w:rPr>
          <w:rFonts w:ascii="Lucida Sans" w:hAnsi="Lucida Sans" w:cs="BaskervilleMT"/>
          <w:sz w:val="18"/>
          <w:szCs w:val="18"/>
        </w:rPr>
        <w:t xml:space="preserve"> verstrekt aan de gemeente</w:t>
      </w:r>
      <w:r w:rsidR="003C6190" w:rsidRPr="004E15DC">
        <w:rPr>
          <w:rFonts w:ascii="Lucida Sans" w:hAnsi="Lucida Sans" w:cs="BaskervilleMT"/>
          <w:sz w:val="18"/>
          <w:szCs w:val="18"/>
        </w:rPr>
        <w:t>.</w:t>
      </w:r>
      <w:r w:rsidRPr="004E15DC">
        <w:rPr>
          <w:rFonts w:ascii="Lucida Sans" w:hAnsi="Lucida Sans" w:cs="BaskervilleMT"/>
          <w:sz w:val="18"/>
          <w:szCs w:val="18"/>
        </w:rPr>
        <w:t xml:space="preserve"> </w:t>
      </w:r>
    </w:p>
    <w:sectPr w:rsidR="00B64E2B" w:rsidRPr="004E15DC" w:rsidSect="00AE2CF2">
      <w:headerReference w:type="even" r:id="rId8"/>
      <w:footerReference w:type="even" r:id="rId9"/>
      <w:footerReference w:type="default" r:id="rId10"/>
      <w:pgSz w:w="11906" w:h="16838"/>
      <w:pgMar w:top="1418" w:right="1588" w:bottom="1418" w:left="1588" w:header="709" w:footer="709" w:gutter="0"/>
      <w:paperSrc w:first="15" w:other="15"/>
      <w:pgNumType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0DB7" w14:textId="77777777" w:rsidR="0043611C" w:rsidRDefault="0043611C">
      <w:pPr>
        <w:spacing w:line="240" w:lineRule="auto"/>
      </w:pPr>
      <w:r>
        <w:separator/>
      </w:r>
    </w:p>
  </w:endnote>
  <w:endnote w:type="continuationSeparator" w:id="0">
    <w:p w14:paraId="31B23494" w14:textId="77777777" w:rsidR="0043611C" w:rsidRDefault="00436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MT">
    <w:altName w:val="Georgia"/>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Segoe UI"/>
    <w:charset w:val="00"/>
    <w:family w:val="swiss"/>
    <w:pitch w:val="variable"/>
    <w:sig w:usb0="00000001" w:usb1="00000040"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askerville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4032" w14:textId="77777777" w:rsidR="0008330D" w:rsidRDefault="0008330D" w:rsidP="00B813B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23C9E5F" w14:textId="77777777" w:rsidR="0008330D" w:rsidRDefault="0008330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CB5E" w14:textId="7E7BEFC0" w:rsidR="0008330D" w:rsidRDefault="0008330D" w:rsidP="00960C1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46831">
      <w:rPr>
        <w:rStyle w:val="Paginanummer"/>
        <w:noProof/>
      </w:rPr>
      <w:t>1</w:t>
    </w:r>
    <w:r>
      <w:rPr>
        <w:rStyle w:val="Paginanummer"/>
      </w:rPr>
      <w:fldChar w:fldCharType="end"/>
    </w:r>
  </w:p>
  <w:p w14:paraId="35469D01" w14:textId="77777777" w:rsidR="0008330D" w:rsidRDefault="0008330D" w:rsidP="00781882">
    <w:pPr>
      <w:pStyle w:val="Voettekst"/>
      <w:tabs>
        <w:tab w:val="clear" w:pos="4536"/>
        <w:tab w:val="clear" w:pos="907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CA1A" w14:textId="77777777" w:rsidR="0043611C" w:rsidRDefault="0043611C">
      <w:pPr>
        <w:spacing w:line="240" w:lineRule="auto"/>
      </w:pPr>
      <w:r>
        <w:separator/>
      </w:r>
    </w:p>
  </w:footnote>
  <w:footnote w:type="continuationSeparator" w:id="0">
    <w:p w14:paraId="6FE5514B" w14:textId="77777777" w:rsidR="0043611C" w:rsidRDefault="004361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2820" w14:textId="77777777" w:rsidR="0008330D" w:rsidRDefault="0008330D">
    <w:pPr>
      <w:pStyle w:val="Koptekst"/>
    </w:pPr>
    <w:r>
      <w:rPr>
        <w:rStyle w:val="Paginanummer"/>
      </w:rPr>
      <w:fldChar w:fldCharType="begin"/>
    </w:r>
    <w:r>
      <w:rPr>
        <w:rStyle w:val="Paginanummer"/>
      </w:rPr>
      <w:instrText xml:space="preserve"> NUMPAGES </w:instrText>
    </w:r>
    <w:r>
      <w:rPr>
        <w:rStyle w:val="Paginanummer"/>
      </w:rPr>
      <w:fldChar w:fldCharType="separate"/>
    </w:r>
    <w:r>
      <w:rPr>
        <w:rStyle w:val="Paginanummer"/>
        <w:noProof/>
      </w:rPr>
      <w:t>11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2912"/>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F3B781C"/>
    <w:multiLevelType w:val="hybridMultilevel"/>
    <w:tmpl w:val="1A5E02D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11B6D93"/>
    <w:multiLevelType w:val="hybridMultilevel"/>
    <w:tmpl w:val="0BA89A9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99A4C49"/>
    <w:multiLevelType w:val="hybridMultilevel"/>
    <w:tmpl w:val="C3622A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AAF58CD"/>
    <w:multiLevelType w:val="hybridMultilevel"/>
    <w:tmpl w:val="8DF0ADA2"/>
    <w:lvl w:ilvl="0" w:tplc="D6BC7234">
      <w:start w:val="1"/>
      <w:numFmt w:val="decimal"/>
      <w:lvlText w:val="%1."/>
      <w:lvlJc w:val="left"/>
      <w:pPr>
        <w:tabs>
          <w:tab w:val="num" w:pos="390"/>
        </w:tabs>
        <w:ind w:left="390" w:hanging="39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210C0544"/>
    <w:multiLevelType w:val="hybridMultilevel"/>
    <w:tmpl w:val="72EE6EF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7552040"/>
    <w:multiLevelType w:val="hybridMultilevel"/>
    <w:tmpl w:val="4104943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27EC3854"/>
    <w:multiLevelType w:val="multilevel"/>
    <w:tmpl w:val="06486F9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8336109"/>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9C76397"/>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B727F51"/>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2D5831EC"/>
    <w:multiLevelType w:val="hybridMultilevel"/>
    <w:tmpl w:val="B4F47818"/>
    <w:lvl w:ilvl="0" w:tplc="E5C8BD78">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FAD4A7E"/>
    <w:multiLevelType w:val="hybridMultilevel"/>
    <w:tmpl w:val="9F8AF102"/>
    <w:lvl w:ilvl="0" w:tplc="04130019">
      <w:start w:val="1"/>
      <w:numFmt w:val="lowerLetter"/>
      <w:lvlText w:val="%1."/>
      <w:lvlJc w:val="left"/>
      <w:pPr>
        <w:tabs>
          <w:tab w:val="num" w:pos="720"/>
        </w:tabs>
        <w:ind w:left="720" w:hanging="360"/>
      </w:pPr>
      <w:rPr>
        <w:rFonts w:hint="default"/>
      </w:rPr>
    </w:lvl>
    <w:lvl w:ilvl="1" w:tplc="8CAC23D0">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1567576"/>
    <w:multiLevelType w:val="singleLevel"/>
    <w:tmpl w:val="173A6EDE"/>
    <w:lvl w:ilvl="0">
      <w:start w:val="1"/>
      <w:numFmt w:val="decimal"/>
      <w:lvlText w:val="%1"/>
      <w:lvlJc w:val="left"/>
      <w:pPr>
        <w:tabs>
          <w:tab w:val="num" w:pos="360"/>
        </w:tabs>
        <w:ind w:left="360" w:hanging="360"/>
      </w:pPr>
      <w:rPr>
        <w:rFonts w:hint="default"/>
      </w:rPr>
    </w:lvl>
  </w:abstractNum>
  <w:abstractNum w:abstractNumId="14" w15:restartNumberingAfterBreak="0">
    <w:nsid w:val="32FF20D5"/>
    <w:multiLevelType w:val="hybridMultilevel"/>
    <w:tmpl w:val="77126A82"/>
    <w:lvl w:ilvl="0" w:tplc="45C62C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5246878"/>
    <w:multiLevelType w:val="multilevel"/>
    <w:tmpl w:val="2534B724"/>
    <w:lvl w:ilvl="0">
      <w:start w:val="10"/>
      <w:numFmt w:val="decimal"/>
      <w:lvlText w:val="%1"/>
      <w:lvlJc w:val="left"/>
      <w:pPr>
        <w:tabs>
          <w:tab w:val="num" w:pos="765"/>
        </w:tabs>
        <w:ind w:left="765" w:hanging="765"/>
      </w:pPr>
      <w:rPr>
        <w:rFonts w:hint="default"/>
        <w:b/>
      </w:rPr>
    </w:lvl>
    <w:lvl w:ilvl="1">
      <w:start w:val="3"/>
      <w:numFmt w:val="decimal"/>
      <w:lvlText w:val="%1.%2"/>
      <w:lvlJc w:val="left"/>
      <w:pPr>
        <w:tabs>
          <w:tab w:val="num" w:pos="765"/>
        </w:tabs>
        <w:ind w:left="765" w:hanging="765"/>
      </w:pPr>
      <w:rPr>
        <w:rFonts w:hint="default"/>
        <w:b/>
      </w:rPr>
    </w:lvl>
    <w:lvl w:ilvl="2">
      <w:start w:val="1"/>
      <w:numFmt w:val="decimal"/>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3A6B6AF7"/>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3BD217C1"/>
    <w:multiLevelType w:val="singleLevel"/>
    <w:tmpl w:val="F824030A"/>
    <w:lvl w:ilvl="0">
      <w:start w:val="1"/>
      <w:numFmt w:val="lowerLetter"/>
      <w:lvlText w:val="%1."/>
      <w:lvlJc w:val="left"/>
      <w:pPr>
        <w:tabs>
          <w:tab w:val="num" w:pos="360"/>
        </w:tabs>
        <w:ind w:left="360" w:hanging="360"/>
      </w:pPr>
      <w:rPr>
        <w:rFonts w:hint="default"/>
      </w:rPr>
    </w:lvl>
  </w:abstractNum>
  <w:abstractNum w:abstractNumId="18" w15:restartNumberingAfterBreak="0">
    <w:nsid w:val="43D63D0D"/>
    <w:multiLevelType w:val="singleLevel"/>
    <w:tmpl w:val="CF9401C0"/>
    <w:lvl w:ilvl="0">
      <w:start w:val="1"/>
      <w:numFmt w:val="bullet"/>
      <w:lvlText w:val="-"/>
      <w:lvlJc w:val="left"/>
      <w:pPr>
        <w:tabs>
          <w:tab w:val="num" w:pos="360"/>
        </w:tabs>
        <w:ind w:left="360" w:hanging="360"/>
      </w:pPr>
      <w:rPr>
        <w:rFonts w:hint="default"/>
      </w:rPr>
    </w:lvl>
  </w:abstractNum>
  <w:abstractNum w:abstractNumId="19" w15:restartNumberingAfterBreak="0">
    <w:nsid w:val="44216B2E"/>
    <w:multiLevelType w:val="hybridMultilevel"/>
    <w:tmpl w:val="4380E6AC"/>
    <w:lvl w:ilvl="0" w:tplc="45C62C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670783D"/>
    <w:multiLevelType w:val="multilevel"/>
    <w:tmpl w:val="4AF05A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6C24B80"/>
    <w:multiLevelType w:val="hybridMultilevel"/>
    <w:tmpl w:val="C04CAB18"/>
    <w:lvl w:ilvl="0" w:tplc="E5C8BD78">
      <w:start w:val="1"/>
      <w:numFmt w:val="lowerLetter"/>
      <w:lvlText w:val="%1."/>
      <w:lvlJc w:val="left"/>
      <w:pPr>
        <w:tabs>
          <w:tab w:val="num" w:pos="720"/>
        </w:tabs>
        <w:ind w:left="720" w:hanging="360"/>
      </w:pPr>
      <w:rPr>
        <w:rFonts w:hint="default"/>
      </w:rPr>
    </w:lvl>
    <w:lvl w:ilvl="1" w:tplc="21203974">
      <w:start w:val="1"/>
      <w:numFmt w:val="decimal"/>
      <w:lvlText w:val="%2."/>
      <w:lvlJc w:val="left"/>
      <w:pPr>
        <w:tabs>
          <w:tab w:val="num" w:pos="1800"/>
        </w:tabs>
        <w:ind w:left="1800" w:hanging="360"/>
      </w:pPr>
      <w:rPr>
        <w:rFonts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2" w15:restartNumberingAfterBreak="0">
    <w:nsid w:val="4D271A50"/>
    <w:multiLevelType w:val="singleLevel"/>
    <w:tmpl w:val="45C62CD6"/>
    <w:lvl w:ilvl="0">
      <w:start w:val="1"/>
      <w:numFmt w:val="lowerLetter"/>
      <w:lvlText w:val="%1."/>
      <w:lvlJc w:val="left"/>
      <w:pPr>
        <w:tabs>
          <w:tab w:val="num" w:pos="360"/>
        </w:tabs>
        <w:ind w:left="360" w:hanging="360"/>
      </w:pPr>
      <w:rPr>
        <w:rFonts w:hint="default"/>
      </w:rPr>
    </w:lvl>
  </w:abstractNum>
  <w:abstractNum w:abstractNumId="23" w15:restartNumberingAfterBreak="0">
    <w:nsid w:val="500C1763"/>
    <w:multiLevelType w:val="singleLevel"/>
    <w:tmpl w:val="04130013"/>
    <w:lvl w:ilvl="0">
      <w:start w:val="1"/>
      <w:numFmt w:val="upperRoman"/>
      <w:lvlText w:val="%1."/>
      <w:lvlJc w:val="left"/>
      <w:pPr>
        <w:tabs>
          <w:tab w:val="num" w:pos="720"/>
        </w:tabs>
        <w:ind w:left="720" w:hanging="720"/>
      </w:pPr>
      <w:rPr>
        <w:rFonts w:hint="default"/>
      </w:rPr>
    </w:lvl>
  </w:abstractNum>
  <w:abstractNum w:abstractNumId="24" w15:restartNumberingAfterBreak="0">
    <w:nsid w:val="548006EA"/>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56413898"/>
    <w:multiLevelType w:val="hybridMultilevel"/>
    <w:tmpl w:val="5C0CD306"/>
    <w:lvl w:ilvl="0" w:tplc="04130019">
      <w:start w:val="1"/>
      <w:numFmt w:val="lowerLetter"/>
      <w:lvlText w:val="%1."/>
      <w:lvlJc w:val="left"/>
      <w:pPr>
        <w:tabs>
          <w:tab w:val="num" w:pos="1440"/>
        </w:tabs>
        <w:ind w:left="1440" w:hanging="360"/>
      </w:pPr>
      <w:rPr>
        <w:rFonts w:hint="default"/>
      </w:rPr>
    </w:lvl>
    <w:lvl w:ilvl="1" w:tplc="04130019">
      <w:start w:val="1"/>
      <w:numFmt w:val="lowerLetter"/>
      <w:lvlText w:val="%2."/>
      <w:lvlJc w:val="left"/>
      <w:pPr>
        <w:tabs>
          <w:tab w:val="num" w:pos="1440"/>
        </w:tabs>
        <w:ind w:left="1440" w:hanging="360"/>
      </w:pPr>
    </w:lvl>
    <w:lvl w:ilvl="2" w:tplc="2A962452">
      <w:start w:val="1"/>
      <w:numFmt w:val="decimal"/>
      <w:lvlText w:val="%3)"/>
      <w:lvlJc w:val="left"/>
      <w:pPr>
        <w:tabs>
          <w:tab w:val="num" w:pos="2340"/>
        </w:tabs>
        <w:ind w:left="2340" w:hanging="360"/>
      </w:pPr>
      <w:rPr>
        <w:rFonts w:hint="default"/>
        <w:vertAlign w:val="superscript"/>
      </w:rPr>
    </w:lvl>
    <w:lvl w:ilvl="3" w:tplc="E20C6554">
      <w:start w:val="1"/>
      <w:numFmt w:val="decimal"/>
      <w:lvlText w:val="%4."/>
      <w:lvlJc w:val="left"/>
      <w:pPr>
        <w:tabs>
          <w:tab w:val="num" w:pos="2880"/>
        </w:tabs>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D873C88"/>
    <w:multiLevelType w:val="hybridMultilevel"/>
    <w:tmpl w:val="D7E63ED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62AA5D98"/>
    <w:multiLevelType w:val="hybridMultilevel"/>
    <w:tmpl w:val="B74EB324"/>
    <w:lvl w:ilvl="0" w:tplc="9C0274C0">
      <w:start w:val="1"/>
      <w:numFmt w:val="bullet"/>
      <w:lvlText w:val="-"/>
      <w:lvlJc w:val="left"/>
      <w:pPr>
        <w:tabs>
          <w:tab w:val="num" w:pos="360"/>
        </w:tabs>
        <w:ind w:left="360" w:hanging="360"/>
      </w:pPr>
      <w:rPr>
        <w:rFonts w:ascii="Baskerville MT" w:hAnsi="Baskerville MT" w:hint="default"/>
        <w:sz w:val="16"/>
        <w:szCs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52088A"/>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65577F4E"/>
    <w:multiLevelType w:val="singleLevel"/>
    <w:tmpl w:val="6F4050BC"/>
    <w:lvl w:ilvl="0">
      <w:start w:val="1"/>
      <w:numFmt w:val="lowerLetter"/>
      <w:lvlText w:val="%1."/>
      <w:lvlJc w:val="left"/>
      <w:pPr>
        <w:tabs>
          <w:tab w:val="num" w:pos="720"/>
        </w:tabs>
        <w:ind w:left="720" w:hanging="360"/>
      </w:pPr>
      <w:rPr>
        <w:rFonts w:hint="default"/>
      </w:rPr>
    </w:lvl>
  </w:abstractNum>
  <w:abstractNum w:abstractNumId="30" w15:restartNumberingAfterBreak="0">
    <w:nsid w:val="65EB3197"/>
    <w:multiLevelType w:val="hybridMultilevel"/>
    <w:tmpl w:val="72F0E7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671E338F"/>
    <w:multiLevelType w:val="multilevel"/>
    <w:tmpl w:val="7F566D0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vertAlign w:val="subscrip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A2E397D"/>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6DA644B2"/>
    <w:multiLevelType w:val="hybridMultilevel"/>
    <w:tmpl w:val="74D4650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6DD134A8"/>
    <w:multiLevelType w:val="hybridMultilevel"/>
    <w:tmpl w:val="83888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15:restartNumberingAfterBreak="0">
    <w:nsid w:val="6EA20B57"/>
    <w:multiLevelType w:val="hybridMultilevel"/>
    <w:tmpl w:val="FF40F690"/>
    <w:lvl w:ilvl="0" w:tplc="0413000F">
      <w:start w:val="1"/>
      <w:numFmt w:val="decimal"/>
      <w:lvlText w:val="%1."/>
      <w:lvlJc w:val="left"/>
      <w:pPr>
        <w:tabs>
          <w:tab w:val="num" w:pos="360"/>
        </w:tabs>
        <w:ind w:left="360" w:hanging="360"/>
      </w:pPr>
      <w:rPr>
        <w:rFonts w:hint="default"/>
      </w:rPr>
    </w:lvl>
    <w:lvl w:ilvl="1" w:tplc="FA181DB2">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FAA0DC8"/>
    <w:multiLevelType w:val="multilevel"/>
    <w:tmpl w:val="4380E6A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D877CB"/>
    <w:multiLevelType w:val="singleLevel"/>
    <w:tmpl w:val="D6F86DAE"/>
    <w:lvl w:ilvl="0">
      <w:start w:val="1"/>
      <w:numFmt w:val="lowerLetter"/>
      <w:lvlText w:val="%1."/>
      <w:lvlJc w:val="left"/>
      <w:pPr>
        <w:tabs>
          <w:tab w:val="num" w:pos="360"/>
        </w:tabs>
        <w:ind w:left="360" w:hanging="360"/>
      </w:pPr>
      <w:rPr>
        <w:rFonts w:hint="default"/>
      </w:rPr>
    </w:lvl>
  </w:abstractNum>
  <w:abstractNum w:abstractNumId="38" w15:restartNumberingAfterBreak="0">
    <w:nsid w:val="7FA11F07"/>
    <w:multiLevelType w:val="singleLevel"/>
    <w:tmpl w:val="0BECC6A0"/>
    <w:lvl w:ilvl="0">
      <w:start w:val="1"/>
      <w:numFmt w:val="lowerLetter"/>
      <w:lvlText w:val="%1."/>
      <w:lvlJc w:val="left"/>
      <w:pPr>
        <w:tabs>
          <w:tab w:val="num" w:pos="360"/>
        </w:tabs>
        <w:ind w:left="360" w:hanging="360"/>
      </w:pPr>
      <w:rPr>
        <w:rFonts w:hint="default"/>
      </w:rPr>
    </w:lvl>
  </w:abstractNum>
  <w:num w:numId="1">
    <w:abstractNumId w:val="15"/>
  </w:num>
  <w:num w:numId="2">
    <w:abstractNumId w:val="10"/>
  </w:num>
  <w:num w:numId="3">
    <w:abstractNumId w:val="0"/>
  </w:num>
  <w:num w:numId="4">
    <w:abstractNumId w:val="22"/>
  </w:num>
  <w:num w:numId="5">
    <w:abstractNumId w:val="17"/>
  </w:num>
  <w:num w:numId="6">
    <w:abstractNumId w:val="13"/>
  </w:num>
  <w:num w:numId="7">
    <w:abstractNumId w:val="32"/>
  </w:num>
  <w:num w:numId="8">
    <w:abstractNumId w:val="9"/>
  </w:num>
  <w:num w:numId="9">
    <w:abstractNumId w:val="28"/>
  </w:num>
  <w:num w:numId="10">
    <w:abstractNumId w:val="16"/>
  </w:num>
  <w:num w:numId="11">
    <w:abstractNumId w:val="24"/>
  </w:num>
  <w:num w:numId="12">
    <w:abstractNumId w:val="38"/>
  </w:num>
  <w:num w:numId="13">
    <w:abstractNumId w:val="18"/>
  </w:num>
  <w:num w:numId="14">
    <w:abstractNumId w:val="23"/>
  </w:num>
  <w:num w:numId="15">
    <w:abstractNumId w:val="37"/>
  </w:num>
  <w:num w:numId="16">
    <w:abstractNumId w:val="8"/>
  </w:num>
  <w:num w:numId="17">
    <w:abstractNumId w:val="29"/>
  </w:num>
  <w:num w:numId="18">
    <w:abstractNumId w:val="12"/>
  </w:num>
  <w:num w:numId="19">
    <w:abstractNumId w:val="25"/>
  </w:num>
  <w:num w:numId="20">
    <w:abstractNumId w:val="2"/>
  </w:num>
  <w:num w:numId="21">
    <w:abstractNumId w:val="19"/>
  </w:num>
  <w:num w:numId="22">
    <w:abstractNumId w:val="36"/>
  </w:num>
  <w:num w:numId="23">
    <w:abstractNumId w:val="30"/>
  </w:num>
  <w:num w:numId="24">
    <w:abstractNumId w:val="5"/>
  </w:num>
  <w:num w:numId="25">
    <w:abstractNumId w:val="20"/>
  </w:num>
  <w:num w:numId="26">
    <w:abstractNumId w:val="1"/>
  </w:num>
  <w:num w:numId="27">
    <w:abstractNumId w:val="7"/>
  </w:num>
  <w:num w:numId="28">
    <w:abstractNumId w:val="31"/>
  </w:num>
  <w:num w:numId="29">
    <w:abstractNumId w:val="14"/>
  </w:num>
  <w:num w:numId="30">
    <w:abstractNumId w:val="27"/>
  </w:num>
  <w:num w:numId="31">
    <w:abstractNumId w:val="4"/>
  </w:num>
  <w:num w:numId="32">
    <w:abstractNumId w:val="35"/>
  </w:num>
  <w:num w:numId="33">
    <w:abstractNumId w:val="21"/>
  </w:num>
  <w:num w:numId="34">
    <w:abstractNumId w:val="6"/>
  </w:num>
  <w:num w:numId="35">
    <w:abstractNumId w:val="26"/>
  </w:num>
  <w:num w:numId="36">
    <w:abstractNumId w:val="34"/>
  </w:num>
  <w:num w:numId="37">
    <w:abstractNumId w:val="33"/>
  </w:num>
  <w:num w:numId="38">
    <w:abstractNumId w:val="1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59"/>
    <w:rsid w:val="000041C5"/>
    <w:rsid w:val="0001047E"/>
    <w:rsid w:val="00011093"/>
    <w:rsid w:val="00015060"/>
    <w:rsid w:val="00016207"/>
    <w:rsid w:val="0001686C"/>
    <w:rsid w:val="0002513D"/>
    <w:rsid w:val="0002639A"/>
    <w:rsid w:val="00041017"/>
    <w:rsid w:val="000419EF"/>
    <w:rsid w:val="000501A4"/>
    <w:rsid w:val="00052C00"/>
    <w:rsid w:val="00064870"/>
    <w:rsid w:val="00065E53"/>
    <w:rsid w:val="00067714"/>
    <w:rsid w:val="00070B99"/>
    <w:rsid w:val="00075D99"/>
    <w:rsid w:val="000826B3"/>
    <w:rsid w:val="0008330D"/>
    <w:rsid w:val="00085333"/>
    <w:rsid w:val="00086AF3"/>
    <w:rsid w:val="000909ED"/>
    <w:rsid w:val="000A072A"/>
    <w:rsid w:val="000A0954"/>
    <w:rsid w:val="000A0CE4"/>
    <w:rsid w:val="000A2FF3"/>
    <w:rsid w:val="000A32B8"/>
    <w:rsid w:val="000A3581"/>
    <w:rsid w:val="000A5F0D"/>
    <w:rsid w:val="000B1231"/>
    <w:rsid w:val="000B1D20"/>
    <w:rsid w:val="000B6CF3"/>
    <w:rsid w:val="000D0BE5"/>
    <w:rsid w:val="000D3DC2"/>
    <w:rsid w:val="000E136C"/>
    <w:rsid w:val="000E143B"/>
    <w:rsid w:val="000E1B8C"/>
    <w:rsid w:val="000E5223"/>
    <w:rsid w:val="000E6082"/>
    <w:rsid w:val="000F2122"/>
    <w:rsid w:val="000F5CDC"/>
    <w:rsid w:val="0010104F"/>
    <w:rsid w:val="00102ECA"/>
    <w:rsid w:val="0011196C"/>
    <w:rsid w:val="001121B7"/>
    <w:rsid w:val="0012470E"/>
    <w:rsid w:val="00137B1F"/>
    <w:rsid w:val="00145067"/>
    <w:rsid w:val="00147A0F"/>
    <w:rsid w:val="00147BD8"/>
    <w:rsid w:val="0015632B"/>
    <w:rsid w:val="00157A58"/>
    <w:rsid w:val="0016133D"/>
    <w:rsid w:val="00162EF2"/>
    <w:rsid w:val="001645E7"/>
    <w:rsid w:val="00164E9F"/>
    <w:rsid w:val="001660DE"/>
    <w:rsid w:val="001723F5"/>
    <w:rsid w:val="00184E8C"/>
    <w:rsid w:val="0019308A"/>
    <w:rsid w:val="00193FD0"/>
    <w:rsid w:val="00194011"/>
    <w:rsid w:val="00197D52"/>
    <w:rsid w:val="001B1A75"/>
    <w:rsid w:val="001B6A46"/>
    <w:rsid w:val="001C3F33"/>
    <w:rsid w:val="001C51F4"/>
    <w:rsid w:val="001E0215"/>
    <w:rsid w:val="001E07FC"/>
    <w:rsid w:val="001F39D5"/>
    <w:rsid w:val="001F4AA7"/>
    <w:rsid w:val="00204EAD"/>
    <w:rsid w:val="0020545D"/>
    <w:rsid w:val="00205F47"/>
    <w:rsid w:val="0021088D"/>
    <w:rsid w:val="002271B7"/>
    <w:rsid w:val="00236B88"/>
    <w:rsid w:val="002443D8"/>
    <w:rsid w:val="002474C5"/>
    <w:rsid w:val="002556AA"/>
    <w:rsid w:val="00262903"/>
    <w:rsid w:val="0026296C"/>
    <w:rsid w:val="002700C2"/>
    <w:rsid w:val="0027025C"/>
    <w:rsid w:val="00275F97"/>
    <w:rsid w:val="00280DF7"/>
    <w:rsid w:val="00282395"/>
    <w:rsid w:val="00282399"/>
    <w:rsid w:val="00284E8B"/>
    <w:rsid w:val="002862D4"/>
    <w:rsid w:val="002909F7"/>
    <w:rsid w:val="00291677"/>
    <w:rsid w:val="00293744"/>
    <w:rsid w:val="002A05A0"/>
    <w:rsid w:val="002A2261"/>
    <w:rsid w:val="002C2026"/>
    <w:rsid w:val="002C5CFB"/>
    <w:rsid w:val="002D338C"/>
    <w:rsid w:val="002D47CC"/>
    <w:rsid w:val="002D5C71"/>
    <w:rsid w:val="002D7C19"/>
    <w:rsid w:val="002E7D3B"/>
    <w:rsid w:val="002F2610"/>
    <w:rsid w:val="002F74F0"/>
    <w:rsid w:val="002F7D18"/>
    <w:rsid w:val="00304379"/>
    <w:rsid w:val="003043EA"/>
    <w:rsid w:val="00304A93"/>
    <w:rsid w:val="003104BE"/>
    <w:rsid w:val="0031262B"/>
    <w:rsid w:val="003200B3"/>
    <w:rsid w:val="003205D3"/>
    <w:rsid w:val="00323E25"/>
    <w:rsid w:val="00325014"/>
    <w:rsid w:val="00362A30"/>
    <w:rsid w:val="003635F6"/>
    <w:rsid w:val="003647C1"/>
    <w:rsid w:val="00365B51"/>
    <w:rsid w:val="00366DC2"/>
    <w:rsid w:val="00386F0B"/>
    <w:rsid w:val="003942B9"/>
    <w:rsid w:val="00395914"/>
    <w:rsid w:val="003A0DF9"/>
    <w:rsid w:val="003A1291"/>
    <w:rsid w:val="003A2C06"/>
    <w:rsid w:val="003A3797"/>
    <w:rsid w:val="003B5321"/>
    <w:rsid w:val="003B7D2F"/>
    <w:rsid w:val="003C44EB"/>
    <w:rsid w:val="003C6190"/>
    <w:rsid w:val="003D0EE0"/>
    <w:rsid w:val="003D166D"/>
    <w:rsid w:val="003E26A4"/>
    <w:rsid w:val="003E2AB5"/>
    <w:rsid w:val="003E2FC8"/>
    <w:rsid w:val="003E4559"/>
    <w:rsid w:val="003E7AB7"/>
    <w:rsid w:val="003F65BE"/>
    <w:rsid w:val="003F7161"/>
    <w:rsid w:val="003F74DE"/>
    <w:rsid w:val="00401FBC"/>
    <w:rsid w:val="004026CC"/>
    <w:rsid w:val="00406A5D"/>
    <w:rsid w:val="00407B64"/>
    <w:rsid w:val="004146BB"/>
    <w:rsid w:val="00417014"/>
    <w:rsid w:val="004203A5"/>
    <w:rsid w:val="0042152C"/>
    <w:rsid w:val="0043524E"/>
    <w:rsid w:val="0043611C"/>
    <w:rsid w:val="00436F67"/>
    <w:rsid w:val="00440F80"/>
    <w:rsid w:val="00441239"/>
    <w:rsid w:val="00446831"/>
    <w:rsid w:val="0045238C"/>
    <w:rsid w:val="0045326B"/>
    <w:rsid w:val="00453F69"/>
    <w:rsid w:val="00454BFA"/>
    <w:rsid w:val="00460E7E"/>
    <w:rsid w:val="00470BC0"/>
    <w:rsid w:val="00494580"/>
    <w:rsid w:val="004A1A46"/>
    <w:rsid w:val="004A3595"/>
    <w:rsid w:val="004A392A"/>
    <w:rsid w:val="004A3EB6"/>
    <w:rsid w:val="004A4FF6"/>
    <w:rsid w:val="004C0A3E"/>
    <w:rsid w:val="004C46B8"/>
    <w:rsid w:val="004D0D42"/>
    <w:rsid w:val="004D242D"/>
    <w:rsid w:val="004D48C4"/>
    <w:rsid w:val="004D7AE9"/>
    <w:rsid w:val="004E0CD5"/>
    <w:rsid w:val="004E15DC"/>
    <w:rsid w:val="004E549D"/>
    <w:rsid w:val="004F3166"/>
    <w:rsid w:val="004F7182"/>
    <w:rsid w:val="00504E30"/>
    <w:rsid w:val="00506E41"/>
    <w:rsid w:val="005112E7"/>
    <w:rsid w:val="00511431"/>
    <w:rsid w:val="00511912"/>
    <w:rsid w:val="00514CD8"/>
    <w:rsid w:val="0052617C"/>
    <w:rsid w:val="00533079"/>
    <w:rsid w:val="00541CF1"/>
    <w:rsid w:val="005429E5"/>
    <w:rsid w:val="005513A4"/>
    <w:rsid w:val="00551541"/>
    <w:rsid w:val="0055219A"/>
    <w:rsid w:val="005567B3"/>
    <w:rsid w:val="00557E71"/>
    <w:rsid w:val="00562645"/>
    <w:rsid w:val="00564D60"/>
    <w:rsid w:val="00572BFD"/>
    <w:rsid w:val="00573A46"/>
    <w:rsid w:val="00581502"/>
    <w:rsid w:val="00593848"/>
    <w:rsid w:val="005A18E1"/>
    <w:rsid w:val="005A6390"/>
    <w:rsid w:val="005B515C"/>
    <w:rsid w:val="005C4C6C"/>
    <w:rsid w:val="005D3BB3"/>
    <w:rsid w:val="005D4872"/>
    <w:rsid w:val="005E11CF"/>
    <w:rsid w:val="005F074F"/>
    <w:rsid w:val="005F1929"/>
    <w:rsid w:val="005F1C6B"/>
    <w:rsid w:val="00610EE9"/>
    <w:rsid w:val="0062792F"/>
    <w:rsid w:val="006372AF"/>
    <w:rsid w:val="006425FF"/>
    <w:rsid w:val="0065429A"/>
    <w:rsid w:val="0066495D"/>
    <w:rsid w:val="00665B73"/>
    <w:rsid w:val="00672354"/>
    <w:rsid w:val="00675E28"/>
    <w:rsid w:val="00676C9D"/>
    <w:rsid w:val="00677FBB"/>
    <w:rsid w:val="00680085"/>
    <w:rsid w:val="00683F91"/>
    <w:rsid w:val="0069342A"/>
    <w:rsid w:val="00695A95"/>
    <w:rsid w:val="006A00D7"/>
    <w:rsid w:val="006A0E10"/>
    <w:rsid w:val="006A2FB5"/>
    <w:rsid w:val="006A4D5D"/>
    <w:rsid w:val="006B28C7"/>
    <w:rsid w:val="006B4104"/>
    <w:rsid w:val="006B7658"/>
    <w:rsid w:val="006C08F5"/>
    <w:rsid w:val="006C1C8B"/>
    <w:rsid w:val="006C2544"/>
    <w:rsid w:val="006C4BC6"/>
    <w:rsid w:val="006D1A99"/>
    <w:rsid w:val="006D3B9B"/>
    <w:rsid w:val="006D780E"/>
    <w:rsid w:val="006E047E"/>
    <w:rsid w:val="006E2CC3"/>
    <w:rsid w:val="006E7E4F"/>
    <w:rsid w:val="00703059"/>
    <w:rsid w:val="00704870"/>
    <w:rsid w:val="007048D5"/>
    <w:rsid w:val="00707CCA"/>
    <w:rsid w:val="0071090F"/>
    <w:rsid w:val="007109BE"/>
    <w:rsid w:val="00713943"/>
    <w:rsid w:val="007153DE"/>
    <w:rsid w:val="007159AE"/>
    <w:rsid w:val="00716D06"/>
    <w:rsid w:val="00721614"/>
    <w:rsid w:val="0072237B"/>
    <w:rsid w:val="00736EFC"/>
    <w:rsid w:val="00743952"/>
    <w:rsid w:val="00750311"/>
    <w:rsid w:val="00751FFC"/>
    <w:rsid w:val="00756585"/>
    <w:rsid w:val="00757DCC"/>
    <w:rsid w:val="00762E89"/>
    <w:rsid w:val="00764403"/>
    <w:rsid w:val="00770169"/>
    <w:rsid w:val="00781882"/>
    <w:rsid w:val="007848ED"/>
    <w:rsid w:val="007863B1"/>
    <w:rsid w:val="00794FFA"/>
    <w:rsid w:val="007A3A6E"/>
    <w:rsid w:val="007A4112"/>
    <w:rsid w:val="007B43DE"/>
    <w:rsid w:val="007C09E8"/>
    <w:rsid w:val="007C0B34"/>
    <w:rsid w:val="007C2CBC"/>
    <w:rsid w:val="007D17A0"/>
    <w:rsid w:val="007D2F02"/>
    <w:rsid w:val="007E1F6C"/>
    <w:rsid w:val="007E61E0"/>
    <w:rsid w:val="007F4BBF"/>
    <w:rsid w:val="007F53C4"/>
    <w:rsid w:val="007F5BED"/>
    <w:rsid w:val="0080705A"/>
    <w:rsid w:val="00813F2C"/>
    <w:rsid w:val="00816B19"/>
    <w:rsid w:val="00832FC3"/>
    <w:rsid w:val="00840295"/>
    <w:rsid w:val="00846E78"/>
    <w:rsid w:val="00852B6A"/>
    <w:rsid w:val="00854640"/>
    <w:rsid w:val="00861904"/>
    <w:rsid w:val="00866584"/>
    <w:rsid w:val="008668A9"/>
    <w:rsid w:val="00873991"/>
    <w:rsid w:val="00874355"/>
    <w:rsid w:val="00874ACF"/>
    <w:rsid w:val="00876659"/>
    <w:rsid w:val="008842DB"/>
    <w:rsid w:val="008877B9"/>
    <w:rsid w:val="008911BA"/>
    <w:rsid w:val="00891999"/>
    <w:rsid w:val="008B210A"/>
    <w:rsid w:val="008B77D0"/>
    <w:rsid w:val="008C5011"/>
    <w:rsid w:val="008C64D8"/>
    <w:rsid w:val="008D404B"/>
    <w:rsid w:val="008D4A21"/>
    <w:rsid w:val="008D64F0"/>
    <w:rsid w:val="008E7008"/>
    <w:rsid w:val="008F1681"/>
    <w:rsid w:val="008F1C9A"/>
    <w:rsid w:val="0090237E"/>
    <w:rsid w:val="009210D4"/>
    <w:rsid w:val="00927BAE"/>
    <w:rsid w:val="00937061"/>
    <w:rsid w:val="00945F9D"/>
    <w:rsid w:val="00946775"/>
    <w:rsid w:val="009501DF"/>
    <w:rsid w:val="009550EB"/>
    <w:rsid w:val="00957223"/>
    <w:rsid w:val="00960A24"/>
    <w:rsid w:val="00960C15"/>
    <w:rsid w:val="00963095"/>
    <w:rsid w:val="009650C5"/>
    <w:rsid w:val="00971FF9"/>
    <w:rsid w:val="009738B0"/>
    <w:rsid w:val="0097402D"/>
    <w:rsid w:val="0097735D"/>
    <w:rsid w:val="0098105B"/>
    <w:rsid w:val="009835FA"/>
    <w:rsid w:val="00985A76"/>
    <w:rsid w:val="00985FDD"/>
    <w:rsid w:val="0099199A"/>
    <w:rsid w:val="00995374"/>
    <w:rsid w:val="009A1941"/>
    <w:rsid w:val="009A682A"/>
    <w:rsid w:val="009A6AFC"/>
    <w:rsid w:val="009C3047"/>
    <w:rsid w:val="009C3235"/>
    <w:rsid w:val="009D7F31"/>
    <w:rsid w:val="009E44CB"/>
    <w:rsid w:val="00A02A97"/>
    <w:rsid w:val="00A12306"/>
    <w:rsid w:val="00A16AD5"/>
    <w:rsid w:val="00A21226"/>
    <w:rsid w:val="00A21CB9"/>
    <w:rsid w:val="00A24CBA"/>
    <w:rsid w:val="00A33F62"/>
    <w:rsid w:val="00A35B96"/>
    <w:rsid w:val="00A35E45"/>
    <w:rsid w:val="00A40C81"/>
    <w:rsid w:val="00A414A5"/>
    <w:rsid w:val="00A42766"/>
    <w:rsid w:val="00A43925"/>
    <w:rsid w:val="00A47AB6"/>
    <w:rsid w:val="00A50F20"/>
    <w:rsid w:val="00A52500"/>
    <w:rsid w:val="00A71BB7"/>
    <w:rsid w:val="00A8156D"/>
    <w:rsid w:val="00A86516"/>
    <w:rsid w:val="00A94D55"/>
    <w:rsid w:val="00A95FAB"/>
    <w:rsid w:val="00A976CD"/>
    <w:rsid w:val="00AA466A"/>
    <w:rsid w:val="00AA5ECC"/>
    <w:rsid w:val="00AA6F73"/>
    <w:rsid w:val="00AB01DB"/>
    <w:rsid w:val="00AB37FD"/>
    <w:rsid w:val="00AC1C07"/>
    <w:rsid w:val="00AC65C8"/>
    <w:rsid w:val="00AD05C0"/>
    <w:rsid w:val="00AD55CF"/>
    <w:rsid w:val="00AE2302"/>
    <w:rsid w:val="00AE2CF2"/>
    <w:rsid w:val="00B14189"/>
    <w:rsid w:val="00B2093E"/>
    <w:rsid w:val="00B32233"/>
    <w:rsid w:val="00B32D21"/>
    <w:rsid w:val="00B3482B"/>
    <w:rsid w:val="00B37578"/>
    <w:rsid w:val="00B434ED"/>
    <w:rsid w:val="00B43641"/>
    <w:rsid w:val="00B45006"/>
    <w:rsid w:val="00B64E2B"/>
    <w:rsid w:val="00B66320"/>
    <w:rsid w:val="00B73B55"/>
    <w:rsid w:val="00B813BB"/>
    <w:rsid w:val="00B83B94"/>
    <w:rsid w:val="00B86220"/>
    <w:rsid w:val="00B9249A"/>
    <w:rsid w:val="00B9367D"/>
    <w:rsid w:val="00B944A6"/>
    <w:rsid w:val="00B97228"/>
    <w:rsid w:val="00B97DDF"/>
    <w:rsid w:val="00BA56B8"/>
    <w:rsid w:val="00BB2E02"/>
    <w:rsid w:val="00BC16BF"/>
    <w:rsid w:val="00BC271D"/>
    <w:rsid w:val="00BD2939"/>
    <w:rsid w:val="00BF0B63"/>
    <w:rsid w:val="00BF3088"/>
    <w:rsid w:val="00BF4C15"/>
    <w:rsid w:val="00BF5F76"/>
    <w:rsid w:val="00BF6A00"/>
    <w:rsid w:val="00BF7AFB"/>
    <w:rsid w:val="00C0254D"/>
    <w:rsid w:val="00C03F42"/>
    <w:rsid w:val="00C068B7"/>
    <w:rsid w:val="00C15E0F"/>
    <w:rsid w:val="00C17662"/>
    <w:rsid w:val="00C2045A"/>
    <w:rsid w:val="00C225C4"/>
    <w:rsid w:val="00C23227"/>
    <w:rsid w:val="00C26FFC"/>
    <w:rsid w:val="00C27FF1"/>
    <w:rsid w:val="00C336D4"/>
    <w:rsid w:val="00C423EC"/>
    <w:rsid w:val="00C448F9"/>
    <w:rsid w:val="00C51E12"/>
    <w:rsid w:val="00C532DF"/>
    <w:rsid w:val="00C54D1C"/>
    <w:rsid w:val="00C63950"/>
    <w:rsid w:val="00C65AC2"/>
    <w:rsid w:val="00C70B88"/>
    <w:rsid w:val="00C7337D"/>
    <w:rsid w:val="00C87ED6"/>
    <w:rsid w:val="00CA0216"/>
    <w:rsid w:val="00CA661F"/>
    <w:rsid w:val="00CB30A7"/>
    <w:rsid w:val="00CC516B"/>
    <w:rsid w:val="00CC6895"/>
    <w:rsid w:val="00CD13D4"/>
    <w:rsid w:val="00CD17CB"/>
    <w:rsid w:val="00CD57F9"/>
    <w:rsid w:val="00CE0252"/>
    <w:rsid w:val="00CF1F33"/>
    <w:rsid w:val="00CF2F62"/>
    <w:rsid w:val="00CF79B3"/>
    <w:rsid w:val="00D0188B"/>
    <w:rsid w:val="00D03E0A"/>
    <w:rsid w:val="00D13567"/>
    <w:rsid w:val="00D15650"/>
    <w:rsid w:val="00D16422"/>
    <w:rsid w:val="00D23BB6"/>
    <w:rsid w:val="00D350FB"/>
    <w:rsid w:val="00D464D9"/>
    <w:rsid w:val="00D465CF"/>
    <w:rsid w:val="00D466EB"/>
    <w:rsid w:val="00D55276"/>
    <w:rsid w:val="00D5671E"/>
    <w:rsid w:val="00D5771A"/>
    <w:rsid w:val="00D70F90"/>
    <w:rsid w:val="00D918E9"/>
    <w:rsid w:val="00DA5B12"/>
    <w:rsid w:val="00DA6066"/>
    <w:rsid w:val="00DB14EA"/>
    <w:rsid w:val="00DB6389"/>
    <w:rsid w:val="00DB771D"/>
    <w:rsid w:val="00DC79B1"/>
    <w:rsid w:val="00DD05EF"/>
    <w:rsid w:val="00DE34B1"/>
    <w:rsid w:val="00DE56E5"/>
    <w:rsid w:val="00DF1099"/>
    <w:rsid w:val="00E1426F"/>
    <w:rsid w:val="00E14AE3"/>
    <w:rsid w:val="00E166AD"/>
    <w:rsid w:val="00E16D35"/>
    <w:rsid w:val="00E21EC0"/>
    <w:rsid w:val="00E22131"/>
    <w:rsid w:val="00E23299"/>
    <w:rsid w:val="00E25F61"/>
    <w:rsid w:val="00E273AD"/>
    <w:rsid w:val="00E41CAE"/>
    <w:rsid w:val="00E445CB"/>
    <w:rsid w:val="00E46D91"/>
    <w:rsid w:val="00E46F89"/>
    <w:rsid w:val="00E54B9B"/>
    <w:rsid w:val="00E67C4D"/>
    <w:rsid w:val="00E72F88"/>
    <w:rsid w:val="00E73BD1"/>
    <w:rsid w:val="00E7446E"/>
    <w:rsid w:val="00E7532D"/>
    <w:rsid w:val="00E76151"/>
    <w:rsid w:val="00E83827"/>
    <w:rsid w:val="00E921EF"/>
    <w:rsid w:val="00E97605"/>
    <w:rsid w:val="00EB09CF"/>
    <w:rsid w:val="00EB0E44"/>
    <w:rsid w:val="00EC5F0E"/>
    <w:rsid w:val="00EC7240"/>
    <w:rsid w:val="00ED6B73"/>
    <w:rsid w:val="00EE1167"/>
    <w:rsid w:val="00EE1462"/>
    <w:rsid w:val="00EE6796"/>
    <w:rsid w:val="00EF3458"/>
    <w:rsid w:val="00F00203"/>
    <w:rsid w:val="00F05F2B"/>
    <w:rsid w:val="00F13605"/>
    <w:rsid w:val="00F15298"/>
    <w:rsid w:val="00F15459"/>
    <w:rsid w:val="00F15AD9"/>
    <w:rsid w:val="00F17BAC"/>
    <w:rsid w:val="00F261C5"/>
    <w:rsid w:val="00F279EB"/>
    <w:rsid w:val="00F3175D"/>
    <w:rsid w:val="00F35DC1"/>
    <w:rsid w:val="00F42A48"/>
    <w:rsid w:val="00F4452D"/>
    <w:rsid w:val="00F504EC"/>
    <w:rsid w:val="00F5099F"/>
    <w:rsid w:val="00F51205"/>
    <w:rsid w:val="00F516F2"/>
    <w:rsid w:val="00F523E9"/>
    <w:rsid w:val="00F65C9C"/>
    <w:rsid w:val="00F756A3"/>
    <w:rsid w:val="00F77F20"/>
    <w:rsid w:val="00F875D5"/>
    <w:rsid w:val="00F90ABB"/>
    <w:rsid w:val="00F92D90"/>
    <w:rsid w:val="00F954B6"/>
    <w:rsid w:val="00FA1B28"/>
    <w:rsid w:val="00FA3C87"/>
    <w:rsid w:val="00FA6DDE"/>
    <w:rsid w:val="00FB0281"/>
    <w:rsid w:val="00FB0CEF"/>
    <w:rsid w:val="00FB4544"/>
    <w:rsid w:val="00FB72ED"/>
    <w:rsid w:val="00FC3CE4"/>
    <w:rsid w:val="00FC68B4"/>
    <w:rsid w:val="00FD395A"/>
    <w:rsid w:val="00FE102B"/>
    <w:rsid w:val="00FF01BE"/>
    <w:rsid w:val="00FF24DC"/>
    <w:rsid w:val="00FF4472"/>
    <w:rsid w:val="00FF7B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1244C"/>
  <w15:chartTrackingRefBased/>
  <w15:docId w15:val="{E88B19B2-51C8-49C4-B154-77D162E2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84" w:lineRule="exact"/>
    </w:pPr>
    <w:rPr>
      <w:rFonts w:ascii="Baskerville MT" w:hAnsi="Baskerville MT"/>
      <w:sz w:val="22"/>
    </w:rPr>
  </w:style>
  <w:style w:type="paragraph" w:styleId="Kop1">
    <w:name w:val="heading 1"/>
    <w:basedOn w:val="Standaard"/>
    <w:next w:val="Standaard"/>
    <w:qFormat/>
    <w:pPr>
      <w:keepNext/>
      <w:spacing w:before="240" w:after="60"/>
      <w:outlineLvl w:val="0"/>
    </w:pPr>
    <w:rPr>
      <w:rFonts w:ascii="Futura Book" w:hAnsi="Futura Book"/>
      <w:b/>
      <w:kern w:val="28"/>
      <w:sz w:val="20"/>
    </w:rPr>
  </w:style>
  <w:style w:type="paragraph" w:styleId="Kop2">
    <w:name w:val="heading 2"/>
    <w:basedOn w:val="Standaard"/>
    <w:next w:val="Standaard"/>
    <w:qFormat/>
    <w:pPr>
      <w:keepNext/>
      <w:spacing w:before="240" w:after="60"/>
      <w:outlineLvl w:val="1"/>
    </w:pPr>
    <w:rPr>
      <w:rFonts w:ascii="Futura Book" w:hAnsi="Futura Book"/>
      <w:i/>
      <w:sz w:val="20"/>
    </w:rPr>
  </w:style>
  <w:style w:type="paragraph" w:styleId="Kop3">
    <w:name w:val="heading 3"/>
    <w:basedOn w:val="Standaard"/>
    <w:next w:val="Standaard"/>
    <w:qFormat/>
    <w:pPr>
      <w:keepNext/>
      <w:spacing w:before="240" w:after="60"/>
      <w:outlineLvl w:val="2"/>
    </w:pPr>
    <w:rPr>
      <w:rFonts w:ascii="Futura Book" w:hAnsi="Futura Book"/>
      <w:sz w:val="20"/>
    </w:rPr>
  </w:style>
  <w:style w:type="paragraph" w:styleId="Kop4">
    <w:name w:val="heading 4"/>
    <w:basedOn w:val="Standaard"/>
    <w:next w:val="Standaard"/>
    <w:qFormat/>
    <w:pPr>
      <w:keepNext/>
      <w:outlineLvl w:val="3"/>
    </w:pPr>
    <w:rPr>
      <w:rFonts w:ascii="Times New Roman" w:hAnsi="Times New Roman"/>
      <w:b/>
    </w:rPr>
  </w:style>
  <w:style w:type="paragraph" w:styleId="Kop5">
    <w:name w:val="heading 5"/>
    <w:basedOn w:val="Standaard"/>
    <w:next w:val="Standaard"/>
    <w:qFormat/>
    <w:pPr>
      <w:keepNext/>
      <w:outlineLvl w:val="4"/>
    </w:pPr>
    <w:rPr>
      <w:rFonts w:ascii="Times New Roman" w:hAnsi="Times New Roman"/>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536"/>
        <w:tab w:val="right" w:pos="9072"/>
      </w:tabs>
    </w:pPr>
  </w:style>
  <w:style w:type="character" w:styleId="Paginanummer">
    <w:name w:val="page number"/>
    <w:rPr>
      <w:rFonts w:ascii="Futura Book" w:hAnsi="Futura Book"/>
      <w:sz w:val="16"/>
    </w:rPr>
  </w:style>
  <w:style w:type="paragraph" w:styleId="Koptekst">
    <w:name w:val="header"/>
    <w:basedOn w:val="Standaard"/>
    <w:pPr>
      <w:tabs>
        <w:tab w:val="center" w:pos="4536"/>
        <w:tab w:val="right" w:pos="9072"/>
      </w:tabs>
    </w:p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paragraph" w:styleId="Ballontekst">
    <w:name w:val="Balloon Text"/>
    <w:basedOn w:val="Standaard"/>
    <w:semiHidden/>
    <w:rsid w:val="0015632B"/>
    <w:rPr>
      <w:rFonts w:ascii="Tahoma" w:hAnsi="Tahoma" w:cs="Tahoma"/>
      <w:sz w:val="16"/>
      <w:szCs w:val="16"/>
    </w:rPr>
  </w:style>
  <w:style w:type="character" w:styleId="Verwijzingopmerking">
    <w:name w:val="annotation reference"/>
    <w:semiHidden/>
    <w:rsid w:val="00A50F20"/>
    <w:rPr>
      <w:sz w:val="16"/>
      <w:szCs w:val="16"/>
    </w:rPr>
  </w:style>
  <w:style w:type="paragraph" w:styleId="Tekstopmerking">
    <w:name w:val="annotation text"/>
    <w:basedOn w:val="Standaard"/>
    <w:link w:val="TekstopmerkingChar"/>
    <w:semiHidden/>
    <w:rsid w:val="00A50F20"/>
    <w:rPr>
      <w:sz w:val="20"/>
    </w:rPr>
  </w:style>
  <w:style w:type="paragraph" w:styleId="Onderwerpvanopmerking">
    <w:name w:val="annotation subject"/>
    <w:basedOn w:val="Tekstopmerking"/>
    <w:next w:val="Tekstopmerking"/>
    <w:semiHidden/>
    <w:rsid w:val="00A50F20"/>
    <w:rPr>
      <w:b/>
      <w:bCs/>
    </w:rPr>
  </w:style>
  <w:style w:type="paragraph" w:customStyle="1" w:styleId="CharChar1CharCharCharCharCharCharCharCharCharCharCharCharCharCharChar">
    <w:name w:val="Char Char1 Char Char Char Char Char Char Char Char Char Char Char Char Char Char Char"/>
    <w:basedOn w:val="Standaard"/>
    <w:rsid w:val="003C6190"/>
    <w:pPr>
      <w:spacing w:after="160" w:line="240" w:lineRule="exact"/>
    </w:pPr>
    <w:rPr>
      <w:rFonts w:ascii="Tahoma" w:hAnsi="Tahoma"/>
      <w:sz w:val="20"/>
      <w:lang w:val="en-US" w:eastAsia="en-US"/>
    </w:rPr>
  </w:style>
  <w:style w:type="paragraph" w:customStyle="1" w:styleId="pzonderwitruimte1">
    <w:name w:val="pzonderwitruimte1"/>
    <w:basedOn w:val="Standaard"/>
    <w:rsid w:val="003C6190"/>
    <w:pPr>
      <w:spacing w:line="240" w:lineRule="auto"/>
      <w:ind w:left="480"/>
    </w:pPr>
    <w:rPr>
      <w:rFonts w:ascii="Times New Roman" w:hAnsi="Times New Roman"/>
      <w:sz w:val="24"/>
      <w:szCs w:val="24"/>
    </w:rPr>
  </w:style>
  <w:style w:type="paragraph" w:customStyle="1" w:styleId="inhoudbrief">
    <w:name w:val="inhoud brief"/>
    <w:basedOn w:val="Standaard"/>
    <w:rsid w:val="003C6190"/>
  </w:style>
  <w:style w:type="paragraph" w:styleId="Lijstalinea">
    <w:name w:val="List Paragraph"/>
    <w:basedOn w:val="Standaard"/>
    <w:uiPriority w:val="34"/>
    <w:qFormat/>
    <w:rsid w:val="00D0188B"/>
    <w:pPr>
      <w:ind w:left="720"/>
      <w:contextualSpacing/>
    </w:pPr>
  </w:style>
  <w:style w:type="character" w:customStyle="1" w:styleId="VoettekstChar">
    <w:name w:val="Voettekst Char"/>
    <w:basedOn w:val="Standaardalinea-lettertype"/>
    <w:link w:val="Voettekst"/>
    <w:rsid w:val="0045326B"/>
    <w:rPr>
      <w:rFonts w:ascii="Baskerville MT" w:hAnsi="Baskerville MT"/>
      <w:sz w:val="22"/>
    </w:rPr>
  </w:style>
  <w:style w:type="character" w:customStyle="1" w:styleId="TekstopmerkingChar">
    <w:name w:val="Tekst opmerking Char"/>
    <w:basedOn w:val="Standaardalinea-lettertype"/>
    <w:link w:val="Tekstopmerking"/>
    <w:semiHidden/>
    <w:rsid w:val="0045326B"/>
    <w:rPr>
      <w:rFonts w:ascii="Baskerville MT" w:hAnsi="Baskerville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601B0-F39E-4891-8EAE-7832DE6E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4428</Words>
  <Characters>27309</Characters>
  <Application>Microsoft Office Word</Application>
  <DocSecurity>0</DocSecurity>
  <Lines>227</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10</vt:lpstr>
      <vt:lpstr>10</vt:lpstr>
    </vt:vector>
  </TitlesOfParts>
  <Company>Provincie Noord-Brabant</Company>
  <LinksUpToDate>false</LinksUpToDate>
  <CharactersWithSpaces>31674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A. Spapens</dc:creator>
  <cp:keywords/>
  <dc:description/>
  <cp:lastModifiedBy>Ruud Verstegen</cp:lastModifiedBy>
  <cp:revision>14</cp:revision>
  <cp:lastPrinted>2021-08-18T11:36:00Z</cp:lastPrinted>
  <dcterms:created xsi:type="dcterms:W3CDTF">2021-12-14T08:31:00Z</dcterms:created>
  <dcterms:modified xsi:type="dcterms:W3CDTF">2022-01-06T09:06:00Z</dcterms:modified>
</cp:coreProperties>
</file>