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1B01E" w14:textId="77777777" w:rsidR="00EF49B8" w:rsidRDefault="00CB330F">
      <w:pPr>
        <w:pStyle w:val="OPTitel"/>
      </w:pPr>
      <w:r>
        <w:t>Model Raadsbesluit wijziging Reglement van orde voor vergaderingen en andere werkzaamheden van de raad</w:t>
      </w:r>
    </w:p>
    <w:p w14:paraId="193E7313" w14:textId="77777777" w:rsidR="00EF49B8" w:rsidRDefault="00CB330F">
      <w:pPr>
        <w:pStyle w:val="OPAanhef"/>
      </w:pPr>
      <w:r>
        <w:t xml:space="preserve"> </w:t>
      </w:r>
      <w:r>
        <w:rPr>
          <w:b/>
        </w:rPr>
        <w:t>Besluit van de raad van de gemeente [naam gemeente] tot wijziging van het Reglement van orde voor vergaderingen en andere werkzaamheden van de raad [naam gemeente en eventueel jaartal] (Reglement van orde voor vergaderingen en andere werkzaamheden van de raad [naam gemeente en eventueel jaartal])</w:t>
      </w:r>
    </w:p>
    <w:p w14:paraId="0BD16344" w14:textId="77777777" w:rsidR="00EF49B8" w:rsidRDefault="00CB330F">
      <w:pPr>
        <w:pStyle w:val="OPAanhef"/>
      </w:pPr>
      <w:r>
        <w:t xml:space="preserve"> </w:t>
      </w:r>
    </w:p>
    <w:p w14:paraId="7AD9E67D" w14:textId="77777777" w:rsidR="00EF49B8" w:rsidRDefault="00CB330F">
      <w:pPr>
        <w:pStyle w:val="OPAanhef"/>
      </w:pPr>
      <w:r>
        <w:t xml:space="preserve"> De raad van de gemeente [</w:t>
      </w:r>
      <w:r>
        <w:rPr>
          <w:b/>
        </w:rPr>
        <w:t>naam gemeente</w:t>
      </w:r>
      <w:r>
        <w:t>] ;</w:t>
      </w:r>
    </w:p>
    <w:p w14:paraId="146C51DC" w14:textId="77777777" w:rsidR="00EF49B8" w:rsidRDefault="00CB330F">
      <w:pPr>
        <w:pStyle w:val="OPAanhef"/>
      </w:pPr>
      <w:r>
        <w:t xml:space="preserve"> gelezen het voorstel van [</w:t>
      </w:r>
      <w:r>
        <w:rPr>
          <w:b/>
        </w:rPr>
        <w:t>… (bijvoorbeeld: [het presidium OF burgemeester en wethouders])</w:t>
      </w:r>
      <w:r>
        <w:t>] van [</w:t>
      </w:r>
      <w:r>
        <w:rPr>
          <w:b/>
        </w:rPr>
        <w:t>datum en nummer</w:t>
      </w:r>
      <w:r>
        <w:t>];</w:t>
      </w:r>
    </w:p>
    <w:p w14:paraId="1A8D0F8F" w14:textId="77777777" w:rsidR="00EF49B8" w:rsidRDefault="00CB330F">
      <w:pPr>
        <w:pStyle w:val="OPAanhef"/>
      </w:pPr>
      <w:r>
        <w:t xml:space="preserve"> gelet op artikel 16 van de Gemeentewet;</w:t>
      </w:r>
    </w:p>
    <w:p w14:paraId="309AA1FD" w14:textId="77777777" w:rsidR="00EF49B8" w:rsidRDefault="00CB330F">
      <w:pPr>
        <w:pStyle w:val="OPAanhef"/>
      </w:pPr>
      <w:r>
        <w:t xml:space="preserve"> gezien het advies van de [</w:t>
      </w:r>
      <w:r>
        <w:rPr>
          <w:b/>
        </w:rPr>
        <w:t>naam commissie</w:t>
      </w:r>
      <w:r>
        <w:t>];</w:t>
      </w:r>
    </w:p>
    <w:p w14:paraId="374533DD" w14:textId="77777777" w:rsidR="00EF49B8" w:rsidRDefault="00CB330F">
      <w:pPr>
        <w:pStyle w:val="OPAanhef"/>
      </w:pPr>
      <w:r>
        <w:t xml:space="preserve"> besluit :</w:t>
      </w:r>
    </w:p>
    <w:p w14:paraId="74E36DAA" w14:textId="77777777" w:rsidR="00EF49B8" w:rsidRDefault="00CB330F">
      <w:r>
        <w:t>Artikel I</w:t>
      </w:r>
    </w:p>
    <w:p w14:paraId="53F2FE6E" w14:textId="77777777" w:rsidR="00EF49B8" w:rsidRDefault="00CB330F">
      <w:r>
        <w:t xml:space="preserve"> </w:t>
      </w:r>
    </w:p>
    <w:p w14:paraId="2C179C8D" w14:textId="77777777" w:rsidR="00EF49B8" w:rsidRDefault="00CB330F">
      <w:r>
        <w:t>Het [</w:t>
      </w:r>
      <w:r>
        <w:rPr>
          <w:b/>
        </w:rPr>
        <w:t>citeertitel Reglement van orde voor vergaderingen en andere werkzaamheden van de raad</w:t>
      </w:r>
      <w:r>
        <w:t>] wordt als volgt gewijzigd:</w:t>
      </w:r>
    </w:p>
    <w:p w14:paraId="20DD97DA" w14:textId="77777777" w:rsidR="00EF49B8" w:rsidRDefault="00CB330F">
      <w:r>
        <w:t xml:space="preserve"> </w:t>
      </w:r>
    </w:p>
    <w:p w14:paraId="70175CBC" w14:textId="77777777" w:rsidR="00EF49B8" w:rsidRDefault="00CB330F">
      <w:r>
        <w:t>[</w:t>
      </w:r>
      <w:r>
        <w:rPr>
          <w:i/>
        </w:rPr>
        <w:t>A</w:t>
      </w:r>
    </w:p>
    <w:p w14:paraId="4B4D90A2" w14:textId="77777777" w:rsidR="00EF49B8" w:rsidRDefault="00CB330F">
      <w:r>
        <w:t xml:space="preserve"> </w:t>
      </w:r>
    </w:p>
    <w:p w14:paraId="79B265E6" w14:textId="77777777" w:rsidR="00EF49B8" w:rsidRDefault="00CB330F">
      <w:r>
        <w:t xml:space="preserve"> </w:t>
      </w:r>
      <w:r>
        <w:rPr>
          <w:i/>
        </w:rPr>
        <w:t>Artikel 6 komt te luiden:</w:t>
      </w:r>
    </w:p>
    <w:p w14:paraId="4BFC1A98" w14:textId="0427ED85" w:rsidR="00EF49B8" w:rsidRDefault="00CB330F" w:rsidP="00635B6A">
      <w:pPr>
        <w:tabs>
          <w:tab w:val="left" w:pos="780"/>
        </w:tabs>
      </w:pPr>
      <w:r>
        <w:t xml:space="preserve"> </w:t>
      </w:r>
      <w:r w:rsidR="00635B6A">
        <w:tab/>
      </w:r>
    </w:p>
    <w:p w14:paraId="219524BE" w14:textId="77777777" w:rsidR="00EF49B8" w:rsidRDefault="00CB330F">
      <w:r>
        <w:t xml:space="preserve"> </w:t>
      </w:r>
      <w:r>
        <w:rPr>
          <w:b/>
        </w:rPr>
        <w:t xml:space="preserve">Artikel 6. Benoeming wethouders </w:t>
      </w:r>
    </w:p>
    <w:p w14:paraId="71AF5999" w14:textId="77777777" w:rsidR="00EF49B8" w:rsidRDefault="00CB330F">
      <w:r>
        <w:t>1. Bij de benoeming van een wethouder stelt de raad een commissie in bestaande uit drie raadsleden.</w:t>
      </w:r>
    </w:p>
    <w:p w14:paraId="6F0D34D8" w14:textId="77777777" w:rsidR="00EF49B8" w:rsidRDefault="00CB330F">
      <w:r>
        <w:t>2. Deze onderzoekt of de benoeming van de kandidaat-wethouder voldoet aan de vereisten van de artikelen 36a, 36b, 41b, eerste, derde en vierde lid, en 41c, eerste lid, van de wet.</w:t>
      </w:r>
    </w:p>
    <w:p w14:paraId="68B142D2" w14:textId="77777777" w:rsidR="00EF49B8" w:rsidRDefault="00CB330F">
      <w:r>
        <w:t>3. De commissie brengt vervolgens advies uit aan de raad over de benoeming tot wethouder.</w:t>
      </w:r>
    </w:p>
    <w:p w14:paraId="735D51F8" w14:textId="77777777" w:rsidR="00EF49B8" w:rsidRDefault="00CB330F">
      <w:r>
        <w:t>[</w:t>
      </w:r>
      <w:r>
        <w:rPr>
          <w:i/>
        </w:rPr>
        <w:t>4. De burgemeester kan voor de aanvang van iedere ambtstermijn opdracht geven om de kandidaat-wethouders aan een risicoanalyse integriteit te onderwerpen. De burgemeester brengt over het eindresultaat daarvan verslag uit aan de raad.</w:t>
      </w:r>
      <w:r>
        <w:t>]</w:t>
      </w:r>
    </w:p>
    <w:p w14:paraId="5E1E9592" w14:textId="77777777" w:rsidR="00EF49B8" w:rsidRDefault="00CB330F">
      <w:r>
        <w:t xml:space="preserve"> </w:t>
      </w:r>
    </w:p>
    <w:p w14:paraId="565CF341" w14:textId="77777777" w:rsidR="00EF49B8" w:rsidRDefault="00CB330F">
      <w:r>
        <w:t xml:space="preserve"> </w:t>
      </w:r>
    </w:p>
    <w:p w14:paraId="46ECF00F" w14:textId="77777777" w:rsidR="00EF49B8" w:rsidRDefault="00CB330F">
      <w:r>
        <w:t>B</w:t>
      </w:r>
    </w:p>
    <w:p w14:paraId="0AC25B6D" w14:textId="77777777" w:rsidR="00EF49B8" w:rsidRDefault="00CB330F">
      <w:r>
        <w:t xml:space="preserve"> </w:t>
      </w:r>
    </w:p>
    <w:p w14:paraId="5D3A0E42" w14:textId="77777777" w:rsidR="00EF49B8" w:rsidRDefault="00CB330F">
      <w:r>
        <w:t>Artikel 9, derde lid, komt te luiden:</w:t>
      </w:r>
    </w:p>
    <w:p w14:paraId="1741D385" w14:textId="77777777" w:rsidR="00EF49B8" w:rsidRDefault="00CB330F">
      <w:r>
        <w:t xml:space="preserve"> </w:t>
      </w:r>
    </w:p>
    <w:p w14:paraId="535C4B1D" w14:textId="77777777" w:rsidR="00EF49B8" w:rsidRDefault="00CB330F">
      <w:r>
        <w:lastRenderedPageBreak/>
        <w:t>3. Informatie van de raad of aan de raad verstrekte informatie waaromtrent op grond van hoofdstuk Va van de wet geheimhouding is opgelegd, blijft in afwijking van het eerste en tweede lid onder berusting van de griffier.</w:t>
      </w:r>
    </w:p>
    <w:p w14:paraId="16BA8169" w14:textId="77777777" w:rsidR="00EF49B8" w:rsidRDefault="00CB330F">
      <w:r>
        <w:t xml:space="preserve"> </w:t>
      </w:r>
    </w:p>
    <w:p w14:paraId="0C0365E0" w14:textId="77777777" w:rsidR="00EF49B8" w:rsidRDefault="00CB330F">
      <w:r>
        <w:t xml:space="preserve"> </w:t>
      </w:r>
    </w:p>
    <w:p w14:paraId="7967F5D9" w14:textId="77777777" w:rsidR="00EF49B8" w:rsidRDefault="00CB330F">
      <w:r>
        <w:t>C</w:t>
      </w:r>
    </w:p>
    <w:p w14:paraId="05D353CF" w14:textId="77777777" w:rsidR="00BB3650" w:rsidRDefault="00BB3650"/>
    <w:p w14:paraId="244F7DDF" w14:textId="4A2B9A82" w:rsidR="00EF49B8" w:rsidRDefault="00CB330F">
      <w:r>
        <w:t>Artikel 23 komt te luiden:</w:t>
      </w:r>
    </w:p>
    <w:p w14:paraId="189C8731" w14:textId="77777777" w:rsidR="00EF49B8" w:rsidRDefault="00CB330F">
      <w:r>
        <w:t xml:space="preserve"> </w:t>
      </w:r>
    </w:p>
    <w:p w14:paraId="47FB1899" w14:textId="77777777" w:rsidR="00EF49B8" w:rsidRDefault="00CB330F">
      <w:r>
        <w:t xml:space="preserve"> </w:t>
      </w:r>
      <w:r>
        <w:rPr>
          <w:b/>
        </w:rPr>
        <w:t>Artikel 23. Verslag besloten vergadering</w:t>
      </w:r>
    </w:p>
    <w:p w14:paraId="06EB8F76" w14:textId="77777777" w:rsidR="00EF49B8" w:rsidRDefault="00CB330F">
      <w:r>
        <w:t>1. Conceptverslagen en -besluitenlijsten van besloten raadsvergaderingen worden niet verspreid, maar berusten bij de griffier.</w:t>
      </w:r>
    </w:p>
    <w:p w14:paraId="15EB483C" w14:textId="77777777" w:rsidR="00EF49B8" w:rsidRDefault="00CB330F">
      <w:r>
        <w:t>2. Deze verslagen en besluitenlijsten worden zo spoedig mogelijk in een besloten raadsvergadering ter vaststelling aangeboden. Tijdens deze vergadering neemt de raad een besluit over het al dan niet opheffen van de geheimhouding op het vastgestelde verslag en de besluitenlijst.</w:t>
      </w:r>
    </w:p>
    <w:p w14:paraId="7E3ED945" w14:textId="77777777" w:rsidR="00EF49B8" w:rsidRDefault="00CB330F">
      <w:r>
        <w:t>3. De vastgestelde verslagen en besluitenlijsten worden door de voorzitter en de griffier ondertekend.</w:t>
      </w:r>
    </w:p>
    <w:p w14:paraId="4C22241A" w14:textId="77777777" w:rsidR="00EF49B8" w:rsidRDefault="00CB330F">
      <w:r>
        <w:t xml:space="preserve"> </w:t>
      </w:r>
    </w:p>
    <w:p w14:paraId="54CFD2FC" w14:textId="77777777" w:rsidR="00EF49B8" w:rsidRDefault="00CB330F">
      <w:r>
        <w:t xml:space="preserve"> </w:t>
      </w:r>
    </w:p>
    <w:p w14:paraId="43DDE9B5" w14:textId="77777777" w:rsidR="00EF49B8" w:rsidRDefault="00CB330F">
      <w:r>
        <w:t>D</w:t>
      </w:r>
    </w:p>
    <w:p w14:paraId="335BAEA1" w14:textId="77777777" w:rsidR="00EF49B8" w:rsidRDefault="00CB330F">
      <w:r>
        <w:t xml:space="preserve"> </w:t>
      </w:r>
    </w:p>
    <w:p w14:paraId="5F472337" w14:textId="77777777" w:rsidR="00EF49B8" w:rsidRDefault="00CB330F">
      <w:r>
        <w:t>Artikel 24 komt te luiden:</w:t>
      </w:r>
    </w:p>
    <w:p w14:paraId="471ECED2" w14:textId="77777777" w:rsidR="00EF49B8" w:rsidRDefault="00CB330F">
      <w:r>
        <w:t xml:space="preserve"> </w:t>
      </w:r>
    </w:p>
    <w:p w14:paraId="03F11FF7" w14:textId="77777777" w:rsidR="00EF49B8" w:rsidRDefault="00CB330F">
      <w:r>
        <w:t xml:space="preserve"> </w:t>
      </w:r>
      <w:r>
        <w:rPr>
          <w:b/>
        </w:rPr>
        <w:t>Artikel 24. Opheffing geheimhouding</w:t>
      </w:r>
    </w:p>
    <w:p w14:paraId="5463F9C1" w14:textId="77777777" w:rsidR="00EF49B8" w:rsidRDefault="00CB330F">
      <w:r>
        <w:t>Als de raad op grond van artikel 89, vierde lid, van de wet voornemens is de geheimhouding van aan de raad verstrekte informatie op te heffen, wordt, als het orgaan dat geheimhouding heeft opgelegd daarom verzoekt, daarover in een besloten raadsvergadering met het desbetreffende orgaan overleg gevoerd.</w:t>
      </w:r>
    </w:p>
    <w:p w14:paraId="1A7155B4" w14:textId="77777777" w:rsidR="00EF49B8" w:rsidRDefault="00CB330F">
      <w:r>
        <w:t xml:space="preserve"> </w:t>
      </w:r>
    </w:p>
    <w:p w14:paraId="08F1A626" w14:textId="77777777" w:rsidR="00EF49B8" w:rsidRDefault="00CB330F">
      <w:r>
        <w:t>Artikel II</w:t>
      </w:r>
    </w:p>
    <w:p w14:paraId="397FA56B" w14:textId="77777777" w:rsidR="00EF49B8" w:rsidRDefault="00CB330F">
      <w:r>
        <w:t xml:space="preserve"> </w:t>
      </w:r>
    </w:p>
    <w:p w14:paraId="70F9DAC0" w14:textId="77777777" w:rsidR="00EF49B8" w:rsidRDefault="00CB330F">
      <w:r>
        <w:t>Dit besluit treedt in werking op de dag dat de Wet bevorderen integriteit en functioneren decentraal bestuur in werking treedt.</w:t>
      </w:r>
    </w:p>
    <w:p w14:paraId="3C49F2A2" w14:textId="77777777" w:rsidR="00EF49B8" w:rsidRDefault="00CB330F">
      <w:pPr>
        <w:pStyle w:val="OPOndertekening"/>
      </w:pPr>
      <w:r>
        <w:t xml:space="preserve"> Aldus vastgesteld in de openbare raadsvergadering van [ </w:t>
      </w:r>
      <w:r>
        <w:rPr>
          <w:b/>
        </w:rPr>
        <w:t>datum</w:t>
      </w:r>
      <w:r>
        <w:t xml:space="preserve"> ].</w:t>
      </w:r>
    </w:p>
    <w:p w14:paraId="7BEE067E" w14:textId="77777777" w:rsidR="00EF49B8" w:rsidRDefault="00CB330F">
      <w:pPr>
        <w:pStyle w:val="OPOndertekening"/>
      </w:pPr>
      <w:r>
        <w:t xml:space="preserve"> De voorzitter,</w:t>
      </w:r>
    </w:p>
    <w:p w14:paraId="757C0136" w14:textId="77777777" w:rsidR="00EF49B8" w:rsidRDefault="00CB330F">
      <w:pPr>
        <w:pStyle w:val="OPOndertekening"/>
      </w:pPr>
      <w:r>
        <w:t xml:space="preserve"> De griffier,</w:t>
      </w:r>
    </w:p>
    <w:sectPr w:rsidR="00EF49B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BDD00" w14:textId="77777777" w:rsidR="00E96250" w:rsidRDefault="00E96250">
      <w:r>
        <w:separator/>
      </w:r>
    </w:p>
  </w:endnote>
  <w:endnote w:type="continuationSeparator" w:id="0">
    <w:p w14:paraId="1B472DDE" w14:textId="77777777" w:rsidR="00E96250" w:rsidRDefault="00E96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F987" w14:textId="77777777" w:rsidR="00635B6A" w:rsidRDefault="00635B6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7B6E7" w14:textId="757D474C" w:rsidR="00BB3650" w:rsidRPr="000A5C2E" w:rsidRDefault="00BB3650" w:rsidP="00BB3650">
    <w:pPr>
      <w:pStyle w:val="Voettekst"/>
      <w:rPr>
        <w:rFonts w:cs="Arial"/>
        <w:i/>
        <w:sz w:val="18"/>
        <w:szCs w:val="18"/>
      </w:rPr>
    </w:pPr>
    <w:bookmarkStart w:id="0" w:name="_Hlk9583595"/>
    <w:bookmarkStart w:id="1" w:name="_Hlk9583596"/>
    <w:bookmarkStart w:id="2" w:name="_Hlk9583652"/>
    <w:bookmarkStart w:id="3" w:name="_Hlk9583653"/>
    <w:bookmarkStart w:id="4" w:name="_Hlk41988698"/>
    <w:r w:rsidRPr="00956F51">
      <w:rPr>
        <w:rFonts w:cs="Arial"/>
        <w:i/>
        <w:sz w:val="18"/>
        <w:szCs w:val="18"/>
      </w:rPr>
      <w:t xml:space="preserve">Bijlage </w:t>
    </w:r>
    <w:r w:rsidR="00635B6A">
      <w:rPr>
        <w:rFonts w:cs="Arial"/>
        <w:i/>
        <w:sz w:val="18"/>
        <w:szCs w:val="18"/>
      </w:rPr>
      <w:t>2</w:t>
    </w:r>
    <w:r>
      <w:rPr>
        <w:rFonts w:cs="Arial"/>
        <w:i/>
        <w:sz w:val="18"/>
        <w:szCs w:val="18"/>
      </w:rPr>
      <w:t>/</w:t>
    </w:r>
    <w:r w:rsidR="00635B6A">
      <w:rPr>
        <w:rFonts w:cs="Arial"/>
        <w:i/>
        <w:sz w:val="18"/>
        <w:szCs w:val="18"/>
      </w:rPr>
      <w:t>6</w:t>
    </w:r>
    <w:r>
      <w:rPr>
        <w:rFonts w:cs="Arial"/>
        <w:i/>
        <w:sz w:val="18"/>
        <w:szCs w:val="18"/>
      </w:rPr>
      <w:t xml:space="preserve"> </w:t>
    </w:r>
    <w:r w:rsidRPr="00956F51">
      <w:rPr>
        <w:rFonts w:cs="Arial"/>
        <w:i/>
        <w:sz w:val="18"/>
        <w:szCs w:val="18"/>
      </w:rPr>
      <w:t xml:space="preserve">bij VNG </w:t>
    </w:r>
    <w:r>
      <w:rPr>
        <w:rFonts w:cs="Arial"/>
        <w:i/>
        <w:sz w:val="18"/>
        <w:szCs w:val="18"/>
      </w:rPr>
      <w:t>ledenbrief</w:t>
    </w:r>
    <w:r w:rsidRPr="00956F51">
      <w:rPr>
        <w:rFonts w:cs="Arial"/>
        <w:i/>
        <w:sz w:val="18"/>
        <w:szCs w:val="18"/>
      </w:rPr>
      <w:t xml:space="preserve">, </w:t>
    </w:r>
    <w:bookmarkEnd w:id="0"/>
    <w:bookmarkEnd w:id="1"/>
    <w:bookmarkEnd w:id="2"/>
    <w:bookmarkEnd w:id="3"/>
    <w:r>
      <w:rPr>
        <w:rFonts w:cs="Arial"/>
        <w:i/>
        <w:sz w:val="18"/>
        <w:szCs w:val="18"/>
      </w:rPr>
      <w:t>maart 2022</w:t>
    </w:r>
    <w:bookmarkEnd w:id="4"/>
  </w:p>
  <w:p w14:paraId="68962BB4" w14:textId="77777777" w:rsidR="00BB3650" w:rsidRDefault="00BB365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B0B9C" w14:textId="77777777" w:rsidR="00635B6A" w:rsidRDefault="00635B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5CB34" w14:textId="77777777" w:rsidR="00E96250" w:rsidRDefault="00E96250">
      <w:r>
        <w:separator/>
      </w:r>
    </w:p>
  </w:footnote>
  <w:footnote w:type="continuationSeparator" w:id="0">
    <w:p w14:paraId="3FD3EBB0" w14:textId="77777777" w:rsidR="00E96250" w:rsidRDefault="00E96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A3DA" w14:textId="77777777" w:rsidR="00635B6A" w:rsidRDefault="00635B6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Look w:val="04A0" w:firstRow="1" w:lastRow="0" w:firstColumn="1" w:lastColumn="0" w:noHBand="0" w:noVBand="1"/>
    </w:tblPr>
    <w:tblGrid>
      <w:gridCol w:w="9062"/>
    </w:tblGrid>
    <w:tr w:rsidR="00BB3650" w:rsidRPr="00BB3650" w14:paraId="356D62D6" w14:textId="77777777" w:rsidTr="00BB3650">
      <w:tc>
        <w:tcPr>
          <w:tcW w:w="9062" w:type="dxa"/>
        </w:tcPr>
        <w:p w14:paraId="60BF6E2F" w14:textId="77777777" w:rsidR="00BB3650" w:rsidRPr="00BB3650" w:rsidRDefault="00BB3650" w:rsidP="00BB3650">
          <w:pPr>
            <w:rPr>
              <w:rFonts w:cs="Arial"/>
              <w:b/>
            </w:rPr>
          </w:pPr>
          <w:r w:rsidRPr="00BB3650">
            <w:rPr>
              <w:rFonts w:cs="Arial"/>
              <w:b/>
            </w:rPr>
            <w:t>Leeswijzer modelbepalingen</w:t>
          </w:r>
        </w:p>
        <w:p w14:paraId="2AF2EE79" w14:textId="77777777" w:rsidR="00BB3650" w:rsidRPr="00BB3650" w:rsidRDefault="00BB3650" w:rsidP="00BB3650">
          <w:pPr>
            <w:rPr>
              <w:rFonts w:cs="Arial"/>
              <w:bCs/>
            </w:rPr>
          </w:pPr>
        </w:p>
        <w:p w14:paraId="44B352ED" w14:textId="77777777" w:rsidR="00BB3650" w:rsidRPr="00BB3650" w:rsidRDefault="00BB3650" w:rsidP="00BB3650">
          <w:pPr>
            <w:rPr>
              <w:rFonts w:cs="Arial"/>
              <w:bCs/>
            </w:rPr>
          </w:pPr>
          <w:r w:rsidRPr="00BB3650">
            <w:rPr>
              <w:rFonts w:cs="Arial"/>
              <w:bCs/>
            </w:rPr>
            <w:t>- [</w:t>
          </w:r>
          <w:r w:rsidRPr="00BB3650">
            <w:rPr>
              <w:rFonts w:cs="Arial"/>
              <w:b/>
            </w:rPr>
            <w:t>…</w:t>
          </w:r>
          <w:r w:rsidRPr="00BB3650">
            <w:rPr>
              <w:rFonts w:cs="Arial"/>
              <w:bCs/>
            </w:rPr>
            <w:t>] of [</w:t>
          </w:r>
          <w:r w:rsidRPr="00BB3650">
            <w:rPr>
              <w:rFonts w:cs="Arial"/>
              <w:b/>
            </w:rPr>
            <w:t>iets</w:t>
          </w:r>
          <w:r w:rsidRPr="00BB3650">
            <w:rPr>
              <w:rFonts w:cs="Arial"/>
              <w:bCs/>
            </w:rPr>
            <w:t xml:space="preserve">] = door gemeente in te vullen. </w:t>
          </w:r>
        </w:p>
        <w:p w14:paraId="2E812611" w14:textId="77777777" w:rsidR="00BB3650" w:rsidRPr="00BB3650" w:rsidRDefault="00BB3650" w:rsidP="00BB3650">
          <w:pPr>
            <w:rPr>
              <w:rFonts w:cs="Arial"/>
              <w:bCs/>
            </w:rPr>
          </w:pPr>
          <w:r w:rsidRPr="00BB3650">
            <w:rPr>
              <w:rFonts w:cs="Arial"/>
              <w:bCs/>
            </w:rPr>
            <w:t>- [</w:t>
          </w:r>
          <w:r w:rsidRPr="00BB3650">
            <w:rPr>
              <w:rFonts w:cs="Arial"/>
              <w:bCs/>
              <w:i/>
            </w:rPr>
            <w:t>iets</w:t>
          </w:r>
          <w:r w:rsidRPr="00BB3650">
            <w:rPr>
              <w:rFonts w:cs="Arial"/>
              <w:bCs/>
            </w:rPr>
            <w:t xml:space="preserve">] = facultatief. </w:t>
          </w:r>
        </w:p>
        <w:p w14:paraId="2B9E1718" w14:textId="77777777" w:rsidR="00BB3650" w:rsidRPr="00BB3650" w:rsidRDefault="00BB3650" w:rsidP="00BB3650">
          <w:pPr>
            <w:rPr>
              <w:rFonts w:cs="Arial"/>
              <w:bCs/>
            </w:rPr>
          </w:pPr>
          <w:r w:rsidRPr="00BB3650">
            <w:rPr>
              <w:rFonts w:cs="Arial"/>
              <w:bCs/>
            </w:rPr>
            <w:t xml:space="preserve">- [iets </w:t>
          </w:r>
          <w:r w:rsidRPr="00BB3650">
            <w:rPr>
              <w:rFonts w:cs="Arial"/>
              <w:b/>
            </w:rPr>
            <w:t>EN/OF</w:t>
          </w:r>
          <w:r w:rsidRPr="00BB3650">
            <w:rPr>
              <w:rFonts w:cs="Arial"/>
              <w:bCs/>
            </w:rPr>
            <w:t xml:space="preserve"> iets] = door gemeente te kiezen.</w:t>
          </w:r>
        </w:p>
        <w:p w14:paraId="6BDA6BFB" w14:textId="7E42AE37" w:rsidR="00BB3650" w:rsidRPr="00BB3650" w:rsidRDefault="00BB3650" w:rsidP="00BB3650">
          <w:pPr>
            <w:pStyle w:val="Koptekst"/>
            <w:rPr>
              <w:bCs/>
            </w:rPr>
          </w:pPr>
          <w:r w:rsidRPr="00BB3650">
            <w:rPr>
              <w:rFonts w:cs="Arial"/>
              <w:bCs/>
            </w:rPr>
            <w:t>- [</w:t>
          </w:r>
          <w:r w:rsidRPr="00BB3650">
            <w:rPr>
              <w:rFonts w:cs="Arial"/>
              <w:b/>
            </w:rPr>
            <w:t>(iets)</w:t>
          </w:r>
          <w:r w:rsidRPr="00BB3650">
            <w:rPr>
              <w:rFonts w:cs="Arial"/>
              <w:bCs/>
            </w:rPr>
            <w:t>] = een voorbeeld ter illustratie of uitleg voor gemeente.</w:t>
          </w:r>
        </w:p>
      </w:tc>
    </w:tr>
  </w:tbl>
  <w:p w14:paraId="78E32B00" w14:textId="77777777" w:rsidR="00BB3650" w:rsidRDefault="00BB365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B6B76" w14:textId="77777777" w:rsidR="00635B6A" w:rsidRDefault="00635B6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038B27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8E03A6"/>
    <w:multiLevelType w:val="hybridMultilevel"/>
    <w:tmpl w:val="32AC65B4"/>
    <w:lvl w:ilvl="0" w:tplc="B17442A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807A3A"/>
    <w:multiLevelType w:val="hybridMultilevel"/>
    <w:tmpl w:val="24D0A7D0"/>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D96F51"/>
    <w:multiLevelType w:val="multilevel"/>
    <w:tmpl w:val="6CE03498"/>
    <w:numStyleLink w:val="Stijl1"/>
  </w:abstractNum>
  <w:abstractNum w:abstractNumId="5" w15:restartNumberingAfterBreak="0">
    <w:nsid w:val="108737CA"/>
    <w:multiLevelType w:val="hybridMultilevel"/>
    <w:tmpl w:val="21BCA8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6836727"/>
    <w:multiLevelType w:val="multilevel"/>
    <w:tmpl w:val="921CE4C8"/>
    <w:numStyleLink w:val="VNGGenummerdelijst"/>
  </w:abstractNum>
  <w:abstractNum w:abstractNumId="7" w15:restartNumberingAfterBreak="0">
    <w:nsid w:val="1B71079F"/>
    <w:multiLevelType w:val="hybridMultilevel"/>
    <w:tmpl w:val="3474C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663CEA"/>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9"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10" w15:restartNumberingAfterBreak="0">
    <w:nsid w:val="1DA73E34"/>
    <w:multiLevelType w:val="hybridMultilevel"/>
    <w:tmpl w:val="19A2D4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0173AEA"/>
    <w:multiLevelType w:val="multilevel"/>
    <w:tmpl w:val="0562E376"/>
    <w:numStyleLink w:val="VNGOngenummerdelijst"/>
  </w:abstractNum>
  <w:abstractNum w:abstractNumId="12" w15:restartNumberingAfterBreak="0">
    <w:nsid w:val="20FB0649"/>
    <w:multiLevelType w:val="multilevel"/>
    <w:tmpl w:val="587E31B4"/>
    <w:numStyleLink w:val="VNGGenummerdekoppen2tm6"/>
  </w:abstractNum>
  <w:abstractNum w:abstractNumId="13" w15:restartNumberingAfterBreak="0">
    <w:nsid w:val="2291584F"/>
    <w:multiLevelType w:val="hybridMultilevel"/>
    <w:tmpl w:val="3CC4808A"/>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7B90EDC"/>
    <w:multiLevelType w:val="multilevel"/>
    <w:tmpl w:val="587E31B4"/>
    <w:numStyleLink w:val="VNGGenummerdekoppen2tm6"/>
  </w:abstractNum>
  <w:abstractNum w:abstractNumId="15"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6" w15:restartNumberingAfterBreak="0">
    <w:nsid w:val="31B70064"/>
    <w:multiLevelType w:val="hybridMultilevel"/>
    <w:tmpl w:val="1E448B3E"/>
    <w:lvl w:ilvl="0" w:tplc="117AC4CA">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6AE7D53"/>
    <w:multiLevelType w:val="multilevel"/>
    <w:tmpl w:val="ED90325C"/>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o"/>
      <w:lvlJc w:val="left"/>
      <w:pPr>
        <w:ind w:left="1701" w:hanging="567"/>
      </w:pPr>
      <w:rPr>
        <w:rFonts w:ascii="Courier New" w:hAnsi="Courier New" w:hint="default"/>
      </w:rPr>
    </w:lvl>
    <w:lvl w:ilvl="3">
      <w:start w:val="1"/>
      <w:numFmt w:val="bullet"/>
      <w:lvlText w:val="o"/>
      <w:lvlJc w:val="left"/>
      <w:pPr>
        <w:ind w:left="2268" w:hanging="567"/>
      </w:pPr>
      <w:rPr>
        <w:rFonts w:ascii="Courier New" w:hAnsi="Courier New" w:hint="default"/>
      </w:rPr>
    </w:lvl>
    <w:lvl w:ilvl="4">
      <w:start w:val="1"/>
      <w:numFmt w:val="bullet"/>
      <w:lvlText w:val="o"/>
      <w:lvlJc w:val="left"/>
      <w:pPr>
        <w:ind w:left="2835" w:hanging="567"/>
      </w:pPr>
      <w:rPr>
        <w:rFonts w:ascii="Courier New" w:hAnsi="Courier New" w:hint="default"/>
      </w:rPr>
    </w:lvl>
    <w:lvl w:ilvl="5">
      <w:start w:val="1"/>
      <w:numFmt w:val="bullet"/>
      <w:lvlText w:val="o"/>
      <w:lvlJc w:val="left"/>
      <w:pPr>
        <w:ind w:left="3402" w:hanging="567"/>
      </w:pPr>
      <w:rPr>
        <w:rFonts w:ascii="Courier New" w:hAnsi="Courier New" w:hint="default"/>
      </w:rPr>
    </w:lvl>
    <w:lvl w:ilvl="6">
      <w:start w:val="1"/>
      <w:numFmt w:val="bullet"/>
      <w:lvlText w:val="o"/>
      <w:lvlJc w:val="left"/>
      <w:pPr>
        <w:ind w:left="3969" w:hanging="567"/>
      </w:pPr>
      <w:rPr>
        <w:rFonts w:ascii="Courier New" w:hAnsi="Courier New" w:hint="default"/>
      </w:rPr>
    </w:lvl>
    <w:lvl w:ilvl="7">
      <w:start w:val="1"/>
      <w:numFmt w:val="bullet"/>
      <w:lvlText w:val="o"/>
      <w:lvlJc w:val="left"/>
      <w:pPr>
        <w:ind w:left="4536" w:hanging="567"/>
      </w:pPr>
      <w:rPr>
        <w:rFonts w:ascii="Courier New" w:hAnsi="Courier New" w:hint="default"/>
      </w:rPr>
    </w:lvl>
    <w:lvl w:ilvl="8">
      <w:start w:val="1"/>
      <w:numFmt w:val="bullet"/>
      <w:lvlText w:val="o"/>
      <w:lvlJc w:val="left"/>
      <w:pPr>
        <w:ind w:left="5103" w:hanging="567"/>
      </w:pPr>
      <w:rPr>
        <w:rFonts w:ascii="Courier New" w:hAnsi="Courier New" w:hint="default"/>
      </w:rPr>
    </w:lvl>
  </w:abstractNum>
  <w:abstractNum w:abstractNumId="18" w15:restartNumberingAfterBreak="0">
    <w:nsid w:val="3A4C44A6"/>
    <w:multiLevelType w:val="multilevel"/>
    <w:tmpl w:val="90C0A918"/>
    <w:lvl w:ilvl="0">
      <w:start w:val="1"/>
      <w:numFmt w:val="decimal"/>
      <w:pStyle w:val="Lijs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E910E94"/>
    <w:multiLevelType w:val="hybridMultilevel"/>
    <w:tmpl w:val="484876C6"/>
    <w:lvl w:ilvl="0" w:tplc="0413000F">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9FA4599"/>
    <w:multiLevelType w:val="multilevel"/>
    <w:tmpl w:val="90662212"/>
    <w:lvl w:ilvl="0">
      <w:start w:val="1"/>
      <w:numFmt w:val="bullet"/>
      <w:lvlText w:val=""/>
      <w:lvlJc w:val="left"/>
      <w:pPr>
        <w:ind w:left="720" w:hanging="360"/>
      </w:pPr>
      <w:rPr>
        <w:rFonts w:ascii="Symbol" w:hAnsi="Symbol"/>
        <w:color w:val="1010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FA1AA3"/>
    <w:multiLevelType w:val="multilevel"/>
    <w:tmpl w:val="1DC6B0A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CC608B5"/>
    <w:multiLevelType w:val="hybridMultilevel"/>
    <w:tmpl w:val="2DDE2D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FF249C7"/>
    <w:multiLevelType w:val="hybridMultilevel"/>
    <w:tmpl w:val="18F018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0C1448D"/>
    <w:multiLevelType w:val="hybridMultilevel"/>
    <w:tmpl w:val="4E7EC8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6" w15:restartNumberingAfterBreak="0">
    <w:nsid w:val="57E23000"/>
    <w:multiLevelType w:val="hybridMultilevel"/>
    <w:tmpl w:val="7E060A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E9714F2"/>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28" w15:restartNumberingAfterBreak="0">
    <w:nsid w:val="5EF23B40"/>
    <w:multiLevelType w:val="hybridMultilevel"/>
    <w:tmpl w:val="906622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31912DC"/>
    <w:multiLevelType w:val="hybridMultilevel"/>
    <w:tmpl w:val="7E20F6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4857D7D"/>
    <w:multiLevelType w:val="multilevel"/>
    <w:tmpl w:val="EFA8A30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Letter"/>
      <w:lvlText w:val="%9."/>
      <w:lvlJc w:val="left"/>
      <w:pPr>
        <w:ind w:left="5103" w:hanging="567"/>
      </w:pPr>
      <w:rPr>
        <w:rFonts w:hint="default"/>
      </w:rPr>
    </w:lvl>
  </w:abstractNum>
  <w:abstractNum w:abstractNumId="31" w15:restartNumberingAfterBreak="0">
    <w:nsid w:val="6998479B"/>
    <w:multiLevelType w:val="multilevel"/>
    <w:tmpl w:val="0562E376"/>
    <w:numStyleLink w:val="VNGOngenummerdelijst"/>
  </w:abstractNum>
  <w:abstractNum w:abstractNumId="32" w15:restartNumberingAfterBreak="0">
    <w:nsid w:val="69DD0E41"/>
    <w:multiLevelType w:val="multilevel"/>
    <w:tmpl w:val="921CE4C8"/>
    <w:numStyleLink w:val="VNGGenummerdelijst"/>
  </w:abstractNum>
  <w:abstractNum w:abstractNumId="33" w15:restartNumberingAfterBreak="0">
    <w:nsid w:val="6B654CF5"/>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4" w15:restartNumberingAfterBreak="0">
    <w:nsid w:val="6EF509E2"/>
    <w:multiLevelType w:val="hybridMultilevel"/>
    <w:tmpl w:val="AA3C4ACE"/>
    <w:lvl w:ilvl="0" w:tplc="B17442A6">
      <w:start w:val="1"/>
      <w:numFmt w:val="decimal"/>
      <w:lvlText w:val="%1."/>
      <w:lvlJc w:val="left"/>
      <w:pPr>
        <w:ind w:left="1174" w:hanging="360"/>
      </w:pPr>
      <w:rPr>
        <w:rFonts w:hint="default"/>
      </w:rPr>
    </w:lvl>
    <w:lvl w:ilvl="1" w:tplc="04130019" w:tentative="1">
      <w:start w:val="1"/>
      <w:numFmt w:val="lowerLetter"/>
      <w:lvlText w:val="%2."/>
      <w:lvlJc w:val="left"/>
      <w:pPr>
        <w:ind w:left="1894" w:hanging="360"/>
      </w:pPr>
    </w:lvl>
    <w:lvl w:ilvl="2" w:tplc="0413001B" w:tentative="1">
      <w:start w:val="1"/>
      <w:numFmt w:val="lowerRoman"/>
      <w:lvlText w:val="%3."/>
      <w:lvlJc w:val="right"/>
      <w:pPr>
        <w:ind w:left="2614" w:hanging="180"/>
      </w:pPr>
    </w:lvl>
    <w:lvl w:ilvl="3" w:tplc="0413000F" w:tentative="1">
      <w:start w:val="1"/>
      <w:numFmt w:val="decimal"/>
      <w:lvlText w:val="%4."/>
      <w:lvlJc w:val="left"/>
      <w:pPr>
        <w:ind w:left="3334" w:hanging="360"/>
      </w:pPr>
    </w:lvl>
    <w:lvl w:ilvl="4" w:tplc="04130019" w:tentative="1">
      <w:start w:val="1"/>
      <w:numFmt w:val="lowerLetter"/>
      <w:lvlText w:val="%5."/>
      <w:lvlJc w:val="left"/>
      <w:pPr>
        <w:ind w:left="4054" w:hanging="360"/>
      </w:pPr>
    </w:lvl>
    <w:lvl w:ilvl="5" w:tplc="0413001B" w:tentative="1">
      <w:start w:val="1"/>
      <w:numFmt w:val="lowerRoman"/>
      <w:lvlText w:val="%6."/>
      <w:lvlJc w:val="right"/>
      <w:pPr>
        <w:ind w:left="4774" w:hanging="180"/>
      </w:pPr>
    </w:lvl>
    <w:lvl w:ilvl="6" w:tplc="0413000F" w:tentative="1">
      <w:start w:val="1"/>
      <w:numFmt w:val="decimal"/>
      <w:lvlText w:val="%7."/>
      <w:lvlJc w:val="left"/>
      <w:pPr>
        <w:ind w:left="5494" w:hanging="360"/>
      </w:pPr>
    </w:lvl>
    <w:lvl w:ilvl="7" w:tplc="04130019" w:tentative="1">
      <w:start w:val="1"/>
      <w:numFmt w:val="lowerLetter"/>
      <w:lvlText w:val="%8."/>
      <w:lvlJc w:val="left"/>
      <w:pPr>
        <w:ind w:left="6214" w:hanging="360"/>
      </w:pPr>
    </w:lvl>
    <w:lvl w:ilvl="8" w:tplc="0413001B" w:tentative="1">
      <w:start w:val="1"/>
      <w:numFmt w:val="lowerRoman"/>
      <w:lvlText w:val="%9."/>
      <w:lvlJc w:val="right"/>
      <w:pPr>
        <w:ind w:left="6934" w:hanging="180"/>
      </w:pPr>
    </w:lvl>
  </w:abstractNum>
  <w:abstractNum w:abstractNumId="35" w15:restartNumberingAfterBreak="0">
    <w:nsid w:val="7B9851A8"/>
    <w:multiLevelType w:val="multilevel"/>
    <w:tmpl w:val="91E0D4DC"/>
    <w:lvl w:ilvl="0">
      <w:start w:val="1"/>
      <w:numFmt w:val="decimal"/>
      <w:lvlText w:val="%1."/>
      <w:lvlJc w:val="left"/>
      <w:pPr>
        <w:ind w:left="1080" w:hanging="1080"/>
      </w:pPr>
      <w:rPr>
        <w:rFonts w:hint="default"/>
      </w:rPr>
    </w:lvl>
    <w:lvl w:ilvl="1">
      <w:start w:val="1"/>
      <w:numFmt w:val="lowerLetter"/>
      <w:lvlText w:val="%2."/>
      <w:lvlJc w:val="left"/>
      <w:pPr>
        <w:ind w:left="1077" w:hanging="1077"/>
      </w:pPr>
      <w:rPr>
        <w:rFonts w:hint="default"/>
      </w:rPr>
    </w:lvl>
    <w:lvl w:ilvl="2">
      <w:start w:val="1"/>
      <w:numFmt w:val="lowerRoman"/>
      <w:lvlText w:val="%3."/>
      <w:lvlJc w:val="left"/>
      <w:pPr>
        <w:ind w:left="1077" w:hanging="1077"/>
      </w:pPr>
      <w:rPr>
        <w:rFonts w:hint="default"/>
      </w:rPr>
    </w:lvl>
    <w:lvl w:ilvl="3">
      <w:start w:val="1"/>
      <w:numFmt w:val="decimal"/>
      <w:lvlText w:val="%4."/>
      <w:lvlJc w:val="left"/>
      <w:pPr>
        <w:ind w:left="1077" w:hanging="1077"/>
      </w:pPr>
      <w:rPr>
        <w:rFonts w:hint="default"/>
      </w:rPr>
    </w:lvl>
    <w:lvl w:ilvl="4">
      <w:start w:val="1"/>
      <w:numFmt w:val="lowerLetter"/>
      <w:lvlText w:val="%5."/>
      <w:lvlJc w:val="left"/>
      <w:pPr>
        <w:ind w:left="1077" w:hanging="1077"/>
      </w:pPr>
      <w:rPr>
        <w:rFonts w:hint="default"/>
      </w:rPr>
    </w:lvl>
    <w:lvl w:ilvl="5">
      <w:start w:val="1"/>
      <w:numFmt w:val="lowerRoman"/>
      <w:lvlText w:val="%6."/>
      <w:lvlJc w:val="left"/>
      <w:pPr>
        <w:ind w:left="1077" w:hanging="1077"/>
      </w:pPr>
      <w:rPr>
        <w:rFonts w:hint="default"/>
      </w:rPr>
    </w:lvl>
    <w:lvl w:ilvl="6">
      <w:start w:val="1"/>
      <w:numFmt w:val="decimal"/>
      <w:lvlText w:val="%7."/>
      <w:lvlJc w:val="left"/>
      <w:pPr>
        <w:ind w:left="1077" w:hanging="1077"/>
      </w:pPr>
      <w:rPr>
        <w:rFonts w:hint="default"/>
      </w:rPr>
    </w:lvl>
    <w:lvl w:ilvl="7">
      <w:start w:val="1"/>
      <w:numFmt w:val="lowerLetter"/>
      <w:lvlText w:val="%8."/>
      <w:lvlJc w:val="left"/>
      <w:pPr>
        <w:ind w:left="1077" w:hanging="1077"/>
      </w:pPr>
      <w:rPr>
        <w:rFonts w:hint="default"/>
      </w:rPr>
    </w:lvl>
    <w:lvl w:ilvl="8">
      <w:start w:val="1"/>
      <w:numFmt w:val="lowerRoman"/>
      <w:lvlText w:val="%9."/>
      <w:lvlJc w:val="left"/>
      <w:pPr>
        <w:ind w:left="1077" w:hanging="1077"/>
      </w:pPr>
      <w:rPr>
        <w:rFonts w:hint="default"/>
      </w:rPr>
    </w:lvl>
  </w:abstractNum>
  <w:abstractNum w:abstractNumId="36" w15:restartNumberingAfterBreak="0">
    <w:nsid w:val="7F7E5B27"/>
    <w:multiLevelType w:val="multilevel"/>
    <w:tmpl w:val="A008DF3E"/>
    <w:lvl w:ilvl="0">
      <w:start w:val="1"/>
      <w:numFmt w:val="decimal"/>
      <w:lvlText w:val="%1."/>
      <w:lvlJc w:val="left"/>
      <w:pPr>
        <w:ind w:left="454" w:hanging="454"/>
      </w:pPr>
      <w:rPr>
        <w:rFonts w:hint="default"/>
      </w:rPr>
    </w:lvl>
    <w:lvl w:ilvl="1">
      <w:start w:val="1"/>
      <w:numFmt w:val="lowerLetter"/>
      <w:lvlText w:val="%2."/>
      <w:lvlJc w:val="left"/>
      <w:pPr>
        <w:ind w:left="1021" w:hanging="454"/>
      </w:pPr>
      <w:rPr>
        <w:rFonts w:hint="default"/>
      </w:rPr>
    </w:lvl>
    <w:lvl w:ilvl="2">
      <w:start w:val="1"/>
      <w:numFmt w:val="lowerRoman"/>
      <w:lvlText w:val="%3."/>
      <w:lvlJc w:val="left"/>
      <w:pPr>
        <w:ind w:left="1588" w:hanging="454"/>
      </w:pPr>
      <w:rPr>
        <w:rFonts w:hint="default"/>
      </w:rPr>
    </w:lvl>
    <w:lvl w:ilvl="3">
      <w:start w:val="1"/>
      <w:numFmt w:val="decimal"/>
      <w:lvlText w:val="%4."/>
      <w:lvlJc w:val="left"/>
      <w:pPr>
        <w:ind w:left="1588" w:hanging="454"/>
      </w:pPr>
      <w:rPr>
        <w:rFonts w:hint="default"/>
      </w:rPr>
    </w:lvl>
    <w:lvl w:ilvl="4">
      <w:start w:val="1"/>
      <w:numFmt w:val="lowerLetter"/>
      <w:lvlText w:val="%5."/>
      <w:lvlJc w:val="left"/>
      <w:pPr>
        <w:ind w:left="1588" w:hanging="454"/>
      </w:pPr>
      <w:rPr>
        <w:rFonts w:hint="default"/>
      </w:rPr>
    </w:lvl>
    <w:lvl w:ilvl="5">
      <w:start w:val="1"/>
      <w:numFmt w:val="lowerRoman"/>
      <w:lvlText w:val="%6."/>
      <w:lvlJc w:val="left"/>
      <w:pPr>
        <w:ind w:left="1588" w:hanging="454"/>
      </w:pPr>
      <w:rPr>
        <w:rFonts w:hint="default"/>
      </w:rPr>
    </w:lvl>
    <w:lvl w:ilvl="6">
      <w:start w:val="1"/>
      <w:numFmt w:val="decimal"/>
      <w:lvlText w:val="%7."/>
      <w:lvlJc w:val="left"/>
      <w:pPr>
        <w:ind w:left="1588" w:hanging="454"/>
      </w:pPr>
      <w:rPr>
        <w:rFonts w:hint="default"/>
      </w:rPr>
    </w:lvl>
    <w:lvl w:ilvl="7">
      <w:start w:val="1"/>
      <w:numFmt w:val="lowerLetter"/>
      <w:lvlText w:val="%8."/>
      <w:lvlJc w:val="left"/>
      <w:pPr>
        <w:ind w:left="1588" w:hanging="454"/>
      </w:pPr>
      <w:rPr>
        <w:rFonts w:hint="default"/>
      </w:rPr>
    </w:lvl>
    <w:lvl w:ilvl="8">
      <w:start w:val="1"/>
      <w:numFmt w:val="lowerRoman"/>
      <w:lvlText w:val="%9."/>
      <w:lvlJc w:val="left"/>
      <w:pPr>
        <w:ind w:left="1588" w:hanging="454"/>
      </w:pPr>
      <w:rPr>
        <w:rFonts w:hint="default"/>
      </w:rPr>
    </w:lvl>
  </w:abstractNum>
  <w:num w:numId="1">
    <w:abstractNumId w:val="18"/>
  </w:num>
  <w:num w:numId="2">
    <w:abstractNumId w:val="25"/>
  </w:num>
  <w:num w:numId="3">
    <w:abstractNumId w:val="9"/>
  </w:num>
  <w:num w:numId="4">
    <w:abstractNumId w:val="0"/>
  </w:num>
  <w:num w:numId="5">
    <w:abstractNumId w:val="15"/>
  </w:num>
  <w:num w:numId="6">
    <w:abstractNumId w:val="30"/>
  </w:num>
  <w:num w:numId="7">
    <w:abstractNumId w:val="17"/>
  </w:num>
  <w:num w:numId="8">
    <w:abstractNumId w:val="14"/>
  </w:num>
  <w:num w:numId="9">
    <w:abstractNumId w:val="12"/>
  </w:num>
  <w:num w:numId="10">
    <w:abstractNumId w:val="7"/>
  </w:num>
  <w:num w:numId="11">
    <w:abstractNumId w:val="26"/>
  </w:num>
  <w:num w:numId="12">
    <w:abstractNumId w:val="29"/>
  </w:num>
  <w:num w:numId="13">
    <w:abstractNumId w:val="23"/>
  </w:num>
  <w:num w:numId="14">
    <w:abstractNumId w:val="28"/>
  </w:num>
  <w:num w:numId="15">
    <w:abstractNumId w:val="24"/>
  </w:num>
  <w:num w:numId="16">
    <w:abstractNumId w:val="20"/>
  </w:num>
  <w:num w:numId="17">
    <w:abstractNumId w:val="5"/>
  </w:num>
  <w:num w:numId="18">
    <w:abstractNumId w:val="32"/>
  </w:num>
  <w:num w:numId="19">
    <w:abstractNumId w:val="6"/>
  </w:num>
  <w:num w:numId="20">
    <w:abstractNumId w:val="31"/>
  </w:num>
  <w:num w:numId="21">
    <w:abstractNumId w:val="11"/>
  </w:num>
  <w:num w:numId="22">
    <w:abstractNumId w:val="22"/>
  </w:num>
  <w:num w:numId="23">
    <w:abstractNumId w:val="35"/>
  </w:num>
  <w:num w:numId="24">
    <w:abstractNumId w:val="21"/>
  </w:num>
  <w:num w:numId="25">
    <w:abstractNumId w:val="36"/>
  </w:num>
  <w:num w:numId="26">
    <w:abstractNumId w:val="3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134" w:hanging="283"/>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7">
    <w:abstractNumId w:val="3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851" w:hanging="28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8">
    <w:abstractNumId w:val="3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021" w:hanging="45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abstractNumId w:val="3"/>
  </w:num>
  <w:num w:numId="30">
    <w:abstractNumId w:val="10"/>
  </w:num>
  <w:num w:numId="31">
    <w:abstractNumId w:val="1"/>
  </w:num>
  <w:num w:numId="32">
    <w:abstractNumId w:val="16"/>
  </w:num>
  <w:num w:numId="33">
    <w:abstractNumId w:val="4"/>
  </w:num>
  <w:num w:numId="34">
    <w:abstractNumId w:val="19"/>
  </w:num>
  <w:num w:numId="35">
    <w:abstractNumId w:val="2"/>
  </w:num>
  <w:num w:numId="36">
    <w:abstractNumId w:val="33"/>
  </w:num>
  <w:num w:numId="37">
    <w:abstractNumId w:val="34"/>
  </w:num>
  <w:num w:numId="38">
    <w:abstractNumId w:val="27"/>
  </w:num>
  <w:num w:numId="39">
    <w:abstractNumId w:val="27"/>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908" w:hanging="454"/>
        </w:pPr>
        <w:rPr>
          <w:rFonts w:hint="default"/>
        </w:rPr>
      </w:lvl>
    </w:lvlOverride>
    <w:lvlOverride w:ilvl="2">
      <w:lvl w:ilvl="2">
        <w:start w:val="1"/>
        <w:numFmt w:val="lowerRoman"/>
        <w:lvlText w:val="%3."/>
        <w:lvlJc w:val="left"/>
        <w:pPr>
          <w:tabs>
            <w:tab w:val="num" w:pos="5103"/>
          </w:tabs>
          <w:ind w:left="1362" w:hanging="454"/>
        </w:pPr>
        <w:rPr>
          <w:rFonts w:hint="default"/>
        </w:rPr>
      </w:lvl>
    </w:lvlOverride>
    <w:lvlOverride w:ilvl="3">
      <w:lvl w:ilvl="3">
        <w:start w:val="1"/>
        <w:numFmt w:val="decimal"/>
        <w:lvlText w:val="%4."/>
        <w:lvlJc w:val="left"/>
        <w:pPr>
          <w:ind w:left="1816" w:hanging="454"/>
        </w:pPr>
        <w:rPr>
          <w:rFonts w:hint="default"/>
        </w:rPr>
      </w:lvl>
    </w:lvlOverride>
    <w:lvlOverride w:ilvl="4">
      <w:lvl w:ilvl="4">
        <w:start w:val="1"/>
        <w:numFmt w:val="lowerLetter"/>
        <w:lvlText w:val="%5."/>
        <w:lvlJc w:val="left"/>
        <w:pPr>
          <w:ind w:left="2270" w:hanging="454"/>
        </w:pPr>
        <w:rPr>
          <w:rFonts w:hint="default"/>
        </w:rPr>
      </w:lvl>
    </w:lvlOverride>
    <w:lvlOverride w:ilvl="5">
      <w:lvl w:ilvl="5">
        <w:start w:val="1"/>
        <w:numFmt w:val="lowerRoman"/>
        <w:lvlText w:val="%6."/>
        <w:lvlJc w:val="left"/>
        <w:pPr>
          <w:ind w:left="2724" w:hanging="454"/>
        </w:pPr>
        <w:rPr>
          <w:rFonts w:hint="default"/>
        </w:rPr>
      </w:lvl>
    </w:lvlOverride>
    <w:lvlOverride w:ilvl="6">
      <w:lvl w:ilvl="6">
        <w:start w:val="1"/>
        <w:numFmt w:val="decimal"/>
        <w:lvlText w:val="%7."/>
        <w:lvlJc w:val="left"/>
        <w:pPr>
          <w:ind w:left="3178" w:hanging="454"/>
        </w:pPr>
        <w:rPr>
          <w:rFonts w:hint="default"/>
        </w:rPr>
      </w:lvl>
    </w:lvlOverride>
    <w:lvlOverride w:ilvl="7">
      <w:lvl w:ilvl="7">
        <w:start w:val="1"/>
        <w:numFmt w:val="lowerLetter"/>
        <w:lvlText w:val="%8."/>
        <w:lvlJc w:val="left"/>
        <w:pPr>
          <w:ind w:left="3632" w:hanging="454"/>
        </w:pPr>
        <w:rPr>
          <w:rFonts w:hint="default"/>
        </w:rPr>
      </w:lvl>
    </w:lvlOverride>
    <w:lvlOverride w:ilvl="8">
      <w:lvl w:ilvl="8">
        <w:start w:val="1"/>
        <w:numFmt w:val="lowerRoman"/>
        <w:lvlText w:val="%9."/>
        <w:lvlJc w:val="left"/>
        <w:pPr>
          <w:ind w:left="4086" w:hanging="454"/>
        </w:pPr>
        <w:rPr>
          <w:rFonts w:hint="default"/>
        </w:rPr>
      </w:lvl>
    </w:lvlOverride>
  </w:num>
  <w:num w:numId="40">
    <w:abstractNumId w:val="8"/>
  </w:num>
  <w:num w:numId="4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9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U_eerste_bak" w:val="1"/>
    <w:docVar w:name="GU_opslagformaat" w:val="Diverse, ~* (#*, ^*, $$).doc"/>
    <w:docVar w:name="GU_opslagpad" w:val="user"/>
    <w:docVar w:name="GU_overige_bak" w:val="1"/>
    <w:docVar w:name="GU_sjabloon" w:val="profiel\$leeg_document.dot"/>
    <w:docVar w:name="GU_template" w:val="1"/>
    <w:docVar w:name="GU_Versie" w:val="1"/>
  </w:docVars>
  <w:rsids>
    <w:rsidRoot w:val="000262D5"/>
    <w:rsid w:val="00014E90"/>
    <w:rsid w:val="000246F2"/>
    <w:rsid w:val="000262D5"/>
    <w:rsid w:val="00034A03"/>
    <w:rsid w:val="00036260"/>
    <w:rsid w:val="00043A4C"/>
    <w:rsid w:val="000618CF"/>
    <w:rsid w:val="00061DF7"/>
    <w:rsid w:val="000654B6"/>
    <w:rsid w:val="00074056"/>
    <w:rsid w:val="00085A6C"/>
    <w:rsid w:val="000A2B80"/>
    <w:rsid w:val="000A69BC"/>
    <w:rsid w:val="000B448E"/>
    <w:rsid w:val="000C12F6"/>
    <w:rsid w:val="000C2B00"/>
    <w:rsid w:val="000D4305"/>
    <w:rsid w:val="000E1325"/>
    <w:rsid w:val="000E14A8"/>
    <w:rsid w:val="000E4387"/>
    <w:rsid w:val="000E68D7"/>
    <w:rsid w:val="00100E1B"/>
    <w:rsid w:val="00107AE4"/>
    <w:rsid w:val="001103E1"/>
    <w:rsid w:val="001146E9"/>
    <w:rsid w:val="0012484D"/>
    <w:rsid w:val="001301CF"/>
    <w:rsid w:val="00156EC0"/>
    <w:rsid w:val="00160556"/>
    <w:rsid w:val="001620BE"/>
    <w:rsid w:val="001775F7"/>
    <w:rsid w:val="00180B58"/>
    <w:rsid w:val="00193786"/>
    <w:rsid w:val="001A23BE"/>
    <w:rsid w:val="001A71A7"/>
    <w:rsid w:val="001B47F7"/>
    <w:rsid w:val="001B5104"/>
    <w:rsid w:val="001D227B"/>
    <w:rsid w:val="001D750A"/>
    <w:rsid w:val="001E284F"/>
    <w:rsid w:val="001E3625"/>
    <w:rsid w:val="00202A69"/>
    <w:rsid w:val="00227BF0"/>
    <w:rsid w:val="00241B25"/>
    <w:rsid w:val="00256488"/>
    <w:rsid w:val="002578FD"/>
    <w:rsid w:val="00262749"/>
    <w:rsid w:val="002719CF"/>
    <w:rsid w:val="002725EB"/>
    <w:rsid w:val="00276173"/>
    <w:rsid w:val="00277389"/>
    <w:rsid w:val="0028257C"/>
    <w:rsid w:val="002847AD"/>
    <w:rsid w:val="0029137F"/>
    <w:rsid w:val="002A10F4"/>
    <w:rsid w:val="002B6472"/>
    <w:rsid w:val="002E154E"/>
    <w:rsid w:val="002E3635"/>
    <w:rsid w:val="002E42C6"/>
    <w:rsid w:val="002F1F08"/>
    <w:rsid w:val="002F24FE"/>
    <w:rsid w:val="002F60CA"/>
    <w:rsid w:val="002F7E6D"/>
    <w:rsid w:val="00304276"/>
    <w:rsid w:val="00306D9B"/>
    <w:rsid w:val="003221F7"/>
    <w:rsid w:val="00324DFA"/>
    <w:rsid w:val="00326FA6"/>
    <w:rsid w:val="00345C69"/>
    <w:rsid w:val="00350FD7"/>
    <w:rsid w:val="00356DF9"/>
    <w:rsid w:val="003657F3"/>
    <w:rsid w:val="0037013A"/>
    <w:rsid w:val="00380F3D"/>
    <w:rsid w:val="00384794"/>
    <w:rsid w:val="003A0DBC"/>
    <w:rsid w:val="003A65FA"/>
    <w:rsid w:val="003C63C2"/>
    <w:rsid w:val="003C769C"/>
    <w:rsid w:val="003D1DF3"/>
    <w:rsid w:val="003E4754"/>
    <w:rsid w:val="003E5D6B"/>
    <w:rsid w:val="004239F9"/>
    <w:rsid w:val="00425A34"/>
    <w:rsid w:val="00432A29"/>
    <w:rsid w:val="004356ED"/>
    <w:rsid w:val="00441C79"/>
    <w:rsid w:val="00442F1B"/>
    <w:rsid w:val="0044314F"/>
    <w:rsid w:val="00456CE6"/>
    <w:rsid w:val="00466F03"/>
    <w:rsid w:val="00474DB0"/>
    <w:rsid w:val="004A1B3E"/>
    <w:rsid w:val="004B331A"/>
    <w:rsid w:val="004C0860"/>
    <w:rsid w:val="004C1DEF"/>
    <w:rsid w:val="004C2FAF"/>
    <w:rsid w:val="004C31AE"/>
    <w:rsid w:val="004E2C67"/>
    <w:rsid w:val="004F05EC"/>
    <w:rsid w:val="004F6B3A"/>
    <w:rsid w:val="00504997"/>
    <w:rsid w:val="00504DB5"/>
    <w:rsid w:val="00507332"/>
    <w:rsid w:val="0051634F"/>
    <w:rsid w:val="00516F42"/>
    <w:rsid w:val="00523F6C"/>
    <w:rsid w:val="0052698B"/>
    <w:rsid w:val="005301BE"/>
    <w:rsid w:val="005320EB"/>
    <w:rsid w:val="00540850"/>
    <w:rsid w:val="00544724"/>
    <w:rsid w:val="00557686"/>
    <w:rsid w:val="005607B0"/>
    <w:rsid w:val="00567997"/>
    <w:rsid w:val="00571B58"/>
    <w:rsid w:val="0059198A"/>
    <w:rsid w:val="00597965"/>
    <w:rsid w:val="005B2A1F"/>
    <w:rsid w:val="005B456D"/>
    <w:rsid w:val="005D15A4"/>
    <w:rsid w:val="005E5BDF"/>
    <w:rsid w:val="005F0D08"/>
    <w:rsid w:val="005F725A"/>
    <w:rsid w:val="00603F1E"/>
    <w:rsid w:val="00605EE4"/>
    <w:rsid w:val="00617652"/>
    <w:rsid w:val="0062173F"/>
    <w:rsid w:val="0062384A"/>
    <w:rsid w:val="00635B6A"/>
    <w:rsid w:val="00656FD9"/>
    <w:rsid w:val="0065749E"/>
    <w:rsid w:val="00665F82"/>
    <w:rsid w:val="00667F8E"/>
    <w:rsid w:val="006721AC"/>
    <w:rsid w:val="0067273D"/>
    <w:rsid w:val="00675783"/>
    <w:rsid w:val="00676BAC"/>
    <w:rsid w:val="006831AF"/>
    <w:rsid w:val="00687075"/>
    <w:rsid w:val="00695BA1"/>
    <w:rsid w:val="006A110E"/>
    <w:rsid w:val="006A6E04"/>
    <w:rsid w:val="006B3495"/>
    <w:rsid w:val="006B5D75"/>
    <w:rsid w:val="006C608C"/>
    <w:rsid w:val="006D1648"/>
    <w:rsid w:val="006D284B"/>
    <w:rsid w:val="006F34B6"/>
    <w:rsid w:val="006F40B2"/>
    <w:rsid w:val="00706B9D"/>
    <w:rsid w:val="007125DA"/>
    <w:rsid w:val="00715616"/>
    <w:rsid w:val="00746683"/>
    <w:rsid w:val="00747F45"/>
    <w:rsid w:val="00751BAB"/>
    <w:rsid w:val="00753BAC"/>
    <w:rsid w:val="007543B9"/>
    <w:rsid w:val="00756DEE"/>
    <w:rsid w:val="00764388"/>
    <w:rsid w:val="00765B06"/>
    <w:rsid w:val="00765D6D"/>
    <w:rsid w:val="00765DB4"/>
    <w:rsid w:val="00772CE4"/>
    <w:rsid w:val="00776312"/>
    <w:rsid w:val="00780F23"/>
    <w:rsid w:val="0079351D"/>
    <w:rsid w:val="00794C0E"/>
    <w:rsid w:val="007A21E8"/>
    <w:rsid w:val="007A2A8C"/>
    <w:rsid w:val="007A6A33"/>
    <w:rsid w:val="007D14A4"/>
    <w:rsid w:val="007F1CCD"/>
    <w:rsid w:val="00801C02"/>
    <w:rsid w:val="008113A3"/>
    <w:rsid w:val="00820840"/>
    <w:rsid w:val="008244E0"/>
    <w:rsid w:val="008332EB"/>
    <w:rsid w:val="008423BF"/>
    <w:rsid w:val="00845289"/>
    <w:rsid w:val="0084776B"/>
    <w:rsid w:val="008628B8"/>
    <w:rsid w:val="00867EBE"/>
    <w:rsid w:val="008718FB"/>
    <w:rsid w:val="00873E5C"/>
    <w:rsid w:val="00884695"/>
    <w:rsid w:val="0089630F"/>
    <w:rsid w:val="008A0194"/>
    <w:rsid w:val="008A21EE"/>
    <w:rsid w:val="008B058B"/>
    <w:rsid w:val="008B0EFA"/>
    <w:rsid w:val="008B1674"/>
    <w:rsid w:val="008C72B3"/>
    <w:rsid w:val="008C7B7E"/>
    <w:rsid w:val="008E1C00"/>
    <w:rsid w:val="008F3667"/>
    <w:rsid w:val="009020CC"/>
    <w:rsid w:val="009201A0"/>
    <w:rsid w:val="00920538"/>
    <w:rsid w:val="0094650C"/>
    <w:rsid w:val="009503B3"/>
    <w:rsid w:val="0095118F"/>
    <w:rsid w:val="0096015A"/>
    <w:rsid w:val="00981F97"/>
    <w:rsid w:val="00992017"/>
    <w:rsid w:val="009B2829"/>
    <w:rsid w:val="009B40BC"/>
    <w:rsid w:val="009B4F58"/>
    <w:rsid w:val="009C1686"/>
    <w:rsid w:val="009C3363"/>
    <w:rsid w:val="009C7241"/>
    <w:rsid w:val="009E0C5C"/>
    <w:rsid w:val="009E46DB"/>
    <w:rsid w:val="009E4EC7"/>
    <w:rsid w:val="00A0598F"/>
    <w:rsid w:val="00A15AF7"/>
    <w:rsid w:val="00A21F18"/>
    <w:rsid w:val="00A25796"/>
    <w:rsid w:val="00A316BA"/>
    <w:rsid w:val="00A5507C"/>
    <w:rsid w:val="00A603FC"/>
    <w:rsid w:val="00A74224"/>
    <w:rsid w:val="00A803D0"/>
    <w:rsid w:val="00A900FB"/>
    <w:rsid w:val="00A91B8C"/>
    <w:rsid w:val="00A94F02"/>
    <w:rsid w:val="00AA162E"/>
    <w:rsid w:val="00AC0293"/>
    <w:rsid w:val="00AC2080"/>
    <w:rsid w:val="00AD75D8"/>
    <w:rsid w:val="00AF10EE"/>
    <w:rsid w:val="00AF29E6"/>
    <w:rsid w:val="00AF52C9"/>
    <w:rsid w:val="00B029C2"/>
    <w:rsid w:val="00B10801"/>
    <w:rsid w:val="00B304E0"/>
    <w:rsid w:val="00B30B02"/>
    <w:rsid w:val="00B30D3B"/>
    <w:rsid w:val="00B330EE"/>
    <w:rsid w:val="00B54FF3"/>
    <w:rsid w:val="00B6237E"/>
    <w:rsid w:val="00B6494D"/>
    <w:rsid w:val="00B7538F"/>
    <w:rsid w:val="00B77B9B"/>
    <w:rsid w:val="00B9483D"/>
    <w:rsid w:val="00BA43EC"/>
    <w:rsid w:val="00BA7B5C"/>
    <w:rsid w:val="00BB3650"/>
    <w:rsid w:val="00BB7802"/>
    <w:rsid w:val="00BD2546"/>
    <w:rsid w:val="00BE67F8"/>
    <w:rsid w:val="00C14310"/>
    <w:rsid w:val="00C14D2A"/>
    <w:rsid w:val="00C204E8"/>
    <w:rsid w:val="00C351C0"/>
    <w:rsid w:val="00C362BE"/>
    <w:rsid w:val="00C54C6F"/>
    <w:rsid w:val="00C56BA6"/>
    <w:rsid w:val="00C60BE6"/>
    <w:rsid w:val="00C647A4"/>
    <w:rsid w:val="00C71D31"/>
    <w:rsid w:val="00C751F9"/>
    <w:rsid w:val="00C81C9B"/>
    <w:rsid w:val="00C86764"/>
    <w:rsid w:val="00C87557"/>
    <w:rsid w:val="00C87AA6"/>
    <w:rsid w:val="00CA26A1"/>
    <w:rsid w:val="00CA4B9C"/>
    <w:rsid w:val="00CB330F"/>
    <w:rsid w:val="00CC1276"/>
    <w:rsid w:val="00CC2876"/>
    <w:rsid w:val="00CC4ECD"/>
    <w:rsid w:val="00CC50C9"/>
    <w:rsid w:val="00CE3B80"/>
    <w:rsid w:val="00CF0567"/>
    <w:rsid w:val="00D024CA"/>
    <w:rsid w:val="00D05DCF"/>
    <w:rsid w:val="00D13806"/>
    <w:rsid w:val="00D16B42"/>
    <w:rsid w:val="00D21723"/>
    <w:rsid w:val="00D222D3"/>
    <w:rsid w:val="00D22486"/>
    <w:rsid w:val="00D26784"/>
    <w:rsid w:val="00D3155C"/>
    <w:rsid w:val="00D34578"/>
    <w:rsid w:val="00D40F17"/>
    <w:rsid w:val="00D437AD"/>
    <w:rsid w:val="00D43858"/>
    <w:rsid w:val="00D4394D"/>
    <w:rsid w:val="00D4758B"/>
    <w:rsid w:val="00D5259E"/>
    <w:rsid w:val="00D55692"/>
    <w:rsid w:val="00D60618"/>
    <w:rsid w:val="00D749C7"/>
    <w:rsid w:val="00D765F6"/>
    <w:rsid w:val="00D805AB"/>
    <w:rsid w:val="00D847C4"/>
    <w:rsid w:val="00D86816"/>
    <w:rsid w:val="00D87F9F"/>
    <w:rsid w:val="00D90E94"/>
    <w:rsid w:val="00D91E62"/>
    <w:rsid w:val="00D92BA5"/>
    <w:rsid w:val="00D944FD"/>
    <w:rsid w:val="00DA44D2"/>
    <w:rsid w:val="00DA4D59"/>
    <w:rsid w:val="00DB4C4D"/>
    <w:rsid w:val="00DC6418"/>
    <w:rsid w:val="00DF32F3"/>
    <w:rsid w:val="00DF3E57"/>
    <w:rsid w:val="00DF7B86"/>
    <w:rsid w:val="00E02990"/>
    <w:rsid w:val="00E05739"/>
    <w:rsid w:val="00E05FCD"/>
    <w:rsid w:val="00E06287"/>
    <w:rsid w:val="00E13069"/>
    <w:rsid w:val="00E30393"/>
    <w:rsid w:val="00E33CA0"/>
    <w:rsid w:val="00E36A1A"/>
    <w:rsid w:val="00E375E0"/>
    <w:rsid w:val="00E3767B"/>
    <w:rsid w:val="00E40F6A"/>
    <w:rsid w:val="00E411F1"/>
    <w:rsid w:val="00E46F0F"/>
    <w:rsid w:val="00E470E4"/>
    <w:rsid w:val="00E55675"/>
    <w:rsid w:val="00E65D87"/>
    <w:rsid w:val="00E701AE"/>
    <w:rsid w:val="00E8153D"/>
    <w:rsid w:val="00E81A3A"/>
    <w:rsid w:val="00E85D1D"/>
    <w:rsid w:val="00E96250"/>
    <w:rsid w:val="00EA4F58"/>
    <w:rsid w:val="00EC7407"/>
    <w:rsid w:val="00ED0190"/>
    <w:rsid w:val="00EF49B8"/>
    <w:rsid w:val="00F143A9"/>
    <w:rsid w:val="00F14B75"/>
    <w:rsid w:val="00F2093B"/>
    <w:rsid w:val="00F2158D"/>
    <w:rsid w:val="00F27021"/>
    <w:rsid w:val="00F346BF"/>
    <w:rsid w:val="00F37EC7"/>
    <w:rsid w:val="00F43173"/>
    <w:rsid w:val="00F52C4C"/>
    <w:rsid w:val="00F57AA8"/>
    <w:rsid w:val="00F67822"/>
    <w:rsid w:val="00F75D78"/>
    <w:rsid w:val="00F772AF"/>
    <w:rsid w:val="00F77B65"/>
    <w:rsid w:val="00F84CC5"/>
    <w:rsid w:val="00F903AE"/>
    <w:rsid w:val="00F90768"/>
    <w:rsid w:val="00FA02C8"/>
    <w:rsid w:val="00FB27DF"/>
    <w:rsid w:val="00FC7D5E"/>
    <w:rsid w:val="00FD64B6"/>
    <w:rsid w:val="00FD658C"/>
    <w:rsid w:val="00FD7D87"/>
    <w:rsid w:val="00FE1FBE"/>
    <w:rsid w:val="00FE43CE"/>
    <w:rsid w:val="00FE76F5"/>
    <w:rsid w:val="00FF5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8CF92D7"/>
  <w15:docId w15:val="{EA679802-3855-4E65-960F-55B0F40CF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5"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Alinea"/>
    <w:qFormat/>
    <w:rsid w:val="00706B9D"/>
    <w:pPr>
      <w:spacing w:line="280" w:lineRule="atLeast"/>
    </w:pPr>
    <w:rPr>
      <w:rFonts w:ascii="Arial" w:hAnsi="Arial"/>
    </w:rPr>
  </w:style>
  <w:style w:type="paragraph" w:styleId="Kop1">
    <w:name w:val="heading 1"/>
    <w:aliases w:val="Aanhef Regeling,Webversie;titel document"/>
    <w:basedOn w:val="Standaard"/>
    <w:next w:val="Standaard"/>
    <w:link w:val="Kop1Char"/>
    <w:uiPriority w:val="5"/>
    <w:qFormat/>
    <w:rsid w:val="00706B9D"/>
    <w:pPr>
      <w:keepNext/>
      <w:spacing w:before="800" w:after="800" w:line="800" w:lineRule="atLeast"/>
      <w:outlineLvl w:val="0"/>
    </w:pPr>
    <w:rPr>
      <w:bCs/>
      <w:color w:val="002C64"/>
      <w:kern w:val="32"/>
      <w:sz w:val="60"/>
      <w:szCs w:val="32"/>
    </w:rPr>
  </w:style>
  <w:style w:type="paragraph" w:styleId="Kop2">
    <w:name w:val="heading 2"/>
    <w:aliases w:val="Hoofdstuk,Kop 2 Hoofdstuktitel"/>
    <w:basedOn w:val="Standaard"/>
    <w:next w:val="Standaard"/>
    <w:link w:val="Kop2Char"/>
    <w:uiPriority w:val="1"/>
    <w:qFormat/>
    <w:rsid w:val="00706B9D"/>
    <w:pPr>
      <w:spacing w:before="600" w:after="300" w:line="400" w:lineRule="atLeast"/>
      <w:outlineLvl w:val="1"/>
    </w:pPr>
    <w:rPr>
      <w:rFonts w:cs="Courier New"/>
      <w:color w:val="00A9F3"/>
      <w:sz w:val="40"/>
      <w:szCs w:val="50"/>
    </w:rPr>
  </w:style>
  <w:style w:type="paragraph" w:styleId="Kop3">
    <w:name w:val="heading 3"/>
    <w:aliases w:val="Artikel,Kop 3 Paragraaftitel"/>
    <w:basedOn w:val="Standaard"/>
    <w:next w:val="Standaard"/>
    <w:link w:val="Kop3Char"/>
    <w:uiPriority w:val="1"/>
    <w:qFormat/>
    <w:rsid w:val="00706B9D"/>
    <w:pPr>
      <w:keepNext/>
      <w:spacing w:before="300" w:after="240" w:line="330" w:lineRule="atLeast"/>
      <w:outlineLvl w:val="2"/>
    </w:pPr>
    <w:rPr>
      <w:bCs/>
      <w:color w:val="00A9F3"/>
      <w:sz w:val="24"/>
      <w:szCs w:val="26"/>
    </w:rPr>
  </w:style>
  <w:style w:type="paragraph" w:styleId="Kop4">
    <w:name w:val="heading 4"/>
    <w:aliases w:val="Paragraaf"/>
    <w:basedOn w:val="Standaard"/>
    <w:next w:val="Standaard"/>
    <w:link w:val="Kop4Char"/>
    <w:uiPriority w:val="1"/>
    <w:qFormat/>
    <w:rsid w:val="00706B9D"/>
    <w:pPr>
      <w:keepNext/>
      <w:keepLines/>
      <w:spacing w:before="300"/>
      <w:outlineLvl w:val="3"/>
    </w:pPr>
    <w:rPr>
      <w:rFonts w:eastAsiaTheme="majorEastAsia" w:cstheme="majorBidi"/>
      <w:b/>
      <w:iCs/>
      <w:color w:val="00A9F3"/>
    </w:rPr>
  </w:style>
  <w:style w:type="paragraph" w:styleId="Kop5">
    <w:name w:val="heading 5"/>
    <w:aliases w:val="Sluiting"/>
    <w:basedOn w:val="Standaard"/>
    <w:next w:val="Standaard"/>
    <w:link w:val="Kop5Char"/>
    <w:uiPriority w:val="1"/>
    <w:qFormat/>
    <w:rsid w:val="00706B9D"/>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706B9D"/>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706B9D"/>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unhideWhenUsed/>
    <w:qFormat/>
    <w:rsid w:val="00706B9D"/>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unhideWhenUsed/>
    <w:qFormat/>
    <w:rsid w:val="00706B9D"/>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rsid w:val="00706B9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706B9D"/>
  </w:style>
  <w:style w:type="paragraph" w:styleId="Bijschrift">
    <w:name w:val="caption"/>
    <w:basedOn w:val="Standaard"/>
    <w:next w:val="Standaard"/>
    <w:rsid w:val="001B47F7"/>
    <w:rPr>
      <w:i/>
      <w:iCs/>
      <w:spacing w:val="6"/>
    </w:rPr>
  </w:style>
  <w:style w:type="paragraph" w:styleId="Bronvermelding">
    <w:name w:val="table of authorities"/>
    <w:basedOn w:val="Standaard"/>
    <w:next w:val="Standaard"/>
    <w:semiHidden/>
    <w:rsid w:val="001B47F7"/>
    <w:rPr>
      <w:i/>
      <w:iCs/>
      <w:spacing w:val="6"/>
    </w:rPr>
  </w:style>
  <w:style w:type="character" w:styleId="Eindnootmarkering">
    <w:name w:val="endnote reference"/>
    <w:basedOn w:val="Standaardalinea-lettertype"/>
    <w:semiHidden/>
    <w:rsid w:val="001B47F7"/>
    <w:rPr>
      <w:vertAlign w:val="superscript"/>
    </w:rPr>
  </w:style>
  <w:style w:type="paragraph" w:styleId="Eindnoottekst">
    <w:name w:val="endnote text"/>
    <w:basedOn w:val="Standaard"/>
    <w:semiHidden/>
    <w:rsid w:val="001B47F7"/>
    <w:rPr>
      <w:spacing w:val="6"/>
    </w:rPr>
  </w:style>
  <w:style w:type="paragraph" w:styleId="Inhopg1">
    <w:name w:val="toc 1"/>
    <w:basedOn w:val="Standaard"/>
    <w:next w:val="Standaard"/>
    <w:autoRedefine/>
    <w:uiPriority w:val="39"/>
    <w:rsid w:val="00706B9D"/>
    <w:pPr>
      <w:spacing w:after="100"/>
    </w:pPr>
  </w:style>
  <w:style w:type="paragraph" w:styleId="Inhopg2">
    <w:name w:val="toc 2"/>
    <w:basedOn w:val="Standaard"/>
    <w:next w:val="Standaard"/>
    <w:autoRedefine/>
    <w:uiPriority w:val="39"/>
    <w:unhideWhenUsed/>
    <w:rsid w:val="00706B9D"/>
    <w:pPr>
      <w:spacing w:after="100"/>
    </w:pPr>
  </w:style>
  <w:style w:type="paragraph" w:styleId="Inhopg3">
    <w:name w:val="toc 3"/>
    <w:basedOn w:val="Standaard"/>
    <w:next w:val="Standaard"/>
    <w:autoRedefine/>
    <w:uiPriority w:val="39"/>
    <w:unhideWhenUsed/>
    <w:rsid w:val="00706B9D"/>
    <w:pPr>
      <w:spacing w:after="100"/>
      <w:ind w:left="567"/>
    </w:pPr>
  </w:style>
  <w:style w:type="paragraph" w:styleId="Inhopg4">
    <w:name w:val="toc 4"/>
    <w:basedOn w:val="Standaard"/>
    <w:next w:val="Standaard"/>
    <w:autoRedefine/>
    <w:semiHidden/>
    <w:unhideWhenUsed/>
    <w:rsid w:val="00706B9D"/>
    <w:pPr>
      <w:spacing w:after="100"/>
    </w:pPr>
  </w:style>
  <w:style w:type="paragraph" w:styleId="Inhopg5">
    <w:name w:val="toc 5"/>
    <w:basedOn w:val="Standaard"/>
    <w:next w:val="Standaard"/>
    <w:autoRedefine/>
    <w:semiHidden/>
    <w:unhideWhenUsed/>
    <w:rsid w:val="00706B9D"/>
    <w:pPr>
      <w:spacing w:after="100"/>
    </w:pPr>
  </w:style>
  <w:style w:type="paragraph" w:styleId="Inhopg6">
    <w:name w:val="toc 6"/>
    <w:basedOn w:val="Standaard"/>
    <w:next w:val="Standaard"/>
    <w:autoRedefine/>
    <w:semiHidden/>
    <w:unhideWhenUsed/>
    <w:rsid w:val="00706B9D"/>
    <w:pPr>
      <w:spacing w:after="100"/>
    </w:pPr>
  </w:style>
  <w:style w:type="paragraph" w:styleId="Inhopg7">
    <w:name w:val="toc 7"/>
    <w:basedOn w:val="Standaard"/>
    <w:next w:val="Standaard"/>
    <w:autoRedefine/>
    <w:semiHidden/>
    <w:unhideWhenUsed/>
    <w:rsid w:val="00706B9D"/>
    <w:pPr>
      <w:spacing w:after="100"/>
    </w:pPr>
  </w:style>
  <w:style w:type="paragraph" w:styleId="Inhopg8">
    <w:name w:val="toc 8"/>
    <w:basedOn w:val="Standaard"/>
    <w:next w:val="Standaard"/>
    <w:autoRedefine/>
    <w:semiHidden/>
    <w:unhideWhenUsed/>
    <w:rsid w:val="00706B9D"/>
    <w:pPr>
      <w:spacing w:after="100"/>
    </w:pPr>
  </w:style>
  <w:style w:type="paragraph" w:styleId="Inhopg9">
    <w:name w:val="toc 9"/>
    <w:basedOn w:val="Standaard"/>
    <w:next w:val="Standaard"/>
    <w:autoRedefine/>
    <w:semiHidden/>
    <w:unhideWhenUsed/>
    <w:rsid w:val="00706B9D"/>
    <w:pPr>
      <w:spacing w:after="100"/>
    </w:pPr>
  </w:style>
  <w:style w:type="paragraph" w:customStyle="1" w:styleId="Kop0">
    <w:name w:val="Kop 0"/>
    <w:basedOn w:val="Kop1"/>
    <w:next w:val="Standaard"/>
    <w:rsid w:val="001B47F7"/>
    <w:pPr>
      <w:outlineLvl w:val="9"/>
    </w:pPr>
  </w:style>
  <w:style w:type="paragraph" w:styleId="Koptekst">
    <w:name w:val="header"/>
    <w:basedOn w:val="Standaard"/>
    <w:link w:val="KoptekstChar"/>
    <w:unhideWhenUsed/>
    <w:rsid w:val="00706B9D"/>
    <w:pPr>
      <w:tabs>
        <w:tab w:val="center" w:pos="4513"/>
        <w:tab w:val="right" w:pos="9026"/>
      </w:tabs>
      <w:spacing w:line="240" w:lineRule="auto"/>
    </w:pPr>
  </w:style>
  <w:style w:type="paragraph" w:customStyle="1" w:styleId="KT">
    <w:name w:val="KT"/>
    <w:rsid w:val="001301CF"/>
    <w:rPr>
      <w:rFonts w:ascii="Arial" w:hAnsi="Arial" w:cs="Arial"/>
    </w:rPr>
  </w:style>
  <w:style w:type="paragraph" w:styleId="Lijst">
    <w:name w:val="List"/>
    <w:basedOn w:val="Standaard"/>
    <w:rsid w:val="001B47F7"/>
    <w:pPr>
      <w:ind w:left="284" w:hanging="284"/>
    </w:pPr>
  </w:style>
  <w:style w:type="paragraph" w:styleId="Lijst2">
    <w:name w:val="List 2"/>
    <w:basedOn w:val="Standaard"/>
    <w:rsid w:val="001B47F7"/>
    <w:pPr>
      <w:ind w:left="567" w:hanging="283"/>
    </w:pPr>
  </w:style>
  <w:style w:type="paragraph" w:styleId="Lijst3">
    <w:name w:val="List 3"/>
    <w:basedOn w:val="Standaard"/>
    <w:rsid w:val="001B47F7"/>
    <w:pPr>
      <w:numPr>
        <w:numId w:val="1"/>
      </w:numPr>
      <w:ind w:left="851"/>
    </w:pPr>
  </w:style>
  <w:style w:type="paragraph" w:styleId="Lijst4">
    <w:name w:val="List 4"/>
    <w:basedOn w:val="Standaard"/>
    <w:rsid w:val="001B47F7"/>
    <w:pPr>
      <w:tabs>
        <w:tab w:val="num" w:pos="720"/>
      </w:tabs>
      <w:ind w:left="1135" w:hanging="284"/>
    </w:pPr>
  </w:style>
  <w:style w:type="paragraph" w:styleId="Lijst5">
    <w:name w:val="List 5"/>
    <w:basedOn w:val="Standaard"/>
    <w:rsid w:val="001B47F7"/>
    <w:pPr>
      <w:tabs>
        <w:tab w:val="num" w:pos="720"/>
      </w:tabs>
      <w:ind w:left="1418" w:hanging="284"/>
    </w:pPr>
  </w:style>
  <w:style w:type="paragraph" w:styleId="Lijstopsomteken">
    <w:name w:val="List Bullet"/>
    <w:basedOn w:val="Standaard"/>
    <w:rsid w:val="001B47F7"/>
    <w:pPr>
      <w:tabs>
        <w:tab w:val="num" w:pos="720"/>
      </w:tabs>
      <w:ind w:left="284" w:hanging="284"/>
    </w:pPr>
  </w:style>
  <w:style w:type="paragraph" w:styleId="Lijstopsomteken2">
    <w:name w:val="List Bullet 2"/>
    <w:basedOn w:val="Standaard"/>
    <w:rsid w:val="001B47F7"/>
    <w:pPr>
      <w:tabs>
        <w:tab w:val="num" w:pos="720"/>
      </w:tabs>
      <w:ind w:left="568" w:hanging="720"/>
    </w:pPr>
  </w:style>
  <w:style w:type="paragraph" w:styleId="Lijstopsomteken3">
    <w:name w:val="List Bullet 3"/>
    <w:basedOn w:val="Standaard"/>
    <w:rsid w:val="001B47F7"/>
    <w:pPr>
      <w:tabs>
        <w:tab w:val="num" w:pos="720"/>
      </w:tabs>
      <w:ind w:left="851" w:hanging="284"/>
    </w:pPr>
  </w:style>
  <w:style w:type="paragraph" w:styleId="Lijstopsomteken4">
    <w:name w:val="List Bullet 4"/>
    <w:basedOn w:val="Standaard"/>
    <w:rsid w:val="001B47F7"/>
    <w:pPr>
      <w:tabs>
        <w:tab w:val="num" w:pos="720"/>
      </w:tabs>
      <w:ind w:left="1135" w:hanging="284"/>
    </w:pPr>
  </w:style>
  <w:style w:type="paragraph" w:styleId="Lijstopsomteken5">
    <w:name w:val="List Bullet 5"/>
    <w:basedOn w:val="Standaard"/>
    <w:rsid w:val="001B47F7"/>
    <w:pPr>
      <w:tabs>
        <w:tab w:val="num" w:pos="720"/>
      </w:tabs>
      <w:ind w:left="1418" w:hanging="283"/>
    </w:pPr>
  </w:style>
  <w:style w:type="paragraph" w:customStyle="1" w:styleId="Lijstspeciaal">
    <w:name w:val="Lijst speciaal"/>
    <w:basedOn w:val="Standaard"/>
    <w:rsid w:val="001B47F7"/>
    <w:pPr>
      <w:tabs>
        <w:tab w:val="num" w:pos="720"/>
      </w:tabs>
      <w:ind w:left="567" w:hanging="567"/>
    </w:pPr>
  </w:style>
  <w:style w:type="paragraph" w:customStyle="1" w:styleId="Lijstspeciaal2">
    <w:name w:val="Lijst speciaal 2"/>
    <w:basedOn w:val="Standaard"/>
    <w:rsid w:val="001B47F7"/>
    <w:pPr>
      <w:tabs>
        <w:tab w:val="num" w:pos="720"/>
      </w:tabs>
      <w:ind w:left="851" w:hanging="567"/>
    </w:pPr>
  </w:style>
  <w:style w:type="paragraph" w:customStyle="1" w:styleId="Lijstspeciaal3">
    <w:name w:val="Lijst speciaal 3"/>
    <w:basedOn w:val="Standaard"/>
    <w:rsid w:val="001B47F7"/>
    <w:pPr>
      <w:ind w:left="1134" w:hanging="567"/>
    </w:pPr>
  </w:style>
  <w:style w:type="paragraph" w:customStyle="1" w:styleId="Lijstspeciaal4">
    <w:name w:val="Lijst speciaal 4"/>
    <w:basedOn w:val="Standaard"/>
    <w:rsid w:val="001B47F7"/>
    <w:pPr>
      <w:ind w:left="1418" w:hanging="567"/>
    </w:pPr>
  </w:style>
  <w:style w:type="paragraph" w:customStyle="1" w:styleId="Lijstspeciaal5">
    <w:name w:val="Lijst speciaal 5"/>
    <w:basedOn w:val="Standaard"/>
    <w:rsid w:val="001B47F7"/>
    <w:pPr>
      <w:ind w:left="1701" w:hanging="567"/>
    </w:pPr>
  </w:style>
  <w:style w:type="paragraph" w:styleId="Lijstnummering">
    <w:name w:val="List Number"/>
    <w:basedOn w:val="Standaard"/>
    <w:rsid w:val="001B47F7"/>
    <w:pPr>
      <w:tabs>
        <w:tab w:val="num" w:pos="720"/>
      </w:tabs>
      <w:ind w:left="720" w:hanging="720"/>
    </w:pPr>
  </w:style>
  <w:style w:type="paragraph" w:styleId="Lijstnummering2">
    <w:name w:val="List Number 2"/>
    <w:basedOn w:val="Standaard"/>
    <w:rsid w:val="001B47F7"/>
    <w:pPr>
      <w:ind w:left="568" w:hanging="284"/>
    </w:pPr>
  </w:style>
  <w:style w:type="paragraph" w:styleId="Lijstnummering3">
    <w:name w:val="List Number 3"/>
    <w:basedOn w:val="Standaard"/>
    <w:rsid w:val="001B47F7"/>
    <w:pPr>
      <w:ind w:left="851" w:hanging="284"/>
    </w:pPr>
  </w:style>
  <w:style w:type="paragraph" w:styleId="Lijstnummering4">
    <w:name w:val="List Number 4"/>
    <w:basedOn w:val="Standaard"/>
    <w:rsid w:val="001B47F7"/>
    <w:pPr>
      <w:tabs>
        <w:tab w:val="num" w:pos="720"/>
      </w:tabs>
      <w:ind w:left="1135" w:hanging="720"/>
    </w:pPr>
  </w:style>
  <w:style w:type="paragraph" w:styleId="Lijstnummering5">
    <w:name w:val="List Number 5"/>
    <w:basedOn w:val="Standaard"/>
    <w:rsid w:val="001B47F7"/>
    <w:pPr>
      <w:tabs>
        <w:tab w:val="num" w:pos="720"/>
      </w:tabs>
      <w:ind w:left="1418" w:hanging="720"/>
    </w:pPr>
  </w:style>
  <w:style w:type="paragraph" w:styleId="Lijstvoortzetting">
    <w:name w:val="List Continue"/>
    <w:basedOn w:val="Standaard"/>
    <w:rsid w:val="001B47F7"/>
    <w:pPr>
      <w:tabs>
        <w:tab w:val="num" w:pos="720"/>
      </w:tabs>
      <w:ind w:left="720"/>
    </w:pPr>
  </w:style>
  <w:style w:type="paragraph" w:styleId="Lijstvoortzetting2">
    <w:name w:val="List Continue 2"/>
    <w:basedOn w:val="Standaard"/>
    <w:rsid w:val="001B47F7"/>
    <w:pPr>
      <w:tabs>
        <w:tab w:val="num" w:pos="720"/>
      </w:tabs>
      <w:ind w:left="567"/>
    </w:pPr>
  </w:style>
  <w:style w:type="paragraph" w:styleId="Lijstvoortzetting3">
    <w:name w:val="List Continue 3"/>
    <w:basedOn w:val="Standaard"/>
    <w:rsid w:val="001B47F7"/>
    <w:pPr>
      <w:ind w:left="851"/>
    </w:pPr>
  </w:style>
  <w:style w:type="paragraph" w:styleId="Lijstvoortzetting4">
    <w:name w:val="List Continue 4"/>
    <w:basedOn w:val="Standaard"/>
    <w:rsid w:val="001B47F7"/>
    <w:pPr>
      <w:ind w:left="1134"/>
    </w:pPr>
  </w:style>
  <w:style w:type="paragraph" w:styleId="Lijstvoortzetting5">
    <w:name w:val="List Continue 5"/>
    <w:basedOn w:val="Standaard"/>
    <w:rsid w:val="001B47F7"/>
    <w:pPr>
      <w:ind w:left="1418"/>
    </w:pPr>
  </w:style>
  <w:style w:type="paragraph" w:styleId="Macrotekst">
    <w:name w:val="macro"/>
    <w:semiHidden/>
    <w:rsid w:val="001B47F7"/>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s>
      <w:ind w:left="567" w:hanging="567"/>
    </w:pPr>
    <w:rPr>
      <w:rFonts w:ascii="Courier New" w:hAnsi="Courier New" w:cs="Courier New"/>
      <w:sz w:val="18"/>
      <w:szCs w:val="18"/>
    </w:rPr>
  </w:style>
  <w:style w:type="paragraph" w:customStyle="1" w:styleId="Opsomming">
    <w:name w:val="Opsomming"/>
    <w:basedOn w:val="Standaard"/>
    <w:next w:val="Standaard"/>
    <w:rsid w:val="001B47F7"/>
    <w:pPr>
      <w:keepLines/>
      <w:ind w:left="284" w:hanging="284"/>
    </w:pPr>
  </w:style>
  <w:style w:type="paragraph" w:customStyle="1" w:styleId="Opsommingbijz">
    <w:name w:val="Opsomming bijz."/>
    <w:basedOn w:val="Standaard"/>
    <w:next w:val="Standaard"/>
    <w:rsid w:val="001B47F7"/>
    <w:pPr>
      <w:ind w:left="1134" w:hanging="1134"/>
    </w:pPr>
  </w:style>
  <w:style w:type="paragraph" w:customStyle="1" w:styleId="Opsomminggenummerd">
    <w:name w:val="Opsomming genummerd"/>
    <w:basedOn w:val="Standaard"/>
    <w:next w:val="Standaard"/>
    <w:rsid w:val="001B47F7"/>
    <w:pPr>
      <w:keepLines/>
      <w:ind w:left="567" w:hanging="567"/>
    </w:pPr>
  </w:style>
  <w:style w:type="character" w:styleId="Paginanummer">
    <w:name w:val="page number"/>
    <w:basedOn w:val="Standaardalinea-lettertype"/>
    <w:semiHidden/>
    <w:rsid w:val="001301CF"/>
    <w:rPr>
      <w:rFonts w:ascii="Arial" w:hAnsi="Arial" w:cs="Arial"/>
    </w:rPr>
  </w:style>
  <w:style w:type="paragraph" w:styleId="Plattetekst2">
    <w:name w:val="Body Text 2"/>
    <w:basedOn w:val="Standaard"/>
    <w:rsid w:val="001301CF"/>
    <w:pPr>
      <w:spacing w:line="480" w:lineRule="auto"/>
    </w:pPr>
    <w:rPr>
      <w:spacing w:val="6"/>
    </w:rPr>
  </w:style>
  <w:style w:type="paragraph" w:styleId="Plattetekstinspringen2">
    <w:name w:val="Body Text Indent 2"/>
    <w:basedOn w:val="Standaard"/>
    <w:rsid w:val="001301CF"/>
    <w:pPr>
      <w:spacing w:line="480" w:lineRule="auto"/>
      <w:ind w:left="283"/>
    </w:pPr>
    <w:rPr>
      <w:spacing w:val="6"/>
    </w:rPr>
  </w:style>
  <w:style w:type="paragraph" w:customStyle="1" w:styleId="RapportKop1">
    <w:name w:val="Rapport Kop1"/>
    <w:basedOn w:val="Kop1"/>
    <w:semiHidden/>
    <w:rsid w:val="001B47F7"/>
    <w:pPr>
      <w:ind w:hanging="851"/>
    </w:pPr>
  </w:style>
  <w:style w:type="paragraph" w:customStyle="1" w:styleId="Rapportkop2">
    <w:name w:val="Rapport kop2"/>
    <w:basedOn w:val="Kop2"/>
    <w:semiHidden/>
    <w:rsid w:val="001B47F7"/>
    <w:pPr>
      <w:ind w:hanging="851"/>
    </w:pPr>
  </w:style>
  <w:style w:type="paragraph" w:customStyle="1" w:styleId="RapportKop3">
    <w:name w:val="Rapport Kop3"/>
    <w:basedOn w:val="Kop3"/>
    <w:semiHidden/>
    <w:rsid w:val="001B47F7"/>
    <w:pPr>
      <w:tabs>
        <w:tab w:val="num" w:pos="0"/>
      </w:tabs>
      <w:ind w:hanging="851"/>
    </w:pPr>
  </w:style>
  <w:style w:type="paragraph" w:customStyle="1" w:styleId="RapportKop4">
    <w:name w:val="Rapport Kop4"/>
    <w:basedOn w:val="Kop4"/>
    <w:semiHidden/>
    <w:rsid w:val="001B47F7"/>
    <w:pPr>
      <w:tabs>
        <w:tab w:val="num" w:pos="0"/>
      </w:tabs>
      <w:ind w:hanging="862"/>
    </w:pPr>
  </w:style>
  <w:style w:type="paragraph" w:customStyle="1" w:styleId="RapportKop5">
    <w:name w:val="Rapport Kop5"/>
    <w:basedOn w:val="Kop5"/>
    <w:semiHidden/>
    <w:rsid w:val="001B47F7"/>
  </w:style>
  <w:style w:type="paragraph" w:customStyle="1" w:styleId="RapportKop8">
    <w:name w:val="Rapport Kop8"/>
    <w:basedOn w:val="Kop8"/>
    <w:semiHidden/>
    <w:rsid w:val="001B47F7"/>
    <w:pPr>
      <w:ind w:left="851" w:hanging="1702"/>
    </w:pPr>
    <w:rPr>
      <w:b/>
      <w:bCs/>
      <w:sz w:val="26"/>
      <w:szCs w:val="26"/>
    </w:rPr>
  </w:style>
  <w:style w:type="character" w:styleId="Regelnummer">
    <w:name w:val="line number"/>
    <w:basedOn w:val="Standaardalinea-lettertype"/>
    <w:semiHidden/>
    <w:rsid w:val="001301CF"/>
    <w:rPr>
      <w:rFonts w:ascii="Arial" w:hAnsi="Arial" w:cs="Arial"/>
    </w:rPr>
  </w:style>
  <w:style w:type="paragraph" w:customStyle="1" w:styleId="Speciaal1">
    <w:name w:val="Speciaal 1"/>
    <w:basedOn w:val="Standaard"/>
    <w:next w:val="Standaard"/>
    <w:rsid w:val="001B47F7"/>
    <w:rPr>
      <w:spacing w:val="6"/>
      <w:sz w:val="16"/>
      <w:szCs w:val="16"/>
    </w:rPr>
  </w:style>
  <w:style w:type="paragraph" w:customStyle="1" w:styleId="Speciaal2">
    <w:name w:val="Speciaal 2"/>
    <w:basedOn w:val="Standaard"/>
    <w:next w:val="Standaard"/>
    <w:rsid w:val="001B47F7"/>
    <w:rPr>
      <w:i/>
      <w:iCs/>
      <w:spacing w:val="6"/>
      <w:sz w:val="16"/>
      <w:szCs w:val="16"/>
    </w:rPr>
  </w:style>
  <w:style w:type="paragraph" w:customStyle="1" w:styleId="Standaardvast">
    <w:name w:val="Standaard vast"/>
    <w:basedOn w:val="Standaard"/>
    <w:next w:val="Standaard"/>
    <w:rsid w:val="001301CF"/>
    <w:rPr>
      <w:sz w:val="16"/>
      <w:szCs w:val="16"/>
    </w:rPr>
  </w:style>
  <w:style w:type="paragraph" w:customStyle="1" w:styleId="Standaardvastrechts">
    <w:name w:val="Standaard vast + rechts"/>
    <w:basedOn w:val="Standaardvast"/>
    <w:next w:val="Standaardvast"/>
    <w:rsid w:val="001301CF"/>
    <w:pPr>
      <w:jc w:val="right"/>
    </w:pPr>
  </w:style>
  <w:style w:type="paragraph" w:customStyle="1" w:styleId="Standaardvastrechtsvet">
    <w:name w:val="Standaard vast + rechts + vet"/>
    <w:basedOn w:val="Standaardvastrechts"/>
    <w:next w:val="Standaardvast"/>
    <w:rsid w:val="001301CF"/>
    <w:rPr>
      <w:b/>
      <w:bCs/>
    </w:rPr>
  </w:style>
  <w:style w:type="paragraph" w:styleId="Standaardinspringing">
    <w:name w:val="Normal Indent"/>
    <w:basedOn w:val="Standaard"/>
    <w:rsid w:val="001B47F7"/>
    <w:pPr>
      <w:ind w:left="567"/>
    </w:pPr>
  </w:style>
  <w:style w:type="paragraph" w:customStyle="1" w:styleId="Tabel">
    <w:name w:val="Tabel"/>
    <w:basedOn w:val="Standaard"/>
    <w:rsid w:val="001301CF"/>
    <w:pPr>
      <w:keepLines/>
      <w:spacing w:before="60" w:after="60"/>
    </w:pPr>
  </w:style>
  <w:style w:type="paragraph" w:customStyle="1" w:styleId="Tabel2">
    <w:name w:val="Tabel 2"/>
    <w:basedOn w:val="Standaard"/>
    <w:rsid w:val="001301CF"/>
    <w:rPr>
      <w:sz w:val="16"/>
      <w:szCs w:val="16"/>
    </w:rPr>
  </w:style>
  <w:style w:type="paragraph" w:customStyle="1" w:styleId="Tabelkop">
    <w:name w:val="Tabel kop"/>
    <w:basedOn w:val="Tabel"/>
    <w:rsid w:val="001301CF"/>
    <w:rPr>
      <w:b/>
      <w:bCs/>
    </w:rPr>
  </w:style>
  <w:style w:type="paragraph" w:customStyle="1" w:styleId="Tabelkop2">
    <w:name w:val="Tabel kop 2"/>
    <w:basedOn w:val="Tabel2"/>
    <w:rsid w:val="001301CF"/>
    <w:rPr>
      <w:b/>
      <w:bCs/>
    </w:rPr>
  </w:style>
  <w:style w:type="paragraph" w:styleId="Tekstopmerking">
    <w:name w:val="annotation text"/>
    <w:basedOn w:val="Standaard"/>
    <w:link w:val="TekstopmerkingChar"/>
    <w:semiHidden/>
    <w:rsid w:val="001B47F7"/>
  </w:style>
  <w:style w:type="paragraph" w:customStyle="1" w:styleId="Toelichting">
    <w:name w:val="Toelichting"/>
    <w:basedOn w:val="Standaard"/>
    <w:rsid w:val="001B47F7"/>
    <w:rPr>
      <w:vanish/>
      <w:color w:val="FF00FF"/>
    </w:rPr>
  </w:style>
  <w:style w:type="paragraph" w:customStyle="1" w:styleId="UtrechtLogo">
    <w:name w:val="UtrechtLogo"/>
    <w:basedOn w:val="Standaard"/>
    <w:rsid w:val="001301CF"/>
    <w:pPr>
      <w:framePr w:hSpace="142" w:wrap="notBeside" w:vAnchor="page" w:hAnchor="margin" w:xAlign="right" w:y="285"/>
    </w:pPr>
  </w:style>
  <w:style w:type="character" w:styleId="Verwijzingopmerking">
    <w:name w:val="annotation reference"/>
    <w:basedOn w:val="Standaardalinea-lettertype"/>
    <w:semiHidden/>
    <w:rsid w:val="001B47F7"/>
    <w:rPr>
      <w:sz w:val="16"/>
      <w:szCs w:val="16"/>
    </w:rPr>
  </w:style>
  <w:style w:type="character" w:styleId="Voetnootmarkering">
    <w:name w:val="footnote reference"/>
    <w:basedOn w:val="Standaardalinea-lettertype"/>
    <w:semiHidden/>
    <w:unhideWhenUsed/>
    <w:rsid w:val="00706B9D"/>
    <w:rPr>
      <w:vertAlign w:val="superscript"/>
    </w:rPr>
  </w:style>
  <w:style w:type="paragraph" w:styleId="Voetnoottekst">
    <w:name w:val="footnote text"/>
    <w:basedOn w:val="Standaard"/>
    <w:link w:val="VoetnoottekstChar"/>
    <w:semiHidden/>
    <w:unhideWhenUsed/>
    <w:rsid w:val="00706B9D"/>
    <w:pPr>
      <w:spacing w:line="240" w:lineRule="auto"/>
    </w:pPr>
  </w:style>
  <w:style w:type="paragraph" w:styleId="Voettekst">
    <w:name w:val="footer"/>
    <w:basedOn w:val="Standaard"/>
    <w:link w:val="VoettekstChar"/>
    <w:unhideWhenUsed/>
    <w:rsid w:val="00706B9D"/>
    <w:pPr>
      <w:tabs>
        <w:tab w:val="center" w:pos="4513"/>
        <w:tab w:val="right" w:pos="9026"/>
      </w:tabs>
      <w:spacing w:line="240" w:lineRule="auto"/>
    </w:pPr>
  </w:style>
  <w:style w:type="character" w:styleId="Hyperlink">
    <w:name w:val="Hyperlink"/>
    <w:basedOn w:val="Standaardalinea-lettertype"/>
    <w:uiPriority w:val="99"/>
    <w:unhideWhenUsed/>
    <w:rsid w:val="00706B9D"/>
    <w:rPr>
      <w:color w:val="002C64"/>
      <w:u w:val="single"/>
    </w:rPr>
  </w:style>
  <w:style w:type="character" w:styleId="GevolgdeHyperlink">
    <w:name w:val="FollowedHyperlink"/>
    <w:basedOn w:val="Standaardalinea-lettertype"/>
    <w:uiPriority w:val="4"/>
    <w:rsid w:val="00706B9D"/>
    <w:rPr>
      <w:color w:val="002C64"/>
      <w:u w:val="single"/>
    </w:rPr>
  </w:style>
  <w:style w:type="paragraph" w:styleId="Plattetekst">
    <w:name w:val="Body Text"/>
    <w:basedOn w:val="Standaard"/>
    <w:link w:val="PlattetekstChar"/>
    <w:rsid w:val="003A65FA"/>
  </w:style>
  <w:style w:type="paragraph" w:customStyle="1" w:styleId="Default">
    <w:name w:val="Default"/>
    <w:rsid w:val="003A65FA"/>
    <w:pPr>
      <w:autoSpaceDE w:val="0"/>
      <w:autoSpaceDN w:val="0"/>
      <w:adjustRightInd w:val="0"/>
    </w:pPr>
    <w:rPr>
      <w:rFonts w:ascii="Lucida Sans Unicode" w:hAnsi="Lucida Sans Unicode" w:cs="Lucida Sans Unicode"/>
      <w:color w:val="000000"/>
      <w:sz w:val="24"/>
      <w:szCs w:val="24"/>
    </w:rPr>
  </w:style>
  <w:style w:type="character" w:customStyle="1" w:styleId="KoptekstChar">
    <w:name w:val="Koptekst Char"/>
    <w:basedOn w:val="Standaardalinea-lettertype"/>
    <w:link w:val="Koptekst"/>
    <w:rsid w:val="00706B9D"/>
    <w:rPr>
      <w:rFonts w:ascii="Arial" w:hAnsi="Arial"/>
    </w:rPr>
  </w:style>
  <w:style w:type="paragraph" w:styleId="Lijstalinea">
    <w:name w:val="List Paragraph"/>
    <w:basedOn w:val="Standaard"/>
    <w:unhideWhenUsed/>
    <w:rsid w:val="00706B9D"/>
    <w:pPr>
      <w:contextualSpacing/>
    </w:pPr>
  </w:style>
  <w:style w:type="paragraph" w:styleId="Titel">
    <w:name w:val="Title"/>
    <w:aliases w:val="Titel Regeling"/>
    <w:basedOn w:val="Standaard"/>
    <w:next w:val="Standaard"/>
    <w:link w:val="TitelChar"/>
    <w:uiPriority w:val="2"/>
    <w:qFormat/>
    <w:rsid w:val="00706B9D"/>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aliases w:val="Titel Regeling Char"/>
    <w:basedOn w:val="Standaardalinea-lettertype"/>
    <w:link w:val="Titel"/>
    <w:uiPriority w:val="2"/>
    <w:rsid w:val="00706B9D"/>
    <w:rPr>
      <w:rFonts w:ascii="Arial" w:eastAsiaTheme="majorEastAsia" w:hAnsi="Arial" w:cstheme="majorBidi"/>
      <w:color w:val="002C64"/>
      <w:spacing w:val="-10"/>
      <w:kern w:val="32"/>
      <w:sz w:val="60"/>
      <w:szCs w:val="56"/>
    </w:rPr>
  </w:style>
  <w:style w:type="paragraph" w:styleId="Ondertitel">
    <w:name w:val="Subtitle"/>
    <w:basedOn w:val="Standaard"/>
    <w:next w:val="Standaard"/>
    <w:link w:val="OndertitelChar"/>
    <w:semiHidden/>
    <w:rsid w:val="008A21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semiHidden/>
    <w:rsid w:val="00746683"/>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rsid w:val="008A21EE"/>
    <w:rPr>
      <w:b/>
      <w:bCs/>
    </w:rPr>
  </w:style>
  <w:style w:type="paragraph" w:styleId="Geenafstand">
    <w:name w:val="No Spacing"/>
    <w:uiPriority w:val="1"/>
    <w:rsid w:val="008A21EE"/>
    <w:rPr>
      <w:rFonts w:ascii="Lucida Sans Unicode" w:hAnsi="Lucida Sans Unicode" w:cs="Arial"/>
      <w:sz w:val="18"/>
    </w:rPr>
  </w:style>
  <w:style w:type="character" w:styleId="Nadruk">
    <w:name w:val="Emphasis"/>
    <w:basedOn w:val="Standaardalinea-lettertype"/>
    <w:rsid w:val="00160556"/>
    <w:rPr>
      <w:i/>
      <w:iCs/>
    </w:rPr>
  </w:style>
  <w:style w:type="character" w:customStyle="1" w:styleId="TekstopmerkingChar">
    <w:name w:val="Tekst opmerking Char"/>
    <w:basedOn w:val="Standaardalinea-lettertype"/>
    <w:link w:val="Tekstopmerking"/>
    <w:semiHidden/>
    <w:rsid w:val="00765DB4"/>
    <w:rPr>
      <w:rFonts w:ascii="Lucida Sans Unicode" w:hAnsi="Lucida Sans Unicode" w:cs="Arial"/>
      <w:sz w:val="18"/>
    </w:rPr>
  </w:style>
  <w:style w:type="character" w:customStyle="1" w:styleId="PlattetekstChar">
    <w:name w:val="Platte tekst Char"/>
    <w:basedOn w:val="Standaardalinea-lettertype"/>
    <w:link w:val="Plattetekst"/>
    <w:rsid w:val="00765DB4"/>
    <w:rPr>
      <w:rFonts w:ascii="Lucida Sans Unicode" w:hAnsi="Lucida Sans Unicode" w:cs="Arial"/>
      <w:sz w:val="18"/>
    </w:rPr>
  </w:style>
  <w:style w:type="paragraph" w:customStyle="1" w:styleId="OPTitel">
    <w:name w:val="OP_Titel"/>
    <w:next w:val="OPAanhef"/>
    <w:qFormat/>
    <w:rsid w:val="009C3363"/>
    <w:rPr>
      <w:rFonts w:asciiTheme="majorHAnsi" w:eastAsiaTheme="majorEastAsia" w:hAnsiTheme="majorHAnsi" w:cstheme="majorBidi"/>
      <w:spacing w:val="5"/>
      <w:kern w:val="28"/>
      <w:sz w:val="52"/>
      <w:szCs w:val="52"/>
    </w:rPr>
  </w:style>
  <w:style w:type="paragraph" w:customStyle="1" w:styleId="OPAanhef">
    <w:name w:val="OP_Aanhef"/>
    <w:qFormat/>
    <w:rsid w:val="009C3363"/>
    <w:pPr>
      <w:pBdr>
        <w:left w:val="dotDotDash" w:sz="4" w:space="4" w:color="auto"/>
      </w:pBdr>
    </w:pPr>
    <w:rPr>
      <w:rFonts w:ascii="Lucida Sans Unicode" w:hAnsi="Lucida Sans Unicode" w:cs="Arial"/>
      <w:bCs/>
      <w:sz w:val="18"/>
      <w:szCs w:val="26"/>
    </w:rPr>
  </w:style>
  <w:style w:type="paragraph" w:customStyle="1" w:styleId="OPHoofdstukTitel">
    <w:name w:val="OP_Hoofdstuk_Titel"/>
    <w:next w:val="Standaard"/>
    <w:qFormat/>
    <w:rsid w:val="00772CE4"/>
    <w:pPr>
      <w:spacing w:before="240"/>
    </w:pPr>
    <w:rPr>
      <w:rFonts w:ascii="Lucida Sans Unicode" w:hAnsi="Lucida Sans Unicode" w:cs="Arial"/>
      <w:b/>
      <w:bCs/>
      <w:sz w:val="28"/>
      <w:szCs w:val="22"/>
    </w:rPr>
  </w:style>
  <w:style w:type="paragraph" w:customStyle="1" w:styleId="OPArtikelTitel">
    <w:name w:val="OP_Artikel_Titel"/>
    <w:next w:val="Standaard"/>
    <w:qFormat/>
    <w:rsid w:val="00772CE4"/>
    <w:pPr>
      <w:spacing w:before="120"/>
    </w:pPr>
    <w:rPr>
      <w:rFonts w:ascii="Lucida Sans Unicode" w:hAnsi="Lucida Sans Unicode" w:cs="Arial"/>
      <w:b/>
      <w:bCs/>
      <w:sz w:val="22"/>
    </w:rPr>
  </w:style>
  <w:style w:type="paragraph" w:customStyle="1" w:styleId="DRPLijstalinea">
    <w:name w:val="DRP_Lijstalinea"/>
    <w:basedOn w:val="Lijstalinea"/>
    <w:rsid w:val="003A0DBC"/>
    <w:pPr>
      <w:tabs>
        <w:tab w:val="num" w:pos="720"/>
      </w:tabs>
      <w:spacing w:line="240" w:lineRule="auto"/>
      <w:ind w:hanging="720"/>
    </w:pPr>
  </w:style>
  <w:style w:type="paragraph" w:customStyle="1" w:styleId="OPOndertekening">
    <w:name w:val="OP_Ondertekening"/>
    <w:basedOn w:val="Standaard"/>
    <w:qFormat/>
    <w:rsid w:val="009C3363"/>
    <w:pPr>
      <w:pBdr>
        <w:left w:val="single" w:sz="4" w:space="4" w:color="auto"/>
      </w:pBdr>
    </w:pPr>
    <w:rPr>
      <w:rFonts w:asciiTheme="majorHAnsi" w:hAnsiTheme="majorHAnsi"/>
    </w:rPr>
  </w:style>
  <w:style w:type="paragraph" w:styleId="Ballontekst">
    <w:name w:val="Balloon Text"/>
    <w:basedOn w:val="Standaard"/>
    <w:link w:val="BallontekstChar"/>
    <w:semiHidden/>
    <w:rsid w:val="00706B9D"/>
    <w:rPr>
      <w:rFonts w:cs="Segoe UI"/>
      <w:szCs w:val="18"/>
    </w:rPr>
  </w:style>
  <w:style w:type="character" w:customStyle="1" w:styleId="BallontekstChar">
    <w:name w:val="Ballontekst Char"/>
    <w:basedOn w:val="Standaardalinea-lettertype"/>
    <w:link w:val="Ballontekst"/>
    <w:semiHidden/>
    <w:rsid w:val="00706B9D"/>
    <w:rPr>
      <w:rFonts w:ascii="Arial" w:hAnsi="Arial" w:cs="Segoe UI"/>
      <w:szCs w:val="18"/>
    </w:rPr>
  </w:style>
  <w:style w:type="table" w:styleId="Tabelraster">
    <w:name w:val="Table Grid"/>
    <w:basedOn w:val="Standaardtabel"/>
    <w:rsid w:val="00706B9D"/>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LijstalineaHoofdtekstRegelafstandenkel">
    <w:name w:val="Opmaakprofiel Lijstalinea + +Hoofdtekst Regelafstand:  enkel"/>
    <w:basedOn w:val="Lijstalinea"/>
    <w:rsid w:val="00DF3E57"/>
    <w:pPr>
      <w:spacing w:line="240" w:lineRule="auto"/>
    </w:pPr>
  </w:style>
  <w:style w:type="paragraph" w:styleId="Aanhef">
    <w:name w:val="Salutation"/>
    <w:basedOn w:val="Standaard"/>
    <w:next w:val="Standaard"/>
    <w:link w:val="AanhefChar"/>
    <w:rsid w:val="00C751F9"/>
  </w:style>
  <w:style w:type="character" w:customStyle="1" w:styleId="AanhefChar">
    <w:name w:val="Aanhef Char"/>
    <w:basedOn w:val="Standaardalinea-lettertype"/>
    <w:link w:val="Aanhef"/>
    <w:rsid w:val="00C751F9"/>
    <w:rPr>
      <w:rFonts w:ascii="Lucida Sans Unicode" w:hAnsi="Lucida Sans Unicode" w:cs="Arial"/>
      <w:sz w:val="18"/>
    </w:rPr>
  </w:style>
  <w:style w:type="paragraph" w:customStyle="1" w:styleId="OPParagraafTitel">
    <w:name w:val="OP_Paragraaf_Titel"/>
    <w:basedOn w:val="OPHoofdstukTitel"/>
    <w:next w:val="Standaard"/>
    <w:qFormat/>
    <w:rsid w:val="00772CE4"/>
    <w:rPr>
      <w:i/>
      <w:sz w:val="22"/>
    </w:rPr>
  </w:style>
  <w:style w:type="paragraph" w:customStyle="1" w:styleId="OPBijlageTitel">
    <w:name w:val="OP_Bijlage_Titel"/>
    <w:basedOn w:val="OPHoofdstukTitel"/>
    <w:next w:val="Standaard"/>
    <w:qFormat/>
    <w:rsid w:val="00D87F9F"/>
  </w:style>
  <w:style w:type="paragraph" w:customStyle="1" w:styleId="OPNotatoelichtingTitel">
    <w:name w:val="OP_Notatoelichting_Titel"/>
    <w:basedOn w:val="OPBijlageTitel"/>
    <w:next w:val="Standaard"/>
    <w:qFormat/>
    <w:rsid w:val="008B1674"/>
  </w:style>
  <w:style w:type="paragraph" w:customStyle="1" w:styleId="OPLid">
    <w:name w:val="OP_Lid"/>
    <w:basedOn w:val="Standaard"/>
    <w:qFormat/>
    <w:rsid w:val="00E3767B"/>
  </w:style>
  <w:style w:type="table" w:customStyle="1" w:styleId="Gegevensset">
    <w:name w:val="Gegevensset"/>
    <w:basedOn w:val="Standaardtabel"/>
    <w:uiPriority w:val="46"/>
    <w:rsid w:val="005D5CF3"/>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CellMar>
        <w:top w:w="78" w:type="dxa"/>
        <w:bottom w:w="78" w:type="dxa"/>
      </w:tblCellMar>
    </w:tblPr>
    <w:tblStylePr w:type="firstRow">
      <w:rPr>
        <w:b/>
        <w:bCs/>
        <w:color w:val="FFFFFF"/>
      </w:rPr>
      <w:tblPr/>
      <w:tcPr>
        <w:shd w:val="clear" w:color="auto" w:fill="0066AA"/>
      </w:tcPr>
    </w:tblStylePr>
    <w:tblStylePr w:type="lastRow">
      <w:rPr>
        <w:b/>
        <w:bCs/>
      </w:rPr>
    </w:tblStylePr>
    <w:tblStylePr w:type="band1Horz">
      <w:tblPr/>
      <w:tcPr>
        <w:shd w:val="clear" w:color="auto" w:fill="E6E7E8"/>
      </w:tcPr>
    </w:tblStylePr>
  </w:style>
  <w:style w:type="paragraph" w:customStyle="1" w:styleId="Rubriek">
    <w:name w:val="Rubriek"/>
    <w:basedOn w:val="Standaard"/>
    <w:qFormat/>
    <w:rPr>
      <w:b/>
    </w:rPr>
  </w:style>
  <w:style w:type="character" w:customStyle="1" w:styleId="Kop1Char">
    <w:name w:val="Kop 1 Char"/>
    <w:aliases w:val="Aanhef Regeling Char,Webversie;titel document Char"/>
    <w:link w:val="Kop1"/>
    <w:uiPriority w:val="5"/>
    <w:rsid w:val="00706B9D"/>
    <w:rPr>
      <w:rFonts w:ascii="Arial" w:hAnsi="Arial"/>
      <w:bCs/>
      <w:color w:val="002C64"/>
      <w:kern w:val="32"/>
      <w:sz w:val="60"/>
      <w:szCs w:val="32"/>
    </w:rPr>
  </w:style>
  <w:style w:type="character" w:customStyle="1" w:styleId="Kop2Char">
    <w:name w:val="Kop 2 Char"/>
    <w:aliases w:val="Hoofdstuk Char,Kop 2 Hoofdstuktitel Char"/>
    <w:link w:val="Kop2"/>
    <w:uiPriority w:val="1"/>
    <w:rsid w:val="00706B9D"/>
    <w:rPr>
      <w:rFonts w:ascii="Arial" w:hAnsi="Arial" w:cs="Courier New"/>
      <w:color w:val="00A9F3"/>
      <w:sz w:val="40"/>
      <w:szCs w:val="50"/>
    </w:rPr>
  </w:style>
  <w:style w:type="character" w:customStyle="1" w:styleId="Kop3Char">
    <w:name w:val="Kop 3 Char"/>
    <w:aliases w:val="Artikel Char,Kop 3 Paragraaftitel Char"/>
    <w:link w:val="Kop3"/>
    <w:uiPriority w:val="1"/>
    <w:rsid w:val="00706B9D"/>
    <w:rPr>
      <w:rFonts w:ascii="Arial" w:hAnsi="Arial"/>
      <w:bCs/>
      <w:color w:val="00A9F3"/>
      <w:sz w:val="24"/>
      <w:szCs w:val="26"/>
    </w:rPr>
  </w:style>
  <w:style w:type="character" w:customStyle="1" w:styleId="Kop4Char">
    <w:name w:val="Kop 4 Char"/>
    <w:aliases w:val="Paragraaf Char"/>
    <w:basedOn w:val="Standaardalinea-lettertype"/>
    <w:link w:val="Kop4"/>
    <w:uiPriority w:val="1"/>
    <w:rsid w:val="00706B9D"/>
    <w:rPr>
      <w:rFonts w:ascii="Arial" w:eastAsiaTheme="majorEastAsia" w:hAnsi="Arial" w:cstheme="majorBidi"/>
      <w:b/>
      <w:iCs/>
      <w:color w:val="00A9F3"/>
    </w:rPr>
  </w:style>
  <w:style w:type="character" w:customStyle="1" w:styleId="Kop5Char">
    <w:name w:val="Kop 5 Char"/>
    <w:aliases w:val="Sluiting Char"/>
    <w:basedOn w:val="Standaardalinea-lettertype"/>
    <w:link w:val="Kop5"/>
    <w:uiPriority w:val="1"/>
    <w:rsid w:val="00706B9D"/>
    <w:rPr>
      <w:rFonts w:ascii="Arial" w:eastAsiaTheme="majorEastAsia" w:hAnsi="Arial" w:cstheme="majorBidi"/>
      <w:b/>
      <w:i/>
      <w:color w:val="00A9F3"/>
    </w:rPr>
  </w:style>
  <w:style w:type="character" w:customStyle="1" w:styleId="Kop6Char">
    <w:name w:val="Kop 6 Char"/>
    <w:basedOn w:val="Standaardalinea-lettertype"/>
    <w:link w:val="Kop6"/>
    <w:uiPriority w:val="1"/>
    <w:rsid w:val="00706B9D"/>
    <w:rPr>
      <w:rFonts w:ascii="Arial" w:eastAsiaTheme="majorEastAsia" w:hAnsi="Arial" w:cstheme="majorBidi"/>
      <w:i/>
      <w:color w:val="00A9F3"/>
    </w:rPr>
  </w:style>
  <w:style w:type="paragraph" w:customStyle="1" w:styleId="Ondertiteldocument">
    <w:name w:val="Ondertitel document"/>
    <w:basedOn w:val="Standaard"/>
    <w:next w:val="Standaard"/>
    <w:uiPriority w:val="2"/>
    <w:qFormat/>
    <w:rsid w:val="00706B9D"/>
    <w:pPr>
      <w:spacing w:after="800" w:line="640" w:lineRule="atLeast"/>
    </w:pPr>
    <w:rPr>
      <w:color w:val="00A9F3"/>
      <w:sz w:val="48"/>
    </w:rPr>
  </w:style>
  <w:style w:type="numbering" w:customStyle="1" w:styleId="VNGGenummerdekoppen2tm6">
    <w:name w:val="VNG Genummerde koppen 2 t/m 6"/>
    <w:uiPriority w:val="99"/>
    <w:rsid w:val="00706B9D"/>
    <w:pPr>
      <w:numPr>
        <w:numId w:val="2"/>
      </w:numPr>
    </w:pPr>
  </w:style>
  <w:style w:type="table" w:styleId="Tabelrasterlicht">
    <w:name w:val="Grid Table Light"/>
    <w:basedOn w:val="Standaardtabel"/>
    <w:uiPriority w:val="40"/>
    <w:rsid w:val="00706B9D"/>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706B9D"/>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706B9D"/>
    <w:pPr>
      <w:spacing w:line="280" w:lineRule="atLeast"/>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706B9D"/>
    <w:pPr>
      <w:spacing w:line="280" w:lineRule="atLeast"/>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706B9D"/>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706B9D"/>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NGtabelgroen">
    <w:name w:val="VNG tabel groen"/>
    <w:basedOn w:val="Standaardtabel"/>
    <w:uiPriority w:val="99"/>
    <w:rsid w:val="00706B9D"/>
    <w:pPr>
      <w:keepLines/>
      <w:suppressAutoHyphens/>
      <w:spacing w:after="20" w:line="240" w:lineRule="atLeast"/>
    </w:pPr>
    <w:rPr>
      <w:rFonts w:ascii="Arial" w:hAnsi="Arial"/>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paars">
    <w:name w:val="VNG tabel paars"/>
    <w:basedOn w:val="Standaardtabel"/>
    <w:uiPriority w:val="99"/>
    <w:rsid w:val="00706B9D"/>
    <w:pPr>
      <w:keepLines/>
      <w:suppressAutoHyphens/>
      <w:spacing w:after="20" w:line="240" w:lineRule="atLeast"/>
      <w:textboxTightWrap w:val="allLines"/>
    </w:pPr>
    <w:rPr>
      <w:rFonts w:ascii="Arial" w:hAnsi="Arial"/>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paragraph" w:customStyle="1" w:styleId="Voettekstzwart">
    <w:name w:val="Voettekst zwart"/>
    <w:basedOn w:val="Standaard"/>
    <w:uiPriority w:val="4"/>
    <w:rsid w:val="00706B9D"/>
    <w:pPr>
      <w:spacing w:after="250" w:line="180" w:lineRule="atLeast"/>
    </w:pPr>
    <w:rPr>
      <w:sz w:val="16"/>
      <w:lang w:val="fr-FR"/>
    </w:rPr>
  </w:style>
  <w:style w:type="paragraph" w:customStyle="1" w:styleId="Uitgelichtlichtblauw">
    <w:name w:val="Uitgelicht licht blauw"/>
    <w:basedOn w:val="Uitgelichtkader"/>
    <w:next w:val="Standaard"/>
    <w:uiPriority w:val="3"/>
    <w:qFormat/>
    <w:rsid w:val="00706B9D"/>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paars">
    <w:name w:val="Uitgelicht paars"/>
    <w:basedOn w:val="Uitgelichtkader"/>
    <w:next w:val="Standaard"/>
    <w:uiPriority w:val="3"/>
    <w:qFormat/>
    <w:rsid w:val="00706B9D"/>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kader">
    <w:name w:val="Uitgelicht kader"/>
    <w:basedOn w:val="Standaard"/>
    <w:next w:val="Standaard"/>
    <w:uiPriority w:val="3"/>
    <w:qFormat/>
    <w:rsid w:val="00706B9D"/>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table" w:styleId="Rastertabel1licht-Accent1">
    <w:name w:val="Grid Table 1 Light Accent 1"/>
    <w:basedOn w:val="Standaardtabel"/>
    <w:uiPriority w:val="46"/>
    <w:rsid w:val="00706B9D"/>
    <w:pPr>
      <w:spacing w:line="280" w:lineRule="atLeast"/>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706B9D"/>
    <w:pPr>
      <w:numPr>
        <w:numId w:val="3"/>
      </w:numPr>
    </w:pPr>
  </w:style>
  <w:style w:type="numbering" w:customStyle="1" w:styleId="VNGOngenummerdelijst">
    <w:name w:val="VNG Ongenummerde lijst"/>
    <w:uiPriority w:val="99"/>
    <w:rsid w:val="00706B9D"/>
    <w:pPr>
      <w:numPr>
        <w:numId w:val="4"/>
      </w:numPr>
    </w:pPr>
  </w:style>
  <w:style w:type="paragraph" w:customStyle="1" w:styleId="Introductie">
    <w:name w:val="Introductie"/>
    <w:basedOn w:val="Standaard"/>
    <w:next w:val="Standaard"/>
    <w:uiPriority w:val="2"/>
    <w:qFormat/>
    <w:rsid w:val="00706B9D"/>
    <w:pPr>
      <w:spacing w:after="250" w:line="330" w:lineRule="atLeast"/>
    </w:pPr>
    <w:rPr>
      <w:b/>
      <w:sz w:val="24"/>
      <w:lang w:val="fr-FR"/>
    </w:rPr>
  </w:style>
  <w:style w:type="paragraph" w:customStyle="1" w:styleId="Uitgelichtoranje">
    <w:name w:val="Uitgelicht oranje"/>
    <w:basedOn w:val="Uitgelichtkader"/>
    <w:next w:val="Standaard"/>
    <w:uiPriority w:val="3"/>
    <w:qFormat/>
    <w:rsid w:val="00706B9D"/>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groen">
    <w:name w:val="Uitgelicht groen"/>
    <w:basedOn w:val="Uitgelichtkader"/>
    <w:next w:val="Standaard"/>
    <w:uiPriority w:val="3"/>
    <w:qFormat/>
    <w:rsid w:val="00706B9D"/>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rood">
    <w:name w:val="Uitgelicht rood"/>
    <w:basedOn w:val="Uitgelichtkader"/>
    <w:next w:val="Standaard"/>
    <w:uiPriority w:val="3"/>
    <w:qFormat/>
    <w:rsid w:val="00706B9D"/>
    <w:pPr>
      <w:pBdr>
        <w:top w:val="single" w:sz="6" w:space="10" w:color="FF928C"/>
        <w:left w:val="single" w:sz="6" w:space="12" w:color="FF928C"/>
        <w:bottom w:val="single" w:sz="6" w:space="10" w:color="FF928C"/>
        <w:right w:val="single" w:sz="6" w:space="12" w:color="FF928C"/>
      </w:pBdr>
      <w:shd w:val="clear" w:color="auto" w:fill="FF928C"/>
    </w:pPr>
  </w:style>
  <w:style w:type="paragraph" w:customStyle="1" w:styleId="Uitgelichtgeel">
    <w:name w:val="Uitgelicht geel"/>
    <w:basedOn w:val="Uitgelichtkader"/>
    <w:next w:val="Standaard"/>
    <w:uiPriority w:val="3"/>
    <w:qFormat/>
    <w:rsid w:val="00706B9D"/>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middenblauw">
    <w:name w:val="Uitgelicht midden blauw"/>
    <w:basedOn w:val="Uitgelichtkader"/>
    <w:next w:val="Standaard"/>
    <w:uiPriority w:val="3"/>
    <w:qFormat/>
    <w:rsid w:val="00706B9D"/>
    <w:pPr>
      <w:pBdr>
        <w:top w:val="single" w:sz="6" w:space="10" w:color="9BBDDE"/>
        <w:left w:val="single" w:sz="6" w:space="12" w:color="9BBDDE"/>
        <w:bottom w:val="single" w:sz="6" w:space="10" w:color="9BBDDE"/>
        <w:right w:val="single" w:sz="6" w:space="12" w:color="9BBDDE"/>
      </w:pBdr>
      <w:shd w:val="clear" w:color="auto" w:fill="9BBDDE"/>
    </w:pPr>
  </w:style>
  <w:style w:type="table" w:customStyle="1" w:styleId="VNGtabeloranje">
    <w:name w:val="VNG tabel oranje"/>
    <w:basedOn w:val="VNGtabelgroen"/>
    <w:uiPriority w:val="99"/>
    <w:rsid w:val="00706B9D"/>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rood">
    <w:name w:val="VNG tabel rood"/>
    <w:basedOn w:val="VNGtabelgroen"/>
    <w:uiPriority w:val="99"/>
    <w:rsid w:val="00706B9D"/>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table" w:customStyle="1" w:styleId="VNGtabellichtblauw">
    <w:name w:val="VNG tabel licht blauw"/>
    <w:basedOn w:val="VNGtabelgroen"/>
    <w:uiPriority w:val="99"/>
    <w:rsid w:val="00706B9D"/>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geel">
    <w:name w:val="VNG tabel geel"/>
    <w:basedOn w:val="VNGtabelgroen"/>
    <w:uiPriority w:val="99"/>
    <w:rsid w:val="00706B9D"/>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middenblauw">
    <w:name w:val="VNG tabel midden blauw"/>
    <w:basedOn w:val="VNGtabelgroen"/>
    <w:uiPriority w:val="99"/>
    <w:rsid w:val="00706B9D"/>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paragraph" w:customStyle="1" w:styleId="Colofontekst">
    <w:name w:val="Colofontekst"/>
    <w:basedOn w:val="Standaard"/>
    <w:next w:val="Standaard"/>
    <w:uiPriority w:val="4"/>
    <w:qFormat/>
    <w:rsid w:val="00706B9D"/>
    <w:rPr>
      <w:sz w:val="18"/>
    </w:rPr>
  </w:style>
  <w:style w:type="character" w:customStyle="1" w:styleId="VoetnoottekstChar">
    <w:name w:val="Voetnoottekst Char"/>
    <w:basedOn w:val="Standaardalinea-lettertype"/>
    <w:link w:val="Voetnoottekst"/>
    <w:semiHidden/>
    <w:rsid w:val="00706B9D"/>
    <w:rPr>
      <w:rFonts w:ascii="Arial" w:hAnsi="Arial"/>
    </w:rPr>
  </w:style>
  <w:style w:type="character" w:customStyle="1" w:styleId="VoettekstChar">
    <w:name w:val="Voettekst Char"/>
    <w:basedOn w:val="Standaardalinea-lettertype"/>
    <w:link w:val="Voettekst"/>
    <w:rsid w:val="00706B9D"/>
    <w:rPr>
      <w:rFonts w:ascii="Arial" w:hAnsi="Arial"/>
    </w:rPr>
  </w:style>
  <w:style w:type="paragraph" w:styleId="Kopvaninhoudsopgave">
    <w:name w:val="TOC Heading"/>
    <w:basedOn w:val="Kop2"/>
    <w:next w:val="Standaard"/>
    <w:uiPriority w:val="39"/>
    <w:unhideWhenUsed/>
    <w:rsid w:val="00706B9D"/>
    <w:pPr>
      <w:keepLines/>
      <w:outlineLvl w:val="9"/>
    </w:pPr>
    <w:rPr>
      <w:rFonts w:eastAsiaTheme="majorEastAsia" w:cstheme="majorBidi"/>
      <w:bCs/>
    </w:rPr>
  </w:style>
  <w:style w:type="paragraph" w:customStyle="1" w:styleId="StijlKopvaninhoudsopgaveLatijnsArial30ptAangepastekl">
    <w:name w:val="Stijl Kop van inhoudsopgave + (Latijns) Arial 30 pt Aangepaste kl..."/>
    <w:basedOn w:val="Kopvaninhoudsopgave"/>
    <w:rsid w:val="00706B9D"/>
  </w:style>
  <w:style w:type="numbering" w:customStyle="1" w:styleId="Stijl1">
    <w:name w:val="Stijl1"/>
    <w:uiPriority w:val="99"/>
    <w:rsid w:val="00706B9D"/>
    <w:pPr>
      <w:numPr>
        <w:numId w:val="5"/>
      </w:numPr>
    </w:pPr>
  </w:style>
  <w:style w:type="character" w:customStyle="1" w:styleId="Kop7Char">
    <w:name w:val="Kop 7 Char"/>
    <w:basedOn w:val="Standaardalinea-lettertype"/>
    <w:link w:val="Kop7"/>
    <w:uiPriority w:val="1"/>
    <w:rsid w:val="00706B9D"/>
    <w:rPr>
      <w:rFonts w:ascii="Arial" w:eastAsiaTheme="majorEastAsia" w:hAnsi="Arial" w:cstheme="majorBidi"/>
      <w:iCs/>
      <w:color w:val="00A9F3"/>
    </w:rPr>
  </w:style>
  <w:style w:type="character" w:customStyle="1" w:styleId="Kop8Char">
    <w:name w:val="Kop 8 Char"/>
    <w:basedOn w:val="Standaardalinea-lettertype"/>
    <w:link w:val="Kop8"/>
    <w:uiPriority w:val="1"/>
    <w:rsid w:val="00706B9D"/>
    <w:rPr>
      <w:rFonts w:ascii="Arial" w:eastAsiaTheme="majorEastAsia" w:hAnsi="Arial" w:cstheme="majorBidi"/>
      <w:color w:val="00A9F3"/>
      <w:szCs w:val="21"/>
    </w:rPr>
  </w:style>
  <w:style w:type="character" w:customStyle="1" w:styleId="Kop9Char">
    <w:name w:val="Kop 9 Char"/>
    <w:basedOn w:val="Standaardalinea-lettertype"/>
    <w:link w:val="Kop9"/>
    <w:uiPriority w:val="1"/>
    <w:rsid w:val="00706B9D"/>
    <w:rPr>
      <w:rFonts w:ascii="Arial" w:eastAsiaTheme="majorEastAsia" w:hAnsi="Arial" w:cstheme="majorBidi"/>
      <w:iCs/>
      <w:color w:val="00A9F3"/>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80806">
      <w:bodyDiv w:val="1"/>
      <w:marLeft w:val="0"/>
      <w:marRight w:val="0"/>
      <w:marTop w:val="0"/>
      <w:marBottom w:val="0"/>
      <w:divBdr>
        <w:top w:val="none" w:sz="0" w:space="0" w:color="auto"/>
        <w:left w:val="none" w:sz="0" w:space="0" w:color="auto"/>
        <w:bottom w:val="none" w:sz="0" w:space="0" w:color="auto"/>
        <w:right w:val="none" w:sz="0" w:space="0" w:color="auto"/>
      </w:divBdr>
      <w:divsChild>
        <w:div w:id="1600914993">
          <w:marLeft w:val="0"/>
          <w:marRight w:val="0"/>
          <w:marTop w:val="0"/>
          <w:marBottom w:val="0"/>
          <w:divBdr>
            <w:top w:val="none" w:sz="0" w:space="0" w:color="auto"/>
            <w:left w:val="none" w:sz="0" w:space="0" w:color="auto"/>
            <w:bottom w:val="none" w:sz="0" w:space="0" w:color="auto"/>
            <w:right w:val="none" w:sz="0" w:space="0" w:color="auto"/>
          </w:divBdr>
          <w:divsChild>
            <w:div w:id="1191144755">
              <w:marLeft w:val="0"/>
              <w:marRight w:val="0"/>
              <w:marTop w:val="0"/>
              <w:marBottom w:val="0"/>
              <w:divBdr>
                <w:top w:val="none" w:sz="0" w:space="0" w:color="auto"/>
                <w:left w:val="none" w:sz="0" w:space="0" w:color="auto"/>
                <w:bottom w:val="none" w:sz="0" w:space="0" w:color="auto"/>
                <w:right w:val="none" w:sz="0" w:space="0" w:color="auto"/>
              </w:divBdr>
              <w:divsChild>
                <w:div w:id="881214053">
                  <w:marLeft w:val="0"/>
                  <w:marRight w:val="0"/>
                  <w:marTop w:val="0"/>
                  <w:marBottom w:val="0"/>
                  <w:divBdr>
                    <w:top w:val="none" w:sz="0" w:space="0" w:color="auto"/>
                    <w:left w:val="none" w:sz="0" w:space="0" w:color="auto"/>
                    <w:bottom w:val="none" w:sz="0" w:space="0" w:color="auto"/>
                    <w:right w:val="none" w:sz="0" w:space="0" w:color="auto"/>
                  </w:divBdr>
                  <w:divsChild>
                    <w:div w:id="752513714">
                      <w:marLeft w:val="0"/>
                      <w:marRight w:val="0"/>
                      <w:marTop w:val="0"/>
                      <w:marBottom w:val="0"/>
                      <w:divBdr>
                        <w:top w:val="none" w:sz="0" w:space="0" w:color="auto"/>
                        <w:left w:val="none" w:sz="0" w:space="0" w:color="auto"/>
                        <w:bottom w:val="none" w:sz="0" w:space="0" w:color="auto"/>
                        <w:right w:val="none" w:sz="0" w:space="0" w:color="auto"/>
                      </w:divBdr>
                      <w:divsChild>
                        <w:div w:id="825977214">
                          <w:marLeft w:val="0"/>
                          <w:marRight w:val="0"/>
                          <w:marTop w:val="0"/>
                          <w:marBottom w:val="0"/>
                          <w:divBdr>
                            <w:top w:val="none" w:sz="0" w:space="0" w:color="auto"/>
                            <w:left w:val="none" w:sz="0" w:space="0" w:color="auto"/>
                            <w:bottom w:val="none" w:sz="0" w:space="0" w:color="auto"/>
                            <w:right w:val="none" w:sz="0" w:space="0" w:color="auto"/>
                          </w:divBdr>
                          <w:divsChild>
                            <w:div w:id="255290527">
                              <w:marLeft w:val="0"/>
                              <w:marRight w:val="0"/>
                              <w:marTop w:val="0"/>
                              <w:marBottom w:val="0"/>
                              <w:divBdr>
                                <w:top w:val="none" w:sz="0" w:space="0" w:color="auto"/>
                                <w:left w:val="none" w:sz="0" w:space="0" w:color="auto"/>
                                <w:bottom w:val="none" w:sz="0" w:space="0" w:color="auto"/>
                                <w:right w:val="none" w:sz="0" w:space="0" w:color="auto"/>
                              </w:divBdr>
                              <w:divsChild>
                                <w:div w:id="1230312193">
                                  <w:marLeft w:val="0"/>
                                  <w:marRight w:val="0"/>
                                  <w:marTop w:val="0"/>
                                  <w:marBottom w:val="0"/>
                                  <w:divBdr>
                                    <w:top w:val="none" w:sz="0" w:space="0" w:color="auto"/>
                                    <w:left w:val="none" w:sz="0" w:space="0" w:color="auto"/>
                                    <w:bottom w:val="none" w:sz="0" w:space="0" w:color="auto"/>
                                    <w:right w:val="none" w:sz="0" w:space="0" w:color="auto"/>
                                  </w:divBdr>
                                  <w:divsChild>
                                    <w:div w:id="141361227">
                                      <w:marLeft w:val="0"/>
                                      <w:marRight w:val="0"/>
                                      <w:marTop w:val="0"/>
                                      <w:marBottom w:val="0"/>
                                      <w:divBdr>
                                        <w:top w:val="none" w:sz="0" w:space="0" w:color="auto"/>
                                        <w:left w:val="none" w:sz="0" w:space="0" w:color="auto"/>
                                        <w:bottom w:val="none" w:sz="0" w:space="0" w:color="auto"/>
                                        <w:right w:val="none" w:sz="0" w:space="0" w:color="auto"/>
                                      </w:divBdr>
                                      <w:divsChild>
                                        <w:div w:id="433328577">
                                          <w:marLeft w:val="0"/>
                                          <w:marRight w:val="0"/>
                                          <w:marTop w:val="150"/>
                                          <w:marBottom w:val="0"/>
                                          <w:divBdr>
                                            <w:top w:val="none" w:sz="0" w:space="0" w:color="auto"/>
                                            <w:left w:val="none" w:sz="0" w:space="0" w:color="auto"/>
                                            <w:bottom w:val="none" w:sz="0" w:space="0" w:color="auto"/>
                                            <w:right w:val="none" w:sz="0" w:space="0" w:color="auto"/>
                                          </w:divBdr>
                                        </w:div>
                                        <w:div w:id="670330073">
                                          <w:marLeft w:val="0"/>
                                          <w:marRight w:val="0"/>
                                          <w:marTop w:val="150"/>
                                          <w:marBottom w:val="0"/>
                                          <w:divBdr>
                                            <w:top w:val="none" w:sz="0" w:space="0" w:color="auto"/>
                                            <w:left w:val="none" w:sz="0" w:space="0" w:color="auto"/>
                                            <w:bottom w:val="none" w:sz="0" w:space="0" w:color="auto"/>
                                            <w:right w:val="none" w:sz="0" w:space="0" w:color="auto"/>
                                          </w:divBdr>
                                        </w:div>
                                        <w:div w:id="1752192274">
                                          <w:marLeft w:val="0"/>
                                          <w:marRight w:val="0"/>
                                          <w:marTop w:val="150"/>
                                          <w:marBottom w:val="0"/>
                                          <w:divBdr>
                                            <w:top w:val="none" w:sz="0" w:space="0" w:color="auto"/>
                                            <w:left w:val="none" w:sz="0" w:space="0" w:color="auto"/>
                                            <w:bottom w:val="none" w:sz="0" w:space="0" w:color="auto"/>
                                            <w:right w:val="none" w:sz="0" w:space="0" w:color="auto"/>
                                          </w:divBdr>
                                        </w:div>
                                        <w:div w:id="1042050168">
                                          <w:marLeft w:val="0"/>
                                          <w:marRight w:val="0"/>
                                          <w:marTop w:val="150"/>
                                          <w:marBottom w:val="0"/>
                                          <w:divBdr>
                                            <w:top w:val="none" w:sz="0" w:space="0" w:color="auto"/>
                                            <w:left w:val="none" w:sz="0" w:space="0" w:color="auto"/>
                                            <w:bottom w:val="none" w:sz="0" w:space="0" w:color="auto"/>
                                            <w:right w:val="none" w:sz="0" w:space="0" w:color="auto"/>
                                          </w:divBdr>
                                        </w:div>
                                        <w:div w:id="1529758555">
                                          <w:marLeft w:val="0"/>
                                          <w:marRight w:val="0"/>
                                          <w:marTop w:val="150"/>
                                          <w:marBottom w:val="0"/>
                                          <w:divBdr>
                                            <w:top w:val="none" w:sz="0" w:space="0" w:color="auto"/>
                                            <w:left w:val="none" w:sz="0" w:space="0" w:color="auto"/>
                                            <w:bottom w:val="none" w:sz="0" w:space="0" w:color="auto"/>
                                            <w:right w:val="none" w:sz="0" w:space="0" w:color="auto"/>
                                          </w:divBdr>
                                        </w:div>
                                        <w:div w:id="239556972">
                                          <w:marLeft w:val="0"/>
                                          <w:marRight w:val="0"/>
                                          <w:marTop w:val="150"/>
                                          <w:marBottom w:val="0"/>
                                          <w:divBdr>
                                            <w:top w:val="none" w:sz="0" w:space="0" w:color="auto"/>
                                            <w:left w:val="none" w:sz="0" w:space="0" w:color="auto"/>
                                            <w:bottom w:val="none" w:sz="0" w:space="0" w:color="auto"/>
                                            <w:right w:val="none" w:sz="0" w:space="0" w:color="auto"/>
                                          </w:divBdr>
                                        </w:div>
                                        <w:div w:id="394668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515748">
      <w:bodyDiv w:val="1"/>
      <w:marLeft w:val="0"/>
      <w:marRight w:val="0"/>
      <w:marTop w:val="0"/>
      <w:marBottom w:val="0"/>
      <w:divBdr>
        <w:top w:val="none" w:sz="0" w:space="0" w:color="auto"/>
        <w:left w:val="none" w:sz="0" w:space="0" w:color="auto"/>
        <w:bottom w:val="none" w:sz="0" w:space="0" w:color="auto"/>
        <w:right w:val="none" w:sz="0" w:space="0" w:color="auto"/>
      </w:divBdr>
      <w:divsChild>
        <w:div w:id="711929034">
          <w:marLeft w:val="0"/>
          <w:marRight w:val="0"/>
          <w:marTop w:val="0"/>
          <w:marBottom w:val="0"/>
          <w:divBdr>
            <w:top w:val="none" w:sz="0" w:space="0" w:color="auto"/>
            <w:left w:val="none" w:sz="0" w:space="0" w:color="auto"/>
            <w:bottom w:val="none" w:sz="0" w:space="0" w:color="auto"/>
            <w:right w:val="none" w:sz="0" w:space="0" w:color="auto"/>
          </w:divBdr>
          <w:divsChild>
            <w:div w:id="1120803639">
              <w:marLeft w:val="0"/>
              <w:marRight w:val="0"/>
              <w:marTop w:val="0"/>
              <w:marBottom w:val="0"/>
              <w:divBdr>
                <w:top w:val="none" w:sz="0" w:space="0" w:color="auto"/>
                <w:left w:val="none" w:sz="0" w:space="0" w:color="auto"/>
                <w:bottom w:val="none" w:sz="0" w:space="0" w:color="auto"/>
                <w:right w:val="none" w:sz="0" w:space="0" w:color="auto"/>
              </w:divBdr>
              <w:divsChild>
                <w:div w:id="29115211">
                  <w:marLeft w:val="0"/>
                  <w:marRight w:val="0"/>
                  <w:marTop w:val="0"/>
                  <w:marBottom w:val="0"/>
                  <w:divBdr>
                    <w:top w:val="none" w:sz="0" w:space="0" w:color="auto"/>
                    <w:left w:val="none" w:sz="0" w:space="0" w:color="auto"/>
                    <w:bottom w:val="none" w:sz="0" w:space="0" w:color="auto"/>
                    <w:right w:val="none" w:sz="0" w:space="0" w:color="auto"/>
                  </w:divBdr>
                  <w:divsChild>
                    <w:div w:id="105275469">
                      <w:marLeft w:val="0"/>
                      <w:marRight w:val="0"/>
                      <w:marTop w:val="0"/>
                      <w:marBottom w:val="0"/>
                      <w:divBdr>
                        <w:top w:val="none" w:sz="0" w:space="0" w:color="auto"/>
                        <w:left w:val="none" w:sz="0" w:space="0" w:color="auto"/>
                        <w:bottom w:val="none" w:sz="0" w:space="0" w:color="auto"/>
                        <w:right w:val="none" w:sz="0" w:space="0" w:color="auto"/>
                      </w:divBdr>
                      <w:divsChild>
                        <w:div w:id="1485311754">
                          <w:marLeft w:val="0"/>
                          <w:marRight w:val="0"/>
                          <w:marTop w:val="0"/>
                          <w:marBottom w:val="0"/>
                          <w:divBdr>
                            <w:top w:val="none" w:sz="0" w:space="0" w:color="auto"/>
                            <w:left w:val="none" w:sz="0" w:space="0" w:color="auto"/>
                            <w:bottom w:val="none" w:sz="0" w:space="0" w:color="auto"/>
                            <w:right w:val="none" w:sz="0" w:space="0" w:color="auto"/>
                          </w:divBdr>
                          <w:divsChild>
                            <w:div w:id="1601261419">
                              <w:marLeft w:val="0"/>
                              <w:marRight w:val="0"/>
                              <w:marTop w:val="0"/>
                              <w:marBottom w:val="0"/>
                              <w:divBdr>
                                <w:top w:val="none" w:sz="0" w:space="0" w:color="auto"/>
                                <w:left w:val="none" w:sz="0" w:space="0" w:color="auto"/>
                                <w:bottom w:val="none" w:sz="0" w:space="0" w:color="auto"/>
                                <w:right w:val="none" w:sz="0" w:space="0" w:color="auto"/>
                              </w:divBdr>
                              <w:divsChild>
                                <w:div w:id="1900676456">
                                  <w:marLeft w:val="0"/>
                                  <w:marRight w:val="0"/>
                                  <w:marTop w:val="0"/>
                                  <w:marBottom w:val="0"/>
                                  <w:divBdr>
                                    <w:top w:val="none" w:sz="0" w:space="0" w:color="auto"/>
                                    <w:left w:val="none" w:sz="0" w:space="0" w:color="auto"/>
                                    <w:bottom w:val="none" w:sz="0" w:space="0" w:color="auto"/>
                                    <w:right w:val="none" w:sz="0" w:space="0" w:color="auto"/>
                                  </w:divBdr>
                                  <w:divsChild>
                                    <w:div w:id="813638511">
                                      <w:marLeft w:val="0"/>
                                      <w:marRight w:val="0"/>
                                      <w:marTop w:val="0"/>
                                      <w:marBottom w:val="0"/>
                                      <w:divBdr>
                                        <w:top w:val="none" w:sz="0" w:space="0" w:color="auto"/>
                                        <w:left w:val="none" w:sz="0" w:space="0" w:color="auto"/>
                                        <w:bottom w:val="none" w:sz="0" w:space="0" w:color="auto"/>
                                        <w:right w:val="none" w:sz="0" w:space="0" w:color="auto"/>
                                      </w:divBdr>
                                      <w:divsChild>
                                        <w:div w:id="227690748">
                                          <w:marLeft w:val="0"/>
                                          <w:marRight w:val="0"/>
                                          <w:marTop w:val="150"/>
                                          <w:marBottom w:val="0"/>
                                          <w:divBdr>
                                            <w:top w:val="none" w:sz="0" w:space="0" w:color="auto"/>
                                            <w:left w:val="none" w:sz="0" w:space="0" w:color="auto"/>
                                            <w:bottom w:val="none" w:sz="0" w:space="0" w:color="auto"/>
                                            <w:right w:val="none" w:sz="0" w:space="0" w:color="auto"/>
                                          </w:divBdr>
                                        </w:div>
                                        <w:div w:id="265700442">
                                          <w:marLeft w:val="0"/>
                                          <w:marRight w:val="0"/>
                                          <w:marTop w:val="150"/>
                                          <w:marBottom w:val="0"/>
                                          <w:divBdr>
                                            <w:top w:val="none" w:sz="0" w:space="0" w:color="auto"/>
                                            <w:left w:val="none" w:sz="0" w:space="0" w:color="auto"/>
                                            <w:bottom w:val="none" w:sz="0" w:space="0" w:color="auto"/>
                                            <w:right w:val="none" w:sz="0" w:space="0" w:color="auto"/>
                                          </w:divBdr>
                                        </w:div>
                                        <w:div w:id="1183324848">
                                          <w:marLeft w:val="0"/>
                                          <w:marRight w:val="0"/>
                                          <w:marTop w:val="150"/>
                                          <w:marBottom w:val="0"/>
                                          <w:divBdr>
                                            <w:top w:val="none" w:sz="0" w:space="0" w:color="auto"/>
                                            <w:left w:val="none" w:sz="0" w:space="0" w:color="auto"/>
                                            <w:bottom w:val="none" w:sz="0" w:space="0" w:color="auto"/>
                                            <w:right w:val="none" w:sz="0" w:space="0" w:color="auto"/>
                                          </w:divBdr>
                                        </w:div>
                                        <w:div w:id="1359812546">
                                          <w:marLeft w:val="0"/>
                                          <w:marRight w:val="0"/>
                                          <w:marTop w:val="150"/>
                                          <w:marBottom w:val="0"/>
                                          <w:divBdr>
                                            <w:top w:val="none" w:sz="0" w:space="0" w:color="auto"/>
                                            <w:left w:val="none" w:sz="0" w:space="0" w:color="auto"/>
                                            <w:bottom w:val="none" w:sz="0" w:space="0" w:color="auto"/>
                                            <w:right w:val="none" w:sz="0" w:space="0" w:color="auto"/>
                                          </w:divBdr>
                                        </w:div>
                                        <w:div w:id="144587015">
                                          <w:marLeft w:val="0"/>
                                          <w:marRight w:val="0"/>
                                          <w:marTop w:val="150"/>
                                          <w:marBottom w:val="0"/>
                                          <w:divBdr>
                                            <w:top w:val="none" w:sz="0" w:space="0" w:color="auto"/>
                                            <w:left w:val="none" w:sz="0" w:space="0" w:color="auto"/>
                                            <w:bottom w:val="none" w:sz="0" w:space="0" w:color="auto"/>
                                            <w:right w:val="none" w:sz="0" w:space="0" w:color="auto"/>
                                          </w:divBdr>
                                        </w:div>
                                        <w:div w:id="1330791650">
                                          <w:marLeft w:val="0"/>
                                          <w:marRight w:val="0"/>
                                          <w:marTop w:val="150"/>
                                          <w:marBottom w:val="0"/>
                                          <w:divBdr>
                                            <w:top w:val="none" w:sz="0" w:space="0" w:color="auto"/>
                                            <w:left w:val="none" w:sz="0" w:space="0" w:color="auto"/>
                                            <w:bottom w:val="none" w:sz="0" w:space="0" w:color="auto"/>
                                            <w:right w:val="none" w:sz="0" w:space="0" w:color="auto"/>
                                          </w:divBdr>
                                        </w:div>
                                        <w:div w:id="10107136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D43FC41C81E4458672496CC4376F7E" ma:contentTypeVersion="10" ma:contentTypeDescription="Een nieuw document maken." ma:contentTypeScope="" ma:versionID="09fa5018bef698521f06e59817a8c262">
  <xsd:schema xmlns:xsd="http://www.w3.org/2001/XMLSchema" xmlns:xs="http://www.w3.org/2001/XMLSchema" xmlns:p="http://schemas.microsoft.com/office/2006/metadata/properties" xmlns:ns2="46f13ab7-f420-4d4d-aa04-1573c253073b" xmlns:ns3="38570855-c4d2-4323-b3fd-b0c93b84358b" targetNamespace="http://schemas.microsoft.com/office/2006/metadata/properties" ma:root="true" ma:fieldsID="795428c465f44c952a532df46fcf063a" ns2:_="" ns3:_="">
    <xsd:import namespace="46f13ab7-f420-4d4d-aa04-1573c253073b"/>
    <xsd:import namespace="38570855-c4d2-4323-b3fd-b0c93b8435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13ab7-f420-4d4d-aa04-1573c2530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570855-c4d2-4323-b3fd-b0c93b84358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CFCFCB-9E67-43C7-A3B0-A03212BCB13E}">
  <ds:schemaRefs>
    <ds:schemaRef ds:uri="http://schemas.microsoft.com/sharepoint/v3/contenttype/forms"/>
  </ds:schemaRefs>
</ds:datastoreItem>
</file>

<file path=customXml/itemProps2.xml><?xml version="1.0" encoding="utf-8"?>
<ds:datastoreItem xmlns:ds="http://schemas.openxmlformats.org/officeDocument/2006/customXml" ds:itemID="{0BAA7F92-0F78-461D-84EB-AAFAF72E7C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42FC18-3A39-40F5-90EE-E111D7312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13ab7-f420-4d4d-aa04-1573c253073b"/>
    <ds:schemaRef ds:uri="38570855-c4d2-4323-b3fd-b0c93b843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2487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Leeg document</vt:lpstr>
    </vt:vector>
  </TitlesOfParts>
  <Company>KOOP</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Leeg document</dc:title>
  <dc:creator>Mathijs Kleijnen</dc:creator>
  <cp:lastModifiedBy>Jeanne van Helvoort</cp:lastModifiedBy>
  <cp:revision>2</cp:revision>
  <cp:lastPrinted>2014-05-22T08:59:00Z</cp:lastPrinted>
  <dcterms:created xsi:type="dcterms:W3CDTF">2022-03-23T14:45:00Z</dcterms:created>
  <dcterms:modified xsi:type="dcterms:W3CDTF">2022-03-23T14:45:00Z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KoopTemplate">
    <vt:lpwstr>Waar</vt:lpwstr>
  </property>
  <property fmtid="{D5CDD505-2E9C-101B-9397-08002B2CF9AE}" pid="3" name="ContentTypeId">
    <vt:lpwstr>0x010100F5D43FC41C81E4458672496CC4376F7E</vt:lpwstr>
  </property>
  <property fmtid="{D5CDD505-2E9C-101B-9397-08002B2CF9AE}" pid="4" name="CORSA_GUID">
    <vt:lpwstr>d57e85e8-06a0-7e98-9214-63648cb86948</vt:lpwstr>
  </property>
  <property fmtid="{D5CDD505-2E9C-101B-9397-08002B2CF9AE}" pid="5" name="CORSA_OBJECTTYPE">
    <vt:lpwstr>S</vt:lpwstr>
  </property>
  <property fmtid="{D5CDD505-2E9C-101B-9397-08002B2CF9AE}" pid="6" name="CORSA_OBJECTID">
    <vt:lpwstr>B2200438</vt:lpwstr>
  </property>
  <property fmtid="{D5CDD505-2E9C-101B-9397-08002B2CF9AE}" pid="7" name="CORSA_VERSION">
    <vt:lpwstr>1</vt:lpwstr>
  </property>
</Properties>
</file>