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E649" w14:textId="2E65D2A0" w:rsidR="001F7E0E" w:rsidRDefault="001F7E0E" w:rsidP="001F7E0E">
      <w:pPr>
        <w:spacing w:line="280" w:lineRule="auto"/>
        <w:rPr>
          <w:rFonts w:ascii="Arial" w:eastAsia="Arial" w:hAnsi="Arial" w:cs="Arial"/>
        </w:rPr>
      </w:pPr>
      <w:r>
        <w:rPr>
          <w:rFonts w:ascii="Arial" w:eastAsia="Arial" w:hAnsi="Arial" w:cs="Arial"/>
        </w:rPr>
        <w:t xml:space="preserve">U bent de eigenaar/gebruiker van de [omschrijving ] op het perceel [adres] in [plaatsnaam]. Dit perceel staat in het Kadaster onder het nummer [sectienummer]. U heeft de volgende </w:t>
      </w:r>
      <w:r w:rsidR="0010286A">
        <w:rPr>
          <w:rFonts w:ascii="Arial" w:eastAsia="Arial" w:hAnsi="Arial" w:cs="Arial"/>
        </w:rPr>
        <w:t>[</w:t>
      </w:r>
      <w:r>
        <w:rPr>
          <w:rFonts w:ascii="Arial" w:eastAsia="Arial" w:hAnsi="Arial" w:cs="Arial"/>
        </w:rPr>
        <w:t>bouwactiviteit benoemen] uitgevoerd. Voor die activiteit is geen vergunning verleend en kan ook geen vergunning worden verleend.</w:t>
      </w:r>
    </w:p>
    <w:p w14:paraId="7FB141A7" w14:textId="77777777" w:rsidR="001F7E0E" w:rsidRDefault="001F7E0E" w:rsidP="001F7E0E">
      <w:pPr>
        <w:spacing w:line="280" w:lineRule="auto"/>
        <w:rPr>
          <w:rFonts w:ascii="Arial" w:eastAsia="Arial" w:hAnsi="Arial" w:cs="Arial"/>
          <w:shd w:val="clear" w:color="auto" w:fill="FFFF00"/>
        </w:rPr>
      </w:pPr>
    </w:p>
    <w:p w14:paraId="530460CD" w14:textId="4FB00F6B" w:rsidR="004053DD" w:rsidRPr="005D3C3A" w:rsidRDefault="005D3C3A" w:rsidP="001F7E0E">
      <w:pPr>
        <w:spacing w:line="280" w:lineRule="auto"/>
        <w:rPr>
          <w:rFonts w:ascii="Arial" w:eastAsia="Arial" w:hAnsi="Arial" w:cs="Arial"/>
          <w:b/>
          <w:bCs/>
        </w:rPr>
      </w:pPr>
      <w:r w:rsidRPr="005D3C3A">
        <w:rPr>
          <w:rFonts w:ascii="Arial" w:eastAsia="Arial" w:hAnsi="Arial" w:cs="Arial"/>
          <w:b/>
          <w:bCs/>
        </w:rPr>
        <w:t>Strijdig gebruik</w:t>
      </w:r>
      <w:r w:rsidR="004053DD" w:rsidRPr="005D3C3A">
        <w:rPr>
          <w:rFonts w:ascii="Arial" w:eastAsia="Arial" w:hAnsi="Arial" w:cs="Arial"/>
          <w:b/>
          <w:bCs/>
        </w:rPr>
        <w:t xml:space="preserve"> </w:t>
      </w:r>
      <w:r w:rsidRPr="005D3C3A">
        <w:rPr>
          <w:rFonts w:ascii="Arial" w:eastAsia="Arial" w:hAnsi="Arial" w:cs="Arial"/>
          <w:b/>
          <w:bCs/>
        </w:rPr>
        <w:t>(</w:t>
      </w:r>
      <w:r w:rsidR="004053DD" w:rsidRPr="005D3C3A">
        <w:rPr>
          <w:rFonts w:ascii="Arial" w:eastAsia="Arial" w:hAnsi="Arial" w:cs="Arial"/>
          <w:b/>
          <w:bCs/>
        </w:rPr>
        <w:t xml:space="preserve">OPTIONEEL) </w:t>
      </w:r>
    </w:p>
    <w:p w14:paraId="399B8450" w14:textId="7E8DB228" w:rsidR="001F7E0E" w:rsidRDefault="001F7E0E" w:rsidP="001F7E0E">
      <w:pPr>
        <w:spacing w:line="280" w:lineRule="auto"/>
        <w:rPr>
          <w:rFonts w:ascii="Arial" w:eastAsia="Arial" w:hAnsi="Arial" w:cs="Arial"/>
        </w:rPr>
      </w:pPr>
      <w:r>
        <w:rPr>
          <w:rFonts w:ascii="Arial" w:eastAsia="Arial" w:hAnsi="Arial" w:cs="Arial"/>
        </w:rPr>
        <w:t>U voert de volgende [gebruiksactiviteit benoemen] uit. Dat is een gebruik in strijd met het omgevingsplan.</w:t>
      </w:r>
      <w:r w:rsidR="005D3C3A">
        <w:rPr>
          <w:rFonts w:ascii="Arial" w:eastAsia="Arial" w:hAnsi="Arial" w:cs="Arial"/>
        </w:rPr>
        <w:t xml:space="preserve"> </w:t>
      </w:r>
      <w:r>
        <w:rPr>
          <w:rFonts w:ascii="Arial" w:eastAsia="Arial" w:hAnsi="Arial" w:cs="Arial"/>
        </w:rPr>
        <w:t>Voor die activiteit is geen vergunning verleend en kan ook geen vergunning worden verleend.</w:t>
      </w:r>
    </w:p>
    <w:p w14:paraId="1E2FC7D5" w14:textId="77777777" w:rsidR="001F7E0E" w:rsidRDefault="001F7E0E" w:rsidP="001F7E0E">
      <w:pPr>
        <w:spacing w:line="280" w:lineRule="auto"/>
        <w:rPr>
          <w:rFonts w:ascii="Arial" w:eastAsia="Arial" w:hAnsi="Arial" w:cs="Arial"/>
        </w:rPr>
      </w:pPr>
    </w:p>
    <w:p w14:paraId="2A11F6E5" w14:textId="77777777" w:rsidR="001F7E0E" w:rsidRDefault="001F7E0E" w:rsidP="001F7E0E">
      <w:pPr>
        <w:spacing w:line="280" w:lineRule="auto"/>
        <w:rPr>
          <w:rFonts w:ascii="Arial" w:eastAsia="Arial" w:hAnsi="Arial" w:cs="Arial"/>
          <w:b/>
        </w:rPr>
      </w:pPr>
      <w:r>
        <w:rPr>
          <w:rFonts w:ascii="Arial" w:eastAsia="Arial" w:hAnsi="Arial" w:cs="Arial"/>
          <w:b/>
        </w:rPr>
        <w:t>Voorgeschiedenis</w:t>
      </w:r>
    </w:p>
    <w:p w14:paraId="0E3971BB" w14:textId="77777777" w:rsidR="001F7E0E" w:rsidRDefault="001F7E0E" w:rsidP="001F7E0E">
      <w:pPr>
        <w:spacing w:line="280" w:lineRule="auto"/>
        <w:rPr>
          <w:rFonts w:ascii="Arial" w:eastAsia="Arial" w:hAnsi="Arial" w:cs="Arial"/>
          <w:b/>
        </w:rPr>
      </w:pPr>
      <w:r>
        <w:rPr>
          <w:rFonts w:ascii="Arial" w:eastAsia="Arial" w:hAnsi="Arial" w:cs="Arial"/>
        </w:rPr>
        <w:t xml:space="preserve">Op [datum] heeft onze toezichthouder een controle uitgevoerd op uw perceel. Daarbij zijn deze activiteiten geconstateerd: </w:t>
      </w:r>
    </w:p>
    <w:p w14:paraId="4CCCD1CC" w14:textId="77777777" w:rsidR="001F7E0E" w:rsidRDefault="001F7E0E" w:rsidP="001F7E0E">
      <w:pPr>
        <w:numPr>
          <w:ilvl w:val="0"/>
          <w:numId w:val="8"/>
        </w:numPr>
        <w:spacing w:line="280" w:lineRule="auto"/>
        <w:ind w:left="720" w:hanging="360"/>
        <w:rPr>
          <w:rFonts w:ascii="Arial" w:eastAsia="Arial" w:hAnsi="Arial" w:cs="Arial"/>
          <w:b/>
        </w:rPr>
      </w:pPr>
      <w:r>
        <w:rPr>
          <w:rFonts w:ascii="Arial" w:eastAsia="Arial" w:hAnsi="Arial" w:cs="Arial"/>
        </w:rPr>
        <w:t>[Overtreding 1 benoemen]</w:t>
      </w:r>
    </w:p>
    <w:p w14:paraId="68996828" w14:textId="77777777" w:rsidR="001F7E0E" w:rsidRDefault="001F7E0E" w:rsidP="001F7E0E">
      <w:pPr>
        <w:numPr>
          <w:ilvl w:val="0"/>
          <w:numId w:val="8"/>
        </w:numPr>
        <w:spacing w:line="280" w:lineRule="auto"/>
        <w:ind w:left="720" w:hanging="360"/>
        <w:rPr>
          <w:rFonts w:ascii="Arial" w:eastAsia="Arial" w:hAnsi="Arial" w:cs="Arial"/>
        </w:rPr>
      </w:pPr>
      <w:r>
        <w:rPr>
          <w:rFonts w:ascii="Arial" w:eastAsia="Arial" w:hAnsi="Arial" w:cs="Arial"/>
        </w:rPr>
        <w:t xml:space="preserve">[Overtreding 2 benoemen] </w:t>
      </w:r>
    </w:p>
    <w:p w14:paraId="603DB9B2" w14:textId="77777777" w:rsidR="001F7E0E" w:rsidRDefault="001F7E0E" w:rsidP="001F7E0E">
      <w:pPr>
        <w:spacing w:line="280" w:lineRule="auto"/>
        <w:rPr>
          <w:rFonts w:ascii="Arial" w:eastAsia="Arial" w:hAnsi="Arial" w:cs="Arial"/>
        </w:rPr>
      </w:pPr>
      <w:r>
        <w:rPr>
          <w:rFonts w:ascii="Arial" w:eastAsia="Arial" w:hAnsi="Arial" w:cs="Arial"/>
        </w:rPr>
        <w:br/>
        <w:t>Voor deze activiteiten heeft u geen omgevingsvergunning en kan ook geen omgevingsvergunning worden verleend,</w:t>
      </w:r>
    </w:p>
    <w:p w14:paraId="3B09C279" w14:textId="77777777" w:rsidR="001F7E0E" w:rsidRDefault="001F7E0E" w:rsidP="001F7E0E">
      <w:pPr>
        <w:spacing w:line="280" w:lineRule="auto"/>
        <w:rPr>
          <w:rFonts w:ascii="Arial" w:eastAsia="Arial" w:hAnsi="Arial" w:cs="Arial"/>
        </w:rPr>
      </w:pPr>
    </w:p>
    <w:p w14:paraId="00766983" w14:textId="77777777" w:rsidR="001F7E0E" w:rsidRDefault="001F7E0E" w:rsidP="001F7E0E">
      <w:pPr>
        <w:spacing w:line="280" w:lineRule="auto"/>
        <w:rPr>
          <w:rFonts w:ascii="Arial" w:eastAsia="Arial" w:hAnsi="Arial" w:cs="Arial"/>
          <w:b/>
        </w:rPr>
      </w:pPr>
      <w:r>
        <w:rPr>
          <w:rFonts w:ascii="Arial" w:eastAsia="Arial" w:hAnsi="Arial" w:cs="Arial"/>
          <w:b/>
        </w:rPr>
        <w:t xml:space="preserve">Overtreding </w:t>
      </w:r>
    </w:p>
    <w:p w14:paraId="59BA79FD" w14:textId="77777777" w:rsidR="001F7E0E" w:rsidRDefault="001F7E0E" w:rsidP="001F7E0E">
      <w:pPr>
        <w:spacing w:line="280" w:lineRule="auto"/>
        <w:rPr>
          <w:rFonts w:ascii="Arial" w:eastAsia="Arial" w:hAnsi="Arial" w:cs="Arial"/>
          <w:b/>
        </w:rPr>
      </w:pPr>
      <w:r>
        <w:rPr>
          <w:rFonts w:ascii="Arial" w:eastAsia="Arial" w:hAnsi="Arial" w:cs="Arial"/>
          <w:b/>
          <w:shd w:val="clear" w:color="auto" w:fill="FF00FF"/>
        </w:rPr>
        <w:t>Omschrijving overtreding, daarbij aansluiten bij omschrijving in voornemen en eventueel aanpassen aan gewijzigde omstandigheden (bijv gedeeltelijke ongedaan making overtreding).</w:t>
      </w:r>
      <w:r>
        <w:rPr>
          <w:rFonts w:ascii="Arial" w:eastAsia="Arial" w:hAnsi="Arial" w:cs="Arial"/>
          <w:b/>
        </w:rPr>
        <w:t xml:space="preserve"> </w:t>
      </w:r>
    </w:p>
    <w:p w14:paraId="1B42D811" w14:textId="77777777" w:rsidR="0059376C" w:rsidRPr="00D4743D" w:rsidRDefault="0059376C" w:rsidP="001D521A">
      <w:pPr>
        <w:rPr>
          <w:rFonts w:ascii="Arial" w:hAnsi="Arial" w:cs="Arial"/>
        </w:rPr>
      </w:pPr>
    </w:p>
    <w:p w14:paraId="59356483" w14:textId="77777777" w:rsidR="00B761C4" w:rsidRPr="00D4743D" w:rsidRDefault="00B761C4" w:rsidP="001D521A">
      <w:pPr>
        <w:rPr>
          <w:rFonts w:ascii="Arial" w:eastAsia="Arial" w:hAnsi="Arial" w:cs="Arial"/>
          <w:b/>
        </w:rPr>
      </w:pPr>
    </w:p>
    <w:p w14:paraId="0F63B552" w14:textId="77777777" w:rsidR="001F7E0E" w:rsidRDefault="00B761C4" w:rsidP="001F7E0E">
      <w:pPr>
        <w:spacing w:line="280" w:lineRule="auto"/>
        <w:rPr>
          <w:rFonts w:ascii="Arial" w:eastAsia="Arial" w:hAnsi="Arial" w:cs="Arial"/>
          <w:b/>
        </w:rPr>
      </w:pPr>
      <w:r w:rsidRPr="00D4743D">
        <w:rPr>
          <w:rFonts w:ascii="Arial" w:eastAsia="Arial" w:hAnsi="Arial" w:cs="Arial"/>
          <w:b/>
        </w:rPr>
        <w:br w:type="page"/>
      </w:r>
      <w:r w:rsidR="001F7E0E">
        <w:rPr>
          <w:rFonts w:ascii="Arial" w:eastAsia="Arial" w:hAnsi="Arial" w:cs="Arial"/>
          <w:b/>
        </w:rPr>
        <w:lastRenderedPageBreak/>
        <w:t xml:space="preserve">Zienswijze </w:t>
      </w:r>
    </w:p>
    <w:p w14:paraId="7F2FCF1F" w14:textId="77777777" w:rsidR="001F7E0E" w:rsidRDefault="001F7E0E" w:rsidP="001F7E0E">
      <w:pPr>
        <w:spacing w:line="280" w:lineRule="auto"/>
        <w:rPr>
          <w:rFonts w:ascii="Arial" w:eastAsia="Arial" w:hAnsi="Arial" w:cs="Arial"/>
        </w:rPr>
      </w:pPr>
      <w:r>
        <w:rPr>
          <w:rFonts w:ascii="Arial" w:eastAsia="Arial" w:hAnsi="Arial" w:cs="Arial"/>
        </w:rPr>
        <w:t xml:space="preserve">Op (datum voornemen) hebben wij u een brief gestuurd. Daarin stond dat wij u een last onder dwangsom opleggen als u de overtreding niet op tijd zou stoppen. U mocht uw mening hierover schriftelijk of mondeling geven. Dat noemen we een zienswijze. U heeft van die gelegenheid gebruikgemaakt. Op [datum] heeft u in een gesprek met </w:t>
      </w:r>
      <w:r>
        <w:rPr>
          <w:rFonts w:ascii="Arial" w:eastAsia="Arial" w:hAnsi="Arial" w:cs="Arial"/>
          <w:shd w:val="clear" w:color="auto" w:fill="FFFF00"/>
        </w:rPr>
        <w:t>[</w:t>
      </w:r>
      <w:r>
        <w:rPr>
          <w:rFonts w:ascii="Arial" w:eastAsia="Arial" w:hAnsi="Arial" w:cs="Arial"/>
        </w:rPr>
        <w:t xml:space="preserve">naam behandelaar] uw reactie gegeven. U heeft toen deze punten ingebracht: </w:t>
      </w:r>
    </w:p>
    <w:p w14:paraId="6829CB46" w14:textId="77777777" w:rsidR="001F7E0E" w:rsidRDefault="001F7E0E" w:rsidP="001F7E0E">
      <w:pPr>
        <w:spacing w:line="280" w:lineRule="auto"/>
        <w:rPr>
          <w:rFonts w:ascii="Arial" w:eastAsia="Arial" w:hAnsi="Arial" w:cs="Arial"/>
        </w:rPr>
      </w:pPr>
    </w:p>
    <w:p w14:paraId="266835BE" w14:textId="77777777" w:rsidR="001F7E0E" w:rsidRDefault="001F7E0E" w:rsidP="001F7E0E">
      <w:pPr>
        <w:spacing w:line="280" w:lineRule="auto"/>
        <w:rPr>
          <w:rFonts w:ascii="Arial" w:eastAsia="Arial" w:hAnsi="Arial" w:cs="Arial"/>
        </w:rPr>
      </w:pPr>
      <w:r>
        <w:rPr>
          <w:rFonts w:ascii="Arial" w:eastAsia="Arial" w:hAnsi="Arial" w:cs="Arial"/>
        </w:rPr>
        <w:t>Uw reactie</w:t>
      </w:r>
    </w:p>
    <w:p w14:paraId="06E2706D" w14:textId="77777777" w:rsidR="001F7E0E" w:rsidRDefault="001F7E0E" w:rsidP="001F7E0E">
      <w:pPr>
        <w:numPr>
          <w:ilvl w:val="0"/>
          <w:numId w:val="9"/>
        </w:numPr>
        <w:tabs>
          <w:tab w:val="left" w:pos="360"/>
        </w:tabs>
        <w:spacing w:line="280" w:lineRule="auto"/>
        <w:ind w:left="360" w:hanging="360"/>
        <w:rPr>
          <w:rFonts w:ascii="Arial" w:eastAsia="Arial" w:hAnsi="Arial" w:cs="Arial"/>
        </w:rPr>
      </w:pPr>
      <w:r>
        <w:rPr>
          <w:rFonts w:ascii="Arial" w:eastAsia="Arial" w:hAnsi="Arial" w:cs="Arial"/>
        </w:rPr>
        <w:t>1. U bent van mening dat…………………………..</w:t>
      </w:r>
    </w:p>
    <w:p w14:paraId="37FFB421" w14:textId="77777777" w:rsidR="001F7E0E" w:rsidRDefault="001F7E0E" w:rsidP="001F7E0E">
      <w:pPr>
        <w:numPr>
          <w:ilvl w:val="0"/>
          <w:numId w:val="9"/>
        </w:numPr>
        <w:tabs>
          <w:tab w:val="left" w:pos="360"/>
        </w:tabs>
        <w:spacing w:line="280" w:lineRule="auto"/>
        <w:ind w:left="360" w:hanging="360"/>
        <w:rPr>
          <w:rFonts w:ascii="Arial" w:eastAsia="Arial" w:hAnsi="Arial" w:cs="Arial"/>
        </w:rPr>
      </w:pPr>
      <w:r>
        <w:rPr>
          <w:rFonts w:ascii="Arial" w:eastAsia="Arial" w:hAnsi="Arial" w:cs="Arial"/>
        </w:rPr>
        <w:t>2. Verder stelt u dat…………………………………..</w:t>
      </w:r>
    </w:p>
    <w:p w14:paraId="67AE281C" w14:textId="77777777" w:rsidR="001F7E0E" w:rsidRDefault="001F7E0E" w:rsidP="001F7E0E">
      <w:pPr>
        <w:spacing w:line="280" w:lineRule="auto"/>
        <w:rPr>
          <w:rFonts w:ascii="Arial" w:eastAsia="Arial" w:hAnsi="Arial" w:cs="Arial"/>
          <w:b/>
          <w:u w:val="single"/>
          <w:shd w:val="clear" w:color="auto" w:fill="FF00FF"/>
        </w:rPr>
      </w:pPr>
    </w:p>
    <w:p w14:paraId="1F459703" w14:textId="77777777" w:rsidR="001F7E0E" w:rsidRDefault="001F7E0E" w:rsidP="001F7E0E">
      <w:pPr>
        <w:spacing w:line="280" w:lineRule="auto"/>
        <w:rPr>
          <w:rFonts w:ascii="Arial" w:eastAsia="Arial" w:hAnsi="Arial" w:cs="Arial"/>
          <w:b/>
        </w:rPr>
      </w:pPr>
      <w:r>
        <w:rPr>
          <w:rFonts w:ascii="Arial" w:eastAsia="Arial" w:hAnsi="Arial" w:cs="Arial"/>
          <w:b/>
        </w:rPr>
        <w:t xml:space="preserve">Reactie op de zienswijze </w:t>
      </w:r>
    </w:p>
    <w:p w14:paraId="4BBF0397" w14:textId="77777777" w:rsidR="001F7E0E" w:rsidRDefault="001F7E0E" w:rsidP="001F7E0E">
      <w:pPr>
        <w:spacing w:line="280" w:lineRule="auto"/>
        <w:rPr>
          <w:rFonts w:ascii="Arial" w:eastAsia="Arial" w:hAnsi="Arial" w:cs="Arial"/>
        </w:rPr>
      </w:pPr>
      <w:r>
        <w:rPr>
          <w:rFonts w:ascii="Arial" w:eastAsia="Arial" w:hAnsi="Arial" w:cs="Arial"/>
        </w:rPr>
        <w:t>Hieronder staat onze reactie op uw zienswijze:</w:t>
      </w:r>
    </w:p>
    <w:p w14:paraId="79F985DA" w14:textId="77777777" w:rsidR="001F7E0E" w:rsidRDefault="001F7E0E" w:rsidP="001F7E0E">
      <w:pPr>
        <w:spacing w:line="280" w:lineRule="auto"/>
        <w:rPr>
          <w:rFonts w:ascii="Arial" w:eastAsia="Arial" w:hAnsi="Arial" w:cs="Arial"/>
        </w:rPr>
      </w:pPr>
    </w:p>
    <w:p w14:paraId="7490FFC4" w14:textId="77777777" w:rsidR="001F7E0E" w:rsidRDefault="001F7E0E" w:rsidP="001F7E0E">
      <w:pPr>
        <w:spacing w:line="280" w:lineRule="auto"/>
        <w:rPr>
          <w:rFonts w:ascii="Arial" w:eastAsia="Arial" w:hAnsi="Arial" w:cs="Arial"/>
          <w:i/>
        </w:rPr>
      </w:pPr>
      <w:r>
        <w:rPr>
          <w:rFonts w:ascii="Arial" w:eastAsia="Arial" w:hAnsi="Arial" w:cs="Arial"/>
          <w:i/>
        </w:rPr>
        <w:t>Reactie op punt 1</w:t>
      </w:r>
    </w:p>
    <w:p w14:paraId="79B100E7" w14:textId="77777777" w:rsidR="001F7E0E" w:rsidRDefault="001F7E0E" w:rsidP="001F7E0E">
      <w:pPr>
        <w:spacing w:line="280" w:lineRule="auto"/>
        <w:rPr>
          <w:rFonts w:ascii="Arial" w:eastAsia="Arial" w:hAnsi="Arial" w:cs="Arial"/>
        </w:rPr>
      </w:pPr>
      <w:r>
        <w:rPr>
          <w:rFonts w:ascii="Arial" w:eastAsia="Arial" w:hAnsi="Arial" w:cs="Arial"/>
          <w:shd w:val="clear" w:color="auto" w:fill="FF00FF"/>
        </w:rPr>
        <w:t>REACTIE</w:t>
      </w:r>
    </w:p>
    <w:p w14:paraId="167CA41E" w14:textId="77777777" w:rsidR="001F7E0E" w:rsidRDefault="001F7E0E" w:rsidP="001F7E0E">
      <w:pPr>
        <w:spacing w:line="280" w:lineRule="auto"/>
        <w:rPr>
          <w:rFonts w:ascii="Arial" w:eastAsia="Arial" w:hAnsi="Arial" w:cs="Arial"/>
        </w:rPr>
      </w:pPr>
    </w:p>
    <w:p w14:paraId="46B0D2AA" w14:textId="77777777" w:rsidR="001F7E0E" w:rsidRDefault="001F7E0E" w:rsidP="001F7E0E">
      <w:pPr>
        <w:spacing w:line="280" w:lineRule="auto"/>
        <w:rPr>
          <w:rFonts w:ascii="Arial" w:eastAsia="Arial" w:hAnsi="Arial" w:cs="Arial"/>
          <w:i/>
        </w:rPr>
      </w:pPr>
      <w:r>
        <w:rPr>
          <w:rFonts w:ascii="Arial" w:eastAsia="Arial" w:hAnsi="Arial" w:cs="Arial"/>
          <w:i/>
        </w:rPr>
        <w:t>Reactie op punt 2</w:t>
      </w:r>
    </w:p>
    <w:p w14:paraId="088E8D57" w14:textId="77777777" w:rsidR="001F7E0E" w:rsidRDefault="001F7E0E" w:rsidP="001F7E0E">
      <w:pPr>
        <w:spacing w:line="280" w:lineRule="auto"/>
        <w:rPr>
          <w:rFonts w:ascii="Arial" w:eastAsia="Arial" w:hAnsi="Arial" w:cs="Arial"/>
        </w:rPr>
      </w:pPr>
      <w:r>
        <w:rPr>
          <w:rFonts w:ascii="Arial" w:eastAsia="Arial" w:hAnsi="Arial" w:cs="Arial"/>
          <w:shd w:val="clear" w:color="auto" w:fill="FF00FF"/>
        </w:rPr>
        <w:t>REACTIE</w:t>
      </w:r>
    </w:p>
    <w:p w14:paraId="5FD10451" w14:textId="77777777" w:rsidR="001F7E0E" w:rsidRDefault="001F7E0E" w:rsidP="001F7E0E">
      <w:pPr>
        <w:spacing w:line="280" w:lineRule="auto"/>
        <w:rPr>
          <w:rFonts w:ascii="Arial" w:eastAsia="Arial" w:hAnsi="Arial" w:cs="Arial"/>
        </w:rPr>
      </w:pPr>
    </w:p>
    <w:p w14:paraId="709F7CBA" w14:textId="77777777" w:rsidR="001F7E0E" w:rsidRDefault="001F7E0E" w:rsidP="001F7E0E">
      <w:pPr>
        <w:spacing w:line="280" w:lineRule="auto"/>
        <w:rPr>
          <w:rFonts w:ascii="Arial" w:eastAsia="Arial" w:hAnsi="Arial" w:cs="Arial"/>
        </w:rPr>
      </w:pPr>
      <w:r>
        <w:rPr>
          <w:rFonts w:ascii="Arial" w:eastAsia="Arial" w:hAnsi="Arial" w:cs="Arial"/>
          <w:b/>
          <w:i/>
        </w:rPr>
        <w:t xml:space="preserve">Conclusie </w:t>
      </w:r>
      <w:r>
        <w:rPr>
          <w:rFonts w:ascii="Arial" w:eastAsia="Arial" w:hAnsi="Arial" w:cs="Arial"/>
        </w:rPr>
        <w:br/>
        <w:t xml:space="preserve">Bij een overtreding van de wet moeten wij handhaven. In uw zienswijze heeft u geen redenen genoemd die aanleiding zijn de handhaving te stoppen. Dit betekent dat wij aan u een last onder dwangsom opleggen.  </w:t>
      </w:r>
    </w:p>
    <w:p w14:paraId="5D389A9C" w14:textId="06FD7A6F" w:rsidR="00B761C4" w:rsidRDefault="00B761C4" w:rsidP="001D521A">
      <w:pPr>
        <w:rPr>
          <w:rFonts w:ascii="Arial" w:eastAsia="Arial" w:hAnsi="Arial" w:cs="Arial"/>
          <w:b/>
        </w:rPr>
      </w:pPr>
    </w:p>
    <w:p w14:paraId="7340AF65" w14:textId="06B10F64" w:rsidR="00056D5D" w:rsidRDefault="00056D5D" w:rsidP="00056D5D">
      <w:pPr>
        <w:spacing w:line="276" w:lineRule="auto"/>
        <w:rPr>
          <w:rFonts w:ascii="Arial" w:eastAsia="Arial" w:hAnsi="Arial" w:cs="Arial"/>
        </w:rPr>
      </w:pPr>
      <w:r>
        <w:rPr>
          <w:rFonts w:ascii="Arial" w:eastAsia="Arial" w:hAnsi="Arial" w:cs="Arial"/>
          <w:b/>
        </w:rPr>
        <w:t>De gemeente is verplicht om te handhaven</w:t>
      </w:r>
      <w:r>
        <w:rPr>
          <w:rFonts w:ascii="Arial" w:eastAsia="Arial" w:hAnsi="Arial" w:cs="Arial"/>
          <w:b/>
        </w:rPr>
        <w:br/>
      </w:r>
      <w:r>
        <w:rPr>
          <w:rFonts w:ascii="Arial" w:eastAsia="Arial" w:hAnsi="Arial" w:cs="Arial"/>
        </w:rPr>
        <w:t>Bij overtreding van wet- en regelgeving zijn wij verplicht om te handhaven. Soms kunnen we daarvan afzien. Dat kan als de overtreding gelegaliseerd kan worden. Of als de overtreding heel beperkt is vergeleken met de belangen. Beide situaties doen zich niet voor. Daarom moet u de gebreken oplossen.</w:t>
      </w:r>
    </w:p>
    <w:p w14:paraId="51A8122B" w14:textId="77777777" w:rsidR="00CA34E9" w:rsidRDefault="00CA34E9" w:rsidP="00056D5D">
      <w:pPr>
        <w:spacing w:line="276" w:lineRule="auto"/>
        <w:rPr>
          <w:rFonts w:ascii="Arial" w:eastAsia="Arial" w:hAnsi="Arial" w:cs="Arial"/>
          <w:b/>
          <w:i/>
        </w:rPr>
      </w:pPr>
    </w:p>
    <w:p w14:paraId="1395AE07" w14:textId="77777777" w:rsidR="00056D5D" w:rsidRDefault="00056D5D" w:rsidP="00056D5D">
      <w:pPr>
        <w:spacing w:line="280" w:lineRule="auto"/>
        <w:rPr>
          <w:rFonts w:ascii="Arial" w:eastAsia="Arial" w:hAnsi="Arial" w:cs="Arial"/>
          <w:b/>
        </w:rPr>
      </w:pPr>
      <w:r>
        <w:rPr>
          <w:rFonts w:ascii="Arial" w:eastAsia="Arial" w:hAnsi="Arial" w:cs="Arial"/>
          <w:b/>
        </w:rPr>
        <w:t>Besluit: last onder dwangsom</w:t>
      </w:r>
    </w:p>
    <w:p w14:paraId="70421197"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U bent de [eigenaar/ overtreder] en daarom bent u verplicht om een einde te maken aan de </w:t>
      </w:r>
    </w:p>
    <w:p w14:paraId="31A9BFE6"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overtreding [overtreding benoemen]. U moet de volgende maatregel nemen [maatregelen </w:t>
      </w:r>
    </w:p>
    <w:p w14:paraId="58339FB6"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noemen]. [Dit moet u doen binnen [termijn] na de dag vanverzending van dit besluit // Dit moet </w:t>
      </w:r>
    </w:p>
    <w:p w14:paraId="4F82FC0E" w14:textId="77777777" w:rsidR="00056D5D" w:rsidRDefault="00056D5D" w:rsidP="00056D5D">
      <w:pPr>
        <w:spacing w:line="280" w:lineRule="auto"/>
        <w:ind w:left="705" w:hanging="705"/>
        <w:rPr>
          <w:rFonts w:ascii="Arial" w:eastAsia="Arial" w:hAnsi="Arial" w:cs="Arial"/>
        </w:rPr>
      </w:pPr>
      <w:r>
        <w:rPr>
          <w:rFonts w:ascii="Arial" w:eastAsia="Arial" w:hAnsi="Arial" w:cs="Arial"/>
        </w:rPr>
        <w:t>u per direct doen. // Wij schatten in dat u dit binnen</w:t>
      </w:r>
    </w:p>
    <w:p w14:paraId="6F0C9759" w14:textId="77777777" w:rsidR="00056D5D" w:rsidRDefault="00056D5D" w:rsidP="00056D5D">
      <w:pPr>
        <w:spacing w:line="280" w:lineRule="auto"/>
        <w:ind w:left="705" w:hanging="705"/>
        <w:rPr>
          <w:rFonts w:ascii="Arial" w:eastAsia="Arial" w:hAnsi="Arial" w:cs="Arial"/>
        </w:rPr>
      </w:pPr>
      <w:r>
        <w:rPr>
          <w:rFonts w:ascii="Arial" w:eastAsia="Arial" w:hAnsi="Arial" w:cs="Arial"/>
        </w:rPr>
        <w:t>[termijn] kunt doen. U moet daarom voor [datum] uw overtreding beëindigd hebben.] [Ook</w:t>
      </w:r>
    </w:p>
    <w:p w14:paraId="5117319C" w14:textId="77777777" w:rsidR="00056D5D" w:rsidRDefault="00056D5D" w:rsidP="00056D5D">
      <w:pPr>
        <w:spacing w:line="280" w:lineRule="auto"/>
        <w:ind w:left="705" w:hanging="705"/>
        <w:rPr>
          <w:rFonts w:ascii="Arial" w:eastAsia="Arial" w:hAnsi="Arial" w:cs="Arial"/>
        </w:rPr>
      </w:pPr>
      <w:r>
        <w:rPr>
          <w:rFonts w:ascii="Arial" w:eastAsia="Arial" w:hAnsi="Arial" w:cs="Arial"/>
        </w:rPr>
        <w:t>moet u uw gebouw terugbrengen in de staat waarvoor u wel een omgevingsvergunning heeft</w:t>
      </w:r>
    </w:p>
    <w:p w14:paraId="01D70651" w14:textId="77777777" w:rsidR="00056D5D" w:rsidRDefault="00056D5D" w:rsidP="00056D5D">
      <w:pPr>
        <w:spacing w:line="280" w:lineRule="auto"/>
        <w:ind w:left="705" w:hanging="705"/>
        <w:rPr>
          <w:rFonts w:ascii="Arial" w:eastAsia="Arial" w:hAnsi="Arial" w:cs="Arial"/>
        </w:rPr>
      </w:pPr>
      <w:r>
        <w:rPr>
          <w:rFonts w:ascii="Arial" w:eastAsia="Arial" w:hAnsi="Arial" w:cs="Arial"/>
        </w:rPr>
        <w:t>// Ook moet u het volgende doen: [maatregelen noemen].</w:t>
      </w:r>
    </w:p>
    <w:p w14:paraId="311A0055" w14:textId="77777777" w:rsidR="00056D5D" w:rsidRDefault="00056D5D" w:rsidP="00056D5D">
      <w:pPr>
        <w:spacing w:line="280" w:lineRule="auto"/>
        <w:ind w:left="705" w:hanging="705"/>
        <w:rPr>
          <w:rFonts w:ascii="Arial" w:eastAsia="Arial" w:hAnsi="Arial" w:cs="Arial"/>
        </w:rPr>
      </w:pPr>
    </w:p>
    <w:p w14:paraId="0EF91B83" w14:textId="1F5B306F" w:rsidR="004053DD" w:rsidRPr="004053DD" w:rsidRDefault="004A57F8" w:rsidP="00056D5D">
      <w:pPr>
        <w:spacing w:line="280" w:lineRule="auto"/>
        <w:ind w:left="705" w:hanging="705"/>
        <w:rPr>
          <w:rFonts w:ascii="Arial" w:eastAsia="Arial" w:hAnsi="Arial" w:cs="Arial"/>
          <w:b/>
          <w:bCs/>
        </w:rPr>
      </w:pPr>
      <w:r>
        <w:rPr>
          <w:rFonts w:ascii="Arial" w:eastAsia="Arial" w:hAnsi="Arial" w:cs="Arial"/>
          <w:b/>
          <w:bCs/>
        </w:rPr>
        <w:t>Strijdig gebruik (OPTIONEEL)</w:t>
      </w:r>
    </w:p>
    <w:p w14:paraId="7D72CCEA" w14:textId="52C948C2" w:rsidR="00056D5D" w:rsidRDefault="00056D5D" w:rsidP="00056D5D">
      <w:pPr>
        <w:spacing w:line="280" w:lineRule="auto"/>
        <w:ind w:left="705" w:hanging="705"/>
        <w:rPr>
          <w:rFonts w:ascii="Arial" w:eastAsia="Arial" w:hAnsi="Arial" w:cs="Arial"/>
        </w:rPr>
      </w:pPr>
      <w:r>
        <w:rPr>
          <w:rFonts w:ascii="Arial" w:eastAsia="Arial" w:hAnsi="Arial" w:cs="Arial"/>
        </w:rPr>
        <w:t xml:space="preserve">U bent de [eigenaar/ overtreder] en daarom bent u verplicht om een einde te maken aan het </w:t>
      </w:r>
    </w:p>
    <w:p w14:paraId="382C280A"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gebruik[overtreding benoemen] in strijd met het omgevingsplan. U moet de volgende </w:t>
      </w:r>
    </w:p>
    <w:p w14:paraId="1108EB5E"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maatregel nemen [maatregelen noemen]. [Dit moet u doen binnen [termijn] na de dag </w:t>
      </w:r>
    </w:p>
    <w:p w14:paraId="1E3A1F8F" w14:textId="77777777" w:rsidR="00056D5D" w:rsidRDefault="00056D5D" w:rsidP="00056D5D">
      <w:pPr>
        <w:spacing w:line="280" w:lineRule="auto"/>
        <w:ind w:left="705" w:hanging="705"/>
        <w:rPr>
          <w:rFonts w:ascii="Arial" w:eastAsia="Arial" w:hAnsi="Arial" w:cs="Arial"/>
        </w:rPr>
      </w:pPr>
      <w:r>
        <w:rPr>
          <w:rFonts w:ascii="Arial" w:eastAsia="Arial" w:hAnsi="Arial" w:cs="Arial"/>
        </w:rPr>
        <w:t>van verzending van dit besluit // Dit moet u per direct doen. // Wij schatten in dat u dit binnen</w:t>
      </w:r>
    </w:p>
    <w:p w14:paraId="36D98372" w14:textId="77777777" w:rsidR="00056D5D" w:rsidRDefault="00056D5D" w:rsidP="00056D5D">
      <w:pPr>
        <w:spacing w:line="280" w:lineRule="auto"/>
        <w:ind w:left="705" w:hanging="705"/>
        <w:rPr>
          <w:rFonts w:ascii="Arial" w:eastAsia="Arial" w:hAnsi="Arial" w:cs="Arial"/>
        </w:rPr>
      </w:pPr>
      <w:r>
        <w:rPr>
          <w:rFonts w:ascii="Arial" w:eastAsia="Arial" w:hAnsi="Arial" w:cs="Arial"/>
        </w:rPr>
        <w:t xml:space="preserve">[termijn] kunt doen. U moet daarom voor [datum] uw overtreding beëindigd hebben.] </w:t>
      </w:r>
    </w:p>
    <w:p w14:paraId="519485BA" w14:textId="77777777" w:rsidR="00056D5D" w:rsidRDefault="00056D5D" w:rsidP="00056D5D">
      <w:pPr>
        <w:spacing w:line="280" w:lineRule="auto"/>
        <w:ind w:left="705" w:hanging="705"/>
        <w:rPr>
          <w:rFonts w:ascii="Arial" w:eastAsia="Arial" w:hAnsi="Arial" w:cs="Arial"/>
        </w:rPr>
      </w:pPr>
    </w:p>
    <w:p w14:paraId="49DB1E31" w14:textId="77777777" w:rsidR="00056D5D" w:rsidRDefault="00056D5D" w:rsidP="00056D5D">
      <w:pPr>
        <w:spacing w:line="280" w:lineRule="auto"/>
        <w:rPr>
          <w:rFonts w:ascii="Arial" w:eastAsia="Arial" w:hAnsi="Arial" w:cs="Arial"/>
          <w:b/>
        </w:rPr>
      </w:pPr>
      <w:r>
        <w:rPr>
          <w:rFonts w:ascii="Arial" w:eastAsia="Arial" w:hAnsi="Arial" w:cs="Arial"/>
          <w:b/>
        </w:rPr>
        <w:t>Hoogte van de dwangsom</w:t>
      </w:r>
    </w:p>
    <w:p w14:paraId="76220DAC" w14:textId="77777777" w:rsidR="00056D5D" w:rsidRDefault="00056D5D" w:rsidP="00056D5D">
      <w:pPr>
        <w:spacing w:line="280" w:lineRule="auto"/>
        <w:rPr>
          <w:rFonts w:ascii="Arial" w:eastAsia="Arial" w:hAnsi="Arial" w:cs="Arial"/>
        </w:rPr>
      </w:pPr>
      <w:r>
        <w:rPr>
          <w:rFonts w:ascii="Arial" w:eastAsia="Arial" w:hAnsi="Arial" w:cs="Arial"/>
        </w:rPr>
        <w:t>De dwangsom is € (bedrag) per (tijdseenheid/ overtreding). Dit bedrag moet u betalen zolang de overtreding duurt, met een maximum van € (bedrag). U ontvangt dan daarover van ons een brief. Als u niet betaalt, schakelen wij een deurwaarder in. U betaalt hiervoor de kosten.</w:t>
      </w:r>
    </w:p>
    <w:p w14:paraId="13737174" w14:textId="77777777" w:rsidR="00056D5D" w:rsidRDefault="00056D5D" w:rsidP="00056D5D">
      <w:pPr>
        <w:spacing w:line="280" w:lineRule="auto"/>
        <w:rPr>
          <w:rFonts w:ascii="Arial" w:eastAsia="Arial" w:hAnsi="Arial" w:cs="Arial"/>
        </w:rPr>
      </w:pPr>
    </w:p>
    <w:p w14:paraId="4ED42D41" w14:textId="77777777" w:rsidR="00056D5D" w:rsidRDefault="00056D5D" w:rsidP="00056D5D">
      <w:pPr>
        <w:spacing w:line="280" w:lineRule="auto"/>
        <w:rPr>
          <w:rFonts w:ascii="Arial" w:eastAsia="Arial" w:hAnsi="Arial" w:cs="Arial"/>
        </w:rPr>
      </w:pPr>
      <w:r>
        <w:rPr>
          <w:rFonts w:ascii="Arial" w:eastAsia="Arial" w:hAnsi="Arial" w:cs="Arial"/>
        </w:rPr>
        <w:lastRenderedPageBreak/>
        <w:t>Wij zijn tot deze hoogte van de dwangsom gekomen doordat: (motiveren hoogte, eventueel verwijzen naar beleid over hoogte dwangsommen). Daarom vinden wij dat de dwangsom in redelijke verhouding staat tot uw overtreding.</w:t>
      </w:r>
    </w:p>
    <w:p w14:paraId="3CD906B5" w14:textId="77777777" w:rsidR="00056D5D" w:rsidRDefault="00056D5D" w:rsidP="00056D5D">
      <w:pPr>
        <w:spacing w:line="280" w:lineRule="auto"/>
        <w:rPr>
          <w:rFonts w:ascii="Arial" w:eastAsia="Arial" w:hAnsi="Arial" w:cs="Arial"/>
          <w:b/>
        </w:rPr>
      </w:pPr>
      <w:r>
        <w:rPr>
          <w:rFonts w:ascii="Arial" w:eastAsia="Arial" w:hAnsi="Arial" w:cs="Arial"/>
        </w:rPr>
        <w:br/>
      </w:r>
      <w:r>
        <w:rPr>
          <w:rFonts w:ascii="Arial" w:eastAsia="Arial" w:hAnsi="Arial" w:cs="Arial"/>
          <w:b/>
        </w:rPr>
        <w:t>Nieuwe last onder dwangsom</w:t>
      </w:r>
    </w:p>
    <w:p w14:paraId="6CE31D66" w14:textId="77777777" w:rsidR="00056D5D" w:rsidRDefault="00056D5D" w:rsidP="00056D5D">
      <w:pPr>
        <w:spacing w:line="280" w:lineRule="auto"/>
        <w:rPr>
          <w:rFonts w:ascii="Arial" w:eastAsia="Arial" w:hAnsi="Arial" w:cs="Arial"/>
        </w:rPr>
      </w:pPr>
      <w:r>
        <w:rPr>
          <w:rFonts w:ascii="Arial" w:eastAsia="Arial" w:hAnsi="Arial" w:cs="Arial"/>
        </w:rPr>
        <w:t>Is uw last onder dwangsom opgelopen tot maximaal € [bedrag] en heeft u de overtreding(en) niet beëindigd? Dan kunnen wij u een nieuwe last onder dwangsom opleggen. Ook kunnen wij u een last onder bestuursdwang opleggen.</w:t>
      </w:r>
    </w:p>
    <w:p w14:paraId="5FEBD57A" w14:textId="77777777" w:rsidR="00056D5D" w:rsidRDefault="00056D5D" w:rsidP="00056D5D">
      <w:pPr>
        <w:spacing w:line="280" w:lineRule="auto"/>
        <w:rPr>
          <w:rFonts w:ascii="Arial" w:eastAsia="Arial" w:hAnsi="Arial" w:cs="Arial"/>
        </w:rPr>
      </w:pPr>
    </w:p>
    <w:p w14:paraId="75699A3C" w14:textId="77777777" w:rsidR="00056D5D" w:rsidRDefault="00056D5D" w:rsidP="00056D5D">
      <w:pPr>
        <w:spacing w:line="280" w:lineRule="auto"/>
        <w:rPr>
          <w:rFonts w:ascii="Arial" w:eastAsia="Arial" w:hAnsi="Arial" w:cs="Arial"/>
        </w:rPr>
      </w:pPr>
      <w:r>
        <w:rPr>
          <w:rFonts w:ascii="Arial" w:eastAsia="Arial" w:hAnsi="Arial" w:cs="Arial"/>
          <w:b/>
        </w:rPr>
        <w:t>Deze brief komt in een openbaar register</w:t>
      </w:r>
      <w:r>
        <w:rPr>
          <w:rFonts w:ascii="Arial" w:eastAsia="Arial" w:hAnsi="Arial" w:cs="Arial"/>
        </w:rPr>
        <w:br/>
        <w:t xml:space="preserve">Een kopie van deze brief komt in het Wkpboz-register (Wet kenbaarheid publiekrechtelijke beperkingen onroerende zaken). Zo is het ook voor volgende eigenaren duidelijk dat een last onder dwangsom is opgelegd. Wij kunnen daardoor de last onder dwangsom ook opleggen aan een volgende eigenaar. Wij laten de inschrijving uit het register schrappen als u of uw rechtsopvolger aan de last voldoet. </w:t>
      </w:r>
    </w:p>
    <w:p w14:paraId="454E9897" w14:textId="399E065F" w:rsidR="00056D5D" w:rsidRDefault="00056D5D" w:rsidP="001D521A">
      <w:pPr>
        <w:rPr>
          <w:rFonts w:ascii="Arial" w:eastAsia="Arial" w:hAnsi="Arial" w:cs="Arial"/>
          <w:b/>
        </w:rPr>
      </w:pPr>
    </w:p>
    <w:p w14:paraId="5C03735D" w14:textId="77777777" w:rsidR="00056D5D" w:rsidRDefault="00056D5D" w:rsidP="00056D5D">
      <w:pPr>
        <w:spacing w:line="280" w:lineRule="auto"/>
        <w:rPr>
          <w:rFonts w:ascii="Arial" w:eastAsia="Arial" w:hAnsi="Arial" w:cs="Arial"/>
          <w:b/>
        </w:rPr>
      </w:pPr>
      <w:r>
        <w:rPr>
          <w:rFonts w:ascii="Arial" w:eastAsia="Arial" w:hAnsi="Arial" w:cs="Arial"/>
          <w:b/>
        </w:rPr>
        <w:t xml:space="preserve">Bent u het niet eens met dit besluit of met een van de voorschriften? </w:t>
      </w:r>
    </w:p>
    <w:p w14:paraId="085FF8A0" w14:textId="1CAB75B4" w:rsidR="00056D5D" w:rsidRDefault="00056D5D" w:rsidP="00056D5D">
      <w:pPr>
        <w:spacing w:line="280" w:lineRule="auto"/>
        <w:rPr>
          <w:rFonts w:ascii="Arial" w:eastAsia="Arial" w:hAnsi="Arial" w:cs="Arial"/>
        </w:rPr>
      </w:pPr>
      <w:r>
        <w:rPr>
          <w:rFonts w:ascii="Arial" w:eastAsia="Arial" w:hAnsi="Arial" w:cs="Arial"/>
        </w:rPr>
        <w:t>Neem dan contact met ons op. Wij kunnen het besluit uitleggen en mogelijk een fout herstellen. Bent u of een andere belanghebbende het niet eens met ons besluit? Dan kunt u of een andere belanghebbende hiertegen bezwaar maken. Dat doet u binnen zes weken na de verzenddatum van deze brief.</w:t>
      </w:r>
      <w:r w:rsidR="00FC7A94">
        <w:rPr>
          <w:rFonts w:ascii="Arial" w:eastAsia="Arial" w:hAnsi="Arial" w:cs="Arial"/>
        </w:rPr>
        <w:t xml:space="preserve"> </w:t>
      </w:r>
      <w:r>
        <w:rPr>
          <w:rFonts w:ascii="Arial" w:eastAsia="Arial" w:hAnsi="Arial" w:cs="Arial"/>
        </w:rPr>
        <w:t xml:space="preserve">In uw bezwaarschrift vermeldt u uw naam, adres en telefoonnummer. Geef duidelijk aan tegen welk besluit u bezwaar maakt. U motiveert, dateert en ondertekent het. Zorg er voor dat wij uw bezwaarschrift ontvangen </w:t>
      </w:r>
      <w:r w:rsidRPr="00FC7A94">
        <w:rPr>
          <w:rFonts w:ascii="Arial" w:eastAsia="Arial" w:hAnsi="Arial" w:cs="Arial"/>
          <w:bCs/>
        </w:rPr>
        <w:t>binnen zes weken</w:t>
      </w:r>
      <w:r>
        <w:rPr>
          <w:rFonts w:ascii="Arial" w:eastAsia="Arial" w:hAnsi="Arial" w:cs="Arial"/>
        </w:rPr>
        <w:t xml:space="preserve"> na de dag waarop dit besluit is verstuurd.</w:t>
      </w:r>
    </w:p>
    <w:p w14:paraId="64D1BCC2" w14:textId="77777777" w:rsidR="00056D5D" w:rsidRDefault="00056D5D" w:rsidP="00056D5D">
      <w:pPr>
        <w:spacing w:line="280" w:lineRule="auto"/>
        <w:rPr>
          <w:rFonts w:ascii="Arial" w:eastAsia="Arial" w:hAnsi="Arial" w:cs="Arial"/>
        </w:rPr>
      </w:pPr>
    </w:p>
    <w:p w14:paraId="5D4345E0" w14:textId="77777777" w:rsidR="00056D5D" w:rsidRDefault="00056D5D" w:rsidP="00056D5D">
      <w:pPr>
        <w:spacing w:line="280" w:lineRule="auto"/>
        <w:rPr>
          <w:rFonts w:ascii="Arial" w:eastAsia="Arial" w:hAnsi="Arial" w:cs="Arial"/>
        </w:rPr>
      </w:pPr>
      <w:r>
        <w:rPr>
          <w:rFonts w:ascii="Arial" w:eastAsia="Arial" w:hAnsi="Arial" w:cs="Arial"/>
        </w:rPr>
        <w:t xml:space="preserve">Het bezwaarschrift moet u indienen bij burgemeester en wethouders van de gemeente [gemeente], postbus [postbus], [postode] [woonplaats]. Bezwaar indienen kan ook digitaal via </w:t>
      </w:r>
      <w:hyperlink>
        <w:r>
          <w:rPr>
            <w:rFonts w:ascii="Arial" w:eastAsia="Arial" w:hAnsi="Arial" w:cs="Arial"/>
            <w:color w:val="0563C1"/>
            <w:u w:val="single"/>
          </w:rPr>
          <w:t>www.[gemeente].nl/bezwaar</w:t>
        </w:r>
      </w:hyperlink>
    </w:p>
    <w:p w14:paraId="78DC95B0" w14:textId="77777777" w:rsidR="00056D5D" w:rsidRDefault="00056D5D" w:rsidP="00056D5D">
      <w:pPr>
        <w:spacing w:line="280" w:lineRule="auto"/>
        <w:rPr>
          <w:rFonts w:ascii="Arial" w:eastAsia="Arial" w:hAnsi="Arial" w:cs="Arial"/>
        </w:rPr>
      </w:pPr>
    </w:p>
    <w:p w14:paraId="41676FAF" w14:textId="77777777" w:rsidR="00056D5D" w:rsidRDefault="00056D5D" w:rsidP="00056D5D">
      <w:pPr>
        <w:spacing w:line="280" w:lineRule="auto"/>
        <w:rPr>
          <w:rFonts w:ascii="Arial" w:eastAsia="Arial" w:hAnsi="Arial" w:cs="Arial"/>
        </w:rPr>
      </w:pPr>
      <w:r w:rsidRPr="0004407C">
        <w:rPr>
          <w:rFonts w:ascii="Arial" w:eastAsia="Arial" w:hAnsi="Arial" w:cs="Arial"/>
        </w:rPr>
        <w:t>Het besluit treedt in werking de dag na de verzenddatum van deze brief,</w:t>
      </w:r>
      <w:r>
        <w:rPr>
          <w:rFonts w:ascii="Arial" w:eastAsia="Arial" w:hAnsi="Arial" w:cs="Arial"/>
        </w:rPr>
        <w:t xml:space="preserve"> ook als u hiertegen bezwaar maakt. Het indienen van een bezwaarschrift schort de werking van dit besluit niet op. Kunt u de beslissing op het bezwaarschrift niet afwachten, dan kunt u de voorzieningenrechter van de rechtbank Overijssel vragen om een schorsing van het besluit. Stuur uw verzoek naar rechtbank Overijssel, postbus 10067, 8000 GB Zwolle. Of doe uw verzoek digitaal (met DigiD) via </w:t>
      </w:r>
      <w:hyperlink r:id="rId10">
        <w:r>
          <w:rPr>
            <w:rFonts w:ascii="Arial" w:eastAsia="Arial" w:hAnsi="Arial" w:cs="Arial"/>
            <w:color w:val="0563C1"/>
            <w:u w:val="single"/>
          </w:rPr>
          <w:t>www.rechtspraak.nl/organisatie-en-contact/rechtsgebieden/bestuursrecht</w:t>
        </w:r>
      </w:hyperlink>
      <w:r>
        <w:rPr>
          <w:rFonts w:ascii="Arial" w:eastAsia="Arial" w:hAnsi="Arial" w:cs="Arial"/>
          <w:color w:val="0563C1"/>
          <w:u w:val="single"/>
        </w:rPr>
        <w:t>.</w:t>
      </w:r>
      <w:r>
        <w:rPr>
          <w:rFonts w:ascii="Arial" w:eastAsia="Arial" w:hAnsi="Arial" w:cs="Arial"/>
        </w:rPr>
        <w:t>. Voor de behandeling van uw verzoek brengt de rechtbank u kosten in rekening.</w:t>
      </w:r>
    </w:p>
    <w:p w14:paraId="38345209" w14:textId="77777777" w:rsidR="00056D5D" w:rsidRDefault="00056D5D" w:rsidP="00056D5D">
      <w:pPr>
        <w:spacing w:line="280" w:lineRule="auto"/>
        <w:rPr>
          <w:rFonts w:ascii="Arial" w:eastAsia="Arial" w:hAnsi="Arial" w:cs="Arial"/>
          <w:b/>
        </w:rPr>
      </w:pPr>
    </w:p>
    <w:p w14:paraId="4A3BE55B" w14:textId="77777777" w:rsidR="00056D5D" w:rsidRDefault="00056D5D" w:rsidP="00056D5D">
      <w:pPr>
        <w:spacing w:line="280" w:lineRule="auto"/>
        <w:rPr>
          <w:rFonts w:ascii="Arial" w:eastAsia="Arial" w:hAnsi="Arial" w:cs="Arial"/>
          <w:b/>
        </w:rPr>
      </w:pPr>
      <w:r>
        <w:rPr>
          <w:rFonts w:ascii="Arial" w:eastAsia="Arial" w:hAnsi="Arial" w:cs="Arial"/>
          <w:b/>
        </w:rPr>
        <w:t>Wij hebben gebruikgemaakt van de volgende wet- en regelgeving</w:t>
      </w:r>
    </w:p>
    <w:p w14:paraId="76DAB5D6" w14:textId="3A42AEE7"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color w:val="000000"/>
        </w:rPr>
        <w:t>Artikel 5.1, lid 2 van de Omgevingswet. Daarin staat dat het verboden is een bouwactiviteit uit te voeren zonder vergunning.</w:t>
      </w:r>
    </w:p>
    <w:p w14:paraId="3F7ED485" w14:textId="0CCBD9FB"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rPr>
        <w:t>Artikel 5.6 van de O</w:t>
      </w:r>
      <w:r w:rsidR="00060C93">
        <w:rPr>
          <w:rFonts w:ascii="Arial" w:eastAsia="Arial" w:hAnsi="Arial" w:cs="Arial"/>
        </w:rPr>
        <w:t>mgevingswet</w:t>
      </w:r>
      <w:r>
        <w:rPr>
          <w:rFonts w:ascii="Arial" w:eastAsia="Arial" w:hAnsi="Arial" w:cs="Arial"/>
        </w:rPr>
        <w:t>. Daarin staat dat het verboden is om een bouwwerk zonder vergunning in stand te laten.</w:t>
      </w:r>
    </w:p>
    <w:p w14:paraId="7FABBCDE" w14:textId="0FA2F27B"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rPr>
        <w:t xml:space="preserve">Artikel 125, lid 1 van de Gemeentewet in samenhang met artikel 5:32, lid 1, van de Algemene wet bestuursrecht. Daarin staat dat de gemeente een last onder dwangsom mag opleggen. </w:t>
      </w:r>
    </w:p>
    <w:p w14:paraId="7A798695" w14:textId="50277E7D"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rPr>
        <w:t>Artikel 4:8 van de A</w:t>
      </w:r>
      <w:r w:rsidR="00771E67">
        <w:rPr>
          <w:rFonts w:ascii="Arial" w:eastAsia="Arial" w:hAnsi="Arial" w:cs="Arial"/>
        </w:rPr>
        <w:t>lgemene wet bestuursrecht</w:t>
      </w:r>
      <w:r>
        <w:rPr>
          <w:rFonts w:ascii="Arial" w:eastAsia="Arial" w:hAnsi="Arial" w:cs="Arial"/>
        </w:rPr>
        <w:t>. Daarin staat wanneer het mogelijk is om een zienswijze in te dienen.</w:t>
      </w:r>
    </w:p>
    <w:p w14:paraId="232CFEBD" w14:textId="5055CF51"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rPr>
        <w:t xml:space="preserve">Artikel 4:9 van de </w:t>
      </w:r>
      <w:r w:rsidR="00771E67">
        <w:rPr>
          <w:rFonts w:ascii="Arial" w:eastAsia="Arial" w:hAnsi="Arial" w:cs="Arial"/>
        </w:rPr>
        <w:t>Algemene wet bestuursrecht</w:t>
      </w:r>
      <w:r>
        <w:rPr>
          <w:rFonts w:ascii="Arial" w:eastAsia="Arial" w:hAnsi="Arial" w:cs="Arial"/>
        </w:rPr>
        <w:t>. Daarin staat dat het mogelijk is om een zienswijze schriftelijk of mondeling in te dienen.</w:t>
      </w:r>
    </w:p>
    <w:p w14:paraId="10354ED6" w14:textId="2003E430" w:rsidR="00056D5D" w:rsidRDefault="00056D5D" w:rsidP="00056D5D">
      <w:pPr>
        <w:numPr>
          <w:ilvl w:val="0"/>
          <w:numId w:val="10"/>
        </w:numPr>
        <w:spacing w:line="280" w:lineRule="auto"/>
        <w:ind w:left="284" w:hanging="284"/>
        <w:rPr>
          <w:rFonts w:ascii="Arial" w:eastAsia="Arial" w:hAnsi="Arial" w:cs="Arial"/>
        </w:rPr>
      </w:pPr>
      <w:r>
        <w:rPr>
          <w:rFonts w:ascii="Arial" w:eastAsia="Arial" w:hAnsi="Arial" w:cs="Arial"/>
        </w:rPr>
        <w:t>Artikel 5:33 van de A</w:t>
      </w:r>
      <w:r w:rsidR="00771E67">
        <w:rPr>
          <w:rFonts w:ascii="Arial" w:eastAsia="Arial" w:hAnsi="Arial" w:cs="Arial"/>
        </w:rPr>
        <w:t>lgemene wet bestuursrecht</w:t>
      </w:r>
      <w:r>
        <w:rPr>
          <w:rFonts w:ascii="Arial" w:eastAsia="Arial" w:hAnsi="Arial" w:cs="Arial"/>
        </w:rPr>
        <w:t xml:space="preserve">. Daarin staat dat </w:t>
      </w:r>
      <w:r>
        <w:rPr>
          <w:rFonts w:ascii="Arial" w:eastAsia="Arial" w:hAnsi="Arial" w:cs="Arial"/>
          <w:color w:val="202124"/>
          <w:shd w:val="clear" w:color="auto" w:fill="FFFFFF"/>
        </w:rPr>
        <w:t>een dwangsom binnen zes weken moet worden betaald.</w:t>
      </w:r>
    </w:p>
    <w:p w14:paraId="681E27BB" w14:textId="21AA075C" w:rsidR="00056D5D" w:rsidRDefault="00056D5D" w:rsidP="00056D5D">
      <w:pPr>
        <w:spacing w:line="240" w:lineRule="auto"/>
        <w:rPr>
          <w:rFonts w:ascii="Arial" w:eastAsia="Arial" w:hAnsi="Arial" w:cs="Arial"/>
        </w:rPr>
      </w:pPr>
    </w:p>
    <w:p w14:paraId="29C9051F" w14:textId="77777777" w:rsidR="00060C93" w:rsidRDefault="00060C93" w:rsidP="00060C93">
      <w:pPr>
        <w:spacing w:line="280" w:lineRule="auto"/>
        <w:rPr>
          <w:rFonts w:ascii="Arial" w:eastAsia="Arial" w:hAnsi="Arial" w:cs="Arial"/>
        </w:rPr>
      </w:pPr>
      <w:r>
        <w:rPr>
          <w:rFonts w:ascii="Arial" w:eastAsia="Arial" w:hAnsi="Arial" w:cs="Arial"/>
        </w:rPr>
        <w:t xml:space="preserve">Meer informatie hierover kun u lezen op </w:t>
      </w:r>
      <w:hyperlink r:id="rId11" w:history="1">
        <w:r w:rsidRPr="00F31106">
          <w:rPr>
            <w:rStyle w:val="Hyperlink"/>
            <w:rFonts w:ascii="Arial" w:eastAsia="Arial" w:hAnsi="Arial" w:cs="Arial"/>
          </w:rPr>
          <w:t>www.wetten.overheid.nl/zoeken</w:t>
        </w:r>
      </w:hyperlink>
    </w:p>
    <w:p w14:paraId="12E9110B" w14:textId="77777777" w:rsidR="00060C93" w:rsidRDefault="00060C93" w:rsidP="00056D5D">
      <w:pPr>
        <w:spacing w:line="240" w:lineRule="auto"/>
        <w:rPr>
          <w:rFonts w:ascii="Arial" w:eastAsia="Arial" w:hAnsi="Arial" w:cs="Arial"/>
        </w:rPr>
      </w:pPr>
    </w:p>
    <w:p w14:paraId="67E70F6B" w14:textId="05CA4EDD" w:rsidR="00056D5D" w:rsidRDefault="00056D5D" w:rsidP="00056D5D">
      <w:pPr>
        <w:spacing w:line="240" w:lineRule="auto"/>
        <w:rPr>
          <w:rFonts w:ascii="Arial" w:eastAsia="Arial" w:hAnsi="Arial" w:cs="Arial"/>
          <w:b/>
        </w:rPr>
      </w:pPr>
      <w:r>
        <w:rPr>
          <w:rFonts w:ascii="Arial" w:eastAsia="Arial" w:hAnsi="Arial" w:cs="Arial"/>
          <w:b/>
        </w:rPr>
        <w:lastRenderedPageBreak/>
        <w:t>Heeft u vragen?</w:t>
      </w:r>
    </w:p>
    <w:p w14:paraId="26475796" w14:textId="36EA2A30" w:rsidR="00056D5D" w:rsidRDefault="00056D5D" w:rsidP="00056D5D">
      <w:pPr>
        <w:spacing w:line="240" w:lineRule="auto"/>
        <w:rPr>
          <w:rFonts w:ascii="Arial" w:eastAsia="Arial" w:hAnsi="Arial" w:cs="Arial"/>
        </w:rPr>
      </w:pPr>
      <w:r>
        <w:rPr>
          <w:rFonts w:ascii="Arial" w:eastAsia="Arial" w:hAnsi="Arial" w:cs="Arial"/>
        </w:rPr>
        <w:t>Neem dan contact op met [</w:t>
      </w:r>
      <w:r w:rsidR="00771E67">
        <w:rPr>
          <w:rFonts w:ascii="Arial" w:eastAsia="Arial" w:hAnsi="Arial" w:cs="Arial"/>
        </w:rPr>
        <w:t>voornaam</w:t>
      </w:r>
      <w:r>
        <w:rPr>
          <w:rFonts w:ascii="Arial" w:eastAsia="Arial" w:hAnsi="Arial" w:cs="Arial"/>
        </w:rPr>
        <w:t>]</w:t>
      </w:r>
      <w:r w:rsidR="00771E67">
        <w:rPr>
          <w:rFonts w:ascii="Arial" w:eastAsia="Arial" w:hAnsi="Arial" w:cs="Arial"/>
        </w:rPr>
        <w:t xml:space="preserve"> [achternaam]</w:t>
      </w:r>
      <w:r>
        <w:rPr>
          <w:rFonts w:ascii="Arial" w:eastAsia="Arial" w:hAnsi="Arial" w:cs="Arial"/>
        </w:rPr>
        <w:t>, telefoonnummer [gemeentenummer]. Wilt u hierbij het zaaknummer [IJVI-zaaknummer] vermelden?</w:t>
      </w:r>
    </w:p>
    <w:p w14:paraId="19F7D58F" w14:textId="77777777" w:rsidR="00056D5D" w:rsidRDefault="00056D5D" w:rsidP="00056D5D">
      <w:pPr>
        <w:spacing w:line="240" w:lineRule="auto"/>
        <w:rPr>
          <w:rFonts w:ascii="Arial" w:eastAsia="Arial" w:hAnsi="Arial" w:cs="Arial"/>
        </w:rPr>
      </w:pPr>
    </w:p>
    <w:p w14:paraId="53C88E0A" w14:textId="77777777" w:rsidR="00056D5D" w:rsidRDefault="00056D5D" w:rsidP="00056D5D">
      <w:pPr>
        <w:spacing w:line="240" w:lineRule="auto"/>
        <w:rPr>
          <w:rFonts w:ascii="Arial" w:eastAsia="Arial" w:hAnsi="Arial" w:cs="Arial"/>
        </w:rPr>
      </w:pPr>
      <w:r>
        <w:rPr>
          <w:rFonts w:ascii="Arial" w:eastAsia="Arial" w:hAnsi="Arial" w:cs="Arial"/>
        </w:rPr>
        <w:t>Met vriendelijke groet,</w:t>
      </w:r>
    </w:p>
    <w:p w14:paraId="4FFDED39" w14:textId="77777777" w:rsidR="00056D5D" w:rsidRDefault="00056D5D" w:rsidP="00056D5D">
      <w:pPr>
        <w:spacing w:line="240" w:lineRule="auto"/>
        <w:rPr>
          <w:rFonts w:ascii="Arial" w:eastAsia="Arial" w:hAnsi="Arial" w:cs="Arial"/>
        </w:rPr>
      </w:pPr>
    </w:p>
    <w:p w14:paraId="5B828A82" w14:textId="77777777" w:rsidR="00056D5D" w:rsidRDefault="00056D5D" w:rsidP="00056D5D">
      <w:pPr>
        <w:spacing w:line="240" w:lineRule="auto"/>
        <w:rPr>
          <w:rFonts w:ascii="Arial" w:eastAsia="Arial" w:hAnsi="Arial" w:cs="Arial"/>
        </w:rPr>
      </w:pPr>
      <w:r>
        <w:rPr>
          <w:rFonts w:ascii="Arial" w:eastAsia="Arial" w:hAnsi="Arial" w:cs="Arial"/>
        </w:rPr>
        <w:t>[HANDTEKENING]</w:t>
      </w:r>
    </w:p>
    <w:p w14:paraId="3A087F29" w14:textId="77777777" w:rsidR="00056D5D" w:rsidRDefault="00056D5D" w:rsidP="00056D5D">
      <w:pPr>
        <w:spacing w:line="240" w:lineRule="auto"/>
        <w:rPr>
          <w:rFonts w:ascii="Arial" w:eastAsia="Arial" w:hAnsi="Arial" w:cs="Arial"/>
        </w:rPr>
      </w:pPr>
    </w:p>
    <w:p w14:paraId="73030AE1" w14:textId="77777777" w:rsidR="00056D5D" w:rsidRDefault="00056D5D" w:rsidP="00056D5D">
      <w:pPr>
        <w:spacing w:line="240" w:lineRule="auto"/>
        <w:rPr>
          <w:rFonts w:ascii="Arial" w:eastAsia="Arial" w:hAnsi="Arial" w:cs="Arial"/>
        </w:rPr>
      </w:pPr>
      <w:r>
        <w:rPr>
          <w:rFonts w:ascii="Arial" w:eastAsia="Arial" w:hAnsi="Arial" w:cs="Arial"/>
        </w:rPr>
        <w:t>Namens burgemeester en wethouders van [gemeente],</w:t>
      </w:r>
    </w:p>
    <w:p w14:paraId="56C54269" w14:textId="77777777" w:rsidR="00056D5D" w:rsidRDefault="00056D5D" w:rsidP="00056D5D">
      <w:pPr>
        <w:spacing w:line="240" w:lineRule="auto"/>
        <w:rPr>
          <w:rFonts w:ascii="Arial" w:eastAsia="Arial" w:hAnsi="Arial" w:cs="Arial"/>
        </w:rPr>
      </w:pPr>
    </w:p>
    <w:p w14:paraId="6891ACE7" w14:textId="77777777" w:rsidR="00056D5D" w:rsidRDefault="00056D5D" w:rsidP="00056D5D">
      <w:pPr>
        <w:spacing w:line="240" w:lineRule="auto"/>
        <w:rPr>
          <w:rFonts w:ascii="Arial" w:eastAsia="Arial" w:hAnsi="Arial" w:cs="Arial"/>
        </w:rPr>
      </w:pPr>
      <w:r>
        <w:rPr>
          <w:rFonts w:ascii="Arial" w:eastAsia="Arial" w:hAnsi="Arial" w:cs="Arial"/>
        </w:rPr>
        <w:t>[Ondertekenaar]</w:t>
      </w:r>
    </w:p>
    <w:p w14:paraId="37A3164D" w14:textId="77777777" w:rsidR="00056D5D" w:rsidRDefault="00056D5D" w:rsidP="00056D5D">
      <w:pPr>
        <w:spacing w:line="240" w:lineRule="auto"/>
        <w:rPr>
          <w:rFonts w:ascii="Arial" w:eastAsia="Arial" w:hAnsi="Arial" w:cs="Arial"/>
        </w:rPr>
      </w:pPr>
      <w:r>
        <w:rPr>
          <w:rFonts w:ascii="Arial" w:eastAsia="Arial" w:hAnsi="Arial" w:cs="Arial"/>
        </w:rPr>
        <w:t>[Functie en afdeling]</w:t>
      </w:r>
    </w:p>
    <w:p w14:paraId="069B4F88" w14:textId="77777777" w:rsidR="00056D5D" w:rsidRDefault="00056D5D" w:rsidP="00056D5D">
      <w:pPr>
        <w:spacing w:line="240" w:lineRule="auto"/>
        <w:rPr>
          <w:rFonts w:ascii="Arial" w:eastAsia="Arial" w:hAnsi="Arial" w:cs="Arial"/>
        </w:rPr>
      </w:pPr>
    </w:p>
    <w:p w14:paraId="0F46D9CB" w14:textId="77777777" w:rsidR="00056D5D" w:rsidRDefault="00056D5D" w:rsidP="00056D5D">
      <w:pPr>
        <w:spacing w:line="240" w:lineRule="auto"/>
        <w:rPr>
          <w:rFonts w:ascii="Arial" w:eastAsia="Arial" w:hAnsi="Arial" w:cs="Arial"/>
          <w:color w:val="0000FF"/>
          <w:u w:val="single"/>
        </w:rPr>
      </w:pPr>
      <w:r>
        <w:rPr>
          <w:rFonts w:ascii="Arial" w:eastAsia="Arial" w:hAnsi="Arial" w:cs="Arial"/>
        </w:rPr>
        <w:t xml:space="preserve">Ook verstuurd aan: voorletters, achternaam </w:t>
      </w:r>
      <w:hyperlink r:id="rId12">
        <w:r>
          <w:rPr>
            <w:rFonts w:ascii="Arial" w:eastAsia="Arial" w:hAnsi="Arial" w:cs="Arial"/>
            <w:color w:val="0000FF"/>
            <w:u w:val="single"/>
          </w:rPr>
          <w:t>naam@mailadres.nl</w:t>
        </w:r>
      </w:hyperlink>
    </w:p>
    <w:p w14:paraId="2C1DFBDE" w14:textId="77777777" w:rsidR="00056D5D" w:rsidRDefault="00056D5D" w:rsidP="00056D5D">
      <w:pPr>
        <w:spacing w:line="240" w:lineRule="auto"/>
        <w:rPr>
          <w:rFonts w:ascii="Arial" w:eastAsia="Arial" w:hAnsi="Arial" w:cs="Arial"/>
        </w:rPr>
      </w:pPr>
      <w:r>
        <w:rPr>
          <w:rFonts w:ascii="Arial" w:eastAsia="Arial" w:hAnsi="Arial" w:cs="Arial"/>
        </w:rPr>
        <w:t>Ook verstuurd aan: Gemachtigde: bedrijfsnaam, contactpersoon, emailadres contactpersoon</w:t>
      </w:r>
    </w:p>
    <w:p w14:paraId="7E674D0A" w14:textId="77777777" w:rsidR="00056D5D" w:rsidRPr="00D4743D" w:rsidRDefault="00056D5D" w:rsidP="001D521A">
      <w:pPr>
        <w:rPr>
          <w:rFonts w:ascii="Arial" w:eastAsia="Arial" w:hAnsi="Arial" w:cs="Arial"/>
          <w:b/>
        </w:rPr>
      </w:pPr>
    </w:p>
    <w:sectPr w:rsidR="00056D5D" w:rsidRPr="00D4743D" w:rsidSect="00477346">
      <w:headerReference w:type="default" r:id="rId13"/>
      <w:headerReference w:type="first" r:id="rId14"/>
      <w:pgSz w:w="11907" w:h="16839" w:code="9"/>
      <w:pgMar w:top="1440" w:right="1440" w:bottom="1440" w:left="1440"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A53C" w14:textId="77777777" w:rsidR="00F4129D" w:rsidRDefault="00F4129D">
      <w:pPr>
        <w:spacing w:line="240" w:lineRule="auto"/>
      </w:pPr>
      <w:r>
        <w:separator/>
      </w:r>
    </w:p>
  </w:endnote>
  <w:endnote w:type="continuationSeparator" w:id="0">
    <w:p w14:paraId="6C95CEFA" w14:textId="77777777" w:rsidR="00F4129D" w:rsidRDefault="00F41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9E6" w14:textId="77777777" w:rsidR="00F4129D" w:rsidRDefault="00F4129D">
      <w:pPr>
        <w:spacing w:line="240" w:lineRule="auto"/>
      </w:pPr>
      <w:r>
        <w:separator/>
      </w:r>
    </w:p>
  </w:footnote>
  <w:footnote w:type="continuationSeparator" w:id="0">
    <w:p w14:paraId="3D1DACE5" w14:textId="77777777" w:rsidR="00F4129D" w:rsidRDefault="00F412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page" w:tblpX="1441" w:tblpYSpec="bottom"/>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47"/>
    </w:tblGrid>
    <w:tr w:rsidR="00C259B1" w14:paraId="0FDF92CE" w14:textId="77777777" w:rsidTr="006C11F9">
      <w:trPr>
        <w:cantSplit/>
        <w:trHeight w:val="70"/>
      </w:trPr>
      <w:tc>
        <w:tcPr>
          <w:tcW w:w="10547" w:type="dxa"/>
          <w:tcMar>
            <w:left w:w="0" w:type="dxa"/>
            <w:right w:w="0" w:type="dxa"/>
          </w:tcMar>
        </w:tcPr>
        <w:p w14:paraId="18BC6E49" w14:textId="77777777" w:rsidR="006C11F9" w:rsidRPr="00D5159B" w:rsidRDefault="00F50E1E" w:rsidP="006C11F9">
          <w:r w:rsidRPr="00D5159B">
            <w:fldChar w:fldCharType="begin"/>
          </w:r>
          <w:r w:rsidRPr="00D5159B">
            <w:instrText>PAGE  \* Arabic  \* MERGEFORMAT</w:instrText>
          </w:r>
          <w:r w:rsidRPr="00D5159B">
            <w:fldChar w:fldCharType="separate"/>
          </w:r>
          <w:r w:rsidRPr="00D5159B">
            <w:t>2</w:t>
          </w:r>
          <w:r w:rsidRPr="00D5159B">
            <w:fldChar w:fldCharType="end"/>
          </w:r>
          <w:r w:rsidRPr="00D5159B">
            <w:t xml:space="preserve"> / </w:t>
          </w:r>
          <w:r w:rsidRPr="00D5159B">
            <w:fldChar w:fldCharType="begin"/>
          </w:r>
          <w:r>
            <w:instrText>NUMPAGES  \* Arabic  \* MERGEFORMAT</w:instrText>
          </w:r>
          <w:r w:rsidRPr="00D5159B">
            <w:fldChar w:fldCharType="separate"/>
          </w:r>
          <w:r w:rsidRPr="00D5159B">
            <w:t>2</w:t>
          </w:r>
          <w:r w:rsidRPr="00D5159B">
            <w:fldChar w:fldCharType="end"/>
          </w:r>
        </w:p>
      </w:tc>
    </w:tr>
    <w:tr w:rsidR="00C259B1" w14:paraId="66EF0395" w14:textId="77777777" w:rsidTr="006C11F9">
      <w:trPr>
        <w:cantSplit/>
        <w:trHeight w:val="964"/>
      </w:trPr>
      <w:tc>
        <w:tcPr>
          <w:tcW w:w="10547" w:type="dxa"/>
          <w:tcBorders>
            <w:left w:val="nil"/>
          </w:tcBorders>
        </w:tcPr>
        <w:p w14:paraId="0F0FA9BA" w14:textId="77777777" w:rsidR="006C11F9" w:rsidRDefault="006C11F9" w:rsidP="006C11F9"/>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1441" w:tblpY="1"/>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514"/>
      <w:gridCol w:w="3202"/>
      <w:gridCol w:w="3224"/>
      <w:gridCol w:w="636"/>
    </w:tblGrid>
    <w:tr w:rsidR="00C259B1" w14:paraId="086DB324" w14:textId="77777777" w:rsidTr="001E6B75">
      <w:trPr>
        <w:trHeight w:val="1408"/>
      </w:trPr>
      <w:tc>
        <w:tcPr>
          <w:tcW w:w="10576" w:type="dxa"/>
          <w:gridSpan w:val="4"/>
        </w:tcPr>
        <w:p w14:paraId="37E5DD75" w14:textId="2D955CF6" w:rsidR="007709C4" w:rsidRDefault="00516C61" w:rsidP="000C1461">
          <w:r>
            <w:drawing>
              <wp:anchor distT="0" distB="0" distL="114300" distR="114300" simplePos="0" relativeHeight="251659264" behindDoc="1" locked="0" layoutInCell="1" allowOverlap="1" wp14:anchorId="7B62116D" wp14:editId="42829D1D">
                <wp:simplePos x="0" y="0"/>
                <wp:positionH relativeFrom="column">
                  <wp:posOffset>-231794</wp:posOffset>
                </wp:positionH>
                <wp:positionV relativeFrom="paragraph">
                  <wp:posOffset>519089</wp:posOffset>
                </wp:positionV>
                <wp:extent cx="2112645" cy="843915"/>
                <wp:effectExtent l="0" t="0" r="1905"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12645" cy="843915"/>
                        </a:xfrm>
                        <a:prstGeom prst="rect">
                          <a:avLst/>
                        </a:prstGeom>
                      </pic:spPr>
                    </pic:pic>
                  </a:graphicData>
                </a:graphic>
                <wp14:sizeRelH relativeFrom="margin">
                  <wp14:pctWidth>0</wp14:pctWidth>
                </wp14:sizeRelH>
                <wp14:sizeRelV relativeFrom="margin">
                  <wp14:pctHeight>0</wp14:pctHeight>
                </wp14:sizeRelV>
              </wp:anchor>
            </w:drawing>
          </w:r>
        </w:p>
      </w:tc>
    </w:tr>
    <w:tr w:rsidR="00C259B1" w14:paraId="05E68E04" w14:textId="77777777" w:rsidTr="001E6B75">
      <w:trPr>
        <w:trHeight w:val="1191"/>
      </w:trPr>
      <w:tc>
        <w:tcPr>
          <w:tcW w:w="6716" w:type="dxa"/>
          <w:gridSpan w:val="2"/>
        </w:tcPr>
        <w:p w14:paraId="737E1330" w14:textId="046EE6B5" w:rsidR="007709C4" w:rsidRDefault="007709C4" w:rsidP="000C1461"/>
      </w:tc>
      <w:tc>
        <w:tcPr>
          <w:tcW w:w="3860" w:type="dxa"/>
          <w:gridSpan w:val="2"/>
          <w:vMerge w:val="restart"/>
        </w:tcPr>
        <w:p w14:paraId="46B31199" w14:textId="4D97A052" w:rsidR="007709C4" w:rsidRDefault="003428DA" w:rsidP="000C1461">
          <w:r>
            <w:t>[Adres]</w:t>
          </w:r>
        </w:p>
        <w:p w14:paraId="5EB6E97B" w14:textId="209AAA59" w:rsidR="007709C4" w:rsidRDefault="003428DA" w:rsidP="000C1461">
          <w:r>
            <w:t>[Postbus]</w:t>
          </w:r>
        </w:p>
        <w:p w14:paraId="2A27F7CA" w14:textId="1EA1E3B6" w:rsidR="007709C4" w:rsidRDefault="003428DA" w:rsidP="000C1461">
          <w:r>
            <w:t>[Postcode] [woonplaats]</w:t>
          </w:r>
        </w:p>
        <w:p w14:paraId="5A59CDA2" w14:textId="77777777" w:rsidR="007709C4" w:rsidRDefault="00F50E1E" w:rsidP="000C1461">
          <w:r>
            <w:t xml:space="preserve"> </w:t>
          </w:r>
        </w:p>
        <w:p w14:paraId="5A1CDD2D" w14:textId="77777777" w:rsidR="003428DA" w:rsidRDefault="003428DA" w:rsidP="000C1461">
          <w:pPr>
            <w:rPr>
              <w:sz w:val="16"/>
            </w:rPr>
          </w:pPr>
        </w:p>
        <w:p w14:paraId="2BCE7AFF" w14:textId="43A989EB" w:rsidR="007709C4" w:rsidRDefault="00F50E1E" w:rsidP="000C1461">
          <w:pPr>
            <w:rPr>
              <w:sz w:val="16"/>
            </w:rPr>
          </w:pPr>
          <w:r>
            <w:rPr>
              <w:sz w:val="16"/>
            </w:rPr>
            <w:t>telefoon</w:t>
          </w:r>
        </w:p>
        <w:p w14:paraId="2B5164A6" w14:textId="77777777" w:rsidR="007709C4" w:rsidRDefault="00F50E1E" w:rsidP="000C1461">
          <w:pPr>
            <w:rPr>
              <w:sz w:val="16"/>
            </w:rPr>
          </w:pPr>
          <w:r>
            <w:rPr>
              <w:sz w:val="16"/>
            </w:rPr>
            <w:t xml:space="preserve"> </w:t>
          </w:r>
        </w:p>
        <w:p w14:paraId="476EEF7E" w14:textId="77777777" w:rsidR="007709C4" w:rsidRPr="007B0671" w:rsidRDefault="00F50E1E" w:rsidP="000C1461">
          <w:pPr>
            <w:rPr>
              <w:sz w:val="16"/>
            </w:rPr>
          </w:pPr>
          <w:r>
            <w:rPr>
              <w:sz w:val="16"/>
            </w:rPr>
            <w:t>e-mail</w:t>
          </w:r>
        </w:p>
      </w:tc>
    </w:tr>
    <w:tr w:rsidR="00C259B1" w14:paraId="1B539AFE" w14:textId="77777777" w:rsidTr="001E6B75">
      <w:trPr>
        <w:trHeight w:val="3316"/>
      </w:trPr>
      <w:tc>
        <w:tcPr>
          <w:tcW w:w="6716" w:type="dxa"/>
          <w:gridSpan w:val="2"/>
          <w:tcMar>
            <w:left w:w="0" w:type="dxa"/>
          </w:tcMar>
        </w:tcPr>
        <w:p w14:paraId="78E2EFBD" w14:textId="57AB97EB" w:rsidR="00D2172F" w:rsidRPr="002C0AE3" w:rsidRDefault="00F50E1E" w:rsidP="00893F9D">
          <w:r>
            <w:t xml:space="preserve">De heer </w:t>
          </w:r>
          <w:r w:rsidR="003428DA">
            <w:t xml:space="preserve">of Mevrouw </w:t>
          </w:r>
          <w:r w:rsidR="00AD468D">
            <w:t>…</w:t>
          </w:r>
        </w:p>
        <w:p w14:paraId="35142005" w14:textId="2F547B8B" w:rsidR="00DC49D3" w:rsidRDefault="00B14F34" w:rsidP="00C6169C">
          <w:r>
            <w:t>[adres]</w:t>
          </w:r>
        </w:p>
        <w:p w14:paraId="601D2B1E" w14:textId="726AFF7F" w:rsidR="00DC49D3" w:rsidRPr="002C0AE3" w:rsidRDefault="00B14F34" w:rsidP="00C6169C">
          <w:r>
            <w:t>[postcode] [woonplaats]</w:t>
          </w:r>
        </w:p>
      </w:tc>
      <w:tc>
        <w:tcPr>
          <w:tcW w:w="3860" w:type="dxa"/>
          <w:gridSpan w:val="2"/>
          <w:vMerge/>
        </w:tcPr>
        <w:p w14:paraId="5A0C0CCB" w14:textId="77777777" w:rsidR="007709C4" w:rsidRDefault="007709C4" w:rsidP="000C1461"/>
      </w:tc>
    </w:tr>
    <w:tr w:rsidR="00C259B1" w14:paraId="09861F00" w14:textId="77777777" w:rsidTr="001E6B75">
      <w:trPr>
        <w:trHeight w:val="288"/>
      </w:trPr>
      <w:tc>
        <w:tcPr>
          <w:tcW w:w="3514" w:type="dxa"/>
          <w:tcMar>
            <w:left w:w="0" w:type="dxa"/>
          </w:tcMar>
          <w:vAlign w:val="bottom"/>
        </w:tcPr>
        <w:p w14:paraId="716DD48B" w14:textId="4C7260F9" w:rsidR="007709C4" w:rsidRDefault="00F50E1E" w:rsidP="000C1461">
          <w:r>
            <w:t>Z2020-00000</w:t>
          </w:r>
          <w:r w:rsidR="005749C9">
            <w:t>000</w:t>
          </w:r>
        </w:p>
      </w:tc>
      <w:tc>
        <w:tcPr>
          <w:tcW w:w="3202" w:type="dxa"/>
          <w:vAlign w:val="bottom"/>
        </w:tcPr>
        <w:p w14:paraId="1D7FC345" w14:textId="77777777" w:rsidR="00D2172F" w:rsidRPr="00A94DF5" w:rsidRDefault="00F50E1E" w:rsidP="00A94DF5">
          <w:pPr>
            <w:rPr>
              <w:sz w:val="16"/>
            </w:rPr>
          </w:pPr>
          <w:r>
            <w:t>1234567</w:t>
          </w:r>
        </w:p>
      </w:tc>
      <w:tc>
        <w:tcPr>
          <w:tcW w:w="3224" w:type="dxa"/>
          <w:vAlign w:val="bottom"/>
        </w:tcPr>
        <w:p w14:paraId="497301C3" w14:textId="7B6338B7" w:rsidR="007709C4" w:rsidRDefault="00F50E1E" w:rsidP="000C1461">
          <w:r>
            <w:t xml:space="preserve">1 </w:t>
          </w:r>
          <w:r w:rsidR="003428DA">
            <w:t>juli</w:t>
          </w:r>
          <w:r>
            <w:t xml:space="preserve"> 202</w:t>
          </w:r>
          <w:r w:rsidR="003428DA">
            <w:t>1</w:t>
          </w:r>
        </w:p>
      </w:tc>
      <w:tc>
        <w:tcPr>
          <w:tcW w:w="636" w:type="dxa"/>
        </w:tcPr>
        <w:p w14:paraId="5C176B8E" w14:textId="77777777" w:rsidR="007709C4" w:rsidRDefault="007709C4" w:rsidP="000C1461"/>
      </w:tc>
    </w:tr>
    <w:tr w:rsidR="00C259B1" w14:paraId="5F145194" w14:textId="77777777" w:rsidTr="001E6B75">
      <w:trPr>
        <w:trHeight w:val="406"/>
      </w:trPr>
      <w:tc>
        <w:tcPr>
          <w:tcW w:w="3514" w:type="dxa"/>
          <w:tcMar>
            <w:left w:w="0" w:type="dxa"/>
          </w:tcMar>
        </w:tcPr>
        <w:p w14:paraId="795FF280" w14:textId="77777777" w:rsidR="007709C4" w:rsidRPr="007B0671" w:rsidRDefault="00F50E1E" w:rsidP="000C1461">
          <w:pPr>
            <w:rPr>
              <w:sz w:val="16"/>
            </w:rPr>
          </w:pPr>
          <w:r>
            <w:rPr>
              <w:sz w:val="16"/>
            </w:rPr>
            <w:t>ons kenmerk</w:t>
          </w:r>
        </w:p>
      </w:tc>
      <w:tc>
        <w:tcPr>
          <w:tcW w:w="3202" w:type="dxa"/>
        </w:tcPr>
        <w:p w14:paraId="70E71ED8" w14:textId="77777777" w:rsidR="007709C4" w:rsidRPr="007B0671" w:rsidRDefault="00F50E1E" w:rsidP="000C1461">
          <w:pPr>
            <w:rPr>
              <w:sz w:val="16"/>
            </w:rPr>
          </w:pPr>
          <w:r w:rsidRPr="007B0671">
            <w:rPr>
              <w:sz w:val="16"/>
            </w:rPr>
            <w:t>uw kenmerk</w:t>
          </w:r>
        </w:p>
      </w:tc>
      <w:tc>
        <w:tcPr>
          <w:tcW w:w="3224" w:type="dxa"/>
        </w:tcPr>
        <w:p w14:paraId="6D973888" w14:textId="77777777" w:rsidR="007709C4" w:rsidRPr="007B0671" w:rsidRDefault="00F50E1E" w:rsidP="000C1461">
          <w:pPr>
            <w:rPr>
              <w:sz w:val="16"/>
            </w:rPr>
          </w:pPr>
          <w:r w:rsidRPr="007B0671">
            <w:rPr>
              <w:sz w:val="16"/>
            </w:rPr>
            <w:t>datum</w:t>
          </w:r>
        </w:p>
      </w:tc>
      <w:tc>
        <w:tcPr>
          <w:tcW w:w="636" w:type="dxa"/>
        </w:tcPr>
        <w:p w14:paraId="5D60A12E" w14:textId="77777777" w:rsidR="007709C4" w:rsidRPr="007B0671" w:rsidRDefault="007709C4" w:rsidP="000C1461">
          <w:pPr>
            <w:rPr>
              <w:sz w:val="16"/>
            </w:rPr>
          </w:pPr>
        </w:p>
      </w:tc>
    </w:tr>
    <w:tr w:rsidR="00C259B1" w14:paraId="70A5FE4B" w14:textId="77777777" w:rsidTr="001E6B75">
      <w:trPr>
        <w:trHeight w:val="288"/>
      </w:trPr>
      <w:tc>
        <w:tcPr>
          <w:tcW w:w="3514" w:type="dxa"/>
          <w:tcMar>
            <w:left w:w="0" w:type="dxa"/>
          </w:tcMar>
          <w:vAlign w:val="bottom"/>
        </w:tcPr>
        <w:p w14:paraId="298A7BE0" w14:textId="5317208F" w:rsidR="007709C4" w:rsidRPr="007B0671" w:rsidRDefault="00C219F7" w:rsidP="000C1461">
          <w:r>
            <w:t>[Behandelaar]</w:t>
          </w:r>
        </w:p>
      </w:tc>
      <w:tc>
        <w:tcPr>
          <w:tcW w:w="6426" w:type="dxa"/>
          <w:gridSpan w:val="2"/>
          <w:vAlign w:val="bottom"/>
        </w:tcPr>
        <w:p w14:paraId="40BF0370" w14:textId="21AAA83E" w:rsidR="00D2172F" w:rsidRPr="00425F1D" w:rsidRDefault="00FC7A94" w:rsidP="00425F1D">
          <w:r>
            <w:t>Besluit last onder dwangsom</w:t>
          </w:r>
        </w:p>
      </w:tc>
      <w:tc>
        <w:tcPr>
          <w:tcW w:w="636" w:type="dxa"/>
        </w:tcPr>
        <w:p w14:paraId="7AF3A8F7" w14:textId="77777777" w:rsidR="007709C4" w:rsidRPr="007B0671" w:rsidRDefault="007709C4" w:rsidP="000C1461"/>
      </w:tc>
    </w:tr>
    <w:tr w:rsidR="00C259B1" w14:paraId="7F4AD2C0" w14:textId="77777777" w:rsidTr="001E6B75">
      <w:trPr>
        <w:trHeight w:val="288"/>
      </w:trPr>
      <w:tc>
        <w:tcPr>
          <w:tcW w:w="3514" w:type="dxa"/>
          <w:tcMar>
            <w:left w:w="0" w:type="dxa"/>
          </w:tcMar>
        </w:tcPr>
        <w:p w14:paraId="2B19791C" w14:textId="77777777" w:rsidR="007709C4" w:rsidRDefault="00F50E1E" w:rsidP="000C1461">
          <w:pPr>
            <w:rPr>
              <w:sz w:val="16"/>
            </w:rPr>
          </w:pPr>
          <w:r>
            <w:rPr>
              <w:sz w:val="16"/>
            </w:rPr>
            <w:t>contactpersoon</w:t>
          </w:r>
        </w:p>
      </w:tc>
      <w:tc>
        <w:tcPr>
          <w:tcW w:w="6426" w:type="dxa"/>
          <w:gridSpan w:val="2"/>
        </w:tcPr>
        <w:p w14:paraId="0B47F660" w14:textId="77777777" w:rsidR="007709C4" w:rsidRPr="007B0671" w:rsidRDefault="00F50E1E" w:rsidP="000C1461">
          <w:pPr>
            <w:rPr>
              <w:sz w:val="16"/>
            </w:rPr>
          </w:pPr>
          <w:r>
            <w:rPr>
              <w:sz w:val="16"/>
            </w:rPr>
            <w:t>onderwerp</w:t>
          </w:r>
        </w:p>
      </w:tc>
      <w:tc>
        <w:tcPr>
          <w:tcW w:w="636" w:type="dxa"/>
        </w:tcPr>
        <w:p w14:paraId="62C37420" w14:textId="77777777" w:rsidR="007709C4" w:rsidRPr="007B0671" w:rsidRDefault="007709C4" w:rsidP="000C1461">
          <w:pPr>
            <w:rPr>
              <w:sz w:val="16"/>
            </w:rPr>
          </w:pPr>
        </w:p>
      </w:tc>
    </w:tr>
    <w:tr w:rsidR="00C259B1" w14:paraId="0B2DE0E7" w14:textId="77777777" w:rsidTr="001E6B75">
      <w:trPr>
        <w:trHeight w:val="70"/>
      </w:trPr>
      <w:tc>
        <w:tcPr>
          <w:tcW w:w="10576" w:type="dxa"/>
          <w:gridSpan w:val="4"/>
        </w:tcPr>
        <w:p w14:paraId="74841BDD" w14:textId="77777777" w:rsidR="007709C4" w:rsidRPr="00933D0B" w:rsidRDefault="007709C4" w:rsidP="000C1461"/>
      </w:tc>
    </w:tr>
    <w:tr w:rsidR="00C259B1" w14:paraId="4849AF42" w14:textId="77777777" w:rsidTr="001E6B75">
      <w:trPr>
        <w:trHeight w:val="70"/>
      </w:trPr>
      <w:tc>
        <w:tcPr>
          <w:tcW w:w="10576" w:type="dxa"/>
          <w:gridSpan w:val="4"/>
        </w:tcPr>
        <w:p w14:paraId="7A19BBE1" w14:textId="77777777" w:rsidR="00E57079" w:rsidRPr="00933D0B" w:rsidRDefault="00E57079" w:rsidP="000C1461"/>
      </w:tc>
    </w:tr>
    <w:tr w:rsidR="00C259B1" w14:paraId="79506098" w14:textId="77777777" w:rsidTr="001E6B75">
      <w:trPr>
        <w:trHeight w:val="70"/>
      </w:trPr>
      <w:tc>
        <w:tcPr>
          <w:tcW w:w="9940" w:type="dxa"/>
          <w:gridSpan w:val="3"/>
          <w:tcMar>
            <w:left w:w="0" w:type="dxa"/>
          </w:tcMar>
        </w:tcPr>
        <w:p w14:paraId="4DD54F04" w14:textId="1B5CDEC4" w:rsidR="00D2172F" w:rsidRPr="002C0AE3" w:rsidRDefault="00AD468D" w:rsidP="00C6169C">
          <w:r>
            <w:t>Beste</w:t>
          </w:r>
          <w:r w:rsidR="00F3194E">
            <w:t xml:space="preserve"> </w:t>
          </w:r>
          <w:r>
            <w:t>meneer of mevrouw</w:t>
          </w:r>
          <w:r w:rsidR="00C219F7">
            <w:t xml:space="preserve"> …</w:t>
          </w:r>
          <w:r w:rsidR="001A372E">
            <w:t>,</w:t>
          </w:r>
        </w:p>
      </w:tc>
      <w:tc>
        <w:tcPr>
          <w:tcW w:w="636" w:type="dxa"/>
        </w:tcPr>
        <w:p w14:paraId="0B4536B4" w14:textId="77777777" w:rsidR="007709C4" w:rsidRPr="00933D0B" w:rsidRDefault="007709C4" w:rsidP="000C1461"/>
      </w:tc>
    </w:tr>
  </w:tbl>
  <w:p w14:paraId="1B9692D1" w14:textId="449D3DEC" w:rsidR="00D2172F" w:rsidRPr="002C0AE3" w:rsidRDefault="00D2172F" w:rsidP="00C6169C"/>
  <w:tbl>
    <w:tblPr>
      <w:tblStyle w:val="Tabelraster"/>
      <w:tblpPr w:vertAnchor="page" w:horzAnchor="page" w:tblpX="1441" w:tblpYSpec="bottom"/>
      <w:tblW w:w="10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547"/>
    </w:tblGrid>
    <w:tr w:rsidR="00C259B1" w14:paraId="48A8FCBD" w14:textId="77777777" w:rsidTr="006C11F9">
      <w:trPr>
        <w:cantSplit/>
        <w:trHeight w:val="70"/>
      </w:trPr>
      <w:tc>
        <w:tcPr>
          <w:tcW w:w="10547" w:type="dxa"/>
          <w:tcMar>
            <w:left w:w="0" w:type="dxa"/>
            <w:right w:w="0" w:type="dxa"/>
          </w:tcMar>
        </w:tcPr>
        <w:p w14:paraId="7A8B2F78" w14:textId="77777777" w:rsidR="006C11F9" w:rsidRPr="00D5159B" w:rsidRDefault="00F50E1E" w:rsidP="006C11F9">
          <w:r w:rsidRPr="00D5159B">
            <w:fldChar w:fldCharType="begin"/>
          </w:r>
          <w:r w:rsidRPr="00D5159B">
            <w:instrText>PAGE  \* Arabic  \* MERGEFORMAT</w:instrText>
          </w:r>
          <w:r w:rsidRPr="00D5159B">
            <w:fldChar w:fldCharType="separate"/>
          </w:r>
          <w:r w:rsidRPr="00D5159B">
            <w:t>1</w:t>
          </w:r>
          <w:r w:rsidRPr="00D5159B">
            <w:fldChar w:fldCharType="end"/>
          </w:r>
          <w:r w:rsidRPr="00D5159B">
            <w:t xml:space="preserve"> / </w:t>
          </w:r>
          <w:r w:rsidRPr="00D5159B">
            <w:fldChar w:fldCharType="begin"/>
          </w:r>
          <w:r>
            <w:instrText>NUMPAGES  \* Arabic  \* MERGEFORMAT</w:instrText>
          </w:r>
          <w:r w:rsidRPr="00D5159B">
            <w:fldChar w:fldCharType="separate"/>
          </w:r>
          <w:r w:rsidRPr="00D5159B">
            <w:t>2</w:t>
          </w:r>
          <w:r w:rsidRPr="00D5159B">
            <w:fldChar w:fldCharType="end"/>
          </w:r>
        </w:p>
      </w:tc>
    </w:tr>
    <w:tr w:rsidR="00C259B1" w14:paraId="686DD723" w14:textId="77777777" w:rsidTr="006C11F9">
      <w:trPr>
        <w:cantSplit/>
        <w:trHeight w:val="964"/>
      </w:trPr>
      <w:tc>
        <w:tcPr>
          <w:tcW w:w="10547" w:type="dxa"/>
          <w:tcBorders>
            <w:left w:val="nil"/>
          </w:tcBorders>
        </w:tcPr>
        <w:p w14:paraId="15F4B91A" w14:textId="77777777" w:rsidR="006C11F9" w:rsidRDefault="006C11F9" w:rsidP="006C11F9"/>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C2A0F5"/>
    <w:multiLevelType w:val="hybridMultilevel"/>
    <w:tmpl w:val="D71CC81E"/>
    <w:lvl w:ilvl="0" w:tplc="28E8BB5A">
      <w:start w:val="1"/>
      <w:numFmt w:val="decimal"/>
      <w:pStyle w:val="Lijstalineanummering"/>
      <w:lvlText w:val="%1."/>
      <w:lvlJc w:val="left"/>
      <w:pPr>
        <w:ind w:left="720" w:hanging="360"/>
      </w:pPr>
    </w:lvl>
    <w:lvl w:ilvl="1" w:tplc="08109584" w:tentative="1">
      <w:start w:val="1"/>
      <w:numFmt w:val="lowerLetter"/>
      <w:lvlText w:val="%2."/>
      <w:lvlJc w:val="left"/>
      <w:pPr>
        <w:ind w:left="1440" w:hanging="360"/>
      </w:pPr>
    </w:lvl>
    <w:lvl w:ilvl="2" w:tplc="6706D044" w:tentative="1">
      <w:start w:val="1"/>
      <w:numFmt w:val="lowerRoman"/>
      <w:lvlText w:val="%3."/>
      <w:lvlJc w:val="right"/>
      <w:pPr>
        <w:ind w:left="2160" w:hanging="180"/>
      </w:pPr>
    </w:lvl>
    <w:lvl w:ilvl="3" w:tplc="382E8770" w:tentative="1">
      <w:start w:val="1"/>
      <w:numFmt w:val="decimal"/>
      <w:lvlText w:val="%4."/>
      <w:lvlJc w:val="left"/>
      <w:pPr>
        <w:ind w:left="2880" w:hanging="360"/>
      </w:pPr>
    </w:lvl>
    <w:lvl w:ilvl="4" w:tplc="7E646A84" w:tentative="1">
      <w:start w:val="1"/>
      <w:numFmt w:val="lowerLetter"/>
      <w:lvlText w:val="%5."/>
      <w:lvlJc w:val="left"/>
      <w:pPr>
        <w:ind w:left="3600" w:hanging="360"/>
      </w:pPr>
    </w:lvl>
    <w:lvl w:ilvl="5" w:tplc="BEAC6BA6" w:tentative="1">
      <w:start w:val="1"/>
      <w:numFmt w:val="lowerRoman"/>
      <w:lvlText w:val="%6."/>
      <w:lvlJc w:val="right"/>
      <w:pPr>
        <w:ind w:left="4320" w:hanging="180"/>
      </w:pPr>
    </w:lvl>
    <w:lvl w:ilvl="6" w:tplc="60922866" w:tentative="1">
      <w:start w:val="1"/>
      <w:numFmt w:val="decimal"/>
      <w:lvlText w:val="%7."/>
      <w:lvlJc w:val="left"/>
      <w:pPr>
        <w:ind w:left="5040" w:hanging="360"/>
      </w:pPr>
    </w:lvl>
    <w:lvl w:ilvl="7" w:tplc="42C2A234" w:tentative="1">
      <w:start w:val="1"/>
      <w:numFmt w:val="lowerLetter"/>
      <w:lvlText w:val="%8."/>
      <w:lvlJc w:val="left"/>
      <w:pPr>
        <w:ind w:left="5760" w:hanging="360"/>
      </w:pPr>
    </w:lvl>
    <w:lvl w:ilvl="8" w:tplc="420C5B58" w:tentative="1">
      <w:start w:val="1"/>
      <w:numFmt w:val="lowerRoman"/>
      <w:lvlText w:val="%9."/>
      <w:lvlJc w:val="right"/>
      <w:pPr>
        <w:ind w:left="6480" w:hanging="180"/>
      </w:pPr>
    </w:lvl>
  </w:abstractNum>
  <w:abstractNum w:abstractNumId="1" w15:restartNumberingAfterBreak="0">
    <w:nsid w:val="A9703F15"/>
    <w:multiLevelType w:val="hybridMultilevel"/>
    <w:tmpl w:val="37983DFA"/>
    <w:lvl w:ilvl="0" w:tplc="5B589D12">
      <w:start w:val="1"/>
      <w:numFmt w:val="bullet"/>
      <w:pStyle w:val="Lijstalinea"/>
      <w:lvlText w:val="-"/>
      <w:lvlJc w:val="left"/>
      <w:pPr>
        <w:ind w:left="720" w:hanging="360"/>
      </w:pPr>
      <w:rPr>
        <w:rFonts w:ascii="Arial" w:hAnsi="Arial" w:hint="default"/>
      </w:rPr>
    </w:lvl>
    <w:lvl w:ilvl="1" w:tplc="3CB44E34" w:tentative="1">
      <w:start w:val="1"/>
      <w:numFmt w:val="bullet"/>
      <w:lvlText w:val="o"/>
      <w:lvlJc w:val="left"/>
      <w:pPr>
        <w:ind w:left="1440" w:hanging="360"/>
      </w:pPr>
      <w:rPr>
        <w:rFonts w:ascii="Courier New" w:hAnsi="Courier New" w:cs="Courier New" w:hint="default"/>
      </w:rPr>
    </w:lvl>
    <w:lvl w:ilvl="2" w:tplc="B7F8405E" w:tentative="1">
      <w:start w:val="1"/>
      <w:numFmt w:val="bullet"/>
      <w:lvlText w:val=""/>
      <w:lvlJc w:val="left"/>
      <w:pPr>
        <w:ind w:left="2160" w:hanging="360"/>
      </w:pPr>
      <w:rPr>
        <w:rFonts w:ascii="Wingdings" w:hAnsi="Wingdings" w:hint="default"/>
      </w:rPr>
    </w:lvl>
    <w:lvl w:ilvl="3" w:tplc="E6ECA300" w:tentative="1">
      <w:start w:val="1"/>
      <w:numFmt w:val="bullet"/>
      <w:lvlText w:val=""/>
      <w:lvlJc w:val="left"/>
      <w:pPr>
        <w:ind w:left="2880" w:hanging="360"/>
      </w:pPr>
      <w:rPr>
        <w:rFonts w:ascii="Symbol" w:hAnsi="Symbol" w:hint="default"/>
      </w:rPr>
    </w:lvl>
    <w:lvl w:ilvl="4" w:tplc="C7AA568E" w:tentative="1">
      <w:start w:val="1"/>
      <w:numFmt w:val="bullet"/>
      <w:lvlText w:val="o"/>
      <w:lvlJc w:val="left"/>
      <w:pPr>
        <w:ind w:left="3600" w:hanging="360"/>
      </w:pPr>
      <w:rPr>
        <w:rFonts w:ascii="Courier New" w:hAnsi="Courier New" w:cs="Courier New" w:hint="default"/>
      </w:rPr>
    </w:lvl>
    <w:lvl w:ilvl="5" w:tplc="FA00946A" w:tentative="1">
      <w:start w:val="1"/>
      <w:numFmt w:val="bullet"/>
      <w:lvlText w:val=""/>
      <w:lvlJc w:val="left"/>
      <w:pPr>
        <w:ind w:left="4320" w:hanging="360"/>
      </w:pPr>
      <w:rPr>
        <w:rFonts w:ascii="Wingdings" w:hAnsi="Wingdings" w:hint="default"/>
      </w:rPr>
    </w:lvl>
    <w:lvl w:ilvl="6" w:tplc="0FD60476" w:tentative="1">
      <w:start w:val="1"/>
      <w:numFmt w:val="bullet"/>
      <w:lvlText w:val=""/>
      <w:lvlJc w:val="left"/>
      <w:pPr>
        <w:ind w:left="5040" w:hanging="360"/>
      </w:pPr>
      <w:rPr>
        <w:rFonts w:ascii="Symbol" w:hAnsi="Symbol" w:hint="default"/>
      </w:rPr>
    </w:lvl>
    <w:lvl w:ilvl="7" w:tplc="6110FF68" w:tentative="1">
      <w:start w:val="1"/>
      <w:numFmt w:val="bullet"/>
      <w:lvlText w:val="o"/>
      <w:lvlJc w:val="left"/>
      <w:pPr>
        <w:ind w:left="5760" w:hanging="360"/>
      </w:pPr>
      <w:rPr>
        <w:rFonts w:ascii="Courier New" w:hAnsi="Courier New" w:cs="Courier New" w:hint="default"/>
      </w:rPr>
    </w:lvl>
    <w:lvl w:ilvl="8" w:tplc="FE0232A0" w:tentative="1">
      <w:start w:val="1"/>
      <w:numFmt w:val="bullet"/>
      <w:lvlText w:val=""/>
      <w:lvlJc w:val="left"/>
      <w:pPr>
        <w:ind w:left="6480" w:hanging="360"/>
      </w:pPr>
      <w:rPr>
        <w:rFonts w:ascii="Wingdings" w:hAnsi="Wingdings" w:hint="default"/>
      </w:rPr>
    </w:lvl>
  </w:abstractNum>
  <w:abstractNum w:abstractNumId="2" w15:restartNumberingAfterBreak="0">
    <w:nsid w:val="EBEC19AA"/>
    <w:multiLevelType w:val="singleLevel"/>
    <w:tmpl w:val="07D4AC0C"/>
    <w:lvl w:ilvl="0">
      <w:start w:val="1"/>
      <w:numFmt w:val="bullet"/>
      <w:pStyle w:val="Lijstopsomteken"/>
      <w:lvlText w:val="-"/>
      <w:lvlJc w:val="left"/>
      <w:pPr>
        <w:ind w:left="360" w:hanging="360"/>
      </w:pPr>
      <w:rPr>
        <w:rFonts w:ascii="Arial" w:hAnsi="Arial" w:hint="default"/>
      </w:rPr>
    </w:lvl>
  </w:abstractNum>
  <w:abstractNum w:abstractNumId="3" w15:restartNumberingAfterBreak="0">
    <w:nsid w:val="FD94BA8F"/>
    <w:multiLevelType w:val="hybridMultilevel"/>
    <w:tmpl w:val="37983DFA"/>
    <w:lvl w:ilvl="0" w:tplc="0220F17E">
      <w:start w:val="1"/>
      <w:numFmt w:val="bullet"/>
      <w:lvlText w:val="-"/>
      <w:lvlJc w:val="left"/>
      <w:pPr>
        <w:ind w:left="720" w:hanging="360"/>
      </w:pPr>
      <w:rPr>
        <w:rFonts w:ascii="Arial" w:hAnsi="Arial" w:hint="default"/>
      </w:rPr>
    </w:lvl>
    <w:lvl w:ilvl="1" w:tplc="F59E7416" w:tentative="1">
      <w:start w:val="1"/>
      <w:numFmt w:val="bullet"/>
      <w:lvlText w:val="o"/>
      <w:lvlJc w:val="left"/>
      <w:pPr>
        <w:ind w:left="1440" w:hanging="360"/>
      </w:pPr>
      <w:rPr>
        <w:rFonts w:ascii="Courier New" w:hAnsi="Courier New" w:cs="Courier New" w:hint="default"/>
      </w:rPr>
    </w:lvl>
    <w:lvl w:ilvl="2" w:tplc="E0E65840" w:tentative="1">
      <w:start w:val="1"/>
      <w:numFmt w:val="bullet"/>
      <w:lvlText w:val=""/>
      <w:lvlJc w:val="left"/>
      <w:pPr>
        <w:ind w:left="2160" w:hanging="360"/>
      </w:pPr>
      <w:rPr>
        <w:rFonts w:ascii="Wingdings" w:hAnsi="Wingdings" w:hint="default"/>
      </w:rPr>
    </w:lvl>
    <w:lvl w:ilvl="3" w:tplc="F4C268B6" w:tentative="1">
      <w:start w:val="1"/>
      <w:numFmt w:val="bullet"/>
      <w:lvlText w:val=""/>
      <w:lvlJc w:val="left"/>
      <w:pPr>
        <w:ind w:left="2880" w:hanging="360"/>
      </w:pPr>
      <w:rPr>
        <w:rFonts w:ascii="Symbol" w:hAnsi="Symbol" w:hint="default"/>
      </w:rPr>
    </w:lvl>
    <w:lvl w:ilvl="4" w:tplc="691A9290" w:tentative="1">
      <w:start w:val="1"/>
      <w:numFmt w:val="bullet"/>
      <w:lvlText w:val="o"/>
      <w:lvlJc w:val="left"/>
      <w:pPr>
        <w:ind w:left="3600" w:hanging="360"/>
      </w:pPr>
      <w:rPr>
        <w:rFonts w:ascii="Courier New" w:hAnsi="Courier New" w:cs="Courier New" w:hint="default"/>
      </w:rPr>
    </w:lvl>
    <w:lvl w:ilvl="5" w:tplc="152811AC" w:tentative="1">
      <w:start w:val="1"/>
      <w:numFmt w:val="bullet"/>
      <w:lvlText w:val=""/>
      <w:lvlJc w:val="left"/>
      <w:pPr>
        <w:ind w:left="4320" w:hanging="360"/>
      </w:pPr>
      <w:rPr>
        <w:rFonts w:ascii="Wingdings" w:hAnsi="Wingdings" w:hint="default"/>
      </w:rPr>
    </w:lvl>
    <w:lvl w:ilvl="6" w:tplc="38161E30" w:tentative="1">
      <w:start w:val="1"/>
      <w:numFmt w:val="bullet"/>
      <w:lvlText w:val=""/>
      <w:lvlJc w:val="left"/>
      <w:pPr>
        <w:ind w:left="5040" w:hanging="360"/>
      </w:pPr>
      <w:rPr>
        <w:rFonts w:ascii="Symbol" w:hAnsi="Symbol" w:hint="default"/>
      </w:rPr>
    </w:lvl>
    <w:lvl w:ilvl="7" w:tplc="7E2616F0" w:tentative="1">
      <w:start w:val="1"/>
      <w:numFmt w:val="bullet"/>
      <w:lvlText w:val="o"/>
      <w:lvlJc w:val="left"/>
      <w:pPr>
        <w:ind w:left="5760" w:hanging="360"/>
      </w:pPr>
      <w:rPr>
        <w:rFonts w:ascii="Courier New" w:hAnsi="Courier New" w:cs="Courier New" w:hint="default"/>
      </w:rPr>
    </w:lvl>
    <w:lvl w:ilvl="8" w:tplc="6D0CF9A0" w:tentative="1">
      <w:start w:val="1"/>
      <w:numFmt w:val="bullet"/>
      <w:lvlText w:val=""/>
      <w:lvlJc w:val="left"/>
      <w:pPr>
        <w:ind w:left="6480" w:hanging="360"/>
      </w:pPr>
      <w:rPr>
        <w:rFonts w:ascii="Wingdings" w:hAnsi="Wingdings" w:hint="default"/>
      </w:rPr>
    </w:lvl>
  </w:abstractNum>
  <w:abstractNum w:abstractNumId="4" w15:restartNumberingAfterBreak="0">
    <w:nsid w:val="03C70F5A"/>
    <w:multiLevelType w:val="multilevel"/>
    <w:tmpl w:val="58ECC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777140"/>
    <w:multiLevelType w:val="multilevel"/>
    <w:tmpl w:val="04940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AFC1B"/>
    <w:multiLevelType w:val="hybridMultilevel"/>
    <w:tmpl w:val="8C146A1A"/>
    <w:lvl w:ilvl="0" w:tplc="921479DC">
      <w:start w:val="1"/>
      <w:numFmt w:val="bullet"/>
      <w:pStyle w:val="Lijst"/>
      <w:lvlText w:val="-"/>
      <w:lvlJc w:val="left"/>
      <w:pPr>
        <w:ind w:left="720" w:hanging="360"/>
      </w:pPr>
      <w:rPr>
        <w:rFonts w:ascii="Arial" w:hAnsi="Arial" w:hint="default"/>
      </w:rPr>
    </w:lvl>
    <w:lvl w:ilvl="1" w:tplc="7E7AB018" w:tentative="1">
      <w:start w:val="1"/>
      <w:numFmt w:val="bullet"/>
      <w:lvlText w:val="o"/>
      <w:lvlJc w:val="left"/>
      <w:pPr>
        <w:ind w:left="1440" w:hanging="360"/>
      </w:pPr>
      <w:rPr>
        <w:rFonts w:ascii="Courier New" w:hAnsi="Courier New" w:cs="Courier New" w:hint="default"/>
      </w:rPr>
    </w:lvl>
    <w:lvl w:ilvl="2" w:tplc="1A12A8B4" w:tentative="1">
      <w:start w:val="1"/>
      <w:numFmt w:val="bullet"/>
      <w:lvlText w:val=""/>
      <w:lvlJc w:val="left"/>
      <w:pPr>
        <w:ind w:left="2160" w:hanging="360"/>
      </w:pPr>
      <w:rPr>
        <w:rFonts w:ascii="Wingdings" w:hAnsi="Wingdings" w:hint="default"/>
      </w:rPr>
    </w:lvl>
    <w:lvl w:ilvl="3" w:tplc="A9243C7A" w:tentative="1">
      <w:start w:val="1"/>
      <w:numFmt w:val="bullet"/>
      <w:lvlText w:val=""/>
      <w:lvlJc w:val="left"/>
      <w:pPr>
        <w:ind w:left="2880" w:hanging="360"/>
      </w:pPr>
      <w:rPr>
        <w:rFonts w:ascii="Symbol" w:hAnsi="Symbol" w:hint="default"/>
      </w:rPr>
    </w:lvl>
    <w:lvl w:ilvl="4" w:tplc="A6AC91FC" w:tentative="1">
      <w:start w:val="1"/>
      <w:numFmt w:val="bullet"/>
      <w:lvlText w:val="o"/>
      <w:lvlJc w:val="left"/>
      <w:pPr>
        <w:ind w:left="3600" w:hanging="360"/>
      </w:pPr>
      <w:rPr>
        <w:rFonts w:ascii="Courier New" w:hAnsi="Courier New" w:cs="Courier New" w:hint="default"/>
      </w:rPr>
    </w:lvl>
    <w:lvl w:ilvl="5" w:tplc="0304E986" w:tentative="1">
      <w:start w:val="1"/>
      <w:numFmt w:val="bullet"/>
      <w:lvlText w:val=""/>
      <w:lvlJc w:val="left"/>
      <w:pPr>
        <w:ind w:left="4320" w:hanging="360"/>
      </w:pPr>
      <w:rPr>
        <w:rFonts w:ascii="Wingdings" w:hAnsi="Wingdings" w:hint="default"/>
      </w:rPr>
    </w:lvl>
    <w:lvl w:ilvl="6" w:tplc="6AC80494" w:tentative="1">
      <w:start w:val="1"/>
      <w:numFmt w:val="bullet"/>
      <w:lvlText w:val=""/>
      <w:lvlJc w:val="left"/>
      <w:pPr>
        <w:ind w:left="5040" w:hanging="360"/>
      </w:pPr>
      <w:rPr>
        <w:rFonts w:ascii="Symbol" w:hAnsi="Symbol" w:hint="default"/>
      </w:rPr>
    </w:lvl>
    <w:lvl w:ilvl="7" w:tplc="20EE94EE" w:tentative="1">
      <w:start w:val="1"/>
      <w:numFmt w:val="bullet"/>
      <w:lvlText w:val="o"/>
      <w:lvlJc w:val="left"/>
      <w:pPr>
        <w:ind w:left="5760" w:hanging="360"/>
      </w:pPr>
      <w:rPr>
        <w:rFonts w:ascii="Courier New" w:hAnsi="Courier New" w:cs="Courier New" w:hint="default"/>
      </w:rPr>
    </w:lvl>
    <w:lvl w:ilvl="8" w:tplc="DFBEFB20" w:tentative="1">
      <w:start w:val="1"/>
      <w:numFmt w:val="bullet"/>
      <w:lvlText w:val=""/>
      <w:lvlJc w:val="left"/>
      <w:pPr>
        <w:ind w:left="6480" w:hanging="360"/>
      </w:pPr>
      <w:rPr>
        <w:rFonts w:ascii="Wingdings" w:hAnsi="Wingdings" w:hint="default"/>
      </w:rPr>
    </w:lvl>
  </w:abstractNum>
  <w:abstractNum w:abstractNumId="7" w15:restartNumberingAfterBreak="0">
    <w:nsid w:val="3E1439D7"/>
    <w:multiLevelType w:val="multilevel"/>
    <w:tmpl w:val="57744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055F5A"/>
    <w:multiLevelType w:val="hybridMultilevel"/>
    <w:tmpl w:val="C288956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40EF06"/>
    <w:multiLevelType w:val="hybridMultilevel"/>
    <w:tmpl w:val="92509C5A"/>
    <w:lvl w:ilvl="0" w:tplc="61349BDC">
      <w:start w:val="1"/>
      <w:numFmt w:val="bullet"/>
      <w:pStyle w:val="Standaardinspringing"/>
      <w:lvlText w:val="-"/>
      <w:lvlJc w:val="left"/>
      <w:pPr>
        <w:ind w:left="1440" w:hanging="360"/>
      </w:pPr>
      <w:rPr>
        <w:rFonts w:ascii="Arial" w:hAnsi="Arial" w:hint="default"/>
      </w:rPr>
    </w:lvl>
    <w:lvl w:ilvl="1" w:tplc="F5820452" w:tentative="1">
      <w:start w:val="1"/>
      <w:numFmt w:val="bullet"/>
      <w:lvlText w:val="o"/>
      <w:lvlJc w:val="left"/>
      <w:pPr>
        <w:ind w:left="2160" w:hanging="360"/>
      </w:pPr>
      <w:rPr>
        <w:rFonts w:ascii="Courier New" w:hAnsi="Courier New" w:cs="Courier New" w:hint="default"/>
      </w:rPr>
    </w:lvl>
    <w:lvl w:ilvl="2" w:tplc="FB105B34" w:tentative="1">
      <w:start w:val="1"/>
      <w:numFmt w:val="bullet"/>
      <w:lvlText w:val=""/>
      <w:lvlJc w:val="left"/>
      <w:pPr>
        <w:ind w:left="2880" w:hanging="360"/>
      </w:pPr>
      <w:rPr>
        <w:rFonts w:ascii="Wingdings" w:hAnsi="Wingdings" w:hint="default"/>
      </w:rPr>
    </w:lvl>
    <w:lvl w:ilvl="3" w:tplc="68760784" w:tentative="1">
      <w:start w:val="1"/>
      <w:numFmt w:val="bullet"/>
      <w:lvlText w:val=""/>
      <w:lvlJc w:val="left"/>
      <w:pPr>
        <w:ind w:left="3600" w:hanging="360"/>
      </w:pPr>
      <w:rPr>
        <w:rFonts w:ascii="Symbol" w:hAnsi="Symbol" w:hint="default"/>
      </w:rPr>
    </w:lvl>
    <w:lvl w:ilvl="4" w:tplc="CE7A98BA" w:tentative="1">
      <w:start w:val="1"/>
      <w:numFmt w:val="bullet"/>
      <w:lvlText w:val="o"/>
      <w:lvlJc w:val="left"/>
      <w:pPr>
        <w:ind w:left="4320" w:hanging="360"/>
      </w:pPr>
      <w:rPr>
        <w:rFonts w:ascii="Courier New" w:hAnsi="Courier New" w:cs="Courier New" w:hint="default"/>
      </w:rPr>
    </w:lvl>
    <w:lvl w:ilvl="5" w:tplc="A4805166" w:tentative="1">
      <w:start w:val="1"/>
      <w:numFmt w:val="bullet"/>
      <w:lvlText w:val=""/>
      <w:lvlJc w:val="left"/>
      <w:pPr>
        <w:ind w:left="5040" w:hanging="360"/>
      </w:pPr>
      <w:rPr>
        <w:rFonts w:ascii="Wingdings" w:hAnsi="Wingdings" w:hint="default"/>
      </w:rPr>
    </w:lvl>
    <w:lvl w:ilvl="6" w:tplc="3174B332" w:tentative="1">
      <w:start w:val="1"/>
      <w:numFmt w:val="bullet"/>
      <w:lvlText w:val=""/>
      <w:lvlJc w:val="left"/>
      <w:pPr>
        <w:ind w:left="5760" w:hanging="360"/>
      </w:pPr>
      <w:rPr>
        <w:rFonts w:ascii="Symbol" w:hAnsi="Symbol" w:hint="default"/>
      </w:rPr>
    </w:lvl>
    <w:lvl w:ilvl="7" w:tplc="0A58198A" w:tentative="1">
      <w:start w:val="1"/>
      <w:numFmt w:val="bullet"/>
      <w:lvlText w:val="o"/>
      <w:lvlJc w:val="left"/>
      <w:pPr>
        <w:ind w:left="6480" w:hanging="360"/>
      </w:pPr>
      <w:rPr>
        <w:rFonts w:ascii="Courier New" w:hAnsi="Courier New" w:cs="Courier New" w:hint="default"/>
      </w:rPr>
    </w:lvl>
    <w:lvl w:ilvl="8" w:tplc="08388836"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2"/>
  </w:num>
  <w:num w:numId="4">
    <w:abstractNumId w:val="1"/>
  </w:num>
  <w:num w:numId="5">
    <w:abstractNumId w:val="0"/>
  </w:num>
  <w:num w:numId="6">
    <w:abstractNumId w:val="3"/>
  </w:num>
  <w:num w:numId="7">
    <w:abstractNumId w:val="8"/>
  </w:num>
  <w:num w:numId="8">
    <w:abstractNumId w:val="5"/>
  </w:num>
  <w:num w:numId="9">
    <w:abstractNumId w:val="4"/>
  </w:num>
  <w:num w:numId="1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2C"/>
    <w:rsid w:val="00015133"/>
    <w:rsid w:val="000279ED"/>
    <w:rsid w:val="000379AE"/>
    <w:rsid w:val="000524D6"/>
    <w:rsid w:val="00056D5D"/>
    <w:rsid w:val="00060C93"/>
    <w:rsid w:val="0007436F"/>
    <w:rsid w:val="000837AD"/>
    <w:rsid w:val="00083D9F"/>
    <w:rsid w:val="000A0E9B"/>
    <w:rsid w:val="000A4274"/>
    <w:rsid w:val="000A6968"/>
    <w:rsid w:val="000C1461"/>
    <w:rsid w:val="000C1FEF"/>
    <w:rsid w:val="000D5AF9"/>
    <w:rsid w:val="000E1A94"/>
    <w:rsid w:val="0010286A"/>
    <w:rsid w:val="0014069D"/>
    <w:rsid w:val="0014171D"/>
    <w:rsid w:val="00144F0F"/>
    <w:rsid w:val="001525C3"/>
    <w:rsid w:val="00160720"/>
    <w:rsid w:val="00170866"/>
    <w:rsid w:val="00176007"/>
    <w:rsid w:val="00182F95"/>
    <w:rsid w:val="001844B6"/>
    <w:rsid w:val="001A372E"/>
    <w:rsid w:val="001D521A"/>
    <w:rsid w:val="001D7C1D"/>
    <w:rsid w:val="001E2777"/>
    <w:rsid w:val="001F1CD5"/>
    <w:rsid w:val="001F4A96"/>
    <w:rsid w:val="001F7E0E"/>
    <w:rsid w:val="002126FC"/>
    <w:rsid w:val="002335ED"/>
    <w:rsid w:val="002612DA"/>
    <w:rsid w:val="002C0AE3"/>
    <w:rsid w:val="002E4127"/>
    <w:rsid w:val="00314289"/>
    <w:rsid w:val="00337641"/>
    <w:rsid w:val="003428DA"/>
    <w:rsid w:val="0035586D"/>
    <w:rsid w:val="0036161D"/>
    <w:rsid w:val="003716CB"/>
    <w:rsid w:val="00374406"/>
    <w:rsid w:val="00384F4A"/>
    <w:rsid w:val="00390659"/>
    <w:rsid w:val="003A2E41"/>
    <w:rsid w:val="003A45B5"/>
    <w:rsid w:val="003A55ED"/>
    <w:rsid w:val="003A7BC6"/>
    <w:rsid w:val="003B60F4"/>
    <w:rsid w:val="003C0975"/>
    <w:rsid w:val="003C17E6"/>
    <w:rsid w:val="003C2886"/>
    <w:rsid w:val="003D5BE4"/>
    <w:rsid w:val="003D6E30"/>
    <w:rsid w:val="003F3B11"/>
    <w:rsid w:val="003F6A81"/>
    <w:rsid w:val="004053DD"/>
    <w:rsid w:val="00425F1D"/>
    <w:rsid w:val="004303FF"/>
    <w:rsid w:val="0043087C"/>
    <w:rsid w:val="0045040F"/>
    <w:rsid w:val="00450987"/>
    <w:rsid w:val="00466036"/>
    <w:rsid w:val="00477346"/>
    <w:rsid w:val="004835FE"/>
    <w:rsid w:val="00487660"/>
    <w:rsid w:val="004A57F8"/>
    <w:rsid w:val="004B08CC"/>
    <w:rsid w:val="004C1DDD"/>
    <w:rsid w:val="004F73E8"/>
    <w:rsid w:val="00516C61"/>
    <w:rsid w:val="005170BA"/>
    <w:rsid w:val="00556116"/>
    <w:rsid w:val="00560D67"/>
    <w:rsid w:val="00562231"/>
    <w:rsid w:val="0057211F"/>
    <w:rsid w:val="005749C9"/>
    <w:rsid w:val="005776C3"/>
    <w:rsid w:val="005817A7"/>
    <w:rsid w:val="00584D49"/>
    <w:rsid w:val="0059376C"/>
    <w:rsid w:val="005D3C3A"/>
    <w:rsid w:val="005D4A3D"/>
    <w:rsid w:val="005E096C"/>
    <w:rsid w:val="005E18F4"/>
    <w:rsid w:val="005E3887"/>
    <w:rsid w:val="005F0E2A"/>
    <w:rsid w:val="0060200A"/>
    <w:rsid w:val="00624D07"/>
    <w:rsid w:val="00637A82"/>
    <w:rsid w:val="006404A5"/>
    <w:rsid w:val="00655126"/>
    <w:rsid w:val="00673A66"/>
    <w:rsid w:val="006838B2"/>
    <w:rsid w:val="00683F41"/>
    <w:rsid w:val="00684CAB"/>
    <w:rsid w:val="0069176A"/>
    <w:rsid w:val="00696E11"/>
    <w:rsid w:val="006A700F"/>
    <w:rsid w:val="006C11F9"/>
    <w:rsid w:val="006D6C55"/>
    <w:rsid w:val="007043F4"/>
    <w:rsid w:val="007046A1"/>
    <w:rsid w:val="0070662C"/>
    <w:rsid w:val="0070777E"/>
    <w:rsid w:val="0071026B"/>
    <w:rsid w:val="00713579"/>
    <w:rsid w:val="007208D6"/>
    <w:rsid w:val="00721361"/>
    <w:rsid w:val="00722D1F"/>
    <w:rsid w:val="00725A2E"/>
    <w:rsid w:val="00733A54"/>
    <w:rsid w:val="00736456"/>
    <w:rsid w:val="00740624"/>
    <w:rsid w:val="007565D5"/>
    <w:rsid w:val="007709C4"/>
    <w:rsid w:val="00771E67"/>
    <w:rsid w:val="00775EE9"/>
    <w:rsid w:val="007819EC"/>
    <w:rsid w:val="00783BF8"/>
    <w:rsid w:val="00787E95"/>
    <w:rsid w:val="00797C15"/>
    <w:rsid w:val="007B0671"/>
    <w:rsid w:val="007B44E8"/>
    <w:rsid w:val="008139CC"/>
    <w:rsid w:val="00827464"/>
    <w:rsid w:val="0083748D"/>
    <w:rsid w:val="00865D3B"/>
    <w:rsid w:val="008916FB"/>
    <w:rsid w:val="00893F9D"/>
    <w:rsid w:val="009001D2"/>
    <w:rsid w:val="0090153B"/>
    <w:rsid w:val="0090795E"/>
    <w:rsid w:val="00911872"/>
    <w:rsid w:val="00933D0B"/>
    <w:rsid w:val="00961BFB"/>
    <w:rsid w:val="00962A83"/>
    <w:rsid w:val="0097567A"/>
    <w:rsid w:val="00976C62"/>
    <w:rsid w:val="00992BE4"/>
    <w:rsid w:val="009976C9"/>
    <w:rsid w:val="00997F47"/>
    <w:rsid w:val="009D0AD9"/>
    <w:rsid w:val="009F10D9"/>
    <w:rsid w:val="009F1F22"/>
    <w:rsid w:val="009F5D6A"/>
    <w:rsid w:val="009F7328"/>
    <w:rsid w:val="00A204BE"/>
    <w:rsid w:val="00A3201D"/>
    <w:rsid w:val="00A338B3"/>
    <w:rsid w:val="00A3454C"/>
    <w:rsid w:val="00A548B4"/>
    <w:rsid w:val="00A640F2"/>
    <w:rsid w:val="00A65684"/>
    <w:rsid w:val="00A67407"/>
    <w:rsid w:val="00A9153C"/>
    <w:rsid w:val="00A94DF5"/>
    <w:rsid w:val="00A95FE2"/>
    <w:rsid w:val="00AA2021"/>
    <w:rsid w:val="00AA3E89"/>
    <w:rsid w:val="00AA6F24"/>
    <w:rsid w:val="00AB0E07"/>
    <w:rsid w:val="00AB5C77"/>
    <w:rsid w:val="00AD14D7"/>
    <w:rsid w:val="00AD468D"/>
    <w:rsid w:val="00AF7459"/>
    <w:rsid w:val="00B02F88"/>
    <w:rsid w:val="00B118FC"/>
    <w:rsid w:val="00B14F34"/>
    <w:rsid w:val="00B35315"/>
    <w:rsid w:val="00B730EB"/>
    <w:rsid w:val="00B761C4"/>
    <w:rsid w:val="00B80DC5"/>
    <w:rsid w:val="00BE39EF"/>
    <w:rsid w:val="00BF0814"/>
    <w:rsid w:val="00C052AC"/>
    <w:rsid w:val="00C06D00"/>
    <w:rsid w:val="00C07DB8"/>
    <w:rsid w:val="00C1074B"/>
    <w:rsid w:val="00C171C8"/>
    <w:rsid w:val="00C219F7"/>
    <w:rsid w:val="00C22BB7"/>
    <w:rsid w:val="00C25364"/>
    <w:rsid w:val="00C259B1"/>
    <w:rsid w:val="00C314FB"/>
    <w:rsid w:val="00C32D6D"/>
    <w:rsid w:val="00C35688"/>
    <w:rsid w:val="00C401A1"/>
    <w:rsid w:val="00C446F5"/>
    <w:rsid w:val="00C6169C"/>
    <w:rsid w:val="00C62439"/>
    <w:rsid w:val="00C66CF8"/>
    <w:rsid w:val="00C82F30"/>
    <w:rsid w:val="00CA3228"/>
    <w:rsid w:val="00CA34E9"/>
    <w:rsid w:val="00CB647A"/>
    <w:rsid w:val="00CB72C3"/>
    <w:rsid w:val="00CC19C2"/>
    <w:rsid w:val="00CE2F1E"/>
    <w:rsid w:val="00CE7168"/>
    <w:rsid w:val="00CF1589"/>
    <w:rsid w:val="00D203BC"/>
    <w:rsid w:val="00D2172F"/>
    <w:rsid w:val="00D44E2A"/>
    <w:rsid w:val="00D4743D"/>
    <w:rsid w:val="00D5159B"/>
    <w:rsid w:val="00D53537"/>
    <w:rsid w:val="00D714DF"/>
    <w:rsid w:val="00D75A9D"/>
    <w:rsid w:val="00DC49D3"/>
    <w:rsid w:val="00DD1F0A"/>
    <w:rsid w:val="00E05CD9"/>
    <w:rsid w:val="00E47E13"/>
    <w:rsid w:val="00E57079"/>
    <w:rsid w:val="00E6459B"/>
    <w:rsid w:val="00E80302"/>
    <w:rsid w:val="00E83DE5"/>
    <w:rsid w:val="00E84C26"/>
    <w:rsid w:val="00EA5DE6"/>
    <w:rsid w:val="00EC3B18"/>
    <w:rsid w:val="00EC3FE8"/>
    <w:rsid w:val="00ED1D65"/>
    <w:rsid w:val="00ED5EF5"/>
    <w:rsid w:val="00EF1C15"/>
    <w:rsid w:val="00EF6805"/>
    <w:rsid w:val="00F11933"/>
    <w:rsid w:val="00F3194E"/>
    <w:rsid w:val="00F40398"/>
    <w:rsid w:val="00F4129D"/>
    <w:rsid w:val="00F50E1E"/>
    <w:rsid w:val="00F552E5"/>
    <w:rsid w:val="00F86634"/>
    <w:rsid w:val="00F87555"/>
    <w:rsid w:val="00F9402F"/>
    <w:rsid w:val="00FC7A94"/>
    <w:rsid w:val="00FD0AB8"/>
    <w:rsid w:val="00FD0D03"/>
    <w:rsid w:val="00FF04AB"/>
    <w:rsid w:val="00FF22F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6CEFB"/>
  <w15:docId w15:val="{D033766A-BE0E-4AEE-A5B2-3CCBFC23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2B5BF2"/>
    <w:rPr>
      <w:noProof/>
      <w:lang w:val="nl-NL"/>
    </w:rPr>
  </w:style>
  <w:style w:type="paragraph" w:styleId="Kop1">
    <w:name w:val="heading 1"/>
    <w:basedOn w:val="Standaard"/>
    <w:next w:val="Standaard"/>
    <w:link w:val="Kop1Char"/>
    <w:uiPriority w:val="9"/>
    <w:qFormat/>
    <w:rsid w:val="00673A66"/>
    <w:pPr>
      <w:keepNext/>
      <w:keepLines/>
      <w:outlineLvl w:val="0"/>
    </w:pPr>
    <w:rPr>
      <w:rFonts w:eastAsiaTheme="majorEastAsia" w:cstheme="majorBidi"/>
      <w:b/>
      <w:bCs/>
      <w:szCs w:val="28"/>
    </w:rPr>
  </w:style>
  <w:style w:type="paragraph" w:styleId="Kop2">
    <w:name w:val="heading 2"/>
    <w:basedOn w:val="Standaard"/>
    <w:next w:val="Standaard"/>
    <w:link w:val="Kop2Char"/>
    <w:uiPriority w:val="9"/>
    <w:unhideWhenUsed/>
    <w:qFormat/>
    <w:rsid w:val="00841CD9"/>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841CD9"/>
    <w:pPr>
      <w:keepNext/>
      <w:keepLines/>
      <w:spacing w:before="200"/>
      <w:outlineLvl w:val="2"/>
    </w:pPr>
    <w:rPr>
      <w:rFonts w:eastAsiaTheme="majorEastAsia" w:cstheme="majorBidi"/>
      <w:b/>
      <w:bCs/>
      <w:color w:val="4F81BD"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eastAsiaTheme="majorEastAsia"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673A66"/>
    <w:rPr>
      <w:rFonts w:eastAsiaTheme="majorEastAsia" w:cstheme="majorBidi"/>
      <w:b/>
      <w:bCs/>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487660"/>
    <w:pPr>
      <w:numPr>
        <w:numId w:val="2"/>
      </w:numPr>
      <w:ind w:left="357" w:hanging="357"/>
    </w:pPr>
  </w:style>
  <w:style w:type="paragraph" w:styleId="Ondertitel">
    <w:name w:val="Subtitle"/>
    <w:basedOn w:val="Standaard"/>
    <w:next w:val="Standaard"/>
    <w:link w:val="OndertitelChar"/>
    <w:uiPriority w:val="11"/>
    <w:qFormat/>
    <w:rsid w:val="00841CD9"/>
    <w:pPr>
      <w:numPr>
        <w:ilvl w:val="1"/>
      </w:numPr>
      <w:ind w:left="86"/>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000FF" w:themeColor="hyperlink"/>
      <w:u w:val="single"/>
    </w:rPr>
  </w:style>
  <w:style w:type="table" w:styleId="Tabelraster">
    <w:name w:val="Table Grid"/>
    <w:basedOn w:val="Standaardtabe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
    <w:name w:val="List"/>
    <w:basedOn w:val="Standaard"/>
    <w:uiPriority w:val="99"/>
    <w:semiHidden/>
    <w:unhideWhenUsed/>
    <w:rsid w:val="000A6968"/>
    <w:pPr>
      <w:numPr>
        <w:numId w:val="1"/>
      </w:numPr>
      <w:ind w:left="357" w:hanging="357"/>
      <w:contextualSpacing/>
    </w:pPr>
  </w:style>
  <w:style w:type="paragraph" w:styleId="Lijstalinea">
    <w:name w:val="List Paragraph"/>
    <w:basedOn w:val="Standaard"/>
    <w:link w:val="LijstalineaChar"/>
    <w:uiPriority w:val="99"/>
    <w:unhideWhenUsed/>
    <w:qFormat/>
    <w:rsid w:val="00556116"/>
    <w:pPr>
      <w:numPr>
        <w:numId w:val="4"/>
      </w:numPr>
      <w:ind w:left="426" w:hanging="426"/>
      <w:contextualSpacing/>
    </w:pPr>
  </w:style>
  <w:style w:type="paragraph" w:styleId="Lijstopsomteken">
    <w:name w:val="List Bullet"/>
    <w:basedOn w:val="Standaard"/>
    <w:uiPriority w:val="99"/>
    <w:semiHidden/>
    <w:unhideWhenUsed/>
    <w:rsid w:val="00556116"/>
    <w:pPr>
      <w:numPr>
        <w:numId w:val="3"/>
      </w:numPr>
      <w:ind w:left="357" w:hanging="357"/>
      <w:contextualSpacing/>
    </w:pPr>
  </w:style>
  <w:style w:type="paragraph" w:styleId="Voettekst">
    <w:name w:val="footer"/>
    <w:basedOn w:val="Standaard"/>
    <w:link w:val="VoettekstChar"/>
    <w:uiPriority w:val="99"/>
    <w:unhideWhenUsed/>
    <w:rsid w:val="009E0DBD"/>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9E0DBD"/>
    <w:rPr>
      <w:noProof/>
      <w:lang w:val="nl-NL"/>
    </w:rPr>
  </w:style>
  <w:style w:type="character" w:styleId="Paginanummer">
    <w:name w:val="page number"/>
    <w:basedOn w:val="Standaardalinea-lettertype"/>
    <w:uiPriority w:val="99"/>
    <w:semiHidden/>
    <w:unhideWhenUsed/>
    <w:qFormat/>
    <w:rsid w:val="00477346"/>
  </w:style>
  <w:style w:type="paragraph" w:customStyle="1" w:styleId="Lijstalineanummering">
    <w:name w:val="Lijstalineanummering"/>
    <w:basedOn w:val="Lijstalinea"/>
    <w:link w:val="LijstalineanummeringChar"/>
    <w:qFormat/>
    <w:rsid w:val="008757F1"/>
    <w:pPr>
      <w:numPr>
        <w:numId w:val="5"/>
      </w:numPr>
      <w:ind w:left="425" w:hanging="425"/>
    </w:pPr>
  </w:style>
  <w:style w:type="character" w:customStyle="1" w:styleId="LijstalineaChar">
    <w:name w:val="Lijstalinea Char"/>
    <w:basedOn w:val="Standaardalinea-lettertype"/>
    <w:link w:val="Lijstalinea"/>
    <w:uiPriority w:val="99"/>
    <w:rsid w:val="008757F1"/>
    <w:rPr>
      <w:noProof/>
      <w:lang w:val="nl-NL"/>
    </w:rPr>
  </w:style>
  <w:style w:type="character" w:customStyle="1" w:styleId="LijstalineanummeringChar">
    <w:name w:val="Lijstalineanummering Char"/>
    <w:basedOn w:val="LijstalineaChar"/>
    <w:link w:val="Lijstalineanummering"/>
    <w:rsid w:val="008757F1"/>
    <w:rPr>
      <w:noProof/>
      <w:lang w:val="nl-NL"/>
    </w:rPr>
  </w:style>
  <w:style w:type="paragraph" w:styleId="Ballontekst">
    <w:name w:val="Balloon Text"/>
    <w:basedOn w:val="Standaard"/>
    <w:link w:val="BallontekstChar"/>
    <w:uiPriority w:val="99"/>
    <w:semiHidden/>
    <w:unhideWhenUsed/>
    <w:rsid w:val="00C71F13"/>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1F13"/>
    <w:rPr>
      <w:rFonts w:ascii="Segoe UI" w:hAnsi="Segoe UI" w:cs="Segoe UI"/>
      <w:noProof/>
      <w:sz w:val="18"/>
      <w:szCs w:val="18"/>
      <w:lang w:val="nl-NL"/>
    </w:rPr>
  </w:style>
  <w:style w:type="table" w:customStyle="1" w:styleId="TableNormal0">
    <w:name w:val="Table Normal_0"/>
    <w:uiPriority w:val="99"/>
    <w:semiHidden/>
    <w:rsid w:val="00EA1E56"/>
    <w:pPr>
      <w:spacing w:line="240" w:lineRule="auto"/>
    </w:pPr>
    <w:rPr>
      <w:rFonts w:ascii="Times New Roman" w:eastAsia="Times New Roman" w:hAnsi="Times New Roman" w:cs="Times New Roman"/>
    </w:rPr>
    <w:tblPr>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CC19C2"/>
    <w:rPr>
      <w:sz w:val="16"/>
      <w:szCs w:val="16"/>
    </w:rPr>
  </w:style>
  <w:style w:type="paragraph" w:styleId="Tekstopmerking">
    <w:name w:val="annotation text"/>
    <w:basedOn w:val="Standaard"/>
    <w:link w:val="TekstopmerkingChar"/>
    <w:uiPriority w:val="99"/>
    <w:unhideWhenUsed/>
    <w:rsid w:val="00CC19C2"/>
    <w:pPr>
      <w:spacing w:line="240" w:lineRule="auto"/>
    </w:pPr>
  </w:style>
  <w:style w:type="character" w:customStyle="1" w:styleId="TekstopmerkingChar">
    <w:name w:val="Tekst opmerking Char"/>
    <w:basedOn w:val="Standaardalinea-lettertype"/>
    <w:link w:val="Tekstopmerking"/>
    <w:uiPriority w:val="99"/>
    <w:rsid w:val="00CC19C2"/>
    <w:rPr>
      <w:noProof/>
      <w:lang w:val="nl-NL"/>
    </w:rPr>
  </w:style>
  <w:style w:type="character" w:styleId="Onopgelostemelding">
    <w:name w:val="Unresolved Mention"/>
    <w:basedOn w:val="Standaardalinea-lettertype"/>
    <w:uiPriority w:val="99"/>
    <w:rsid w:val="00E84C26"/>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655126"/>
    <w:rPr>
      <w:b/>
      <w:bCs/>
    </w:rPr>
  </w:style>
  <w:style w:type="character" w:customStyle="1" w:styleId="OnderwerpvanopmerkingChar">
    <w:name w:val="Onderwerp van opmerking Char"/>
    <w:basedOn w:val="TekstopmerkingChar"/>
    <w:link w:val="Onderwerpvanopmerking"/>
    <w:uiPriority w:val="99"/>
    <w:semiHidden/>
    <w:rsid w:val="00655126"/>
    <w:rPr>
      <w:b/>
      <w:bCs/>
      <w:noProof/>
      <w:lang w:val="nl-NL"/>
    </w:rPr>
  </w:style>
  <w:style w:type="paragraph" w:styleId="Geenafstand">
    <w:name w:val="No Spacing"/>
    <w:uiPriority w:val="1"/>
    <w:qFormat/>
    <w:rsid w:val="009F7328"/>
    <w:pPr>
      <w:spacing w:line="240" w:lineRule="auto"/>
    </w:pPr>
    <w:rPr>
      <w:noProof/>
      <w:lang w:val="nl-NL"/>
    </w:rPr>
  </w:style>
  <w:style w:type="table" w:styleId="Rastertabel1licht-Accent5">
    <w:name w:val="Grid Table 1 Light Accent 5"/>
    <w:basedOn w:val="Standaardtabel"/>
    <w:uiPriority w:val="46"/>
    <w:rsid w:val="0083748D"/>
    <w:pPr>
      <w:spacing w:line="240" w:lineRule="auto"/>
    </w:pPr>
    <w:rPr>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4065">
      <w:bodyDiv w:val="1"/>
      <w:marLeft w:val="0"/>
      <w:marRight w:val="0"/>
      <w:marTop w:val="0"/>
      <w:marBottom w:val="0"/>
      <w:divBdr>
        <w:top w:val="none" w:sz="0" w:space="0" w:color="auto"/>
        <w:left w:val="none" w:sz="0" w:space="0" w:color="auto"/>
        <w:bottom w:val="none" w:sz="0" w:space="0" w:color="auto"/>
        <w:right w:val="none" w:sz="0" w:space="0" w:color="auto"/>
      </w:divBdr>
    </w:div>
    <w:div w:id="68282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aam@mailadre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etten.overheid.nl/zoek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chtspraak.nl/Organisatie-en-contact/Rechtsgebieden/Bestuursrec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s24:Sources xmlns:w="http://schemas.openxmlformats.org/wordprocessingml/2006/main" xmlns:r="http://schemas.openxmlformats.org/officeDocument/2006/relationships" xmlns:m="http://schemas.openxmlformats.org/officeDocument/2006/math" xmlns:ns4="http://schemas.openxmlformats.org/schemaLibrary/2006/main" xmlns:wp="http://schemas.openxmlformats.org/drawingml/2006/wordprocessingDrawing" xmlns:a="http://schemas.openxmlformats.org/drawingml/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2.xml><?xml version="1.0" encoding="utf-8"?>
<ns24:Sources xmlns:w="http://schemas.openxmlformats.org/wordprocessingml/2006/main" xmlns:r="http://schemas.openxmlformats.org/officeDocument/2006/relationships" xmlns:m="http://schemas.openxmlformats.org/officeDocument/2006/math" xmlns:ns4="http://schemas.openxmlformats.org/schemaLibrary/2006/main" xmlns:wp="http://schemas.openxmlformats.org/drawingml/2006/wordprocessingDrawing" xmlns:a="http://schemas.openxmlformats.org/drawingml/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3.xml><?xml version="1.0" encoding="utf-8"?>
<ns24:Sources xmlns:w="http://schemas.openxmlformats.org/wordprocessingml/2006/main" xmlns:r="http://schemas.openxmlformats.org/officeDocument/2006/relationships" xmlns:m="http://schemas.openxmlformats.org/officeDocument/2006/math" xmlns:ns4="http://schemas.openxmlformats.org/schemaLibrary/2006/main" xmlns:wp="http://schemas.openxmlformats.org/drawingml/2006/wordprocessingDrawing" xmlns:a="http://schemas.openxmlformats.org/drawingml/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electedStyle="\APA.XSL" StyleName="APA"/>
</file>

<file path=customXml/itemProps1.xml><?xml version="1.0" encoding="utf-8"?>
<ds:datastoreItem xmlns:ds="http://schemas.openxmlformats.org/officeDocument/2006/customXml" ds:itemID="{7BFD71E3-A9B2-491F-AC11-C9470D15DC9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openxmlformats.org/drawingml/2006/wordprocessingDrawing"/>
    <ds:schemaRef ds:uri="http://schemas.openxmlformats.org/drawingml/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2A25BC0E-6A51-4D9A-8E53-A51D98C12BE4}">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openxmlformats.org/drawingml/2006/wordprocessingDrawing"/>
    <ds:schemaRef ds:uri="http://schemas.openxmlformats.org/drawingml/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FCD7106E-F65F-4DA7-92DB-CCF8A4BCEACC}">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openxmlformats.org/drawingml/2006/wordprocessingDrawing"/>
    <ds:schemaRef ds:uri="http://schemas.openxmlformats.org/drawingml/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6360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In behandeling nemen aanvraag Omgevingswet</vt:lpstr>
    </vt:vector>
  </TitlesOfParts>
  <Company>DOWR</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behandeling nemen aanvraag Omgevingswet</dc:title>
  <dc:subject>Brief in behandeling nemen aanvraag</dc:subject>
  <dc:creator>Redacactieraad IJsselland</dc:creator>
  <cp:lastModifiedBy>Digna Doude van Troostwijk</cp:lastModifiedBy>
  <cp:revision>2</cp:revision>
  <dcterms:created xsi:type="dcterms:W3CDTF">2022-01-10T13:50:00Z</dcterms:created>
  <dcterms:modified xsi:type="dcterms:W3CDTF">2022-01-10T13:50:00Z</dcterms:modified>
</cp:coreProperties>
</file>