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86" w:rsidRDefault="009926B0">
      <w:pPr>
        <w:spacing w:after="295" w:line="265" w:lineRule="auto"/>
        <w:ind w:left="-5" w:hanging="10"/>
      </w:pPr>
      <w:r>
        <w:rPr>
          <w:b/>
          <w:color w:val="E06F00"/>
          <w:sz w:val="38"/>
        </w:rPr>
        <w:t>&gt;</w:t>
      </w:r>
      <w:r>
        <w:rPr>
          <w:color w:val="1C1C1B"/>
          <w:sz w:val="20"/>
        </w:rPr>
        <w:t xml:space="preserve"> </w:t>
      </w:r>
      <w:r w:rsidR="00172FF6">
        <w:fldChar w:fldCharType="begin"/>
      </w:r>
      <w:r w:rsidR="00172FF6">
        <w:instrText xml:space="preserve"> HYPERLINK "https://vng.nl/artikelen/routekaart-kwaliteitskader-werken-aan-veiligheid-voor-lokale-wijk-teams-en-gemeenten" \h </w:instrText>
      </w:r>
      <w:r w:rsidR="00172FF6">
        <w:fldChar w:fldCharType="separate"/>
      </w:r>
      <w:r>
        <w:rPr>
          <w:color w:val="007BCA"/>
          <w:sz w:val="20"/>
          <w:u w:val="single" w:color="007BCA"/>
        </w:rPr>
        <w:t>Download hier de versie die je kunt bewerken in Word</w:t>
      </w:r>
      <w:r w:rsidR="00172FF6">
        <w:rPr>
          <w:color w:val="007BCA"/>
          <w:sz w:val="20"/>
          <w:u w:val="single" w:color="007BCA"/>
        </w:rPr>
        <w:fldChar w:fldCharType="end"/>
      </w:r>
    </w:p>
    <w:p w:rsidR="00161286" w:rsidRDefault="009926B0">
      <w:pPr>
        <w:spacing w:after="294" w:line="250" w:lineRule="auto"/>
        <w:ind w:left="-5" w:right="1972" w:hanging="10"/>
      </w:pPr>
      <w:r>
        <w:rPr>
          <w:b/>
          <w:color w:val="007AC6"/>
          <w:sz w:val="36"/>
        </w:rPr>
        <w:t xml:space="preserve">Vragen over de ervaringen van deelnemers bij  het </w:t>
      </w:r>
      <w:bookmarkStart w:id="0" w:name="_GoBack"/>
      <w:r>
        <w:rPr>
          <w:b/>
          <w:color w:val="007AC6"/>
          <w:sz w:val="36"/>
        </w:rPr>
        <w:t>invullen van de zelfscan (willekeurige volgorde):</w:t>
      </w:r>
    </w:p>
    <w:bookmarkEnd w:id="0"/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Met wie is de zelfscan ingevuld in jouw gemeente? (heb je deelnemers gemist?)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Waar ben je tevreden over wat betreft het proces van het invullen van de zelfscan in je gemeente?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Waar ben je nieuwsgierig naar over het verloop van het proces bij een van de andere gemeenten?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 xml:space="preserve">Is het gelukt om de zelfscan waarheidsgetrouw in te vullen? 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Noem 1 ding wat je zou veranderen aan de opzet van de zelfscan als je deze een volgende keer weer moet invullen?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Wat zou je de volgende keer anders doen?</w:t>
      </w:r>
    </w:p>
    <w:p w:rsidR="00161286" w:rsidRDefault="009926B0">
      <w:pPr>
        <w:numPr>
          <w:ilvl w:val="0"/>
          <w:numId w:val="4"/>
        </w:numPr>
        <w:spacing w:after="42" w:line="248" w:lineRule="auto"/>
        <w:ind w:hanging="340"/>
      </w:pPr>
      <w:r>
        <w:rPr>
          <w:color w:val="1C1C1B"/>
          <w:sz w:val="20"/>
        </w:rPr>
        <w:t>Wat vond je verrassend bij het proces van het invullen de zelfscan?</w:t>
      </w:r>
    </w:p>
    <w:p w:rsidR="00161286" w:rsidRDefault="009926B0">
      <w:pPr>
        <w:numPr>
          <w:ilvl w:val="0"/>
          <w:numId w:val="4"/>
        </w:numPr>
        <w:spacing w:after="286" w:line="248" w:lineRule="auto"/>
        <w:ind w:hanging="340"/>
      </w:pPr>
      <w:r>
        <w:rPr>
          <w:color w:val="1C1C1B"/>
          <w:sz w:val="20"/>
        </w:rPr>
        <w:t>Zijn de resultaten (al) intern besproken en/of met portefeuillehouder(s) in jouw gemeente?</w:t>
      </w:r>
    </w:p>
    <w:p w:rsidR="00161286" w:rsidRDefault="009926B0">
      <w:pPr>
        <w:spacing w:after="226" w:line="248" w:lineRule="auto"/>
        <w:ind w:left="-5" w:hanging="10"/>
      </w:pPr>
      <w:r>
        <w:rPr>
          <w:color w:val="1C1C1B"/>
          <w:sz w:val="20"/>
        </w:rPr>
        <w:t>Uiteraard zijn er meer vragen te bedenken.</w:t>
      </w:r>
    </w:p>
    <w:p w:rsidR="00161286" w:rsidRDefault="009926B0">
      <w:pPr>
        <w:pStyle w:val="Kop3"/>
        <w:spacing w:after="216"/>
        <w:ind w:left="-5"/>
      </w:pPr>
      <w:r>
        <w:rPr>
          <w:color w:val="1C1C1B"/>
          <w:sz w:val="20"/>
        </w:rPr>
        <w:t>Suggestie gebruik interactieve tool voor digitale bijeenkomsten</w:t>
      </w:r>
    </w:p>
    <w:p w:rsidR="00161286" w:rsidRDefault="00172FF6">
      <w:pPr>
        <w:spacing w:after="0"/>
      </w:pPr>
      <w:hyperlink r:id="rId7">
        <w:r w:rsidR="009926B0">
          <w:rPr>
            <w:color w:val="007BCA"/>
            <w:sz w:val="20"/>
            <w:u w:val="single" w:color="007BCA"/>
          </w:rPr>
          <w:t>https://wordwall.net/</w:t>
        </w:r>
      </w:hyperlink>
    </w:p>
    <w:p w:rsidR="00161286" w:rsidRDefault="009926B0">
      <w:pPr>
        <w:spacing w:after="53" w:line="248" w:lineRule="auto"/>
        <w:ind w:left="-5" w:right="3671" w:hanging="10"/>
      </w:pPr>
      <w:r>
        <w:rPr>
          <w:b/>
          <w:noProof/>
          <w:color w:val="E06F00"/>
          <w:sz w:val="4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331633</wp:posOffset>
            </wp:positionV>
            <wp:extent cx="3619500" cy="3810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l voor export 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C1C1B"/>
          <w:sz w:val="20"/>
        </w:rPr>
        <w:t>Hier kun je verschillende formats vinden, zoals het Random Wheel (zie voorbeeld)  maar er zijn meer mogelijkheden (quiz bv.) om de procesvragen met elkaar  te beantwoorden. Deze tool is gratis.</w:t>
      </w:r>
    </w:p>
    <w:p w:rsidR="00161286" w:rsidRDefault="00161286">
      <w:pPr>
        <w:spacing w:after="0"/>
        <w:ind w:left="2185"/>
      </w:pPr>
    </w:p>
    <w:p w:rsidR="009926B0" w:rsidRDefault="009926B0">
      <w:pPr>
        <w:spacing w:after="0"/>
        <w:ind w:left="2185"/>
      </w:pPr>
    </w:p>
    <w:p w:rsidR="00161286" w:rsidRDefault="00161286">
      <w:pPr>
        <w:spacing w:after="59"/>
        <w:ind w:left="1487" w:hanging="10"/>
      </w:pPr>
    </w:p>
    <w:p w:rsidR="009926B0" w:rsidRDefault="009926B0">
      <w:pPr>
        <w:spacing w:after="421" w:line="265" w:lineRule="auto"/>
        <w:ind w:left="-5" w:hanging="10"/>
        <w:rPr>
          <w:b/>
          <w:color w:val="E06F00"/>
          <w:sz w:val="38"/>
        </w:rPr>
      </w:pPr>
    </w:p>
    <w:p w:rsidR="009926B0" w:rsidRDefault="009926B0">
      <w:pPr>
        <w:spacing w:after="421" w:line="265" w:lineRule="auto"/>
        <w:ind w:left="-5" w:hanging="10"/>
        <w:rPr>
          <w:b/>
          <w:color w:val="E06F00"/>
          <w:sz w:val="38"/>
        </w:rPr>
      </w:pPr>
    </w:p>
    <w:p w:rsidR="009926B0" w:rsidRDefault="009926B0">
      <w:pPr>
        <w:spacing w:after="421" w:line="265" w:lineRule="auto"/>
        <w:ind w:left="-5" w:hanging="10"/>
        <w:rPr>
          <w:b/>
          <w:color w:val="E06F00"/>
          <w:sz w:val="38"/>
        </w:rPr>
      </w:pPr>
    </w:p>
    <w:p w:rsidR="009926B0" w:rsidRDefault="009926B0">
      <w:pPr>
        <w:spacing w:after="421" w:line="265" w:lineRule="auto"/>
        <w:ind w:left="-5" w:hanging="10"/>
        <w:rPr>
          <w:b/>
          <w:color w:val="E06F00"/>
          <w:sz w:val="38"/>
        </w:rPr>
      </w:pPr>
    </w:p>
    <w:p w:rsidR="009926B0" w:rsidRDefault="009926B0">
      <w:pPr>
        <w:spacing w:after="421" w:line="265" w:lineRule="auto"/>
        <w:ind w:left="-5" w:hanging="10"/>
        <w:rPr>
          <w:b/>
          <w:color w:val="E06F00"/>
          <w:sz w:val="38"/>
        </w:rPr>
      </w:pPr>
    </w:p>
    <w:p w:rsidR="00FF1CE0" w:rsidRDefault="00FF1CE0" w:rsidP="00505193">
      <w:pPr>
        <w:spacing w:after="421" w:line="265" w:lineRule="auto"/>
        <w:ind w:left="-5" w:hanging="10"/>
        <w:jc w:val="center"/>
        <w:rPr>
          <w:b/>
          <w:color w:val="E06F00"/>
          <w:sz w:val="38"/>
        </w:rPr>
      </w:pPr>
    </w:p>
    <w:sectPr w:rsidR="00FF1CE0" w:rsidSect="00967A7E">
      <w:headerReference w:type="first" r:id="rId9"/>
      <w:pgSz w:w="11906" w:h="16838"/>
      <w:pgMar w:top="2767" w:right="890" w:bottom="0" w:left="96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F6" w:rsidRDefault="00172FF6">
      <w:pPr>
        <w:spacing w:after="0" w:line="240" w:lineRule="auto"/>
      </w:pPr>
      <w:r>
        <w:separator/>
      </w:r>
    </w:p>
  </w:endnote>
  <w:endnote w:type="continuationSeparator" w:id="0">
    <w:p w:rsidR="00172FF6" w:rsidRDefault="001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F6" w:rsidRDefault="00172FF6">
      <w:pPr>
        <w:spacing w:after="0"/>
        <w:ind w:left="1134"/>
      </w:pPr>
      <w:r>
        <w:separator/>
      </w:r>
    </w:p>
  </w:footnote>
  <w:footnote w:type="continuationSeparator" w:id="0">
    <w:p w:rsidR="00172FF6" w:rsidRDefault="00172FF6">
      <w:pPr>
        <w:spacing w:after="0"/>
        <w:ind w:left="11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7E" w:rsidRDefault="00967A7E" w:rsidP="00967A7E">
    <w:pPr>
      <w:tabs>
        <w:tab w:val="center" w:pos="4350"/>
      </w:tabs>
      <w:spacing w:after="0"/>
      <w:ind w:firstLine="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A24EC" wp14:editId="7EE72428">
          <wp:simplePos x="0" y="0"/>
          <wp:positionH relativeFrom="column">
            <wp:posOffset>-63500</wp:posOffset>
          </wp:positionH>
          <wp:positionV relativeFrom="paragraph">
            <wp:posOffset>-182408</wp:posOffset>
          </wp:positionV>
          <wp:extent cx="865848" cy="865848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gramma icoon GHNT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48" cy="86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7BCA"/>
        <w:sz w:val="53"/>
      </w:rPr>
      <w:t>Geweld hoort nergens thuis</w:t>
    </w:r>
  </w:p>
  <w:p w:rsidR="00967A7E" w:rsidRDefault="00967A7E" w:rsidP="00967A7E">
    <w:pPr>
      <w:spacing w:after="400"/>
      <w:ind w:left="731" w:firstLine="692"/>
    </w:pPr>
    <w:r>
      <w:rPr>
        <w:color w:val="1C1C1B"/>
        <w:sz w:val="23"/>
      </w:rPr>
      <w:t>Aanpak huiselijk geweld en kindermishandeling</w:t>
    </w:r>
  </w:p>
  <w:p w:rsidR="009926B0" w:rsidRPr="00967A7E" w:rsidRDefault="00967A7E" w:rsidP="00967A7E">
    <w:pPr>
      <w:spacing w:after="0"/>
    </w:pPr>
    <w:r>
      <w:rPr>
        <w:b/>
        <w:color w:val="E06F00"/>
        <w:sz w:val="42"/>
        <w:u w:val="single" w:color="E06F00"/>
      </w:rPr>
      <w:t xml:space="preserve">BIJLAGE </w:t>
    </w:r>
    <w:r>
      <w:rPr>
        <w:b/>
        <w:color w:val="E06F00"/>
        <w:sz w:val="42"/>
        <w:u w:val="single" w:color="E06F00"/>
      </w:rPr>
      <w:t>2</w:t>
    </w:r>
    <w:r>
      <w:rPr>
        <w:b/>
        <w:color w:val="E06F00"/>
        <w:sz w:val="42"/>
        <w:u w:val="single" w:color="E06F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D3A"/>
    <w:multiLevelType w:val="hybridMultilevel"/>
    <w:tmpl w:val="DBAE23B0"/>
    <w:lvl w:ilvl="0" w:tplc="8530EE06">
      <w:start w:val="1"/>
      <w:numFmt w:val="bullet"/>
      <w:lvlText w:val="•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B821A8">
      <w:start w:val="1"/>
      <w:numFmt w:val="bullet"/>
      <w:lvlText w:val="o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900D38">
      <w:start w:val="1"/>
      <w:numFmt w:val="bullet"/>
      <w:lvlText w:val="▪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6C0AE">
      <w:start w:val="1"/>
      <w:numFmt w:val="bullet"/>
      <w:lvlText w:val="•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45C84">
      <w:start w:val="1"/>
      <w:numFmt w:val="bullet"/>
      <w:lvlText w:val="o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05AD6">
      <w:start w:val="1"/>
      <w:numFmt w:val="bullet"/>
      <w:lvlText w:val="▪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5C5B68">
      <w:start w:val="1"/>
      <w:numFmt w:val="bullet"/>
      <w:lvlText w:val="•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B0D8B2">
      <w:start w:val="1"/>
      <w:numFmt w:val="bullet"/>
      <w:lvlText w:val="o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5AE248">
      <w:start w:val="1"/>
      <w:numFmt w:val="bullet"/>
      <w:lvlText w:val="▪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1613A"/>
    <w:multiLevelType w:val="hybridMultilevel"/>
    <w:tmpl w:val="7C60015C"/>
    <w:lvl w:ilvl="0" w:tplc="8ACAEE38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23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4F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B857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A19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8AE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67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C9E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CDA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5577D"/>
    <w:multiLevelType w:val="hybridMultilevel"/>
    <w:tmpl w:val="5DC25982"/>
    <w:lvl w:ilvl="0" w:tplc="601C9364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2C85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420B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BA42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C251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1A92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5409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EE9E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7174E"/>
    <w:multiLevelType w:val="hybridMultilevel"/>
    <w:tmpl w:val="816C80B0"/>
    <w:lvl w:ilvl="0" w:tplc="74382DBA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259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476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E5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04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E1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26B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25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C8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062AA"/>
    <w:multiLevelType w:val="hybridMultilevel"/>
    <w:tmpl w:val="A96ACDDC"/>
    <w:lvl w:ilvl="0" w:tplc="29840016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E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8C3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44E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30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8F4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628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25E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0F0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BC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80242"/>
    <w:multiLevelType w:val="hybridMultilevel"/>
    <w:tmpl w:val="9446DBE2"/>
    <w:lvl w:ilvl="0" w:tplc="15F6CE44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408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65D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60D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2D0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5A53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D002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12C0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382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305D7"/>
    <w:multiLevelType w:val="hybridMultilevel"/>
    <w:tmpl w:val="626A12B8"/>
    <w:lvl w:ilvl="0" w:tplc="7B40DD24">
      <w:start w:val="7"/>
      <w:numFmt w:val="decimal"/>
      <w:lvlText w:val="%1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24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C53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0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411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AA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C3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A6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86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E00B9"/>
    <w:multiLevelType w:val="hybridMultilevel"/>
    <w:tmpl w:val="B9C43B04"/>
    <w:lvl w:ilvl="0" w:tplc="57D87E88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0F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4E3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A1A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8C5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7419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DE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6873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046E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755A0"/>
    <w:multiLevelType w:val="hybridMultilevel"/>
    <w:tmpl w:val="2BD27D46"/>
    <w:lvl w:ilvl="0" w:tplc="504AAF50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80E6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7A3A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067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40B2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828E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3A34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C8B7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01F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A522B"/>
    <w:multiLevelType w:val="hybridMultilevel"/>
    <w:tmpl w:val="28746C48"/>
    <w:lvl w:ilvl="0" w:tplc="95DECA82">
      <w:start w:val="4"/>
      <w:numFmt w:val="decimal"/>
      <w:lvlText w:val="%1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7E3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7D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01E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EC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8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4D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23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CF1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06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41559E"/>
    <w:multiLevelType w:val="hybridMultilevel"/>
    <w:tmpl w:val="AB0C9EDA"/>
    <w:lvl w:ilvl="0" w:tplc="94ECC29A">
      <w:start w:val="1"/>
      <w:numFmt w:val="bullet"/>
      <w:lvlText w:val="•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CC108">
      <w:start w:val="1"/>
      <w:numFmt w:val="bullet"/>
      <w:lvlText w:val="o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A2D52">
      <w:start w:val="1"/>
      <w:numFmt w:val="bullet"/>
      <w:lvlText w:val="▪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A47EC">
      <w:start w:val="1"/>
      <w:numFmt w:val="bullet"/>
      <w:lvlText w:val="•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8274">
      <w:start w:val="1"/>
      <w:numFmt w:val="bullet"/>
      <w:lvlText w:val="o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9EEAD2">
      <w:start w:val="1"/>
      <w:numFmt w:val="bullet"/>
      <w:lvlText w:val="▪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6AF40">
      <w:start w:val="1"/>
      <w:numFmt w:val="bullet"/>
      <w:lvlText w:val="•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2B64E">
      <w:start w:val="1"/>
      <w:numFmt w:val="bullet"/>
      <w:lvlText w:val="o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8EB56">
      <w:start w:val="1"/>
      <w:numFmt w:val="bullet"/>
      <w:lvlText w:val="▪"/>
      <w:lvlJc w:val="left"/>
      <w:pPr>
        <w:ind w:left="7594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806B5"/>
    <w:multiLevelType w:val="hybridMultilevel"/>
    <w:tmpl w:val="1674DB0C"/>
    <w:lvl w:ilvl="0" w:tplc="0BC4C5D8">
      <w:start w:val="1"/>
      <w:numFmt w:val="bullet"/>
      <w:lvlText w:val="•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4B0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6278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1CD6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007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7E63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4880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61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C4DB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5B1387"/>
    <w:multiLevelType w:val="hybridMultilevel"/>
    <w:tmpl w:val="B8B0B1C2"/>
    <w:lvl w:ilvl="0" w:tplc="EC06410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C00B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EE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053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25A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450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C78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5B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C72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141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86"/>
    <w:rsid w:val="000F3509"/>
    <w:rsid w:val="00102F5F"/>
    <w:rsid w:val="00161286"/>
    <w:rsid w:val="00172FF6"/>
    <w:rsid w:val="00482D15"/>
    <w:rsid w:val="00505193"/>
    <w:rsid w:val="005A2814"/>
    <w:rsid w:val="005C720C"/>
    <w:rsid w:val="0061366E"/>
    <w:rsid w:val="00700AF1"/>
    <w:rsid w:val="0096306B"/>
    <w:rsid w:val="00967A7E"/>
    <w:rsid w:val="009926B0"/>
    <w:rsid w:val="009E52B2"/>
    <w:rsid w:val="00B36E59"/>
    <w:rsid w:val="00FE7A7F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9988"/>
  <w15:docId w15:val="{3CD4E220-397E-5E4C-900F-273ECD1E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13" w:line="256" w:lineRule="auto"/>
      <w:ind w:left="24" w:hanging="10"/>
      <w:outlineLvl w:val="0"/>
    </w:pPr>
    <w:rPr>
      <w:rFonts w:ascii="Calibri" w:eastAsia="Calibri" w:hAnsi="Calibri" w:cs="Calibri"/>
      <w:b/>
      <w:color w:val="E06F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00" w:line="250" w:lineRule="auto"/>
      <w:ind w:left="10" w:hanging="10"/>
      <w:outlineLvl w:val="1"/>
    </w:pPr>
    <w:rPr>
      <w:rFonts w:ascii="Calibri" w:eastAsia="Calibri" w:hAnsi="Calibri" w:cs="Calibri"/>
      <w:b/>
      <w:color w:val="007AC6"/>
      <w:sz w:val="3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line="259" w:lineRule="auto"/>
      <w:ind w:left="1144" w:hanging="10"/>
      <w:outlineLvl w:val="2"/>
    </w:pPr>
    <w:rPr>
      <w:rFonts w:ascii="Calibri" w:eastAsia="Calibri" w:hAnsi="Calibri" w:cs="Calibri"/>
      <w:b/>
      <w:color w:val="007BCA"/>
      <w:sz w:val="22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spacing w:after="3" w:line="259" w:lineRule="auto"/>
      <w:outlineLvl w:val="3"/>
    </w:pPr>
    <w:rPr>
      <w:rFonts w:ascii="Calibri" w:eastAsia="Calibri" w:hAnsi="Calibri" w:cs="Calibri"/>
      <w:b/>
      <w:color w:val="1C1C1B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Pr>
      <w:rFonts w:ascii="Calibri" w:eastAsia="Calibri" w:hAnsi="Calibri" w:cs="Calibri"/>
      <w:b/>
      <w:color w:val="1C1C1B"/>
      <w:sz w:val="18"/>
    </w:rPr>
  </w:style>
  <w:style w:type="character" w:customStyle="1" w:styleId="Kop3Char">
    <w:name w:val="Kop 3 Char"/>
    <w:link w:val="Kop3"/>
    <w:rPr>
      <w:rFonts w:ascii="Calibri" w:eastAsia="Calibri" w:hAnsi="Calibri" w:cs="Calibri"/>
      <w:b/>
      <w:color w:val="007BCA"/>
      <w:sz w:val="22"/>
    </w:rPr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7AC6"/>
      <w:sz w:val="36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7" w:line="259" w:lineRule="auto"/>
      <w:ind w:left="1134"/>
    </w:pPr>
    <w:rPr>
      <w:rFonts w:ascii="Calibri" w:eastAsia="Calibri" w:hAnsi="Calibri" w:cs="Calibri"/>
      <w:color w:val="1C1C1B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1C1C1B"/>
      <w:sz w:val="15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E06F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1C1C1B"/>
      <w:sz w:val="13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6B0"/>
    <w:rPr>
      <w:rFonts w:ascii="Calibri" w:eastAsia="Calibri" w:hAnsi="Calibri" w:cs="Calibri"/>
      <w:color w:val="000000"/>
      <w:sz w:val="22"/>
      <w:lang w:bidi="nl-NL"/>
    </w:rPr>
  </w:style>
  <w:style w:type="paragraph" w:styleId="Voettekst">
    <w:name w:val="footer"/>
    <w:basedOn w:val="Standaard"/>
    <w:link w:val="VoettekstChar"/>
    <w:uiPriority w:val="99"/>
    <w:unhideWhenUsed/>
    <w:rsid w:val="0099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6B0"/>
    <w:rPr>
      <w:rFonts w:ascii="Calibri" w:eastAsia="Calibri" w:hAnsi="Calibri" w:cs="Calibri"/>
      <w:color w:val="000000"/>
      <w:sz w:val="22"/>
      <w:lang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Geweld hoort nergens thuis | Gendersensitief handelen bij huiselijk geweld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Geweld hoort nergens thuis | Gendersensitief handelen bij huiselijk geweld</dc:title>
  <dc:subject>VWS</dc:subject>
  <dc:creator>Ministerie van Volksgezondheid</dc:creator>
  <cp:keywords/>
  <cp:lastModifiedBy>Microsoft Office User</cp:lastModifiedBy>
  <cp:revision>3</cp:revision>
  <dcterms:created xsi:type="dcterms:W3CDTF">2021-11-12T16:54:00Z</dcterms:created>
  <dcterms:modified xsi:type="dcterms:W3CDTF">2021-11-12T16:56:00Z</dcterms:modified>
</cp:coreProperties>
</file>