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DF08" w14:textId="433B5CA1" w:rsidR="00320CA4" w:rsidRDefault="00752EA4" w:rsidP="00752EA4">
      <w:pPr>
        <w:pStyle w:val="Heading2"/>
      </w:pPr>
      <w:bookmarkStart w:id="0" w:name="_Toc53412156"/>
      <w:r>
        <w:t>Overzicht situatieschetsen</w:t>
      </w:r>
      <w:bookmarkEnd w:id="0"/>
    </w:p>
    <w:p w14:paraId="575D5F22" w14:textId="75B59B82" w:rsidR="00752EA4" w:rsidRDefault="00752EA4" w:rsidP="00241172">
      <w:r>
        <w:t>In dit document wordt een opsomming gegeven van de situatieschetsen die gebruikt</w:t>
      </w:r>
      <w:r w:rsidR="00CF649E">
        <w:t xml:space="preserve"> kunnen</w:t>
      </w:r>
      <w:r>
        <w:t xml:space="preserve"> worden om de ‘werkende processen’ in het VTH-domein aan te vullen en waar nodig aan te passen.</w:t>
      </w:r>
    </w:p>
    <w:p w14:paraId="1D07D085" w14:textId="233832AB" w:rsidR="0089036B" w:rsidRDefault="0089036B" w:rsidP="00241172"/>
    <w:sdt>
      <w:sdtPr>
        <w:rPr>
          <w:rFonts w:eastAsia="Times New Roman" w:cs="Times New Roman"/>
          <w:bCs w:val="0"/>
          <w:color w:val="auto"/>
          <w:sz w:val="20"/>
          <w:szCs w:val="20"/>
        </w:rPr>
        <w:id w:val="-1399817456"/>
        <w:docPartObj>
          <w:docPartGallery w:val="Table of Contents"/>
          <w:docPartUnique/>
        </w:docPartObj>
      </w:sdtPr>
      <w:sdtEndPr>
        <w:rPr>
          <w:b/>
        </w:rPr>
      </w:sdtEndPr>
      <w:sdtContent>
        <w:p w14:paraId="11BA74D5" w14:textId="5DEC88CB" w:rsidR="0089036B" w:rsidRDefault="0089036B">
          <w:pPr>
            <w:pStyle w:val="TOCHeading"/>
          </w:pPr>
          <w:r>
            <w:t>Inhoud</w:t>
          </w:r>
        </w:p>
        <w:p w14:paraId="7A3C7525" w14:textId="4C5BC78A" w:rsidR="007D5CB4" w:rsidRDefault="0089036B">
          <w:pPr>
            <w:pStyle w:val="TOC2"/>
            <w:tabs>
              <w:tab w:val="right" w:leader="dot" w:pos="883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12156" w:history="1">
            <w:r w:rsidR="007D5CB4" w:rsidRPr="00700094">
              <w:rPr>
                <w:rStyle w:val="Hyperlink"/>
                <w:noProof/>
              </w:rPr>
              <w:t>Overzicht situatieschetsen</w:t>
            </w:r>
            <w:r w:rsidR="007D5CB4">
              <w:rPr>
                <w:noProof/>
                <w:webHidden/>
              </w:rPr>
              <w:tab/>
            </w:r>
            <w:r w:rsidR="007D5CB4">
              <w:rPr>
                <w:noProof/>
                <w:webHidden/>
              </w:rPr>
              <w:fldChar w:fldCharType="begin"/>
            </w:r>
            <w:r w:rsidR="007D5CB4">
              <w:rPr>
                <w:noProof/>
                <w:webHidden/>
              </w:rPr>
              <w:instrText xml:space="preserve"> PAGEREF _Toc53412156 \h </w:instrText>
            </w:r>
            <w:r w:rsidR="007D5CB4">
              <w:rPr>
                <w:noProof/>
                <w:webHidden/>
              </w:rPr>
            </w:r>
            <w:r w:rsidR="007D5CB4">
              <w:rPr>
                <w:noProof/>
                <w:webHidden/>
              </w:rPr>
              <w:fldChar w:fldCharType="separate"/>
            </w:r>
            <w:r w:rsidR="007D5CB4">
              <w:rPr>
                <w:noProof/>
                <w:webHidden/>
              </w:rPr>
              <w:t>1</w:t>
            </w:r>
            <w:r w:rsidR="007D5CB4">
              <w:rPr>
                <w:noProof/>
                <w:webHidden/>
              </w:rPr>
              <w:fldChar w:fldCharType="end"/>
            </w:r>
          </w:hyperlink>
        </w:p>
        <w:p w14:paraId="7C670D17" w14:textId="66ED930B"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57" w:history="1">
            <w:r w:rsidR="007D5CB4" w:rsidRPr="00700094">
              <w:rPr>
                <w:rStyle w:val="Hyperlink"/>
                <w:noProof/>
              </w:rPr>
              <w:t>Situatieschets 1: reguliere vergunningaanvraag dakkapel</w:t>
            </w:r>
            <w:r w:rsidR="007D5CB4">
              <w:rPr>
                <w:noProof/>
                <w:webHidden/>
              </w:rPr>
              <w:tab/>
            </w:r>
            <w:r w:rsidR="007D5CB4">
              <w:rPr>
                <w:noProof/>
                <w:webHidden/>
              </w:rPr>
              <w:fldChar w:fldCharType="begin"/>
            </w:r>
            <w:r w:rsidR="007D5CB4">
              <w:rPr>
                <w:noProof/>
                <w:webHidden/>
              </w:rPr>
              <w:instrText xml:space="preserve"> PAGEREF _Toc53412157 \h </w:instrText>
            </w:r>
            <w:r w:rsidR="007D5CB4">
              <w:rPr>
                <w:noProof/>
                <w:webHidden/>
              </w:rPr>
            </w:r>
            <w:r w:rsidR="007D5CB4">
              <w:rPr>
                <w:noProof/>
                <w:webHidden/>
              </w:rPr>
              <w:fldChar w:fldCharType="separate"/>
            </w:r>
            <w:r w:rsidR="007D5CB4">
              <w:rPr>
                <w:noProof/>
                <w:webHidden/>
              </w:rPr>
              <w:t>2</w:t>
            </w:r>
            <w:r w:rsidR="007D5CB4">
              <w:rPr>
                <w:noProof/>
                <w:webHidden/>
              </w:rPr>
              <w:fldChar w:fldCharType="end"/>
            </w:r>
          </w:hyperlink>
        </w:p>
        <w:p w14:paraId="186E26EA" w14:textId="665E081E"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58" w:history="1">
            <w:r w:rsidR="007D5CB4" w:rsidRPr="00700094">
              <w:rPr>
                <w:rStyle w:val="Hyperlink"/>
                <w:noProof/>
              </w:rPr>
              <w:t>Situatieschets 2: reguliere vergunningaanvraag met samenwerking</w:t>
            </w:r>
            <w:r w:rsidR="007D5CB4">
              <w:rPr>
                <w:noProof/>
                <w:webHidden/>
              </w:rPr>
              <w:tab/>
            </w:r>
            <w:r w:rsidR="007D5CB4">
              <w:rPr>
                <w:noProof/>
                <w:webHidden/>
              </w:rPr>
              <w:fldChar w:fldCharType="begin"/>
            </w:r>
            <w:r w:rsidR="007D5CB4">
              <w:rPr>
                <w:noProof/>
                <w:webHidden/>
              </w:rPr>
              <w:instrText xml:space="preserve"> PAGEREF _Toc53412158 \h </w:instrText>
            </w:r>
            <w:r w:rsidR="007D5CB4">
              <w:rPr>
                <w:noProof/>
                <w:webHidden/>
              </w:rPr>
            </w:r>
            <w:r w:rsidR="007D5CB4">
              <w:rPr>
                <w:noProof/>
                <w:webHidden/>
              </w:rPr>
              <w:fldChar w:fldCharType="separate"/>
            </w:r>
            <w:r w:rsidR="007D5CB4">
              <w:rPr>
                <w:noProof/>
                <w:webHidden/>
              </w:rPr>
              <w:t>3</w:t>
            </w:r>
            <w:r w:rsidR="007D5CB4">
              <w:rPr>
                <w:noProof/>
                <w:webHidden/>
              </w:rPr>
              <w:fldChar w:fldCharType="end"/>
            </w:r>
          </w:hyperlink>
        </w:p>
        <w:p w14:paraId="54D7A6B7" w14:textId="47B5CB20"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59" w:history="1">
            <w:r w:rsidR="007D5CB4" w:rsidRPr="00700094">
              <w:rPr>
                <w:rStyle w:val="Hyperlink"/>
                <w:noProof/>
              </w:rPr>
              <w:t>Situatieschets 3: Wet Kwaliteitsborging voor het bouwen (WKB) – één melder</w:t>
            </w:r>
            <w:r w:rsidR="007D5CB4">
              <w:rPr>
                <w:noProof/>
                <w:webHidden/>
              </w:rPr>
              <w:tab/>
            </w:r>
            <w:r w:rsidR="007D5CB4">
              <w:rPr>
                <w:noProof/>
                <w:webHidden/>
              </w:rPr>
              <w:fldChar w:fldCharType="begin"/>
            </w:r>
            <w:r w:rsidR="007D5CB4">
              <w:rPr>
                <w:noProof/>
                <w:webHidden/>
              </w:rPr>
              <w:instrText xml:space="preserve"> PAGEREF _Toc53412159 \h </w:instrText>
            </w:r>
            <w:r w:rsidR="007D5CB4">
              <w:rPr>
                <w:noProof/>
                <w:webHidden/>
              </w:rPr>
            </w:r>
            <w:r w:rsidR="007D5CB4">
              <w:rPr>
                <w:noProof/>
                <w:webHidden/>
              </w:rPr>
              <w:fldChar w:fldCharType="separate"/>
            </w:r>
            <w:r w:rsidR="007D5CB4">
              <w:rPr>
                <w:noProof/>
                <w:webHidden/>
              </w:rPr>
              <w:t>4</w:t>
            </w:r>
            <w:r w:rsidR="007D5CB4">
              <w:rPr>
                <w:noProof/>
                <w:webHidden/>
              </w:rPr>
              <w:fldChar w:fldCharType="end"/>
            </w:r>
          </w:hyperlink>
        </w:p>
        <w:p w14:paraId="70238DCC" w14:textId="7E6564F6"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0" w:history="1">
            <w:r w:rsidR="007D5CB4" w:rsidRPr="00700094">
              <w:rPr>
                <w:rStyle w:val="Hyperlink"/>
                <w:noProof/>
              </w:rPr>
              <w:t>Situatieschets 4: Wet Kwaliteitsborging voor het bouwen (WKB) – meerdere melders</w:t>
            </w:r>
            <w:r w:rsidR="007D5CB4">
              <w:rPr>
                <w:noProof/>
                <w:webHidden/>
              </w:rPr>
              <w:tab/>
            </w:r>
            <w:r w:rsidR="007D5CB4">
              <w:rPr>
                <w:noProof/>
                <w:webHidden/>
              </w:rPr>
              <w:fldChar w:fldCharType="begin"/>
            </w:r>
            <w:r w:rsidR="007D5CB4">
              <w:rPr>
                <w:noProof/>
                <w:webHidden/>
              </w:rPr>
              <w:instrText xml:space="preserve"> PAGEREF _Toc53412160 \h </w:instrText>
            </w:r>
            <w:r w:rsidR="007D5CB4">
              <w:rPr>
                <w:noProof/>
                <w:webHidden/>
              </w:rPr>
            </w:r>
            <w:r w:rsidR="007D5CB4">
              <w:rPr>
                <w:noProof/>
                <w:webHidden/>
              </w:rPr>
              <w:fldChar w:fldCharType="separate"/>
            </w:r>
            <w:r w:rsidR="007D5CB4">
              <w:rPr>
                <w:noProof/>
                <w:webHidden/>
              </w:rPr>
              <w:t>5</w:t>
            </w:r>
            <w:r w:rsidR="007D5CB4">
              <w:rPr>
                <w:noProof/>
                <w:webHidden/>
              </w:rPr>
              <w:fldChar w:fldCharType="end"/>
            </w:r>
          </w:hyperlink>
        </w:p>
        <w:p w14:paraId="1F03CAB7" w14:textId="7C3A909D"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1" w:history="1">
            <w:r w:rsidR="007D5CB4" w:rsidRPr="00700094">
              <w:rPr>
                <w:rStyle w:val="Hyperlink"/>
                <w:noProof/>
              </w:rPr>
              <w:t>Situatieschets 5: Wet Kwaliteitsborging voor het bouwen (WKB) - Kwaliteitsborger</w:t>
            </w:r>
            <w:r w:rsidR="007D5CB4">
              <w:rPr>
                <w:noProof/>
                <w:webHidden/>
              </w:rPr>
              <w:tab/>
            </w:r>
            <w:r w:rsidR="007D5CB4">
              <w:rPr>
                <w:noProof/>
                <w:webHidden/>
              </w:rPr>
              <w:fldChar w:fldCharType="begin"/>
            </w:r>
            <w:r w:rsidR="007D5CB4">
              <w:rPr>
                <w:noProof/>
                <w:webHidden/>
              </w:rPr>
              <w:instrText xml:space="preserve"> PAGEREF _Toc53412161 \h </w:instrText>
            </w:r>
            <w:r w:rsidR="007D5CB4">
              <w:rPr>
                <w:noProof/>
                <w:webHidden/>
              </w:rPr>
            </w:r>
            <w:r w:rsidR="007D5CB4">
              <w:rPr>
                <w:noProof/>
                <w:webHidden/>
              </w:rPr>
              <w:fldChar w:fldCharType="separate"/>
            </w:r>
            <w:r w:rsidR="007D5CB4">
              <w:rPr>
                <w:noProof/>
                <w:webHidden/>
              </w:rPr>
              <w:t>6</w:t>
            </w:r>
            <w:r w:rsidR="007D5CB4">
              <w:rPr>
                <w:noProof/>
                <w:webHidden/>
              </w:rPr>
              <w:fldChar w:fldCharType="end"/>
            </w:r>
          </w:hyperlink>
        </w:p>
        <w:p w14:paraId="6F848ED7" w14:textId="5951FAD6"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2" w:history="1">
            <w:r w:rsidR="007D5CB4" w:rsidRPr="00700094">
              <w:rPr>
                <w:rStyle w:val="Hyperlink"/>
                <w:noProof/>
              </w:rPr>
              <w:t>Situatieschets 6: Constatering afwijkende situatie</w:t>
            </w:r>
            <w:r w:rsidR="007D5CB4">
              <w:rPr>
                <w:noProof/>
                <w:webHidden/>
              </w:rPr>
              <w:tab/>
            </w:r>
            <w:r w:rsidR="007D5CB4">
              <w:rPr>
                <w:noProof/>
                <w:webHidden/>
              </w:rPr>
              <w:fldChar w:fldCharType="begin"/>
            </w:r>
            <w:r w:rsidR="007D5CB4">
              <w:rPr>
                <w:noProof/>
                <w:webHidden/>
              </w:rPr>
              <w:instrText xml:space="preserve"> PAGEREF _Toc53412162 \h </w:instrText>
            </w:r>
            <w:r w:rsidR="007D5CB4">
              <w:rPr>
                <w:noProof/>
                <w:webHidden/>
              </w:rPr>
            </w:r>
            <w:r w:rsidR="007D5CB4">
              <w:rPr>
                <w:noProof/>
                <w:webHidden/>
              </w:rPr>
              <w:fldChar w:fldCharType="separate"/>
            </w:r>
            <w:r w:rsidR="007D5CB4">
              <w:rPr>
                <w:noProof/>
                <w:webHidden/>
              </w:rPr>
              <w:t>7</w:t>
            </w:r>
            <w:r w:rsidR="007D5CB4">
              <w:rPr>
                <w:noProof/>
                <w:webHidden/>
              </w:rPr>
              <w:fldChar w:fldCharType="end"/>
            </w:r>
          </w:hyperlink>
        </w:p>
        <w:p w14:paraId="4B68CF6E" w14:textId="014A2D3C"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3" w:history="1">
            <w:r w:rsidR="007D5CB4" w:rsidRPr="00700094">
              <w:rPr>
                <w:rStyle w:val="Hyperlink"/>
                <w:noProof/>
              </w:rPr>
              <w:t>Situatieschets 7: Prioriteren van toezicht</w:t>
            </w:r>
            <w:r w:rsidR="007D5CB4">
              <w:rPr>
                <w:noProof/>
                <w:webHidden/>
              </w:rPr>
              <w:tab/>
            </w:r>
            <w:r w:rsidR="007D5CB4">
              <w:rPr>
                <w:noProof/>
                <w:webHidden/>
              </w:rPr>
              <w:fldChar w:fldCharType="begin"/>
            </w:r>
            <w:r w:rsidR="007D5CB4">
              <w:rPr>
                <w:noProof/>
                <w:webHidden/>
              </w:rPr>
              <w:instrText xml:space="preserve"> PAGEREF _Toc53412163 \h </w:instrText>
            </w:r>
            <w:r w:rsidR="007D5CB4">
              <w:rPr>
                <w:noProof/>
                <w:webHidden/>
              </w:rPr>
            </w:r>
            <w:r w:rsidR="007D5CB4">
              <w:rPr>
                <w:noProof/>
                <w:webHidden/>
              </w:rPr>
              <w:fldChar w:fldCharType="separate"/>
            </w:r>
            <w:r w:rsidR="007D5CB4">
              <w:rPr>
                <w:noProof/>
                <w:webHidden/>
              </w:rPr>
              <w:t>8</w:t>
            </w:r>
            <w:r w:rsidR="007D5CB4">
              <w:rPr>
                <w:noProof/>
                <w:webHidden/>
              </w:rPr>
              <w:fldChar w:fldCharType="end"/>
            </w:r>
          </w:hyperlink>
        </w:p>
        <w:p w14:paraId="0EEA9C96" w14:textId="75C68F27"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4" w:history="1">
            <w:r w:rsidR="007D5CB4" w:rsidRPr="00700094">
              <w:rPr>
                <w:rStyle w:val="Hyperlink"/>
                <w:noProof/>
              </w:rPr>
              <w:t>Situatieschets 8: Complexe aanvraag vergunning: Uitbreiding composteringsbedrijf</w:t>
            </w:r>
            <w:r w:rsidR="007D5CB4">
              <w:rPr>
                <w:noProof/>
                <w:webHidden/>
              </w:rPr>
              <w:tab/>
            </w:r>
            <w:r w:rsidR="007D5CB4">
              <w:rPr>
                <w:noProof/>
                <w:webHidden/>
              </w:rPr>
              <w:fldChar w:fldCharType="begin"/>
            </w:r>
            <w:r w:rsidR="007D5CB4">
              <w:rPr>
                <w:noProof/>
                <w:webHidden/>
              </w:rPr>
              <w:instrText xml:space="preserve"> PAGEREF _Toc53412164 \h </w:instrText>
            </w:r>
            <w:r w:rsidR="007D5CB4">
              <w:rPr>
                <w:noProof/>
                <w:webHidden/>
              </w:rPr>
            </w:r>
            <w:r w:rsidR="007D5CB4">
              <w:rPr>
                <w:noProof/>
                <w:webHidden/>
              </w:rPr>
              <w:fldChar w:fldCharType="separate"/>
            </w:r>
            <w:r w:rsidR="007D5CB4">
              <w:rPr>
                <w:noProof/>
                <w:webHidden/>
              </w:rPr>
              <w:t>9</w:t>
            </w:r>
            <w:r w:rsidR="007D5CB4">
              <w:rPr>
                <w:noProof/>
                <w:webHidden/>
              </w:rPr>
              <w:fldChar w:fldCharType="end"/>
            </w:r>
          </w:hyperlink>
        </w:p>
        <w:p w14:paraId="5985D000" w14:textId="239150BA"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5" w:history="1">
            <w:r w:rsidR="007D5CB4" w:rsidRPr="00700094">
              <w:rPr>
                <w:rStyle w:val="Hyperlink"/>
                <w:noProof/>
              </w:rPr>
              <w:t>Situatieschets 9: Complexe aanvraag vergunning: Bouwen op verontreinigde bodem</w:t>
            </w:r>
            <w:r w:rsidR="007D5CB4">
              <w:rPr>
                <w:noProof/>
                <w:webHidden/>
              </w:rPr>
              <w:tab/>
            </w:r>
            <w:r w:rsidR="007D5CB4">
              <w:rPr>
                <w:noProof/>
                <w:webHidden/>
              </w:rPr>
              <w:fldChar w:fldCharType="begin"/>
            </w:r>
            <w:r w:rsidR="007D5CB4">
              <w:rPr>
                <w:noProof/>
                <w:webHidden/>
              </w:rPr>
              <w:instrText xml:space="preserve"> PAGEREF _Toc53412165 \h </w:instrText>
            </w:r>
            <w:r w:rsidR="007D5CB4">
              <w:rPr>
                <w:noProof/>
                <w:webHidden/>
              </w:rPr>
            </w:r>
            <w:r w:rsidR="007D5CB4">
              <w:rPr>
                <w:noProof/>
                <w:webHidden/>
              </w:rPr>
              <w:fldChar w:fldCharType="separate"/>
            </w:r>
            <w:r w:rsidR="007D5CB4">
              <w:rPr>
                <w:noProof/>
                <w:webHidden/>
              </w:rPr>
              <w:t>10</w:t>
            </w:r>
            <w:r w:rsidR="007D5CB4">
              <w:rPr>
                <w:noProof/>
                <w:webHidden/>
              </w:rPr>
              <w:fldChar w:fldCharType="end"/>
            </w:r>
          </w:hyperlink>
        </w:p>
        <w:p w14:paraId="7D8981F6" w14:textId="0FB374D6"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6" w:history="1">
            <w:r w:rsidR="007D5CB4" w:rsidRPr="00700094">
              <w:rPr>
                <w:rStyle w:val="Hyperlink"/>
                <w:noProof/>
              </w:rPr>
              <w:t>Situatieschets 10: Melding ongewoon voorval</w:t>
            </w:r>
            <w:r w:rsidR="007D5CB4">
              <w:rPr>
                <w:noProof/>
                <w:webHidden/>
              </w:rPr>
              <w:tab/>
            </w:r>
            <w:r w:rsidR="007D5CB4">
              <w:rPr>
                <w:noProof/>
                <w:webHidden/>
              </w:rPr>
              <w:fldChar w:fldCharType="begin"/>
            </w:r>
            <w:r w:rsidR="007D5CB4">
              <w:rPr>
                <w:noProof/>
                <w:webHidden/>
              </w:rPr>
              <w:instrText xml:space="preserve"> PAGEREF _Toc53412166 \h </w:instrText>
            </w:r>
            <w:r w:rsidR="007D5CB4">
              <w:rPr>
                <w:noProof/>
                <w:webHidden/>
              </w:rPr>
            </w:r>
            <w:r w:rsidR="007D5CB4">
              <w:rPr>
                <w:noProof/>
                <w:webHidden/>
              </w:rPr>
              <w:fldChar w:fldCharType="separate"/>
            </w:r>
            <w:r w:rsidR="007D5CB4">
              <w:rPr>
                <w:noProof/>
                <w:webHidden/>
              </w:rPr>
              <w:t>11</w:t>
            </w:r>
            <w:r w:rsidR="007D5CB4">
              <w:rPr>
                <w:noProof/>
                <w:webHidden/>
              </w:rPr>
              <w:fldChar w:fldCharType="end"/>
            </w:r>
          </w:hyperlink>
        </w:p>
        <w:p w14:paraId="1F4BC523" w14:textId="2DC793B0"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7" w:history="1">
            <w:r w:rsidR="007D5CB4" w:rsidRPr="00700094">
              <w:rPr>
                <w:rStyle w:val="Hyperlink"/>
                <w:noProof/>
              </w:rPr>
              <w:t>Situatieschets 11: Bezorgd bij verkeerd Bevoegd Gezag</w:t>
            </w:r>
            <w:r w:rsidR="007D5CB4">
              <w:rPr>
                <w:noProof/>
                <w:webHidden/>
              </w:rPr>
              <w:tab/>
            </w:r>
            <w:r w:rsidR="007D5CB4">
              <w:rPr>
                <w:noProof/>
                <w:webHidden/>
              </w:rPr>
              <w:fldChar w:fldCharType="begin"/>
            </w:r>
            <w:r w:rsidR="007D5CB4">
              <w:rPr>
                <w:noProof/>
                <w:webHidden/>
              </w:rPr>
              <w:instrText xml:space="preserve"> PAGEREF _Toc53412167 \h </w:instrText>
            </w:r>
            <w:r w:rsidR="007D5CB4">
              <w:rPr>
                <w:noProof/>
                <w:webHidden/>
              </w:rPr>
            </w:r>
            <w:r w:rsidR="007D5CB4">
              <w:rPr>
                <w:noProof/>
                <w:webHidden/>
              </w:rPr>
              <w:fldChar w:fldCharType="separate"/>
            </w:r>
            <w:r w:rsidR="007D5CB4">
              <w:rPr>
                <w:noProof/>
                <w:webHidden/>
              </w:rPr>
              <w:t>12</w:t>
            </w:r>
            <w:r w:rsidR="007D5CB4">
              <w:rPr>
                <w:noProof/>
                <w:webHidden/>
              </w:rPr>
              <w:fldChar w:fldCharType="end"/>
            </w:r>
          </w:hyperlink>
        </w:p>
        <w:p w14:paraId="38D6927A" w14:textId="6A32A0AE" w:rsidR="007D5CB4" w:rsidRDefault="00F7144B">
          <w:pPr>
            <w:pStyle w:val="TOC2"/>
            <w:tabs>
              <w:tab w:val="right" w:leader="dot" w:pos="8833"/>
            </w:tabs>
            <w:rPr>
              <w:rFonts w:asciiTheme="minorHAnsi" w:eastAsiaTheme="minorEastAsia" w:hAnsiTheme="minorHAnsi" w:cstheme="minorBidi"/>
              <w:noProof/>
              <w:sz w:val="22"/>
              <w:szCs w:val="22"/>
            </w:rPr>
          </w:pPr>
          <w:hyperlink w:anchor="_Toc53412168" w:history="1">
            <w:r w:rsidR="007D5CB4" w:rsidRPr="00700094">
              <w:rPr>
                <w:rStyle w:val="Hyperlink"/>
                <w:noProof/>
              </w:rPr>
              <w:t>Situatieschets 12: Vergunning aanvraag met zowel basistaak en niet-basistaak</w:t>
            </w:r>
            <w:r w:rsidR="007D5CB4">
              <w:rPr>
                <w:noProof/>
                <w:webHidden/>
              </w:rPr>
              <w:tab/>
            </w:r>
            <w:r w:rsidR="007D5CB4">
              <w:rPr>
                <w:noProof/>
                <w:webHidden/>
              </w:rPr>
              <w:fldChar w:fldCharType="begin"/>
            </w:r>
            <w:r w:rsidR="007D5CB4">
              <w:rPr>
                <w:noProof/>
                <w:webHidden/>
              </w:rPr>
              <w:instrText xml:space="preserve"> PAGEREF _Toc53412168 \h </w:instrText>
            </w:r>
            <w:r w:rsidR="007D5CB4">
              <w:rPr>
                <w:noProof/>
                <w:webHidden/>
              </w:rPr>
            </w:r>
            <w:r w:rsidR="007D5CB4">
              <w:rPr>
                <w:noProof/>
                <w:webHidden/>
              </w:rPr>
              <w:fldChar w:fldCharType="separate"/>
            </w:r>
            <w:r w:rsidR="007D5CB4">
              <w:rPr>
                <w:noProof/>
                <w:webHidden/>
              </w:rPr>
              <w:t>13</w:t>
            </w:r>
            <w:r w:rsidR="007D5CB4">
              <w:rPr>
                <w:noProof/>
                <w:webHidden/>
              </w:rPr>
              <w:fldChar w:fldCharType="end"/>
            </w:r>
          </w:hyperlink>
        </w:p>
        <w:p w14:paraId="3920BA9D" w14:textId="1ABE2618" w:rsidR="0089036B" w:rsidRDefault="0089036B">
          <w:r>
            <w:rPr>
              <w:b/>
              <w:bCs/>
            </w:rPr>
            <w:fldChar w:fldCharType="end"/>
          </w:r>
        </w:p>
      </w:sdtContent>
    </w:sdt>
    <w:p w14:paraId="1218F6D2" w14:textId="77777777" w:rsidR="0089036B" w:rsidRDefault="0089036B">
      <w:pPr>
        <w:spacing w:line="240" w:lineRule="auto"/>
        <w:rPr>
          <w:bCs/>
          <w:color w:val="00A9F3"/>
          <w:sz w:val="24"/>
          <w:szCs w:val="26"/>
        </w:rPr>
      </w:pPr>
      <w:r>
        <w:br w:type="page"/>
      </w:r>
    </w:p>
    <w:p w14:paraId="6E16A5F6" w14:textId="5FBC1114" w:rsidR="00752EA4" w:rsidRDefault="00752EA4" w:rsidP="004675EB">
      <w:pPr>
        <w:pStyle w:val="Heading2"/>
      </w:pPr>
      <w:bookmarkStart w:id="1" w:name="_Toc53412157"/>
      <w:r>
        <w:lastRenderedPageBreak/>
        <w:t xml:space="preserve">Situatieschets 1: reguliere </w:t>
      </w:r>
      <w:r w:rsidRPr="00752EA4">
        <w:t>vergunningaanvraag</w:t>
      </w:r>
      <w:r>
        <w:t xml:space="preserve"> dakkapel</w:t>
      </w:r>
      <w:bookmarkEnd w:id="1"/>
      <w:r w:rsidR="00870CC4">
        <w:t xml:space="preserve"> met welstand</w:t>
      </w:r>
    </w:p>
    <w:p w14:paraId="23CFD25E" w14:textId="34065C78" w:rsidR="00752EA4" w:rsidRDefault="00752EA4" w:rsidP="00752EA4">
      <w:r>
        <w:t>Vanuit het DSO-LV komt een aanvraag binnen voor een plaatsen van een dakkapel. Er worden 2 documenten als bijlage meegestuurd. Er is geen samenwerking nodig met een (keten)partner.</w:t>
      </w:r>
    </w:p>
    <w:p w14:paraId="63BC1BBB" w14:textId="77777777" w:rsidR="00752EA4" w:rsidRPr="00752EA4" w:rsidRDefault="00752EA4" w:rsidP="00752EA4"/>
    <w:tbl>
      <w:tblPr>
        <w:tblStyle w:val="VNGtabelmiddenblauw"/>
        <w:tblW w:w="0" w:type="auto"/>
        <w:tblLook w:val="04A0" w:firstRow="1" w:lastRow="0" w:firstColumn="1" w:lastColumn="0" w:noHBand="0" w:noVBand="1"/>
      </w:tblPr>
      <w:tblGrid>
        <w:gridCol w:w="2122"/>
        <w:gridCol w:w="6711"/>
      </w:tblGrid>
      <w:tr w:rsidR="00752EA4" w14:paraId="7AE27AAB" w14:textId="77777777" w:rsidTr="00752EA4">
        <w:trPr>
          <w:cnfStyle w:val="100000000000" w:firstRow="1" w:lastRow="0" w:firstColumn="0" w:lastColumn="0" w:oddVBand="0" w:evenVBand="0" w:oddHBand="0" w:evenHBand="0" w:firstRowFirstColumn="0" w:firstRowLastColumn="0" w:lastRowFirstColumn="0" w:lastRowLastColumn="0"/>
        </w:trPr>
        <w:tc>
          <w:tcPr>
            <w:tcW w:w="2122" w:type="dxa"/>
          </w:tcPr>
          <w:p w14:paraId="16DA4B04" w14:textId="2D1C5799" w:rsidR="00752EA4" w:rsidRDefault="00752EA4" w:rsidP="00752EA4">
            <w:r>
              <w:t>Item</w:t>
            </w:r>
          </w:p>
        </w:tc>
        <w:tc>
          <w:tcPr>
            <w:tcW w:w="6711" w:type="dxa"/>
          </w:tcPr>
          <w:p w14:paraId="4F7C9EBC" w14:textId="7906384B" w:rsidR="00752EA4" w:rsidRDefault="00752EA4" w:rsidP="00752EA4">
            <w:r>
              <w:t>Omschrijving</w:t>
            </w:r>
          </w:p>
        </w:tc>
      </w:tr>
      <w:tr w:rsidR="00752EA4" w14:paraId="65C2779E" w14:textId="77777777" w:rsidTr="00752EA4">
        <w:tc>
          <w:tcPr>
            <w:tcW w:w="2122" w:type="dxa"/>
          </w:tcPr>
          <w:p w14:paraId="5D88F34C" w14:textId="509AA282" w:rsidR="00752EA4" w:rsidRDefault="00752EA4" w:rsidP="00752EA4">
            <w:r>
              <w:t>Type Verzoek</w:t>
            </w:r>
          </w:p>
        </w:tc>
        <w:tc>
          <w:tcPr>
            <w:tcW w:w="6711" w:type="dxa"/>
          </w:tcPr>
          <w:p w14:paraId="69EA8A24" w14:textId="09C48206" w:rsidR="00752EA4" w:rsidRDefault="00752EA4" w:rsidP="00752EA4">
            <w:r>
              <w:t>Aanvraag vergunning</w:t>
            </w:r>
          </w:p>
        </w:tc>
      </w:tr>
      <w:tr w:rsidR="00752EA4" w14:paraId="7BB4A5A0" w14:textId="77777777" w:rsidTr="00752EA4">
        <w:tc>
          <w:tcPr>
            <w:tcW w:w="2122" w:type="dxa"/>
          </w:tcPr>
          <w:p w14:paraId="7073E1DB" w14:textId="5DF2F5CF" w:rsidR="00752EA4" w:rsidRDefault="00752EA4" w:rsidP="00752EA4">
            <w:r>
              <w:t>Geraakte IV-systemen</w:t>
            </w:r>
          </w:p>
        </w:tc>
        <w:tc>
          <w:tcPr>
            <w:tcW w:w="6711" w:type="dxa"/>
          </w:tcPr>
          <w:p w14:paraId="198D8751" w14:textId="77777777" w:rsidR="00752EA4" w:rsidRPr="00752EA4" w:rsidRDefault="00752EA4" w:rsidP="00752EA4">
            <w:pPr>
              <w:pStyle w:val="ListParagraph"/>
              <w:numPr>
                <w:ilvl w:val="0"/>
                <w:numId w:val="47"/>
              </w:numPr>
            </w:pPr>
            <w:r w:rsidRPr="00752EA4">
              <w:t>Zaaktype Catalogus (ZTC)</w:t>
            </w:r>
          </w:p>
          <w:p w14:paraId="658CF8AE" w14:textId="43F60E4B" w:rsidR="00752EA4" w:rsidRPr="00752EA4" w:rsidRDefault="00752EA4" w:rsidP="00752EA4">
            <w:pPr>
              <w:pStyle w:val="ListParagraph"/>
              <w:numPr>
                <w:ilvl w:val="0"/>
                <w:numId w:val="47"/>
              </w:numPr>
            </w:pPr>
            <w:r w:rsidRPr="00752EA4">
              <w:t>Zaakregistratiecomponent (ZRC)</w:t>
            </w:r>
          </w:p>
          <w:p w14:paraId="6C2D0546" w14:textId="6DDD86CF" w:rsidR="00752EA4" w:rsidRPr="00752EA4" w:rsidRDefault="00752EA4" w:rsidP="00752EA4">
            <w:pPr>
              <w:pStyle w:val="ListParagraph"/>
              <w:numPr>
                <w:ilvl w:val="0"/>
                <w:numId w:val="47"/>
              </w:numPr>
            </w:pPr>
            <w:r w:rsidRPr="00752EA4">
              <w:t>Documentregistratiecomponent (DRC)</w:t>
            </w:r>
          </w:p>
          <w:p w14:paraId="28AC7942" w14:textId="47533A9A" w:rsidR="00752EA4" w:rsidRPr="00752EA4" w:rsidRDefault="00752EA4" w:rsidP="00752EA4">
            <w:pPr>
              <w:pStyle w:val="ListParagraph"/>
              <w:numPr>
                <w:ilvl w:val="0"/>
                <w:numId w:val="47"/>
              </w:numPr>
            </w:pPr>
            <w:r w:rsidRPr="00752EA4">
              <w:t>Decentrale Regelgeving en Officiële Publicaties (DROP)</w:t>
            </w:r>
          </w:p>
        </w:tc>
      </w:tr>
      <w:tr w:rsidR="00752EA4" w14:paraId="56399DBC" w14:textId="77777777" w:rsidTr="00752EA4">
        <w:tc>
          <w:tcPr>
            <w:tcW w:w="2122" w:type="dxa"/>
          </w:tcPr>
          <w:p w14:paraId="5C42E45C" w14:textId="683BE6AB" w:rsidR="00752EA4" w:rsidRDefault="00752EA4" w:rsidP="00752EA4">
            <w:r>
              <w:t>Te beantwoorden vragen</w:t>
            </w:r>
          </w:p>
        </w:tc>
        <w:tc>
          <w:tcPr>
            <w:tcW w:w="6711" w:type="dxa"/>
          </w:tcPr>
          <w:p w14:paraId="4F303E1C" w14:textId="4E30DAC6" w:rsidR="00752EA4" w:rsidRPr="00752EA4" w:rsidRDefault="00752EA4" w:rsidP="00752EA4">
            <w:pPr>
              <w:pStyle w:val="ListParagraph"/>
              <w:numPr>
                <w:ilvl w:val="0"/>
                <w:numId w:val="47"/>
              </w:numPr>
            </w:pPr>
            <w:r w:rsidRPr="00752EA4">
              <w:t xml:space="preserve">Worden de ZAAKTYPEn gebruikt </w:t>
            </w:r>
            <w:r w:rsidR="00796D38">
              <w:t>deze zijn gepubliceerd in de landelijke ZTC Omgevingswet</w:t>
            </w:r>
            <w:r w:rsidR="00CA4871">
              <w:t>?</w:t>
            </w:r>
          </w:p>
          <w:p w14:paraId="07B84BB8" w14:textId="77777777" w:rsidR="00752EA4" w:rsidRPr="00752EA4" w:rsidRDefault="00752EA4" w:rsidP="00752EA4">
            <w:pPr>
              <w:pStyle w:val="ListParagraph"/>
              <w:numPr>
                <w:ilvl w:val="0"/>
                <w:numId w:val="47"/>
              </w:numPr>
            </w:pPr>
            <w:r w:rsidRPr="00752EA4">
              <w:t>Is een ZTC onderdeel van het VTH systeem of is er een centraal ZTC binnen de organisatie aanwezig?</w:t>
            </w:r>
          </w:p>
          <w:p w14:paraId="443D8099" w14:textId="77777777" w:rsidR="00752EA4" w:rsidRPr="00752EA4" w:rsidRDefault="00752EA4" w:rsidP="00752EA4">
            <w:pPr>
              <w:pStyle w:val="ListParagraph"/>
              <w:numPr>
                <w:ilvl w:val="0"/>
                <w:numId w:val="47"/>
              </w:numPr>
            </w:pPr>
            <w:r w:rsidRPr="00752EA4">
              <w:t>Wordt obv de aanvraag automatisch de juiste zaak gestart? Is er onderscheid in de 7 verzoektypes?</w:t>
            </w:r>
          </w:p>
          <w:p w14:paraId="067B549D" w14:textId="77777777" w:rsidR="00752EA4" w:rsidRPr="00752EA4" w:rsidRDefault="00752EA4" w:rsidP="00752EA4">
            <w:pPr>
              <w:pStyle w:val="ListParagraph"/>
              <w:numPr>
                <w:ilvl w:val="0"/>
                <w:numId w:val="47"/>
              </w:numPr>
            </w:pPr>
            <w:r w:rsidRPr="00752EA4">
              <w:t>Welke standaarden worden toegepast bij het Zaakgericht Werken (Zaakregistratie en Documentregistratie)?</w:t>
            </w:r>
          </w:p>
          <w:p w14:paraId="0D3F735E" w14:textId="4B8A23AD" w:rsidR="00752EA4" w:rsidRPr="00B543DB" w:rsidRDefault="00752EA4" w:rsidP="00B543DB">
            <w:pPr>
              <w:pStyle w:val="ListParagraph"/>
              <w:numPr>
                <w:ilvl w:val="0"/>
                <w:numId w:val="47"/>
              </w:numPr>
            </w:pPr>
            <w:r w:rsidRPr="00752EA4">
              <w:t>Via welk medium wordt met de initiatiefnemer gecommuniceerd (bv Berichtenbox / e-mail / brief)? Een verzoek om aanvullende gegevens kan niet direct via DSO-LV (zoals dit bij OLO wel kan).</w:t>
            </w:r>
          </w:p>
        </w:tc>
      </w:tr>
    </w:tbl>
    <w:p w14:paraId="11312EB2" w14:textId="2E10D7CC" w:rsidR="00EC1179" w:rsidRDefault="00EC1179" w:rsidP="00752EA4"/>
    <w:p w14:paraId="57337F61" w14:textId="77777777" w:rsidR="00EC1179" w:rsidRDefault="00EC1179">
      <w:pPr>
        <w:spacing w:line="240" w:lineRule="auto"/>
      </w:pPr>
      <w:r>
        <w:br w:type="page"/>
      </w:r>
    </w:p>
    <w:p w14:paraId="3C8C6E99" w14:textId="05AD23B6" w:rsidR="00EC1179" w:rsidRDefault="00EC1179" w:rsidP="004675EB">
      <w:pPr>
        <w:pStyle w:val="Heading2"/>
      </w:pPr>
      <w:bookmarkStart w:id="2" w:name="_Toc53412158"/>
      <w:r>
        <w:lastRenderedPageBreak/>
        <w:t xml:space="preserve">Situatieschets 2: </w:t>
      </w:r>
      <w:r w:rsidR="00B543DB">
        <w:t>reguliere</w:t>
      </w:r>
      <w:r>
        <w:t xml:space="preserve"> </w:t>
      </w:r>
      <w:r w:rsidRPr="00752EA4">
        <w:t>vergunningaanvraag</w:t>
      </w:r>
      <w:r>
        <w:t xml:space="preserve"> </w:t>
      </w:r>
      <w:r w:rsidR="00B543DB">
        <w:t>met samenwerking</w:t>
      </w:r>
      <w:bookmarkEnd w:id="2"/>
    </w:p>
    <w:p w14:paraId="727BC643" w14:textId="33349933" w:rsidR="00EC1179" w:rsidRDefault="00EC1179" w:rsidP="00EC1179">
      <w:r>
        <w:t xml:space="preserve">Vanuit het DSO-LV komt een aanvraag binnen </w:t>
      </w:r>
      <w:r w:rsidR="00B543DB">
        <w:t xml:space="preserve">bij een gemeente </w:t>
      </w:r>
      <w:r>
        <w:t xml:space="preserve">voor </w:t>
      </w:r>
      <w:r w:rsidR="00B543DB" w:rsidRPr="00B543DB">
        <w:t>de bouw van een kantoor dichtbij het spoor, waarvoor een advies van de OD inzake externe veiligheid gevraagd wordt. Het betreft dus een omgevingsvergunning voor een bouwactiviteit.</w:t>
      </w:r>
      <w:r>
        <w:t xml:space="preserve"> Er worden </w:t>
      </w:r>
      <w:r w:rsidR="00B543DB">
        <w:t>meerdere</w:t>
      </w:r>
      <w:r>
        <w:t xml:space="preserve"> documenten als bijlage meegestuurd. Er is een samenwerking nodig met </w:t>
      </w:r>
      <w:r w:rsidR="00B543DB">
        <w:t>éé</w:t>
      </w:r>
      <w:r>
        <w:t xml:space="preserve">n </w:t>
      </w:r>
      <w:r w:rsidR="00B543DB">
        <w:t xml:space="preserve">of meerdere </w:t>
      </w:r>
      <w:r>
        <w:t>(keten)partner</w:t>
      </w:r>
      <w:r w:rsidR="00B543DB">
        <w:t>(s)</w:t>
      </w:r>
      <w:r>
        <w:t>.</w:t>
      </w:r>
    </w:p>
    <w:p w14:paraId="1171DAA6" w14:textId="77777777" w:rsidR="00EC1179" w:rsidRPr="00752EA4" w:rsidRDefault="00EC1179" w:rsidP="00EC1179"/>
    <w:tbl>
      <w:tblPr>
        <w:tblStyle w:val="VNGtabelmiddenblauw"/>
        <w:tblW w:w="0" w:type="auto"/>
        <w:tblLook w:val="04A0" w:firstRow="1" w:lastRow="0" w:firstColumn="1" w:lastColumn="0" w:noHBand="0" w:noVBand="1"/>
      </w:tblPr>
      <w:tblGrid>
        <w:gridCol w:w="2122"/>
        <w:gridCol w:w="6711"/>
      </w:tblGrid>
      <w:tr w:rsidR="00EC1179" w14:paraId="7233AD69" w14:textId="77777777" w:rsidTr="00731D19">
        <w:trPr>
          <w:cnfStyle w:val="100000000000" w:firstRow="1" w:lastRow="0" w:firstColumn="0" w:lastColumn="0" w:oddVBand="0" w:evenVBand="0" w:oddHBand="0" w:evenHBand="0" w:firstRowFirstColumn="0" w:firstRowLastColumn="0" w:lastRowFirstColumn="0" w:lastRowLastColumn="0"/>
        </w:trPr>
        <w:tc>
          <w:tcPr>
            <w:tcW w:w="2122" w:type="dxa"/>
          </w:tcPr>
          <w:p w14:paraId="57DDD1C5" w14:textId="77777777" w:rsidR="00EC1179" w:rsidRDefault="00EC1179" w:rsidP="00731D19">
            <w:r>
              <w:t>Item</w:t>
            </w:r>
          </w:p>
        </w:tc>
        <w:tc>
          <w:tcPr>
            <w:tcW w:w="6711" w:type="dxa"/>
          </w:tcPr>
          <w:p w14:paraId="73C546A2" w14:textId="77777777" w:rsidR="00EC1179" w:rsidRDefault="00EC1179" w:rsidP="00731D19">
            <w:r>
              <w:t>Omschrijving</w:t>
            </w:r>
          </w:p>
        </w:tc>
      </w:tr>
      <w:tr w:rsidR="00EC1179" w14:paraId="770E09F3" w14:textId="77777777" w:rsidTr="00731D19">
        <w:tc>
          <w:tcPr>
            <w:tcW w:w="2122" w:type="dxa"/>
          </w:tcPr>
          <w:p w14:paraId="43907906" w14:textId="77777777" w:rsidR="00EC1179" w:rsidRDefault="00EC1179" w:rsidP="00731D19">
            <w:r>
              <w:t>Type Verzoek</w:t>
            </w:r>
          </w:p>
        </w:tc>
        <w:tc>
          <w:tcPr>
            <w:tcW w:w="6711" w:type="dxa"/>
          </w:tcPr>
          <w:p w14:paraId="187FB9F7" w14:textId="77777777" w:rsidR="00EC1179" w:rsidRDefault="00EC1179" w:rsidP="00731D19">
            <w:r>
              <w:t>Aanvraag vergunning</w:t>
            </w:r>
          </w:p>
        </w:tc>
      </w:tr>
      <w:tr w:rsidR="00EC1179" w14:paraId="78BE4E4F" w14:textId="77777777" w:rsidTr="00731D19">
        <w:tc>
          <w:tcPr>
            <w:tcW w:w="2122" w:type="dxa"/>
          </w:tcPr>
          <w:p w14:paraId="70A0AB95" w14:textId="77777777" w:rsidR="00EC1179" w:rsidRDefault="00EC1179" w:rsidP="00731D19">
            <w:r>
              <w:t>Geraakte IV-systemen</w:t>
            </w:r>
          </w:p>
        </w:tc>
        <w:tc>
          <w:tcPr>
            <w:tcW w:w="6711" w:type="dxa"/>
          </w:tcPr>
          <w:p w14:paraId="5EE35A27" w14:textId="77777777" w:rsidR="00EC1179" w:rsidRPr="00752EA4" w:rsidRDefault="00EC1179" w:rsidP="00731D19">
            <w:pPr>
              <w:pStyle w:val="ListParagraph"/>
              <w:numPr>
                <w:ilvl w:val="0"/>
                <w:numId w:val="47"/>
              </w:numPr>
            </w:pPr>
            <w:r w:rsidRPr="00752EA4">
              <w:t>Zaaktype Catalogus (ZTC)</w:t>
            </w:r>
          </w:p>
          <w:p w14:paraId="53068114" w14:textId="77777777" w:rsidR="00EC1179" w:rsidRPr="00752EA4" w:rsidRDefault="00EC1179" w:rsidP="00731D19">
            <w:pPr>
              <w:pStyle w:val="ListParagraph"/>
              <w:numPr>
                <w:ilvl w:val="0"/>
                <w:numId w:val="47"/>
              </w:numPr>
            </w:pPr>
            <w:r w:rsidRPr="00752EA4">
              <w:t>Zaakregistratiecomponent (ZRC)</w:t>
            </w:r>
          </w:p>
          <w:p w14:paraId="3B92C038" w14:textId="77777777" w:rsidR="00EC1179" w:rsidRPr="00752EA4" w:rsidRDefault="00EC1179" w:rsidP="00731D19">
            <w:pPr>
              <w:pStyle w:val="ListParagraph"/>
              <w:numPr>
                <w:ilvl w:val="0"/>
                <w:numId w:val="47"/>
              </w:numPr>
            </w:pPr>
            <w:r w:rsidRPr="00752EA4">
              <w:t>Documentregistratiecomponent (DRC)</w:t>
            </w:r>
          </w:p>
          <w:p w14:paraId="4BEBA85B" w14:textId="77777777" w:rsidR="00EC1179" w:rsidRDefault="00EC1179" w:rsidP="00731D19">
            <w:pPr>
              <w:pStyle w:val="ListParagraph"/>
              <w:numPr>
                <w:ilvl w:val="0"/>
                <w:numId w:val="47"/>
              </w:numPr>
            </w:pPr>
            <w:r w:rsidRPr="00752EA4">
              <w:t>Decentrale Regelgeving en Officiële Publicaties (DROP)</w:t>
            </w:r>
          </w:p>
          <w:p w14:paraId="5854A401" w14:textId="652F1AE9" w:rsidR="00B543DB" w:rsidRDefault="00B543DB" w:rsidP="00B543DB">
            <w:pPr>
              <w:pStyle w:val="ListParagraph"/>
              <w:numPr>
                <w:ilvl w:val="0"/>
                <w:numId w:val="47"/>
              </w:numPr>
            </w:pPr>
            <w:r>
              <w:t>Samenwerkingsfunctionaliteit DSO-LV</w:t>
            </w:r>
            <w:r w:rsidR="002A04CF">
              <w:t xml:space="preserve"> </w:t>
            </w:r>
            <w:r>
              <w:t>(SWF)</w:t>
            </w:r>
          </w:p>
          <w:p w14:paraId="07E50A06" w14:textId="4224AD74" w:rsidR="00B543DB" w:rsidRPr="00752EA4" w:rsidRDefault="00B543DB" w:rsidP="00B543DB">
            <w:pPr>
              <w:pStyle w:val="ListParagraph"/>
              <w:numPr>
                <w:ilvl w:val="0"/>
                <w:numId w:val="47"/>
              </w:numPr>
            </w:pPr>
            <w:r>
              <w:t>Samenwerking Producten en Diensten Catalogus (SW PDC)</w:t>
            </w:r>
          </w:p>
        </w:tc>
      </w:tr>
      <w:tr w:rsidR="00EC1179" w14:paraId="7C48BC28" w14:textId="77777777" w:rsidTr="00731D19">
        <w:tc>
          <w:tcPr>
            <w:tcW w:w="2122" w:type="dxa"/>
          </w:tcPr>
          <w:p w14:paraId="37CF2D80" w14:textId="77777777" w:rsidR="00EC1179" w:rsidRDefault="00EC1179" w:rsidP="00731D19">
            <w:r>
              <w:t>Te beantwoorden vragen</w:t>
            </w:r>
          </w:p>
        </w:tc>
        <w:tc>
          <w:tcPr>
            <w:tcW w:w="6711" w:type="dxa"/>
          </w:tcPr>
          <w:p w14:paraId="53094EA4" w14:textId="4345B1ED" w:rsidR="00CA4871" w:rsidRDefault="00EC1179" w:rsidP="00731D19">
            <w:pPr>
              <w:pStyle w:val="ListParagraph"/>
              <w:numPr>
                <w:ilvl w:val="0"/>
                <w:numId w:val="47"/>
              </w:numPr>
            </w:pPr>
            <w:r w:rsidRPr="00752EA4">
              <w:t xml:space="preserve">Worden de ZAAKTYPEn gebruikt zoals </w:t>
            </w:r>
            <w:r w:rsidR="00CA4871">
              <w:t>deze zijn gepubliceerd in de landelijke ZTC Omgevingswet?</w:t>
            </w:r>
            <w:r w:rsidR="00CA4871" w:rsidRPr="00752EA4">
              <w:t xml:space="preserve"> </w:t>
            </w:r>
          </w:p>
          <w:p w14:paraId="275B7FA0" w14:textId="518AC08A" w:rsidR="00EC1179" w:rsidRPr="00752EA4" w:rsidRDefault="00EC1179" w:rsidP="00731D19">
            <w:pPr>
              <w:pStyle w:val="ListParagraph"/>
              <w:numPr>
                <w:ilvl w:val="0"/>
                <w:numId w:val="47"/>
              </w:numPr>
            </w:pPr>
            <w:r w:rsidRPr="00752EA4">
              <w:t>Is een ZTC onderdeel van het VTH systeem of is er een centraal ZTC binnen de organisatie aanwezig?</w:t>
            </w:r>
          </w:p>
          <w:p w14:paraId="7C3BF370" w14:textId="77777777" w:rsidR="00EC1179" w:rsidRPr="00752EA4" w:rsidRDefault="00EC1179" w:rsidP="00731D19">
            <w:pPr>
              <w:pStyle w:val="ListParagraph"/>
              <w:numPr>
                <w:ilvl w:val="0"/>
                <w:numId w:val="47"/>
              </w:numPr>
            </w:pPr>
            <w:r w:rsidRPr="00752EA4">
              <w:t>Wordt obv de aanvraag automatisch de juiste zaak gestart? Is er onderscheid in de 7 verzoektypes?</w:t>
            </w:r>
          </w:p>
          <w:p w14:paraId="22F7197C" w14:textId="77777777" w:rsidR="00EC1179" w:rsidRPr="00752EA4" w:rsidRDefault="00EC1179" w:rsidP="00731D19">
            <w:pPr>
              <w:pStyle w:val="ListParagraph"/>
              <w:numPr>
                <w:ilvl w:val="0"/>
                <w:numId w:val="47"/>
              </w:numPr>
            </w:pPr>
            <w:r w:rsidRPr="00752EA4">
              <w:t>Welke standaarden worden toegepast bij het Zaakgericht Werken (Zaakregistratie en Documentregistratie)?</w:t>
            </w:r>
          </w:p>
          <w:p w14:paraId="7C995F05" w14:textId="77777777" w:rsidR="00EC1179" w:rsidRPr="00752EA4" w:rsidRDefault="00EC1179" w:rsidP="00731D19">
            <w:pPr>
              <w:pStyle w:val="ListParagraph"/>
              <w:numPr>
                <w:ilvl w:val="0"/>
                <w:numId w:val="47"/>
              </w:numPr>
            </w:pPr>
            <w:r w:rsidRPr="00752EA4">
              <w:t>Via welk medium wordt met de initiatiefnemer gecommuniceerd (bv Berichtenbox / e-mail / brief)? Een verzoek om aanvullende gegevens kan niet direct via DSO-LV (zoals dit bij OLO wel kan).</w:t>
            </w:r>
          </w:p>
          <w:p w14:paraId="082CA89F" w14:textId="77777777" w:rsidR="00B543DB" w:rsidRDefault="00B543DB" w:rsidP="00B543DB">
            <w:pPr>
              <w:pStyle w:val="ListParagraph"/>
              <w:numPr>
                <w:ilvl w:val="0"/>
                <w:numId w:val="47"/>
              </w:numPr>
            </w:pPr>
            <w:r>
              <w:t>Welke afspraken zijn er tussen de samenwerkende organisatie gemaakt?</w:t>
            </w:r>
          </w:p>
          <w:p w14:paraId="1DAFCC99" w14:textId="0E4B77A5" w:rsidR="00B543DB" w:rsidRPr="00B543DB" w:rsidRDefault="00B543DB" w:rsidP="00B543DB">
            <w:pPr>
              <w:pStyle w:val="ListParagraph"/>
              <w:numPr>
                <w:ilvl w:val="0"/>
                <w:numId w:val="47"/>
              </w:numPr>
            </w:pPr>
            <w:r>
              <w:t>Wordt er gebruik gemaakt van (landelijk) gestandaardiseerde (interbestuurlijke) producten?</w:t>
            </w:r>
          </w:p>
        </w:tc>
      </w:tr>
    </w:tbl>
    <w:p w14:paraId="0D673BAD" w14:textId="77777777" w:rsidR="00EC1179" w:rsidRDefault="00EC1179" w:rsidP="00EC1179"/>
    <w:p w14:paraId="61B313F0" w14:textId="53DFBE18" w:rsidR="006643FC" w:rsidRDefault="006643FC">
      <w:pPr>
        <w:spacing w:line="240" w:lineRule="auto"/>
      </w:pPr>
      <w:r>
        <w:br w:type="page"/>
      </w:r>
    </w:p>
    <w:p w14:paraId="1B068306" w14:textId="28E8B057" w:rsidR="006643FC" w:rsidRDefault="006643FC" w:rsidP="004675EB">
      <w:pPr>
        <w:pStyle w:val="Heading2"/>
      </w:pPr>
      <w:bookmarkStart w:id="3" w:name="_Toc53412159"/>
      <w:r>
        <w:lastRenderedPageBreak/>
        <w:t xml:space="preserve">Situatieschets 3: </w:t>
      </w:r>
      <w:r w:rsidR="00EC28AE" w:rsidRPr="00EC28AE">
        <w:t>Wet Kwaliteitsborging voor het bouwen (WKB)</w:t>
      </w:r>
      <w:r w:rsidR="00565951">
        <w:t xml:space="preserve"> – één melder</w:t>
      </w:r>
      <w:bookmarkEnd w:id="3"/>
    </w:p>
    <w:p w14:paraId="63DD3021" w14:textId="651D176F" w:rsidR="006643FC" w:rsidRDefault="0076091B" w:rsidP="006643FC">
      <w:r>
        <w:t>Een bouwwerk valt in gevolgklasse 0 of 1. Er wordt eerst een ‘bouwmelding’ gedaan, daarna volgt een signaal dat de bouwwerkzaamheden zijn begonnen, vervolgens komt er een bericht binnen dat de bouwwerkzaamheden zijn beëindigd en afsluitend komt een melding binnen dat het bouwwerk gereed is.</w:t>
      </w:r>
    </w:p>
    <w:p w14:paraId="378C4F9C" w14:textId="77777777" w:rsidR="006643FC" w:rsidRPr="00752EA4" w:rsidRDefault="006643FC" w:rsidP="006643FC"/>
    <w:tbl>
      <w:tblPr>
        <w:tblStyle w:val="VNGtabelmiddenblauw"/>
        <w:tblW w:w="0" w:type="auto"/>
        <w:tblLook w:val="04A0" w:firstRow="1" w:lastRow="0" w:firstColumn="1" w:lastColumn="0" w:noHBand="0" w:noVBand="1"/>
      </w:tblPr>
      <w:tblGrid>
        <w:gridCol w:w="2122"/>
        <w:gridCol w:w="6711"/>
      </w:tblGrid>
      <w:tr w:rsidR="006643FC" w14:paraId="2116BC46" w14:textId="77777777" w:rsidTr="00731D19">
        <w:trPr>
          <w:cnfStyle w:val="100000000000" w:firstRow="1" w:lastRow="0" w:firstColumn="0" w:lastColumn="0" w:oddVBand="0" w:evenVBand="0" w:oddHBand="0" w:evenHBand="0" w:firstRowFirstColumn="0" w:firstRowLastColumn="0" w:lastRowFirstColumn="0" w:lastRowLastColumn="0"/>
        </w:trPr>
        <w:tc>
          <w:tcPr>
            <w:tcW w:w="2122" w:type="dxa"/>
          </w:tcPr>
          <w:p w14:paraId="1CD6E38C" w14:textId="77777777" w:rsidR="006643FC" w:rsidRDefault="006643FC" w:rsidP="00731D19">
            <w:r>
              <w:t>Item</w:t>
            </w:r>
          </w:p>
        </w:tc>
        <w:tc>
          <w:tcPr>
            <w:tcW w:w="6711" w:type="dxa"/>
          </w:tcPr>
          <w:p w14:paraId="7AE43D75" w14:textId="77777777" w:rsidR="006643FC" w:rsidRDefault="006643FC" w:rsidP="00731D19">
            <w:r>
              <w:t>Omschrijving</w:t>
            </w:r>
          </w:p>
        </w:tc>
      </w:tr>
      <w:tr w:rsidR="006643FC" w14:paraId="7BAB48B9" w14:textId="77777777" w:rsidTr="00731D19">
        <w:tc>
          <w:tcPr>
            <w:tcW w:w="2122" w:type="dxa"/>
          </w:tcPr>
          <w:p w14:paraId="00418C32" w14:textId="77777777" w:rsidR="006643FC" w:rsidRDefault="006643FC" w:rsidP="00731D19">
            <w:r>
              <w:t>Type Verzoek</w:t>
            </w:r>
          </w:p>
        </w:tc>
        <w:tc>
          <w:tcPr>
            <w:tcW w:w="6711" w:type="dxa"/>
          </w:tcPr>
          <w:p w14:paraId="6DAC0791" w14:textId="7A0F1D64" w:rsidR="006643FC" w:rsidRDefault="00770E11" w:rsidP="00731D19">
            <w:r w:rsidRPr="00770E11">
              <w:t>Melding / Informatie</w:t>
            </w:r>
          </w:p>
        </w:tc>
      </w:tr>
      <w:tr w:rsidR="006643FC" w14:paraId="3A0CCC35" w14:textId="77777777" w:rsidTr="00731D19">
        <w:tc>
          <w:tcPr>
            <w:tcW w:w="2122" w:type="dxa"/>
          </w:tcPr>
          <w:p w14:paraId="7511E3F4" w14:textId="77777777" w:rsidR="006643FC" w:rsidRDefault="006643FC" w:rsidP="00731D19">
            <w:r>
              <w:t>Geraakte IV-systemen</w:t>
            </w:r>
          </w:p>
        </w:tc>
        <w:tc>
          <w:tcPr>
            <w:tcW w:w="6711" w:type="dxa"/>
          </w:tcPr>
          <w:p w14:paraId="4A63067E" w14:textId="77777777" w:rsidR="006643FC" w:rsidRPr="00752EA4" w:rsidRDefault="006643FC" w:rsidP="00731D19">
            <w:pPr>
              <w:pStyle w:val="ListParagraph"/>
              <w:numPr>
                <w:ilvl w:val="0"/>
                <w:numId w:val="47"/>
              </w:numPr>
            </w:pPr>
            <w:r w:rsidRPr="00752EA4">
              <w:t>Zaaktype Catalogus (ZTC)</w:t>
            </w:r>
          </w:p>
          <w:p w14:paraId="53FCFD8B" w14:textId="77777777" w:rsidR="006643FC" w:rsidRPr="00752EA4" w:rsidRDefault="006643FC" w:rsidP="00731D19">
            <w:pPr>
              <w:pStyle w:val="ListParagraph"/>
              <w:numPr>
                <w:ilvl w:val="0"/>
                <w:numId w:val="47"/>
              </w:numPr>
            </w:pPr>
            <w:r w:rsidRPr="00752EA4">
              <w:t>Zaakregistratiecomponent (ZRC)</w:t>
            </w:r>
          </w:p>
          <w:p w14:paraId="110CFB2E" w14:textId="2A787F38" w:rsidR="006643FC" w:rsidRPr="006F3D43" w:rsidRDefault="006643FC" w:rsidP="006F3D43">
            <w:pPr>
              <w:pStyle w:val="ListParagraph"/>
              <w:numPr>
                <w:ilvl w:val="0"/>
                <w:numId w:val="47"/>
              </w:numPr>
            </w:pPr>
            <w:r w:rsidRPr="00752EA4">
              <w:t>Documentregistratiecomponent (DRC)</w:t>
            </w:r>
          </w:p>
        </w:tc>
      </w:tr>
      <w:tr w:rsidR="006643FC" w14:paraId="6257B53D" w14:textId="77777777" w:rsidTr="00731D19">
        <w:tc>
          <w:tcPr>
            <w:tcW w:w="2122" w:type="dxa"/>
          </w:tcPr>
          <w:p w14:paraId="1802E573" w14:textId="77777777" w:rsidR="006643FC" w:rsidRDefault="006643FC" w:rsidP="00731D19">
            <w:r>
              <w:t>Te beantwoorden vragen</w:t>
            </w:r>
          </w:p>
        </w:tc>
        <w:tc>
          <w:tcPr>
            <w:tcW w:w="6711" w:type="dxa"/>
          </w:tcPr>
          <w:p w14:paraId="04BE6647" w14:textId="176664AC" w:rsidR="00CA4871" w:rsidRDefault="00E9473E" w:rsidP="00E9473E">
            <w:pPr>
              <w:pStyle w:val="ListParagraph"/>
              <w:numPr>
                <w:ilvl w:val="0"/>
                <w:numId w:val="47"/>
              </w:numPr>
            </w:pPr>
            <w:r>
              <w:t xml:space="preserve">Worden de ZAAKTYPEn gebruikt zoals </w:t>
            </w:r>
            <w:r w:rsidR="00CA4871">
              <w:t>deze zijn gepubliceerd in de landelijke ZTC Omgevingswet?</w:t>
            </w:r>
          </w:p>
          <w:p w14:paraId="36B37FB8" w14:textId="37424784" w:rsidR="00E9473E" w:rsidRDefault="00E9473E" w:rsidP="00E9473E">
            <w:pPr>
              <w:pStyle w:val="ListParagraph"/>
              <w:numPr>
                <w:ilvl w:val="0"/>
                <w:numId w:val="47"/>
              </w:numPr>
            </w:pPr>
            <w:r>
              <w:t>Is een ZTC onderdeel van het VTH systeem of is er een centraal ZTC binnen de organisatie aanwezig?</w:t>
            </w:r>
          </w:p>
          <w:p w14:paraId="1F378499" w14:textId="77777777" w:rsidR="00E9473E" w:rsidRDefault="00E9473E" w:rsidP="00E9473E">
            <w:pPr>
              <w:pStyle w:val="ListParagraph"/>
              <w:numPr>
                <w:ilvl w:val="0"/>
                <w:numId w:val="47"/>
              </w:numPr>
            </w:pPr>
            <w:r>
              <w:t>Welke standaarden worden toegepast bij het Zaakgericht Werken (Zaakregistratie en Documentregistratie)?</w:t>
            </w:r>
          </w:p>
          <w:p w14:paraId="2FE69163" w14:textId="77777777" w:rsidR="00E9473E" w:rsidRDefault="00E9473E" w:rsidP="00E9473E">
            <w:pPr>
              <w:pStyle w:val="ListParagraph"/>
              <w:numPr>
                <w:ilvl w:val="0"/>
                <w:numId w:val="47"/>
              </w:numPr>
            </w:pPr>
            <w:r>
              <w:t>Er komen minimaal 4 afzonderlijke berichten binnen bij het Bevoegd Gezag of behandeldienst. Hoe worden deze 4 afzonderlijke berichten aan elkaar gerelateerd?</w:t>
            </w:r>
          </w:p>
          <w:p w14:paraId="3B645875" w14:textId="77777777" w:rsidR="00E9473E" w:rsidRDefault="00E9473E" w:rsidP="00E9473E">
            <w:pPr>
              <w:pStyle w:val="ListParagraph"/>
              <w:numPr>
                <w:ilvl w:val="0"/>
                <w:numId w:val="47"/>
              </w:numPr>
            </w:pPr>
            <w:r>
              <w:t>Hoe gaan gemeenten om met initiatiefnemers die bestanden met een grotere bestandsgrootte dan 250 MB willen aanleveren?</w:t>
            </w:r>
          </w:p>
          <w:p w14:paraId="13A26403" w14:textId="77777777" w:rsidR="00E9473E" w:rsidRDefault="00E9473E" w:rsidP="00E9473E">
            <w:pPr>
              <w:pStyle w:val="ListParagraph"/>
              <w:numPr>
                <w:ilvl w:val="0"/>
                <w:numId w:val="47"/>
              </w:numPr>
            </w:pPr>
            <w:r>
              <w:t>Welke bestandsformaten worden door gemeenten geaccepteerd?</w:t>
            </w:r>
          </w:p>
          <w:p w14:paraId="57E382F5" w14:textId="77777777" w:rsidR="00E9473E" w:rsidRDefault="00E9473E" w:rsidP="00E9473E">
            <w:pPr>
              <w:pStyle w:val="ListParagraph"/>
              <w:numPr>
                <w:ilvl w:val="0"/>
                <w:numId w:val="47"/>
              </w:numPr>
            </w:pPr>
            <w:r>
              <w:t>Hoe vindt communicatie plaats als er aanvullende informatie vanuit de initiatiefnemer nodig is? Een verzoek om aanvullende gegevens kan niet direct via DSO-LV (zoals dit bij OLO wel kan).</w:t>
            </w:r>
          </w:p>
          <w:p w14:paraId="25A91357" w14:textId="4E23CFDD" w:rsidR="006643FC" w:rsidRPr="00B543DB" w:rsidRDefault="00E9473E" w:rsidP="00E9473E">
            <w:pPr>
              <w:pStyle w:val="ListParagraph"/>
              <w:numPr>
                <w:ilvl w:val="0"/>
                <w:numId w:val="47"/>
              </w:numPr>
            </w:pPr>
            <w:r>
              <w:t>Hoe gaan gemeenten om als er een melding gedaan wordt door een gemandateerde?</w:t>
            </w:r>
          </w:p>
        </w:tc>
      </w:tr>
    </w:tbl>
    <w:p w14:paraId="59D0CDAF" w14:textId="77777777" w:rsidR="006643FC" w:rsidRDefault="006643FC" w:rsidP="006643FC"/>
    <w:p w14:paraId="498C7E1A" w14:textId="05262F64" w:rsidR="007C0FFA" w:rsidRDefault="007C0FFA">
      <w:pPr>
        <w:spacing w:line="240" w:lineRule="auto"/>
      </w:pPr>
      <w:r>
        <w:br w:type="page"/>
      </w:r>
    </w:p>
    <w:p w14:paraId="5A69C6F5" w14:textId="325775D0" w:rsidR="007C0FFA" w:rsidRDefault="007C0FFA" w:rsidP="00DB4AE0">
      <w:pPr>
        <w:pStyle w:val="Heading2"/>
      </w:pPr>
      <w:bookmarkStart w:id="4" w:name="_Toc53412160"/>
      <w:r w:rsidRPr="00DB4AE0">
        <w:lastRenderedPageBreak/>
        <w:t xml:space="preserve">Situatieschets </w:t>
      </w:r>
      <w:r w:rsidR="00452B8F" w:rsidRPr="00DB4AE0">
        <w:t>4</w:t>
      </w:r>
      <w:r w:rsidRPr="00DB4AE0">
        <w:t>: Wet Kwaliteitsborging voor het bouwen (WKB) – meerdere</w:t>
      </w:r>
      <w:r>
        <w:t xml:space="preserve"> </w:t>
      </w:r>
      <w:r w:rsidR="00D70AB1">
        <w:t>melders</w:t>
      </w:r>
      <w:bookmarkEnd w:id="4"/>
    </w:p>
    <w:p w14:paraId="270296AC" w14:textId="4F8D487F" w:rsidR="007C0FFA" w:rsidRDefault="008F19E2" w:rsidP="007C0FFA">
      <w:r>
        <w:t>In het kader van de WKB kunnen ook deelmeldingen door verschillende partijen gedaan worden, zoals de initiatiefnemer of de aannemer. Dit kan het geval zijn bij een groot project waarbij meerdere bouwwerken op verschillende momenten in de tijd worden opgeleverd. De melding wordt eerst op een kadastraal nummer ingediend en de meldingen daarna op adres.</w:t>
      </w:r>
    </w:p>
    <w:p w14:paraId="295B0D04" w14:textId="77777777" w:rsidR="007C0FFA" w:rsidRPr="00752EA4" w:rsidRDefault="007C0FFA" w:rsidP="007C0FFA"/>
    <w:tbl>
      <w:tblPr>
        <w:tblStyle w:val="VNGtabelmiddenblauw"/>
        <w:tblW w:w="0" w:type="auto"/>
        <w:tblLook w:val="04A0" w:firstRow="1" w:lastRow="0" w:firstColumn="1" w:lastColumn="0" w:noHBand="0" w:noVBand="1"/>
      </w:tblPr>
      <w:tblGrid>
        <w:gridCol w:w="2122"/>
        <w:gridCol w:w="6711"/>
      </w:tblGrid>
      <w:tr w:rsidR="007C0FFA" w14:paraId="3D324C62" w14:textId="77777777" w:rsidTr="00731D19">
        <w:trPr>
          <w:cnfStyle w:val="100000000000" w:firstRow="1" w:lastRow="0" w:firstColumn="0" w:lastColumn="0" w:oddVBand="0" w:evenVBand="0" w:oddHBand="0" w:evenHBand="0" w:firstRowFirstColumn="0" w:firstRowLastColumn="0" w:lastRowFirstColumn="0" w:lastRowLastColumn="0"/>
        </w:trPr>
        <w:tc>
          <w:tcPr>
            <w:tcW w:w="2122" w:type="dxa"/>
          </w:tcPr>
          <w:p w14:paraId="250F25B3" w14:textId="77777777" w:rsidR="007C0FFA" w:rsidRDefault="007C0FFA" w:rsidP="00731D19">
            <w:r>
              <w:t>Item</w:t>
            </w:r>
          </w:p>
        </w:tc>
        <w:tc>
          <w:tcPr>
            <w:tcW w:w="6711" w:type="dxa"/>
          </w:tcPr>
          <w:p w14:paraId="5126164C" w14:textId="77777777" w:rsidR="007C0FFA" w:rsidRDefault="007C0FFA" w:rsidP="00731D19">
            <w:r>
              <w:t>Omschrijving</w:t>
            </w:r>
          </w:p>
        </w:tc>
      </w:tr>
      <w:tr w:rsidR="007C0FFA" w14:paraId="13C20AAD" w14:textId="77777777" w:rsidTr="00731D19">
        <w:tc>
          <w:tcPr>
            <w:tcW w:w="2122" w:type="dxa"/>
          </w:tcPr>
          <w:p w14:paraId="4DA91F39" w14:textId="77777777" w:rsidR="007C0FFA" w:rsidRDefault="007C0FFA" w:rsidP="00731D19">
            <w:r>
              <w:t>Type Verzoek</w:t>
            </w:r>
          </w:p>
        </w:tc>
        <w:tc>
          <w:tcPr>
            <w:tcW w:w="6711" w:type="dxa"/>
          </w:tcPr>
          <w:p w14:paraId="6C1F9C74" w14:textId="77777777" w:rsidR="007C0FFA" w:rsidRDefault="007C0FFA" w:rsidP="00731D19">
            <w:r w:rsidRPr="00770E11">
              <w:t>Melding / Informatie</w:t>
            </w:r>
          </w:p>
        </w:tc>
      </w:tr>
      <w:tr w:rsidR="007C0FFA" w14:paraId="740D9CAA" w14:textId="77777777" w:rsidTr="00731D19">
        <w:tc>
          <w:tcPr>
            <w:tcW w:w="2122" w:type="dxa"/>
          </w:tcPr>
          <w:p w14:paraId="16203E21" w14:textId="77777777" w:rsidR="007C0FFA" w:rsidRDefault="007C0FFA" w:rsidP="00731D19">
            <w:r>
              <w:t>Geraakte IV-systemen</w:t>
            </w:r>
          </w:p>
        </w:tc>
        <w:tc>
          <w:tcPr>
            <w:tcW w:w="6711" w:type="dxa"/>
          </w:tcPr>
          <w:p w14:paraId="6DFC4310" w14:textId="77777777" w:rsidR="007C0FFA" w:rsidRPr="00752EA4" w:rsidRDefault="007C0FFA" w:rsidP="00731D19">
            <w:pPr>
              <w:pStyle w:val="ListParagraph"/>
              <w:numPr>
                <w:ilvl w:val="0"/>
                <w:numId w:val="47"/>
              </w:numPr>
            </w:pPr>
            <w:r w:rsidRPr="00752EA4">
              <w:t>Zaaktype Catalogus (ZTC)</w:t>
            </w:r>
          </w:p>
          <w:p w14:paraId="01A5BD2B" w14:textId="77777777" w:rsidR="007C0FFA" w:rsidRPr="00752EA4" w:rsidRDefault="007C0FFA" w:rsidP="00731D19">
            <w:pPr>
              <w:pStyle w:val="ListParagraph"/>
              <w:numPr>
                <w:ilvl w:val="0"/>
                <w:numId w:val="47"/>
              </w:numPr>
            </w:pPr>
            <w:r w:rsidRPr="00752EA4">
              <w:t>Zaakregistratiecomponent (ZRC)</w:t>
            </w:r>
          </w:p>
          <w:p w14:paraId="4E56D3F1" w14:textId="77777777" w:rsidR="007C0FFA" w:rsidRPr="006F3D43" w:rsidRDefault="007C0FFA" w:rsidP="00731D19">
            <w:pPr>
              <w:pStyle w:val="ListParagraph"/>
              <w:numPr>
                <w:ilvl w:val="0"/>
                <w:numId w:val="47"/>
              </w:numPr>
            </w:pPr>
            <w:r w:rsidRPr="00752EA4">
              <w:t>Documentregistratiecomponent (DRC)</w:t>
            </w:r>
          </w:p>
        </w:tc>
      </w:tr>
      <w:tr w:rsidR="007C0FFA" w14:paraId="7D9E0771" w14:textId="77777777" w:rsidTr="00731D19">
        <w:tc>
          <w:tcPr>
            <w:tcW w:w="2122" w:type="dxa"/>
          </w:tcPr>
          <w:p w14:paraId="49402270" w14:textId="77777777" w:rsidR="007C0FFA" w:rsidRDefault="007C0FFA" w:rsidP="00731D19">
            <w:r>
              <w:t>Te beantwoorden vragen</w:t>
            </w:r>
          </w:p>
        </w:tc>
        <w:tc>
          <w:tcPr>
            <w:tcW w:w="6711" w:type="dxa"/>
          </w:tcPr>
          <w:p w14:paraId="79AFFBF7" w14:textId="77777777" w:rsidR="00CA4871" w:rsidRDefault="00CA4871" w:rsidP="00CA4871">
            <w:pPr>
              <w:pStyle w:val="ListParagraph"/>
              <w:numPr>
                <w:ilvl w:val="0"/>
                <w:numId w:val="47"/>
              </w:numPr>
            </w:pPr>
            <w:r>
              <w:t>Worden de ZAAKTYPEn gebruikt zoals deze zijn gepubliceerd in de landelijke ZTC Omgevingswet?</w:t>
            </w:r>
          </w:p>
          <w:p w14:paraId="270A5AA4" w14:textId="77777777" w:rsidR="007203F8" w:rsidRDefault="007203F8" w:rsidP="007203F8">
            <w:pPr>
              <w:pStyle w:val="ListParagraph"/>
              <w:numPr>
                <w:ilvl w:val="0"/>
                <w:numId w:val="47"/>
              </w:numPr>
            </w:pPr>
            <w:r>
              <w:t>Is een ZTC onderdeel van het VTH systeem of is er een centraal ZTC binnen de organisatie aanwezig?</w:t>
            </w:r>
          </w:p>
          <w:p w14:paraId="534418F9" w14:textId="77777777" w:rsidR="007203F8" w:rsidRDefault="007203F8" w:rsidP="007203F8">
            <w:pPr>
              <w:pStyle w:val="ListParagraph"/>
              <w:numPr>
                <w:ilvl w:val="0"/>
                <w:numId w:val="47"/>
              </w:numPr>
            </w:pPr>
            <w:r>
              <w:t>Welke standaarden worden toegepast bij het Zaakgericht Werken (Zaakregistratie en Documentregistratie)?</w:t>
            </w:r>
          </w:p>
          <w:p w14:paraId="767EE8A9" w14:textId="77777777" w:rsidR="007203F8" w:rsidRDefault="007203F8" w:rsidP="007203F8">
            <w:pPr>
              <w:pStyle w:val="ListParagraph"/>
              <w:numPr>
                <w:ilvl w:val="0"/>
                <w:numId w:val="47"/>
              </w:numPr>
            </w:pPr>
            <w:r>
              <w:t>Er komen minimaal 4 afzonderlijke berichten binnen bij het Bevoegd Gezag. Hoe worden deze 4 afzonderlijke berichten aan elkaar gerelateerd?</w:t>
            </w:r>
          </w:p>
          <w:p w14:paraId="53B26373" w14:textId="64800F1D" w:rsidR="007C0FFA" w:rsidRPr="007203F8" w:rsidRDefault="007203F8" w:rsidP="007203F8">
            <w:pPr>
              <w:pStyle w:val="ListParagraph"/>
              <w:numPr>
                <w:ilvl w:val="0"/>
                <w:numId w:val="47"/>
              </w:numPr>
            </w:pPr>
            <w:r>
              <w:t>Worden er nog aanvullende processen gestart met betrekking tot Toezicht en Handhaving?</w:t>
            </w:r>
          </w:p>
        </w:tc>
      </w:tr>
    </w:tbl>
    <w:p w14:paraId="329083FF" w14:textId="77777777" w:rsidR="007C0FFA" w:rsidRDefault="007C0FFA" w:rsidP="007C0FFA"/>
    <w:p w14:paraId="45A38360" w14:textId="77777777" w:rsidR="00452B8F" w:rsidRDefault="00452B8F">
      <w:pPr>
        <w:spacing w:line="240" w:lineRule="auto"/>
        <w:rPr>
          <w:bCs/>
          <w:color w:val="00A9F3"/>
          <w:sz w:val="24"/>
          <w:szCs w:val="26"/>
        </w:rPr>
      </w:pPr>
      <w:r>
        <w:br w:type="page"/>
      </w:r>
    </w:p>
    <w:p w14:paraId="499B46E3" w14:textId="111F984B" w:rsidR="00452B8F" w:rsidRDefault="00452B8F" w:rsidP="004675EB">
      <w:pPr>
        <w:pStyle w:val="Heading2"/>
      </w:pPr>
      <w:bookmarkStart w:id="5" w:name="_Toc53412161"/>
      <w:r>
        <w:lastRenderedPageBreak/>
        <w:t xml:space="preserve">Situatieschets </w:t>
      </w:r>
      <w:r w:rsidR="006F3C48">
        <w:t>5</w:t>
      </w:r>
      <w:r>
        <w:t xml:space="preserve">: </w:t>
      </w:r>
      <w:r w:rsidR="006F605A">
        <w:t xml:space="preserve">Wet Kwaliteitsborging voor het bouwen (WKB) - </w:t>
      </w:r>
      <w:r w:rsidR="00DD7648">
        <w:t>Kwaliteitsborger</w:t>
      </w:r>
      <w:bookmarkEnd w:id="5"/>
    </w:p>
    <w:p w14:paraId="64FB5452" w14:textId="15BCBFE2" w:rsidR="00452B8F" w:rsidRDefault="00DD7648" w:rsidP="00452B8F">
      <w:r w:rsidRPr="00DD7648">
        <w:t>Er komt tijdens het bouwproces een melding van de kwaliteitsborger bij de gemeente binnen dat niet aan het bouwbesluit kan worden voldaan.</w:t>
      </w:r>
    </w:p>
    <w:p w14:paraId="18DEB02C" w14:textId="77777777" w:rsidR="00452B8F" w:rsidRPr="00752EA4" w:rsidRDefault="00452B8F" w:rsidP="00452B8F"/>
    <w:tbl>
      <w:tblPr>
        <w:tblStyle w:val="VNGtabelmiddenblauw"/>
        <w:tblW w:w="0" w:type="auto"/>
        <w:tblLook w:val="04A0" w:firstRow="1" w:lastRow="0" w:firstColumn="1" w:lastColumn="0" w:noHBand="0" w:noVBand="1"/>
      </w:tblPr>
      <w:tblGrid>
        <w:gridCol w:w="2122"/>
        <w:gridCol w:w="6711"/>
      </w:tblGrid>
      <w:tr w:rsidR="00452B8F" w14:paraId="732B00DB" w14:textId="77777777" w:rsidTr="00731D19">
        <w:trPr>
          <w:cnfStyle w:val="100000000000" w:firstRow="1" w:lastRow="0" w:firstColumn="0" w:lastColumn="0" w:oddVBand="0" w:evenVBand="0" w:oddHBand="0" w:evenHBand="0" w:firstRowFirstColumn="0" w:firstRowLastColumn="0" w:lastRowFirstColumn="0" w:lastRowLastColumn="0"/>
        </w:trPr>
        <w:tc>
          <w:tcPr>
            <w:tcW w:w="2122" w:type="dxa"/>
          </w:tcPr>
          <w:p w14:paraId="32194E6B" w14:textId="77777777" w:rsidR="00452B8F" w:rsidRDefault="00452B8F" w:rsidP="00731D19">
            <w:r>
              <w:t>Item</w:t>
            </w:r>
          </w:p>
        </w:tc>
        <w:tc>
          <w:tcPr>
            <w:tcW w:w="6711" w:type="dxa"/>
          </w:tcPr>
          <w:p w14:paraId="0FE22ED3" w14:textId="77777777" w:rsidR="00452B8F" w:rsidRDefault="00452B8F" w:rsidP="00731D19">
            <w:r>
              <w:t>Omschrijving</w:t>
            </w:r>
          </w:p>
        </w:tc>
      </w:tr>
      <w:tr w:rsidR="00452B8F" w14:paraId="33A9A873" w14:textId="77777777" w:rsidTr="00731D19">
        <w:tc>
          <w:tcPr>
            <w:tcW w:w="2122" w:type="dxa"/>
          </w:tcPr>
          <w:p w14:paraId="53CCD834" w14:textId="77777777" w:rsidR="00452B8F" w:rsidRDefault="00452B8F" w:rsidP="00731D19">
            <w:r>
              <w:t>Type Verzoek</w:t>
            </w:r>
          </w:p>
        </w:tc>
        <w:tc>
          <w:tcPr>
            <w:tcW w:w="6711" w:type="dxa"/>
          </w:tcPr>
          <w:p w14:paraId="748F2C76" w14:textId="365032A5" w:rsidR="00452B8F" w:rsidRDefault="00452B8F" w:rsidP="00731D19">
            <w:r w:rsidRPr="00770E11">
              <w:t>Informatie</w:t>
            </w:r>
          </w:p>
        </w:tc>
      </w:tr>
      <w:tr w:rsidR="00452B8F" w14:paraId="3D5166F2" w14:textId="77777777" w:rsidTr="00731D19">
        <w:tc>
          <w:tcPr>
            <w:tcW w:w="2122" w:type="dxa"/>
          </w:tcPr>
          <w:p w14:paraId="0EB007BE" w14:textId="77777777" w:rsidR="00452B8F" w:rsidRDefault="00452B8F" w:rsidP="00731D19">
            <w:r>
              <w:t>Geraakte IV-systemen</w:t>
            </w:r>
          </w:p>
        </w:tc>
        <w:tc>
          <w:tcPr>
            <w:tcW w:w="6711" w:type="dxa"/>
          </w:tcPr>
          <w:p w14:paraId="1225ADD6" w14:textId="77777777" w:rsidR="00452B8F" w:rsidRPr="00752EA4" w:rsidRDefault="00452B8F" w:rsidP="00731D19">
            <w:pPr>
              <w:pStyle w:val="ListParagraph"/>
              <w:numPr>
                <w:ilvl w:val="0"/>
                <w:numId w:val="47"/>
              </w:numPr>
            </w:pPr>
            <w:r w:rsidRPr="00752EA4">
              <w:t>Zaaktype Catalogus (ZTC)</w:t>
            </w:r>
          </w:p>
          <w:p w14:paraId="4A8AABDB" w14:textId="77777777" w:rsidR="00452B8F" w:rsidRPr="00752EA4" w:rsidRDefault="00452B8F" w:rsidP="00731D19">
            <w:pPr>
              <w:pStyle w:val="ListParagraph"/>
              <w:numPr>
                <w:ilvl w:val="0"/>
                <w:numId w:val="47"/>
              </w:numPr>
            </w:pPr>
            <w:r w:rsidRPr="00752EA4">
              <w:t>Zaakregistratiecomponent (ZRC)</w:t>
            </w:r>
          </w:p>
          <w:p w14:paraId="44EFC47A" w14:textId="77777777" w:rsidR="00452B8F" w:rsidRPr="006F3D43" w:rsidRDefault="00452B8F" w:rsidP="00731D19">
            <w:pPr>
              <w:pStyle w:val="ListParagraph"/>
              <w:numPr>
                <w:ilvl w:val="0"/>
                <w:numId w:val="47"/>
              </w:numPr>
            </w:pPr>
            <w:r w:rsidRPr="00752EA4">
              <w:t>Documentregistratiecomponent (DRC)</w:t>
            </w:r>
          </w:p>
        </w:tc>
      </w:tr>
      <w:tr w:rsidR="00452B8F" w14:paraId="23D4E1D5" w14:textId="77777777" w:rsidTr="00731D19">
        <w:tc>
          <w:tcPr>
            <w:tcW w:w="2122" w:type="dxa"/>
          </w:tcPr>
          <w:p w14:paraId="76E71798" w14:textId="77777777" w:rsidR="00452B8F" w:rsidRDefault="00452B8F" w:rsidP="00731D19">
            <w:r>
              <w:t>Te beantwoorden vragen</w:t>
            </w:r>
          </w:p>
        </w:tc>
        <w:tc>
          <w:tcPr>
            <w:tcW w:w="6711" w:type="dxa"/>
          </w:tcPr>
          <w:p w14:paraId="3EFD9448" w14:textId="77777777" w:rsidR="0000291A" w:rsidRDefault="0000291A" w:rsidP="0000291A">
            <w:pPr>
              <w:pStyle w:val="ListParagraph"/>
              <w:numPr>
                <w:ilvl w:val="0"/>
                <w:numId w:val="47"/>
              </w:numPr>
            </w:pPr>
            <w:r>
              <w:t>Hoe komt de melding van de kwaliteitsborger bij de gemeente binnen? Rechtstreeks of via DSO-LV?</w:t>
            </w:r>
          </w:p>
          <w:p w14:paraId="550B0BEA" w14:textId="531BC82E" w:rsidR="00452B8F" w:rsidRPr="007203F8" w:rsidRDefault="0000291A" w:rsidP="0000291A">
            <w:pPr>
              <w:pStyle w:val="ListParagraph"/>
              <w:numPr>
                <w:ilvl w:val="0"/>
                <w:numId w:val="47"/>
              </w:numPr>
            </w:pPr>
            <w:r>
              <w:t>Welke processen (Toezicht / Handhaving) worden er bij de gemeente gestart om de melding te behandelen?</w:t>
            </w:r>
          </w:p>
        </w:tc>
      </w:tr>
    </w:tbl>
    <w:p w14:paraId="38E86958" w14:textId="77777777" w:rsidR="00452B8F" w:rsidRDefault="00452B8F" w:rsidP="00452B8F"/>
    <w:p w14:paraId="471E1AF4" w14:textId="77777777" w:rsidR="00452B8F" w:rsidRDefault="00452B8F" w:rsidP="00452B8F"/>
    <w:p w14:paraId="24F4B252" w14:textId="45C5C615" w:rsidR="005C030F" w:rsidRDefault="005C030F">
      <w:pPr>
        <w:spacing w:line="240" w:lineRule="auto"/>
      </w:pPr>
      <w:r>
        <w:br w:type="page"/>
      </w:r>
    </w:p>
    <w:p w14:paraId="55E87EA2" w14:textId="4021402B" w:rsidR="005C030F" w:rsidRDefault="005C030F" w:rsidP="004675EB">
      <w:pPr>
        <w:pStyle w:val="Heading2"/>
      </w:pPr>
      <w:bookmarkStart w:id="6" w:name="_Toc53412162"/>
      <w:r>
        <w:lastRenderedPageBreak/>
        <w:t xml:space="preserve">Situatieschets 6: </w:t>
      </w:r>
      <w:r w:rsidR="00504129">
        <w:t>C</w:t>
      </w:r>
      <w:r w:rsidR="00504129" w:rsidRPr="00504129">
        <w:t>onstatering afwijkende situatie</w:t>
      </w:r>
      <w:bookmarkEnd w:id="6"/>
    </w:p>
    <w:p w14:paraId="534EFFA4" w14:textId="5CEE2A64" w:rsidR="005C030F" w:rsidRDefault="00C67CED" w:rsidP="005C030F">
      <w:r w:rsidRPr="00C67CED">
        <w:t>Een toezichthouder voert een controle op locatie uit en constateert afwijkingen van de geldende wet- en regelgeving. Dit wordt vastgelegd in een rapportage in de toezichtszaak. De geconstateerde afwijkingen moeten worden gecategoriseerd volgens de lokale handhaving</w:t>
      </w:r>
      <w:r w:rsidR="00CF649E">
        <w:t>s-</w:t>
      </w:r>
      <w:r w:rsidRPr="00C67CED">
        <w:t>strategie en het lokale VTH-beleid om vervolgens te bepalen c.q. advies uit te brengen of handhaving wordt ingezet en zo ja, om welke sanctie het dan gaat. Dat is ook nodig om de big-8-cyclus goed sluitend te maken, daarvoor is het noodzakelijk dat kan worden gemonitord en geanalyseerd wat bij de uitvoering van toezicht (en handhaving) inhoudelijk wordt geconstateerd inclusief ernst en gedrag.</w:t>
      </w:r>
    </w:p>
    <w:p w14:paraId="18B21AE9" w14:textId="77777777" w:rsidR="005C030F" w:rsidRPr="00752EA4" w:rsidRDefault="005C030F" w:rsidP="005C030F"/>
    <w:tbl>
      <w:tblPr>
        <w:tblStyle w:val="VNGtabelmiddenblauw"/>
        <w:tblW w:w="0" w:type="auto"/>
        <w:tblLook w:val="04A0" w:firstRow="1" w:lastRow="0" w:firstColumn="1" w:lastColumn="0" w:noHBand="0" w:noVBand="1"/>
      </w:tblPr>
      <w:tblGrid>
        <w:gridCol w:w="2122"/>
        <w:gridCol w:w="6711"/>
      </w:tblGrid>
      <w:tr w:rsidR="005C030F" w14:paraId="48680214" w14:textId="77777777" w:rsidTr="00731D19">
        <w:trPr>
          <w:cnfStyle w:val="100000000000" w:firstRow="1" w:lastRow="0" w:firstColumn="0" w:lastColumn="0" w:oddVBand="0" w:evenVBand="0" w:oddHBand="0" w:evenHBand="0" w:firstRowFirstColumn="0" w:firstRowLastColumn="0" w:lastRowFirstColumn="0" w:lastRowLastColumn="0"/>
        </w:trPr>
        <w:tc>
          <w:tcPr>
            <w:tcW w:w="2122" w:type="dxa"/>
          </w:tcPr>
          <w:p w14:paraId="03BF1871" w14:textId="77777777" w:rsidR="005C030F" w:rsidRDefault="005C030F" w:rsidP="00731D19">
            <w:r>
              <w:t>Item</w:t>
            </w:r>
          </w:p>
        </w:tc>
        <w:tc>
          <w:tcPr>
            <w:tcW w:w="6711" w:type="dxa"/>
          </w:tcPr>
          <w:p w14:paraId="55195894" w14:textId="77777777" w:rsidR="005C030F" w:rsidRDefault="005C030F" w:rsidP="00731D19">
            <w:r>
              <w:t>Omschrijving</w:t>
            </w:r>
          </w:p>
        </w:tc>
      </w:tr>
      <w:tr w:rsidR="005C030F" w14:paraId="5D7DA851" w14:textId="77777777" w:rsidTr="00731D19">
        <w:tc>
          <w:tcPr>
            <w:tcW w:w="2122" w:type="dxa"/>
          </w:tcPr>
          <w:p w14:paraId="59248AB6" w14:textId="77777777" w:rsidR="005C030F" w:rsidRDefault="005C030F" w:rsidP="00731D19">
            <w:r>
              <w:t>Type Verzoek</w:t>
            </w:r>
          </w:p>
        </w:tc>
        <w:tc>
          <w:tcPr>
            <w:tcW w:w="6711" w:type="dxa"/>
          </w:tcPr>
          <w:p w14:paraId="69EA52F6" w14:textId="77777777" w:rsidR="005C030F" w:rsidRDefault="005C030F" w:rsidP="00731D19">
            <w:r w:rsidRPr="00770E11">
              <w:t>Informatie</w:t>
            </w:r>
          </w:p>
        </w:tc>
      </w:tr>
      <w:tr w:rsidR="005C030F" w14:paraId="7CF9EC4E" w14:textId="77777777" w:rsidTr="00731D19">
        <w:tc>
          <w:tcPr>
            <w:tcW w:w="2122" w:type="dxa"/>
          </w:tcPr>
          <w:p w14:paraId="38AF1C6B" w14:textId="77777777" w:rsidR="005C030F" w:rsidRDefault="005C030F" w:rsidP="00731D19">
            <w:r>
              <w:t>Geraakte IV-systemen</w:t>
            </w:r>
          </w:p>
        </w:tc>
        <w:tc>
          <w:tcPr>
            <w:tcW w:w="6711" w:type="dxa"/>
          </w:tcPr>
          <w:p w14:paraId="11C688EC" w14:textId="77777777" w:rsidR="001F6227" w:rsidRDefault="001F6227" w:rsidP="001F6227">
            <w:pPr>
              <w:pStyle w:val="ListParagraph"/>
              <w:numPr>
                <w:ilvl w:val="0"/>
                <w:numId w:val="47"/>
              </w:numPr>
            </w:pPr>
            <w:r>
              <w:t>Zaaktype Catalogus (ZTC)</w:t>
            </w:r>
          </w:p>
          <w:p w14:paraId="087F8C3F" w14:textId="77777777" w:rsidR="001F6227" w:rsidRDefault="001F6227" w:rsidP="001F6227">
            <w:pPr>
              <w:pStyle w:val="ListParagraph"/>
              <w:numPr>
                <w:ilvl w:val="0"/>
                <w:numId w:val="47"/>
              </w:numPr>
            </w:pPr>
            <w:r>
              <w:t>Zaakregistratiecomponent (ZRC)</w:t>
            </w:r>
          </w:p>
          <w:p w14:paraId="2033FD71" w14:textId="77777777" w:rsidR="001F6227" w:rsidRDefault="001F6227" w:rsidP="001F6227">
            <w:pPr>
              <w:pStyle w:val="ListParagraph"/>
              <w:numPr>
                <w:ilvl w:val="0"/>
                <w:numId w:val="47"/>
              </w:numPr>
            </w:pPr>
            <w:r>
              <w:t>Documentregistratiecomponent (DRC)</w:t>
            </w:r>
          </w:p>
          <w:p w14:paraId="2FDE4496" w14:textId="02026CCB" w:rsidR="005C030F" w:rsidRPr="001F6227" w:rsidRDefault="001F6227" w:rsidP="001F6227">
            <w:pPr>
              <w:pStyle w:val="ListParagraph"/>
              <w:numPr>
                <w:ilvl w:val="0"/>
                <w:numId w:val="47"/>
              </w:numPr>
            </w:pPr>
            <w:r>
              <w:t>Monitoringscomponent (?)</w:t>
            </w:r>
          </w:p>
        </w:tc>
      </w:tr>
      <w:tr w:rsidR="005C030F" w14:paraId="3FF4AB17" w14:textId="77777777" w:rsidTr="00731D19">
        <w:tc>
          <w:tcPr>
            <w:tcW w:w="2122" w:type="dxa"/>
          </w:tcPr>
          <w:p w14:paraId="1AEB66EC" w14:textId="77777777" w:rsidR="005C030F" w:rsidRDefault="005C030F" w:rsidP="00731D19">
            <w:r>
              <w:t>Te beantwoorden vragen</w:t>
            </w:r>
          </w:p>
        </w:tc>
        <w:tc>
          <w:tcPr>
            <w:tcW w:w="6711" w:type="dxa"/>
          </w:tcPr>
          <w:p w14:paraId="66207906" w14:textId="358F4C04" w:rsidR="009F137F" w:rsidRPr="00CA4871" w:rsidRDefault="00CA4871" w:rsidP="00CA4871">
            <w:pPr>
              <w:pStyle w:val="ListParagraph"/>
              <w:numPr>
                <w:ilvl w:val="0"/>
                <w:numId w:val="47"/>
              </w:numPr>
            </w:pPr>
            <w:r>
              <w:t>Worden de ZAAKTYPEn gebruikt zoals deze zijn gepubliceerd in de landelijke ZTC Omgevingswet?</w:t>
            </w:r>
            <w:r w:rsidR="009F137F" w:rsidRPr="00CA4871">
              <w:t xml:space="preserve"> Zowel voor de zaak zelf als voor gerelateerde zaken (aanleiding, vervolg)?</w:t>
            </w:r>
          </w:p>
          <w:p w14:paraId="06CFBA91" w14:textId="0C02217B" w:rsidR="009F137F" w:rsidRDefault="009F137F" w:rsidP="009F137F">
            <w:pPr>
              <w:pStyle w:val="ListParagraph"/>
              <w:numPr>
                <w:ilvl w:val="0"/>
                <w:numId w:val="47"/>
              </w:numPr>
            </w:pPr>
            <w:r>
              <w:t>Is een ZTC onderdeel van het VTH systeem of is er een centraal ZTC binnen de organisatie aanwezig?</w:t>
            </w:r>
          </w:p>
          <w:p w14:paraId="6A3508EA" w14:textId="48CB3530" w:rsidR="009F137F" w:rsidRDefault="009F137F" w:rsidP="009F137F">
            <w:pPr>
              <w:pStyle w:val="ListParagraph"/>
              <w:numPr>
                <w:ilvl w:val="0"/>
                <w:numId w:val="47"/>
              </w:numPr>
            </w:pPr>
            <w:r>
              <w:t>Welke standaarden worden toegepast bij het Zaakgericht Werken (Zaakregistratie en Documentregistratie)?</w:t>
            </w:r>
          </w:p>
          <w:p w14:paraId="0FA3FAB6" w14:textId="36C4538C" w:rsidR="009F137F" w:rsidRDefault="009F137F" w:rsidP="009F137F">
            <w:pPr>
              <w:pStyle w:val="ListParagraph"/>
              <w:numPr>
                <w:ilvl w:val="0"/>
                <w:numId w:val="47"/>
              </w:numPr>
            </w:pPr>
            <w:r>
              <w:t>Hoe komt het verzoek tot toezicht binnen en wordt er eventueel een koppeling met gerelateerde zaken gemaakt?</w:t>
            </w:r>
          </w:p>
          <w:p w14:paraId="20D5DBB4" w14:textId="24C5E4EC" w:rsidR="009F137F" w:rsidRDefault="009F137F" w:rsidP="009F137F">
            <w:pPr>
              <w:pStyle w:val="ListParagraph"/>
              <w:numPr>
                <w:ilvl w:val="0"/>
                <w:numId w:val="47"/>
              </w:numPr>
            </w:pPr>
            <w:r>
              <w:t>Is de lokale handhavingsstrategie conform de landelijke handhavingsstrategie?</w:t>
            </w:r>
          </w:p>
          <w:p w14:paraId="2623A16D" w14:textId="56EBFB03" w:rsidR="005C030F" w:rsidRPr="007203F8" w:rsidRDefault="009F137F" w:rsidP="009F137F">
            <w:pPr>
              <w:pStyle w:val="ListParagraph"/>
              <w:numPr>
                <w:ilvl w:val="0"/>
                <w:numId w:val="47"/>
              </w:numPr>
            </w:pPr>
            <w:r>
              <w:t>Via welk medium wordt met de overtreder gecommuniceerd (bv Berichtenbox / e-mail / brief)? Een verzoek om aanvullende gegevens kan niet direct via DSO-LV.</w:t>
            </w:r>
          </w:p>
        </w:tc>
      </w:tr>
    </w:tbl>
    <w:p w14:paraId="285458B0" w14:textId="77777777" w:rsidR="005C030F" w:rsidRDefault="005C030F" w:rsidP="005C030F"/>
    <w:p w14:paraId="4F4CF1E3" w14:textId="0CDD8545" w:rsidR="00AA2066" w:rsidRDefault="00AA2066">
      <w:pPr>
        <w:spacing w:line="240" w:lineRule="auto"/>
      </w:pPr>
      <w:r>
        <w:br w:type="page"/>
      </w:r>
    </w:p>
    <w:p w14:paraId="4150D02E" w14:textId="1BB570A7" w:rsidR="00AA2066" w:rsidRDefault="00AA2066" w:rsidP="004675EB">
      <w:pPr>
        <w:pStyle w:val="Heading2"/>
      </w:pPr>
      <w:bookmarkStart w:id="7" w:name="_Toc53412163"/>
      <w:r>
        <w:lastRenderedPageBreak/>
        <w:t xml:space="preserve">Situatieschets 7: </w:t>
      </w:r>
      <w:r w:rsidR="00556AA9">
        <w:t>P</w:t>
      </w:r>
      <w:r w:rsidR="00556AA9" w:rsidRPr="00556AA9">
        <w:t>rioriteren van toezicht</w:t>
      </w:r>
      <w:bookmarkEnd w:id="7"/>
    </w:p>
    <w:p w14:paraId="544F58BD" w14:textId="713C6D25" w:rsidR="00AA2066" w:rsidRDefault="00AC741B" w:rsidP="00AA2066">
      <w:r w:rsidRPr="00AC741B">
        <w:t>Op basis van het uitvoeringsbeleid bepaalt het bevoegd gezag in welke volgorde toezicht wordt gehouden. De prioritering kan gebeuren op basis van inspecties op thema's, onderwerpen en prioriteit.</w:t>
      </w:r>
    </w:p>
    <w:p w14:paraId="030C374F" w14:textId="77777777" w:rsidR="00AA2066" w:rsidRPr="00752EA4" w:rsidRDefault="00AA2066" w:rsidP="00AA2066"/>
    <w:tbl>
      <w:tblPr>
        <w:tblStyle w:val="VNGtabelmiddenblauw"/>
        <w:tblW w:w="0" w:type="auto"/>
        <w:tblLook w:val="04A0" w:firstRow="1" w:lastRow="0" w:firstColumn="1" w:lastColumn="0" w:noHBand="0" w:noVBand="1"/>
      </w:tblPr>
      <w:tblGrid>
        <w:gridCol w:w="2122"/>
        <w:gridCol w:w="6711"/>
      </w:tblGrid>
      <w:tr w:rsidR="00AA2066" w14:paraId="3340ABFD" w14:textId="77777777" w:rsidTr="00731D19">
        <w:trPr>
          <w:cnfStyle w:val="100000000000" w:firstRow="1" w:lastRow="0" w:firstColumn="0" w:lastColumn="0" w:oddVBand="0" w:evenVBand="0" w:oddHBand="0" w:evenHBand="0" w:firstRowFirstColumn="0" w:firstRowLastColumn="0" w:lastRowFirstColumn="0" w:lastRowLastColumn="0"/>
        </w:trPr>
        <w:tc>
          <w:tcPr>
            <w:tcW w:w="2122" w:type="dxa"/>
          </w:tcPr>
          <w:p w14:paraId="06B293B7" w14:textId="77777777" w:rsidR="00AA2066" w:rsidRDefault="00AA2066" w:rsidP="00731D19">
            <w:r>
              <w:t>Item</w:t>
            </w:r>
          </w:p>
        </w:tc>
        <w:tc>
          <w:tcPr>
            <w:tcW w:w="6711" w:type="dxa"/>
          </w:tcPr>
          <w:p w14:paraId="0BD987F0" w14:textId="77777777" w:rsidR="00AA2066" w:rsidRDefault="00AA2066" w:rsidP="00731D19">
            <w:r>
              <w:t>Omschrijving</w:t>
            </w:r>
          </w:p>
        </w:tc>
      </w:tr>
      <w:tr w:rsidR="00AA2066" w14:paraId="1D9DFFB9" w14:textId="77777777" w:rsidTr="00731D19">
        <w:tc>
          <w:tcPr>
            <w:tcW w:w="2122" w:type="dxa"/>
          </w:tcPr>
          <w:p w14:paraId="5312E121" w14:textId="77777777" w:rsidR="00AA2066" w:rsidRDefault="00AA2066" w:rsidP="00731D19">
            <w:r>
              <w:t>Type Verzoek</w:t>
            </w:r>
          </w:p>
        </w:tc>
        <w:tc>
          <w:tcPr>
            <w:tcW w:w="6711" w:type="dxa"/>
          </w:tcPr>
          <w:p w14:paraId="1653883B" w14:textId="77777777" w:rsidR="00AA2066" w:rsidRDefault="00AA2066" w:rsidP="00731D19">
            <w:r w:rsidRPr="00770E11">
              <w:t>Informatie</w:t>
            </w:r>
          </w:p>
        </w:tc>
      </w:tr>
      <w:tr w:rsidR="00AA2066" w14:paraId="7B866B7C" w14:textId="77777777" w:rsidTr="00731D19">
        <w:tc>
          <w:tcPr>
            <w:tcW w:w="2122" w:type="dxa"/>
          </w:tcPr>
          <w:p w14:paraId="51683033" w14:textId="77777777" w:rsidR="00AA2066" w:rsidRDefault="00AA2066" w:rsidP="00731D19">
            <w:r>
              <w:t>Geraakte IV-systemen</w:t>
            </w:r>
          </w:p>
        </w:tc>
        <w:tc>
          <w:tcPr>
            <w:tcW w:w="6711" w:type="dxa"/>
          </w:tcPr>
          <w:p w14:paraId="66A5A3B6" w14:textId="723D8868" w:rsidR="00AA2066" w:rsidRPr="001F6227" w:rsidRDefault="004F0E30" w:rsidP="00731D19">
            <w:pPr>
              <w:pStyle w:val="ListParagraph"/>
              <w:numPr>
                <w:ilvl w:val="0"/>
                <w:numId w:val="47"/>
              </w:numPr>
            </w:pPr>
            <w:r w:rsidRPr="004F0E30">
              <w:t>Monitoringscomponent (?)</w:t>
            </w:r>
          </w:p>
        </w:tc>
      </w:tr>
      <w:tr w:rsidR="00AA2066" w14:paraId="23412CED" w14:textId="77777777" w:rsidTr="00731D19">
        <w:tc>
          <w:tcPr>
            <w:tcW w:w="2122" w:type="dxa"/>
          </w:tcPr>
          <w:p w14:paraId="6ED6633D" w14:textId="77777777" w:rsidR="00AA2066" w:rsidRDefault="00AA2066" w:rsidP="00731D19">
            <w:r>
              <w:t>Te beantwoorden vragen</w:t>
            </w:r>
          </w:p>
        </w:tc>
        <w:tc>
          <w:tcPr>
            <w:tcW w:w="6711" w:type="dxa"/>
          </w:tcPr>
          <w:p w14:paraId="272DCDE9" w14:textId="0F0A23D2" w:rsidR="00AA2066" w:rsidRPr="007203F8" w:rsidRDefault="001175A7" w:rsidP="00731D19">
            <w:pPr>
              <w:pStyle w:val="ListParagraph"/>
              <w:numPr>
                <w:ilvl w:val="0"/>
                <w:numId w:val="47"/>
              </w:numPr>
            </w:pPr>
            <w:r w:rsidRPr="001175A7">
              <w:t>Worden er gegevens aan het monitoringscomponent beschikbaar gesteld? Zo ja, welk gegevens zijn dat, op welke manier wordt dat gedaan en door wie wordt dat gedaan?</w:t>
            </w:r>
          </w:p>
        </w:tc>
      </w:tr>
    </w:tbl>
    <w:p w14:paraId="16654C4D" w14:textId="77777777" w:rsidR="00AA2066" w:rsidRDefault="00AA2066" w:rsidP="00AA2066"/>
    <w:p w14:paraId="294E70F9" w14:textId="1201257F" w:rsidR="00446AD3" w:rsidRDefault="00446AD3">
      <w:pPr>
        <w:spacing w:line="240" w:lineRule="auto"/>
      </w:pPr>
      <w:r>
        <w:br w:type="page"/>
      </w:r>
    </w:p>
    <w:p w14:paraId="39D7E608" w14:textId="0C28F82E" w:rsidR="00446AD3" w:rsidRDefault="00446AD3" w:rsidP="004675EB">
      <w:pPr>
        <w:pStyle w:val="Heading2"/>
      </w:pPr>
      <w:bookmarkStart w:id="8" w:name="_Toc53412164"/>
      <w:r>
        <w:lastRenderedPageBreak/>
        <w:t xml:space="preserve">Situatieschets 8: </w:t>
      </w:r>
      <w:r w:rsidR="0089036B">
        <w:t xml:space="preserve">Complexe </w:t>
      </w:r>
      <w:r w:rsidR="009961CE">
        <w:t xml:space="preserve">aanvraag vergunning: </w:t>
      </w:r>
      <w:r w:rsidR="00AB0E35">
        <w:t>U</w:t>
      </w:r>
      <w:r>
        <w:t>itbreiding composteringsbedrijf</w:t>
      </w:r>
      <w:bookmarkEnd w:id="8"/>
    </w:p>
    <w:p w14:paraId="42F7287D" w14:textId="37DA477A" w:rsidR="00DA0F0B" w:rsidRDefault="00F94985" w:rsidP="00DA0F0B">
      <w:r>
        <w:t>Een composterings</w:t>
      </w:r>
      <w:r w:rsidR="00CA13EF">
        <w:t xml:space="preserve">bedrijf dient een aanvraag in bij een gemeente. </w:t>
      </w:r>
      <w:r w:rsidR="00DA0F0B">
        <w:t>De opslag van het biomateriaal</w:t>
      </w:r>
      <w:r w:rsidR="00A8069F">
        <w:t xml:space="preserve"> wordt</w:t>
      </w:r>
      <w:r w:rsidR="00DA0F0B">
        <w:t xml:space="preserve"> buiten</w:t>
      </w:r>
      <w:r w:rsidR="00A8069F">
        <w:t xml:space="preserve"> in een </w:t>
      </w:r>
      <w:r w:rsidR="00DA0F0B">
        <w:t xml:space="preserve">nieuwe betonnen afscheidingen. </w:t>
      </w:r>
      <w:r w:rsidR="00F21BF4">
        <w:t>De afvoer van het reg</w:t>
      </w:r>
      <w:r>
        <w:t>e</w:t>
      </w:r>
      <w:r w:rsidR="00F21BF4">
        <w:t xml:space="preserve">nwater vindt </w:t>
      </w:r>
      <w:r w:rsidR="003B29E2">
        <w:t xml:space="preserve">zonder zuiveringsinstallatie </w:t>
      </w:r>
      <w:r w:rsidR="00F21BF4">
        <w:t>plaa</w:t>
      </w:r>
      <w:r>
        <w:t xml:space="preserve">ts </w:t>
      </w:r>
      <w:r w:rsidR="008A4122">
        <w:t>in</w:t>
      </w:r>
      <w:r>
        <w:t xml:space="preserve"> een naastgelegen sloot. </w:t>
      </w:r>
      <w:r w:rsidR="00FB4C42">
        <w:t>De sloot ligt 50 meter verderop</w:t>
      </w:r>
      <w:r w:rsidR="002313C9">
        <w:t xml:space="preserve"> door een waterkering in het oppervlaktewater. </w:t>
      </w:r>
      <w:r w:rsidR="00A8069F">
        <w:t xml:space="preserve">Daarbij geldt de maatregel dat </w:t>
      </w:r>
      <w:r w:rsidR="00DA0F0B">
        <w:t xml:space="preserve">3 jaar lang </w:t>
      </w:r>
      <w:r w:rsidR="00A8069F">
        <w:t>de</w:t>
      </w:r>
      <w:r w:rsidR="00DA0F0B">
        <w:t xml:space="preserve"> waterkwaliteit </w:t>
      </w:r>
      <w:r w:rsidR="00DF31C3">
        <w:t xml:space="preserve">van het </w:t>
      </w:r>
      <w:r w:rsidR="00DA0F0B">
        <w:t>afgevoerd</w:t>
      </w:r>
      <w:r w:rsidR="00DF31C3">
        <w:t>e</w:t>
      </w:r>
      <w:r w:rsidR="00DA0F0B">
        <w:t xml:space="preserve"> hemelwater </w:t>
      </w:r>
      <w:r w:rsidR="00DF31C3">
        <w:t xml:space="preserve">moet </w:t>
      </w:r>
      <w:r w:rsidR="00DA0F0B">
        <w:t xml:space="preserve">worden gemeten. </w:t>
      </w:r>
      <w:r w:rsidR="00362E6C">
        <w:t xml:space="preserve">Als voorwaarde bij </w:t>
      </w:r>
      <w:r w:rsidR="00730937">
        <w:t xml:space="preserve">de vergunning wordt meegegeven dat er bij overschrijding van de grenswaarden nieuwe maatregelen getroffen moeten worden: er wordt een zuiveringsinstallatie verplicht </w:t>
      </w:r>
      <w:r w:rsidR="003B29E2">
        <w:t xml:space="preserve">gesteld </w:t>
      </w:r>
      <w:r w:rsidR="00730937">
        <w:t>tussen afvoer en lozing.</w:t>
      </w:r>
      <w:r w:rsidR="00801847">
        <w:t xml:space="preserve"> Er wordt samengewerkt met de </w:t>
      </w:r>
      <w:r w:rsidR="00031021">
        <w:t xml:space="preserve">Omgevingsdienst, </w:t>
      </w:r>
      <w:r w:rsidR="00DD259C">
        <w:t>Veil</w:t>
      </w:r>
      <w:r w:rsidR="004813A6">
        <w:t>i</w:t>
      </w:r>
      <w:r w:rsidR="00DD259C">
        <w:t>gheidsregio</w:t>
      </w:r>
      <w:r w:rsidR="00FB4C42">
        <w:t xml:space="preserve"> en het Waterschap.</w:t>
      </w:r>
    </w:p>
    <w:p w14:paraId="1DD7B9F9" w14:textId="77777777" w:rsidR="003742F2" w:rsidRDefault="003742F2" w:rsidP="00DA0F0B"/>
    <w:tbl>
      <w:tblPr>
        <w:tblStyle w:val="VNGtabelmiddenblauw"/>
        <w:tblW w:w="0" w:type="auto"/>
        <w:tblLook w:val="04A0" w:firstRow="1" w:lastRow="0" w:firstColumn="1" w:lastColumn="0" w:noHBand="0" w:noVBand="1"/>
      </w:tblPr>
      <w:tblGrid>
        <w:gridCol w:w="2122"/>
        <w:gridCol w:w="6711"/>
      </w:tblGrid>
      <w:tr w:rsidR="007F10DF" w14:paraId="0C4E1C3A" w14:textId="77777777" w:rsidTr="0094191E">
        <w:trPr>
          <w:cnfStyle w:val="100000000000" w:firstRow="1" w:lastRow="0" w:firstColumn="0" w:lastColumn="0" w:oddVBand="0" w:evenVBand="0" w:oddHBand="0" w:evenHBand="0" w:firstRowFirstColumn="0" w:firstRowLastColumn="0" w:lastRowFirstColumn="0" w:lastRowLastColumn="0"/>
        </w:trPr>
        <w:tc>
          <w:tcPr>
            <w:tcW w:w="2122" w:type="dxa"/>
          </w:tcPr>
          <w:p w14:paraId="2EEADD1B" w14:textId="77777777" w:rsidR="007F10DF" w:rsidRDefault="007F10DF" w:rsidP="0094191E">
            <w:r>
              <w:t>Item</w:t>
            </w:r>
          </w:p>
        </w:tc>
        <w:tc>
          <w:tcPr>
            <w:tcW w:w="6711" w:type="dxa"/>
          </w:tcPr>
          <w:p w14:paraId="03311061" w14:textId="77777777" w:rsidR="007F10DF" w:rsidRDefault="007F10DF" w:rsidP="0094191E">
            <w:r>
              <w:t>Omschrijving</w:t>
            </w:r>
          </w:p>
        </w:tc>
      </w:tr>
      <w:tr w:rsidR="007F10DF" w14:paraId="4A9E6978" w14:textId="77777777" w:rsidTr="0094191E">
        <w:tc>
          <w:tcPr>
            <w:tcW w:w="2122" w:type="dxa"/>
          </w:tcPr>
          <w:p w14:paraId="2B9D9F63" w14:textId="77777777" w:rsidR="007F10DF" w:rsidRDefault="007F10DF" w:rsidP="0094191E">
            <w:r>
              <w:t>Type Verzoek</w:t>
            </w:r>
          </w:p>
        </w:tc>
        <w:tc>
          <w:tcPr>
            <w:tcW w:w="6711" w:type="dxa"/>
          </w:tcPr>
          <w:p w14:paraId="58F859EB" w14:textId="15F54E18" w:rsidR="007F10DF" w:rsidRDefault="0009047C" w:rsidP="0094191E">
            <w:r>
              <w:t>Aanvraag vergunning</w:t>
            </w:r>
          </w:p>
        </w:tc>
      </w:tr>
      <w:tr w:rsidR="007F10DF" w14:paraId="583C406B" w14:textId="77777777" w:rsidTr="0094191E">
        <w:tc>
          <w:tcPr>
            <w:tcW w:w="2122" w:type="dxa"/>
          </w:tcPr>
          <w:p w14:paraId="3A4101B4" w14:textId="77777777" w:rsidR="007F10DF" w:rsidRDefault="007F10DF" w:rsidP="0094191E">
            <w:r>
              <w:t>Geraakte IV-systemen</w:t>
            </w:r>
          </w:p>
        </w:tc>
        <w:tc>
          <w:tcPr>
            <w:tcW w:w="6711" w:type="dxa"/>
          </w:tcPr>
          <w:p w14:paraId="1FAD93B5" w14:textId="77777777" w:rsidR="00CA4871" w:rsidRPr="00752EA4" w:rsidRDefault="00CA4871" w:rsidP="00CA4871">
            <w:pPr>
              <w:pStyle w:val="ListParagraph"/>
              <w:numPr>
                <w:ilvl w:val="0"/>
                <w:numId w:val="47"/>
              </w:numPr>
            </w:pPr>
            <w:r w:rsidRPr="00752EA4">
              <w:t>Zaaktype Catalogus (ZTC)</w:t>
            </w:r>
          </w:p>
          <w:p w14:paraId="610856DA" w14:textId="77777777" w:rsidR="00CA4871" w:rsidRPr="00752EA4" w:rsidRDefault="00CA4871" w:rsidP="00CA4871">
            <w:pPr>
              <w:pStyle w:val="ListParagraph"/>
              <w:numPr>
                <w:ilvl w:val="0"/>
                <w:numId w:val="47"/>
              </w:numPr>
            </w:pPr>
            <w:r w:rsidRPr="00752EA4">
              <w:t>Zaakregistratiecomponent (ZRC)</w:t>
            </w:r>
          </w:p>
          <w:p w14:paraId="17F8C9B5" w14:textId="77777777" w:rsidR="00CA4871" w:rsidRPr="00752EA4" w:rsidRDefault="00CA4871" w:rsidP="00CA4871">
            <w:pPr>
              <w:pStyle w:val="ListParagraph"/>
              <w:numPr>
                <w:ilvl w:val="0"/>
                <w:numId w:val="47"/>
              </w:numPr>
            </w:pPr>
            <w:r w:rsidRPr="00752EA4">
              <w:t>Documentregistratiecomponent (DRC)</w:t>
            </w:r>
          </w:p>
          <w:p w14:paraId="3E5ED66F" w14:textId="77777777" w:rsidR="00CA4871" w:rsidRDefault="00CA4871" w:rsidP="00CA4871">
            <w:pPr>
              <w:pStyle w:val="ListParagraph"/>
              <w:numPr>
                <w:ilvl w:val="0"/>
                <w:numId w:val="47"/>
              </w:numPr>
            </w:pPr>
            <w:r w:rsidRPr="00752EA4">
              <w:t>Decentrale Regelgeving en Officiële Publicaties (DROP)</w:t>
            </w:r>
          </w:p>
          <w:p w14:paraId="57552435" w14:textId="08CABFDC" w:rsidR="00CA4871" w:rsidRDefault="00CA4871" w:rsidP="00CA4871">
            <w:pPr>
              <w:pStyle w:val="ListParagraph"/>
              <w:numPr>
                <w:ilvl w:val="0"/>
                <w:numId w:val="47"/>
              </w:numPr>
            </w:pPr>
            <w:r>
              <w:t>Samenwerkingsfunctionaliteit DSO-LV</w:t>
            </w:r>
            <w:r w:rsidR="002A04CF">
              <w:t xml:space="preserve"> </w:t>
            </w:r>
            <w:r>
              <w:t>(SWF)</w:t>
            </w:r>
          </w:p>
          <w:p w14:paraId="6AEB1973" w14:textId="785AF4D2" w:rsidR="007F10DF" w:rsidRPr="001F6227" w:rsidRDefault="00CA4871" w:rsidP="00CA4871">
            <w:pPr>
              <w:pStyle w:val="ListParagraph"/>
              <w:numPr>
                <w:ilvl w:val="0"/>
                <w:numId w:val="47"/>
              </w:numPr>
            </w:pPr>
            <w:r>
              <w:t>Samenwerking Producten en Diensten Catalogus (SW PDC)</w:t>
            </w:r>
          </w:p>
        </w:tc>
      </w:tr>
      <w:tr w:rsidR="007F10DF" w14:paraId="352B7F79" w14:textId="77777777" w:rsidTr="0094191E">
        <w:tc>
          <w:tcPr>
            <w:tcW w:w="2122" w:type="dxa"/>
          </w:tcPr>
          <w:p w14:paraId="1A803B97" w14:textId="77777777" w:rsidR="007F10DF" w:rsidRDefault="007F10DF" w:rsidP="0094191E">
            <w:r>
              <w:t>Te beantwoorden vragen</w:t>
            </w:r>
          </w:p>
        </w:tc>
        <w:tc>
          <w:tcPr>
            <w:tcW w:w="6711" w:type="dxa"/>
          </w:tcPr>
          <w:p w14:paraId="547A62B2" w14:textId="77777777" w:rsidR="00CA4871" w:rsidRDefault="00CA4871" w:rsidP="00CA4871">
            <w:pPr>
              <w:pStyle w:val="ListParagraph"/>
              <w:numPr>
                <w:ilvl w:val="0"/>
                <w:numId w:val="47"/>
              </w:numPr>
            </w:pPr>
            <w:r>
              <w:t>Worden de ZAAKTYPEn gebruikt zoals deze zijn gepubliceerd in de landelijke ZTC Omgevingswet?</w:t>
            </w:r>
          </w:p>
          <w:p w14:paraId="76291855" w14:textId="77777777" w:rsidR="00CA4871" w:rsidRDefault="00CA4871" w:rsidP="00CA4871">
            <w:pPr>
              <w:pStyle w:val="ListParagraph"/>
              <w:numPr>
                <w:ilvl w:val="0"/>
                <w:numId w:val="47"/>
              </w:numPr>
            </w:pPr>
            <w:r>
              <w:t>Is een ZTC onderdeel van het VTH systeem of is er een centraal ZTC binnen de organisatie aanwezig?</w:t>
            </w:r>
          </w:p>
          <w:p w14:paraId="219774A2" w14:textId="77777777" w:rsidR="00CA4871" w:rsidRDefault="00CA4871" w:rsidP="00CA4871">
            <w:pPr>
              <w:pStyle w:val="ListParagraph"/>
              <w:numPr>
                <w:ilvl w:val="0"/>
                <w:numId w:val="47"/>
              </w:numPr>
            </w:pPr>
            <w:r>
              <w:t>Wordt obv de aanvraag automatisch de juiste zaak gestart? Is er onderscheid in de 7 verzoektypes?</w:t>
            </w:r>
          </w:p>
          <w:p w14:paraId="4A623927" w14:textId="77777777" w:rsidR="00CA4871" w:rsidRDefault="00CA4871" w:rsidP="00CA4871">
            <w:pPr>
              <w:pStyle w:val="ListParagraph"/>
              <w:numPr>
                <w:ilvl w:val="0"/>
                <w:numId w:val="47"/>
              </w:numPr>
            </w:pPr>
            <w:r>
              <w:t>Welke standaarden worden toegepast bij het Zaakgericht Werken (Zaakregistratie en Documentregistratie)?</w:t>
            </w:r>
          </w:p>
          <w:p w14:paraId="35375FE4" w14:textId="77777777" w:rsidR="00CA4871" w:rsidRDefault="00CA4871" w:rsidP="00CA4871">
            <w:pPr>
              <w:pStyle w:val="ListParagraph"/>
              <w:numPr>
                <w:ilvl w:val="0"/>
                <w:numId w:val="47"/>
              </w:numPr>
            </w:pPr>
            <w:r>
              <w:t>Via welk medium wordt met de initiatiefnemer gecommuniceerd (bv Berichtenbox / e-mail / brief)? Een verzoek om aanvullende gegevens kan niet direct via DSO-LV (zoals dit bij OLO wel kan).</w:t>
            </w:r>
          </w:p>
          <w:p w14:paraId="286675B0" w14:textId="77777777" w:rsidR="00CA4871" w:rsidRDefault="00CA4871" w:rsidP="00CA4871">
            <w:pPr>
              <w:pStyle w:val="ListParagraph"/>
              <w:numPr>
                <w:ilvl w:val="0"/>
                <w:numId w:val="47"/>
              </w:numPr>
            </w:pPr>
            <w:r>
              <w:t>Welke afspraken zijn er tussen de samenwerkende organisatie gemaakt?</w:t>
            </w:r>
          </w:p>
          <w:p w14:paraId="447AC6DA" w14:textId="7DBD9BD4" w:rsidR="007F10DF" w:rsidRPr="007203F8" w:rsidRDefault="00CA4871" w:rsidP="00CA4871">
            <w:pPr>
              <w:pStyle w:val="ListParagraph"/>
              <w:numPr>
                <w:ilvl w:val="0"/>
                <w:numId w:val="47"/>
              </w:numPr>
            </w:pPr>
            <w:r>
              <w:t>Wordt er gebruik gemaakt van (landelijk) gestandaardiseerde (interbestuurlijke) producten?</w:t>
            </w:r>
          </w:p>
        </w:tc>
      </w:tr>
    </w:tbl>
    <w:p w14:paraId="6E903FC2" w14:textId="77777777" w:rsidR="007F10DF" w:rsidRDefault="007F10DF" w:rsidP="00446AD3"/>
    <w:p w14:paraId="29327359" w14:textId="77777777" w:rsidR="00446AD3" w:rsidRDefault="00446AD3" w:rsidP="00446AD3"/>
    <w:p w14:paraId="2D53C75B" w14:textId="77777777" w:rsidR="00446AD3" w:rsidRDefault="00446AD3">
      <w:pPr>
        <w:spacing w:line="240" w:lineRule="auto"/>
      </w:pPr>
      <w:r>
        <w:br w:type="page"/>
      </w:r>
    </w:p>
    <w:p w14:paraId="0F7FE471" w14:textId="1430AE74" w:rsidR="00446AD3" w:rsidRDefault="00446AD3" w:rsidP="004675EB">
      <w:pPr>
        <w:pStyle w:val="Heading2"/>
      </w:pPr>
      <w:bookmarkStart w:id="9" w:name="_Toc53412165"/>
      <w:r>
        <w:lastRenderedPageBreak/>
        <w:t xml:space="preserve">Situatieschets </w:t>
      </w:r>
      <w:r w:rsidR="008023A7">
        <w:t>9</w:t>
      </w:r>
      <w:r>
        <w:t xml:space="preserve">: </w:t>
      </w:r>
      <w:r w:rsidR="00AB0E35">
        <w:t xml:space="preserve">Complexe aanvraag vergunning: </w:t>
      </w:r>
      <w:r>
        <w:t>Bouwen op verontreinigde bodem</w:t>
      </w:r>
      <w:bookmarkEnd w:id="9"/>
      <w:r>
        <w:t xml:space="preserve"> </w:t>
      </w:r>
    </w:p>
    <w:p w14:paraId="5C4528E5" w14:textId="31996E4F" w:rsidR="003742F2" w:rsidRDefault="003742F2" w:rsidP="00446AD3">
      <w:r>
        <w:t xml:space="preserve">Er wordt een aanvraag door een projectontwikkelaar ingediend bij een Omgevingsdienst. Het gaat om </w:t>
      </w:r>
      <w:r w:rsidR="00011445">
        <w:t>meerdere woningen op een voormalig industrieterrein</w:t>
      </w:r>
      <w:r w:rsidR="00D345D7">
        <w:t>,</w:t>
      </w:r>
      <w:r w:rsidR="00011445">
        <w:t xml:space="preserve"> dat nu een woonbestemming heeft gekregen</w:t>
      </w:r>
      <w:r w:rsidR="00D345D7">
        <w:t xml:space="preserve">. </w:t>
      </w:r>
      <w:r w:rsidR="00FA33FD">
        <w:t xml:space="preserve">De </w:t>
      </w:r>
      <w:r w:rsidR="00D345D7">
        <w:t xml:space="preserve">bodem </w:t>
      </w:r>
      <w:r w:rsidR="00FA33FD">
        <w:t xml:space="preserve">blijkt echter </w:t>
      </w:r>
      <w:r w:rsidR="00D345D7">
        <w:t>verontreinigd</w:t>
      </w:r>
      <w:r w:rsidR="000235B3">
        <w:t xml:space="preserve"> </w:t>
      </w:r>
      <w:r w:rsidR="00FA33FD">
        <w:t>te zijn waarvoor een rapport wordt aangeleverd</w:t>
      </w:r>
      <w:r w:rsidR="001D358C">
        <w:t>.</w:t>
      </w:r>
    </w:p>
    <w:p w14:paraId="488780EF" w14:textId="77777777" w:rsidR="00D345D7" w:rsidRDefault="00D345D7" w:rsidP="00446AD3"/>
    <w:tbl>
      <w:tblPr>
        <w:tblStyle w:val="VNGtabelmiddenblauw"/>
        <w:tblW w:w="0" w:type="auto"/>
        <w:tblLook w:val="04A0" w:firstRow="1" w:lastRow="0" w:firstColumn="1" w:lastColumn="0" w:noHBand="0" w:noVBand="1"/>
      </w:tblPr>
      <w:tblGrid>
        <w:gridCol w:w="2122"/>
        <w:gridCol w:w="6711"/>
      </w:tblGrid>
      <w:tr w:rsidR="003742F2" w14:paraId="6D13FABE" w14:textId="77777777" w:rsidTr="0094191E">
        <w:trPr>
          <w:cnfStyle w:val="100000000000" w:firstRow="1" w:lastRow="0" w:firstColumn="0" w:lastColumn="0" w:oddVBand="0" w:evenVBand="0" w:oddHBand="0" w:evenHBand="0" w:firstRowFirstColumn="0" w:firstRowLastColumn="0" w:lastRowFirstColumn="0" w:lastRowLastColumn="0"/>
        </w:trPr>
        <w:tc>
          <w:tcPr>
            <w:tcW w:w="2122" w:type="dxa"/>
          </w:tcPr>
          <w:p w14:paraId="42BF35C7" w14:textId="77777777" w:rsidR="003742F2" w:rsidRDefault="003742F2" w:rsidP="0094191E">
            <w:r>
              <w:t>Item</w:t>
            </w:r>
          </w:p>
        </w:tc>
        <w:tc>
          <w:tcPr>
            <w:tcW w:w="6711" w:type="dxa"/>
          </w:tcPr>
          <w:p w14:paraId="3C7EF1EE" w14:textId="77777777" w:rsidR="003742F2" w:rsidRDefault="003742F2" w:rsidP="0094191E">
            <w:r>
              <w:t>Omschrijving</w:t>
            </w:r>
          </w:p>
        </w:tc>
      </w:tr>
      <w:tr w:rsidR="003742F2" w14:paraId="22D54CF2" w14:textId="77777777" w:rsidTr="0094191E">
        <w:tc>
          <w:tcPr>
            <w:tcW w:w="2122" w:type="dxa"/>
          </w:tcPr>
          <w:p w14:paraId="32874F93" w14:textId="77777777" w:rsidR="003742F2" w:rsidRDefault="003742F2" w:rsidP="0094191E">
            <w:r>
              <w:t>Type Verzoek</w:t>
            </w:r>
          </w:p>
        </w:tc>
        <w:tc>
          <w:tcPr>
            <w:tcW w:w="6711" w:type="dxa"/>
          </w:tcPr>
          <w:p w14:paraId="0C047A52" w14:textId="77777777" w:rsidR="003742F2" w:rsidRDefault="003742F2" w:rsidP="0094191E">
            <w:r>
              <w:t>Aanvraag vergunning</w:t>
            </w:r>
          </w:p>
        </w:tc>
      </w:tr>
      <w:tr w:rsidR="003742F2" w14:paraId="3B6B9771" w14:textId="77777777" w:rsidTr="0094191E">
        <w:tc>
          <w:tcPr>
            <w:tcW w:w="2122" w:type="dxa"/>
          </w:tcPr>
          <w:p w14:paraId="6BF59962" w14:textId="77777777" w:rsidR="003742F2" w:rsidRDefault="003742F2" w:rsidP="0094191E">
            <w:r>
              <w:t>Geraakte IV-systemen</w:t>
            </w:r>
          </w:p>
        </w:tc>
        <w:tc>
          <w:tcPr>
            <w:tcW w:w="6711" w:type="dxa"/>
          </w:tcPr>
          <w:p w14:paraId="480A2AA7" w14:textId="77777777" w:rsidR="003742F2" w:rsidRPr="00752EA4" w:rsidRDefault="003742F2" w:rsidP="0094191E">
            <w:pPr>
              <w:pStyle w:val="ListParagraph"/>
              <w:numPr>
                <w:ilvl w:val="0"/>
                <w:numId w:val="47"/>
              </w:numPr>
            </w:pPr>
            <w:r w:rsidRPr="00752EA4">
              <w:t>Zaaktype Catalogus (ZTC)</w:t>
            </w:r>
          </w:p>
          <w:p w14:paraId="491331CB" w14:textId="77777777" w:rsidR="003742F2" w:rsidRPr="00752EA4" w:rsidRDefault="003742F2" w:rsidP="0094191E">
            <w:pPr>
              <w:pStyle w:val="ListParagraph"/>
              <w:numPr>
                <w:ilvl w:val="0"/>
                <w:numId w:val="47"/>
              </w:numPr>
            </w:pPr>
            <w:r w:rsidRPr="00752EA4">
              <w:t>Zaakregistratiecomponent (ZRC)</w:t>
            </w:r>
          </w:p>
          <w:p w14:paraId="006A0C85" w14:textId="77777777" w:rsidR="003742F2" w:rsidRPr="00752EA4" w:rsidRDefault="003742F2" w:rsidP="0094191E">
            <w:pPr>
              <w:pStyle w:val="ListParagraph"/>
              <w:numPr>
                <w:ilvl w:val="0"/>
                <w:numId w:val="47"/>
              </w:numPr>
            </w:pPr>
            <w:r w:rsidRPr="00752EA4">
              <w:t>Documentregistratiecomponent (DRC)</w:t>
            </w:r>
          </w:p>
          <w:p w14:paraId="0541767F" w14:textId="281FD4C8" w:rsidR="003742F2" w:rsidRPr="00A356A1" w:rsidRDefault="003742F2" w:rsidP="00A356A1">
            <w:pPr>
              <w:pStyle w:val="ListParagraph"/>
              <w:numPr>
                <w:ilvl w:val="0"/>
                <w:numId w:val="47"/>
              </w:numPr>
            </w:pPr>
            <w:r w:rsidRPr="00752EA4">
              <w:t>Decentrale Regelgeving en Officiële Publicaties (DROP)</w:t>
            </w:r>
          </w:p>
        </w:tc>
      </w:tr>
      <w:tr w:rsidR="003742F2" w14:paraId="280BCDCA" w14:textId="77777777" w:rsidTr="0094191E">
        <w:tc>
          <w:tcPr>
            <w:tcW w:w="2122" w:type="dxa"/>
          </w:tcPr>
          <w:p w14:paraId="299D9176" w14:textId="77777777" w:rsidR="003742F2" w:rsidRDefault="003742F2" w:rsidP="0094191E">
            <w:r>
              <w:t>Te beantwoorden vragen</w:t>
            </w:r>
          </w:p>
        </w:tc>
        <w:tc>
          <w:tcPr>
            <w:tcW w:w="6711" w:type="dxa"/>
          </w:tcPr>
          <w:p w14:paraId="713E0140" w14:textId="77777777" w:rsidR="00275E86" w:rsidRDefault="00275E86" w:rsidP="00275E86">
            <w:pPr>
              <w:pStyle w:val="ListParagraph"/>
              <w:numPr>
                <w:ilvl w:val="0"/>
                <w:numId w:val="47"/>
              </w:numPr>
            </w:pPr>
            <w:r>
              <w:t>Worden de ZAAKTYPEn gebruikt zoals deze zijn gepubliceerd in de landelijke ZTC Omgevingswet?</w:t>
            </w:r>
          </w:p>
          <w:p w14:paraId="72C2D6A1" w14:textId="77777777" w:rsidR="00275E86" w:rsidRDefault="00275E86" w:rsidP="00275E86">
            <w:pPr>
              <w:pStyle w:val="ListParagraph"/>
              <w:numPr>
                <w:ilvl w:val="0"/>
                <w:numId w:val="47"/>
              </w:numPr>
            </w:pPr>
            <w:r>
              <w:t>Is een ZTC onderdeel van het VTH systeem of is er een centraal ZTC binnen de organisatie aanwezig?</w:t>
            </w:r>
          </w:p>
          <w:p w14:paraId="37B0CB5C" w14:textId="77777777" w:rsidR="00275E86" w:rsidRDefault="00275E86" w:rsidP="00275E86">
            <w:pPr>
              <w:pStyle w:val="ListParagraph"/>
              <w:numPr>
                <w:ilvl w:val="0"/>
                <w:numId w:val="47"/>
              </w:numPr>
            </w:pPr>
            <w:r>
              <w:t>Wordt obv de aanvraag automatisch de juiste zaak gestart? Is er onderscheid in de 7 verzoektypes?</w:t>
            </w:r>
          </w:p>
          <w:p w14:paraId="14765F6B" w14:textId="77777777" w:rsidR="00275E86" w:rsidRDefault="00275E86" w:rsidP="00275E86">
            <w:pPr>
              <w:pStyle w:val="ListParagraph"/>
              <w:numPr>
                <w:ilvl w:val="0"/>
                <w:numId w:val="47"/>
              </w:numPr>
            </w:pPr>
            <w:r>
              <w:t>Welke standaarden worden toegepast bij het Zaakgericht Werken (Zaakregistratie en Documentregistratie)?</w:t>
            </w:r>
          </w:p>
          <w:p w14:paraId="1C373AEE" w14:textId="77777777" w:rsidR="00275E86" w:rsidRDefault="00275E86" w:rsidP="00275E86">
            <w:pPr>
              <w:pStyle w:val="ListParagraph"/>
              <w:numPr>
                <w:ilvl w:val="0"/>
                <w:numId w:val="47"/>
              </w:numPr>
            </w:pPr>
            <w:r>
              <w:t>Via welk medium wordt met de initiatiefnemer gecommuniceerd (bv Berichtenbox / e-mail / brief)? Een verzoek om aanvullende gegevens kan niet direct via DSO-LV (zoals dit bij OLO wel kan).</w:t>
            </w:r>
          </w:p>
          <w:p w14:paraId="1CE21351" w14:textId="4C3B0F4E" w:rsidR="009E3B04" w:rsidRPr="00FA33FD" w:rsidRDefault="00CA4871" w:rsidP="00FA33FD">
            <w:pPr>
              <w:pStyle w:val="ListParagraph"/>
              <w:numPr>
                <w:ilvl w:val="0"/>
                <w:numId w:val="47"/>
              </w:numPr>
            </w:pPr>
            <w:r>
              <w:t>Hoe worden de rapporten aangeleverd</w:t>
            </w:r>
            <w:r w:rsidR="00275E86">
              <w:t>?</w:t>
            </w:r>
          </w:p>
        </w:tc>
      </w:tr>
    </w:tbl>
    <w:p w14:paraId="5857FE2F" w14:textId="77777777" w:rsidR="003742F2" w:rsidRDefault="003742F2" w:rsidP="00446AD3"/>
    <w:p w14:paraId="2862C221" w14:textId="77777777" w:rsidR="00446AD3" w:rsidRDefault="00446AD3" w:rsidP="00446AD3"/>
    <w:p w14:paraId="49A6CE39" w14:textId="77777777" w:rsidR="00446AD3" w:rsidRDefault="00446AD3">
      <w:pPr>
        <w:spacing w:line="240" w:lineRule="auto"/>
      </w:pPr>
      <w:r>
        <w:br w:type="page"/>
      </w:r>
    </w:p>
    <w:p w14:paraId="66762BDD" w14:textId="2FF8F119" w:rsidR="00446AD3" w:rsidRDefault="00446AD3" w:rsidP="004675EB">
      <w:pPr>
        <w:pStyle w:val="Heading2"/>
      </w:pPr>
      <w:bookmarkStart w:id="10" w:name="_Toc53412166"/>
      <w:r>
        <w:lastRenderedPageBreak/>
        <w:t xml:space="preserve">Situatieschets </w:t>
      </w:r>
      <w:r w:rsidR="008023A7">
        <w:t>10</w:t>
      </w:r>
      <w:r>
        <w:t xml:space="preserve">: </w:t>
      </w:r>
      <w:r w:rsidR="00AB0E35">
        <w:t>M</w:t>
      </w:r>
      <w:r>
        <w:t>elding ongewoon voorval</w:t>
      </w:r>
      <w:bookmarkEnd w:id="10"/>
    </w:p>
    <w:p w14:paraId="34B569A2" w14:textId="77777777" w:rsidR="008B3BA4" w:rsidRDefault="008023A7" w:rsidP="008023A7">
      <w:r w:rsidRPr="008023A7">
        <w:t>Tijdens werkzaamheden landinrichting voormalig militair terrein naar natuurterrein in een gedeelte dat ecologisch kwetsbaar gebied is</w:t>
      </w:r>
      <w:r w:rsidR="001D358C">
        <w:t>,</w:t>
      </w:r>
      <w:r w:rsidRPr="008023A7">
        <w:t xml:space="preserve"> zijn als gevolg van een incident met een graafmachine</w:t>
      </w:r>
      <w:r w:rsidR="008B3BA4">
        <w:t xml:space="preserve"> de volgende vloeistoffen weggelekt:</w:t>
      </w:r>
    </w:p>
    <w:p w14:paraId="2242B5A5" w14:textId="1DC0E292" w:rsidR="008B3BA4" w:rsidRDefault="008023A7" w:rsidP="00FB535A">
      <w:pPr>
        <w:pStyle w:val="ListParagraph"/>
        <w:numPr>
          <w:ilvl w:val="0"/>
          <w:numId w:val="48"/>
        </w:numPr>
      </w:pPr>
      <w:r w:rsidRPr="008023A7">
        <w:t>15</w:t>
      </w:r>
      <w:r w:rsidR="008B3BA4">
        <w:t xml:space="preserve"> </w:t>
      </w:r>
      <w:r w:rsidRPr="008023A7">
        <w:t>l</w:t>
      </w:r>
      <w:r w:rsidR="008B3BA4">
        <w:t>iter</w:t>
      </w:r>
      <w:r w:rsidRPr="008023A7">
        <w:t xml:space="preserve"> hydraulische vloeistof</w:t>
      </w:r>
      <w:r w:rsidR="008B3BA4">
        <w:t>;</w:t>
      </w:r>
    </w:p>
    <w:p w14:paraId="7CDC9565" w14:textId="7A108E54" w:rsidR="00FB535A" w:rsidRDefault="008023A7" w:rsidP="00FB535A">
      <w:pPr>
        <w:pStyle w:val="ListParagraph"/>
        <w:numPr>
          <w:ilvl w:val="0"/>
          <w:numId w:val="48"/>
        </w:numPr>
      </w:pPr>
      <w:r w:rsidRPr="008023A7">
        <w:t>200 l</w:t>
      </w:r>
      <w:r w:rsidR="008B3BA4">
        <w:t>iter</w:t>
      </w:r>
      <w:r w:rsidRPr="008023A7">
        <w:t xml:space="preserve"> dieselbrandstof</w:t>
      </w:r>
      <w:r w:rsidR="00FB535A">
        <w:t>;</w:t>
      </w:r>
    </w:p>
    <w:p w14:paraId="06B2096F" w14:textId="410EE648" w:rsidR="008023A7" w:rsidRDefault="008023A7" w:rsidP="00FB535A">
      <w:pPr>
        <w:pStyle w:val="ListParagraph"/>
        <w:numPr>
          <w:ilvl w:val="0"/>
          <w:numId w:val="48"/>
        </w:numPr>
      </w:pPr>
      <w:r w:rsidRPr="008023A7">
        <w:t>een onbekende hoeveelheid motorolie olie</w:t>
      </w:r>
      <w:r w:rsidR="00FB535A">
        <w:t>.</w:t>
      </w:r>
    </w:p>
    <w:p w14:paraId="6BCA525D" w14:textId="5C64155E" w:rsidR="008023A7" w:rsidRDefault="00FB535A" w:rsidP="008023A7">
      <w:r>
        <w:t xml:space="preserve">De melding ongewoon voorval wordt </w:t>
      </w:r>
      <w:r w:rsidR="00510AAB">
        <w:t xml:space="preserve">bij de gemeente </w:t>
      </w:r>
      <w:r>
        <w:t xml:space="preserve">gedaan door </w:t>
      </w:r>
      <w:r w:rsidR="009A7BE7">
        <w:t>de aannemer die de werkzaamheden uitvoert.</w:t>
      </w:r>
    </w:p>
    <w:p w14:paraId="2E7BA497" w14:textId="77777777" w:rsidR="00FB535A" w:rsidRDefault="00FB535A" w:rsidP="008023A7"/>
    <w:tbl>
      <w:tblPr>
        <w:tblStyle w:val="VNGtabelmiddenblauw"/>
        <w:tblW w:w="0" w:type="auto"/>
        <w:tblLook w:val="04A0" w:firstRow="1" w:lastRow="0" w:firstColumn="1" w:lastColumn="0" w:noHBand="0" w:noVBand="1"/>
      </w:tblPr>
      <w:tblGrid>
        <w:gridCol w:w="2122"/>
        <w:gridCol w:w="6711"/>
      </w:tblGrid>
      <w:tr w:rsidR="008023A7" w14:paraId="54066830" w14:textId="77777777" w:rsidTr="0094191E">
        <w:trPr>
          <w:cnfStyle w:val="100000000000" w:firstRow="1" w:lastRow="0" w:firstColumn="0" w:lastColumn="0" w:oddVBand="0" w:evenVBand="0" w:oddHBand="0" w:evenHBand="0" w:firstRowFirstColumn="0" w:firstRowLastColumn="0" w:lastRowFirstColumn="0" w:lastRowLastColumn="0"/>
        </w:trPr>
        <w:tc>
          <w:tcPr>
            <w:tcW w:w="2122" w:type="dxa"/>
          </w:tcPr>
          <w:p w14:paraId="78C275A9" w14:textId="77777777" w:rsidR="008023A7" w:rsidRDefault="008023A7" w:rsidP="0094191E">
            <w:r>
              <w:t>Item</w:t>
            </w:r>
          </w:p>
        </w:tc>
        <w:tc>
          <w:tcPr>
            <w:tcW w:w="6711" w:type="dxa"/>
          </w:tcPr>
          <w:p w14:paraId="5728D1D3" w14:textId="77777777" w:rsidR="008023A7" w:rsidRDefault="008023A7" w:rsidP="0094191E">
            <w:r>
              <w:t>Omschrijving</w:t>
            </w:r>
          </w:p>
        </w:tc>
      </w:tr>
      <w:tr w:rsidR="008023A7" w14:paraId="7F2CEE5B" w14:textId="77777777" w:rsidTr="0094191E">
        <w:tc>
          <w:tcPr>
            <w:tcW w:w="2122" w:type="dxa"/>
          </w:tcPr>
          <w:p w14:paraId="14D7DFCB" w14:textId="77777777" w:rsidR="008023A7" w:rsidRDefault="008023A7" w:rsidP="0094191E">
            <w:r>
              <w:t>Type Verzoek</w:t>
            </w:r>
          </w:p>
        </w:tc>
        <w:tc>
          <w:tcPr>
            <w:tcW w:w="6711" w:type="dxa"/>
          </w:tcPr>
          <w:p w14:paraId="38B126DE" w14:textId="150B6059" w:rsidR="008023A7" w:rsidRDefault="0095672F" w:rsidP="0094191E">
            <w:r>
              <w:t>Informatie onge</w:t>
            </w:r>
            <w:r w:rsidR="00666780">
              <w:t>woon voorval</w:t>
            </w:r>
          </w:p>
        </w:tc>
      </w:tr>
      <w:tr w:rsidR="008023A7" w14:paraId="01BADC82" w14:textId="77777777" w:rsidTr="0094191E">
        <w:tc>
          <w:tcPr>
            <w:tcW w:w="2122" w:type="dxa"/>
          </w:tcPr>
          <w:p w14:paraId="79C125D8" w14:textId="77777777" w:rsidR="008023A7" w:rsidRDefault="008023A7" w:rsidP="0094191E">
            <w:r>
              <w:t>Geraakte IV-systemen</w:t>
            </w:r>
          </w:p>
        </w:tc>
        <w:tc>
          <w:tcPr>
            <w:tcW w:w="6711" w:type="dxa"/>
          </w:tcPr>
          <w:p w14:paraId="01D5DB5D" w14:textId="77777777" w:rsidR="008023A7" w:rsidRPr="00752EA4" w:rsidRDefault="008023A7" w:rsidP="0094191E">
            <w:pPr>
              <w:pStyle w:val="ListParagraph"/>
              <w:numPr>
                <w:ilvl w:val="0"/>
                <w:numId w:val="47"/>
              </w:numPr>
            </w:pPr>
            <w:r w:rsidRPr="00752EA4">
              <w:t>Zaaktype Catalogus (ZTC)</w:t>
            </w:r>
          </w:p>
          <w:p w14:paraId="044D370F" w14:textId="77777777" w:rsidR="008023A7" w:rsidRPr="00752EA4" w:rsidRDefault="008023A7" w:rsidP="0094191E">
            <w:pPr>
              <w:pStyle w:val="ListParagraph"/>
              <w:numPr>
                <w:ilvl w:val="0"/>
                <w:numId w:val="47"/>
              </w:numPr>
            </w:pPr>
            <w:r w:rsidRPr="00752EA4">
              <w:t>Zaakregistratiecomponent (ZRC)</w:t>
            </w:r>
          </w:p>
          <w:p w14:paraId="2145FDBD" w14:textId="77777777" w:rsidR="008023A7" w:rsidRPr="00752EA4" w:rsidRDefault="008023A7" w:rsidP="0094191E">
            <w:pPr>
              <w:pStyle w:val="ListParagraph"/>
              <w:numPr>
                <w:ilvl w:val="0"/>
                <w:numId w:val="47"/>
              </w:numPr>
            </w:pPr>
            <w:r w:rsidRPr="00752EA4">
              <w:t>Documentregistratiecomponent (DRC)</w:t>
            </w:r>
          </w:p>
          <w:p w14:paraId="15240A7A" w14:textId="77777777" w:rsidR="008023A7" w:rsidRDefault="008023A7" w:rsidP="0094191E">
            <w:pPr>
              <w:pStyle w:val="ListParagraph"/>
              <w:numPr>
                <w:ilvl w:val="0"/>
                <w:numId w:val="47"/>
              </w:numPr>
            </w:pPr>
            <w:r w:rsidRPr="00752EA4">
              <w:t>Decentrale Regelgeving en Officiële Publicaties (DROP)</w:t>
            </w:r>
          </w:p>
          <w:p w14:paraId="22B2B836" w14:textId="43755F03" w:rsidR="008023A7" w:rsidRDefault="008023A7" w:rsidP="0094191E">
            <w:pPr>
              <w:pStyle w:val="ListParagraph"/>
              <w:numPr>
                <w:ilvl w:val="0"/>
                <w:numId w:val="47"/>
              </w:numPr>
            </w:pPr>
            <w:r>
              <w:t>Samenwerkingsfunctionaliteit DSO-LV</w:t>
            </w:r>
            <w:r w:rsidR="002A04CF">
              <w:t xml:space="preserve"> </w:t>
            </w:r>
            <w:r>
              <w:t>(SWF)</w:t>
            </w:r>
          </w:p>
          <w:p w14:paraId="3D51AF32" w14:textId="77777777" w:rsidR="008023A7" w:rsidRPr="001F6227" w:rsidRDefault="008023A7" w:rsidP="0094191E">
            <w:pPr>
              <w:pStyle w:val="ListParagraph"/>
              <w:numPr>
                <w:ilvl w:val="0"/>
                <w:numId w:val="47"/>
              </w:numPr>
            </w:pPr>
            <w:r>
              <w:t>Samenwerking Producten en Diensten Catalogus (SW PDC)</w:t>
            </w:r>
          </w:p>
        </w:tc>
      </w:tr>
      <w:tr w:rsidR="008023A7" w14:paraId="2EEDDD72" w14:textId="77777777" w:rsidTr="0094191E">
        <w:tc>
          <w:tcPr>
            <w:tcW w:w="2122" w:type="dxa"/>
          </w:tcPr>
          <w:p w14:paraId="78AA2005" w14:textId="77777777" w:rsidR="008023A7" w:rsidRDefault="008023A7" w:rsidP="0094191E">
            <w:r>
              <w:t>Te beantwoorden vragen</w:t>
            </w:r>
          </w:p>
        </w:tc>
        <w:tc>
          <w:tcPr>
            <w:tcW w:w="6711" w:type="dxa"/>
          </w:tcPr>
          <w:p w14:paraId="205F5F30" w14:textId="77777777" w:rsidR="00666780" w:rsidRDefault="00666780" w:rsidP="00666780">
            <w:pPr>
              <w:pStyle w:val="ListParagraph"/>
              <w:numPr>
                <w:ilvl w:val="0"/>
                <w:numId w:val="47"/>
              </w:numPr>
            </w:pPr>
            <w:r>
              <w:t>Worden de ZAAKTYPEn gebruikt zoals deze zijn gepubliceerd in de landelijke ZTC Omgevingswet?</w:t>
            </w:r>
          </w:p>
          <w:p w14:paraId="05D36DD6" w14:textId="77777777" w:rsidR="00666780" w:rsidRDefault="00666780" w:rsidP="00666780">
            <w:pPr>
              <w:pStyle w:val="ListParagraph"/>
              <w:numPr>
                <w:ilvl w:val="0"/>
                <w:numId w:val="47"/>
              </w:numPr>
            </w:pPr>
            <w:r>
              <w:t>Is een ZTC onderdeel van het VTH systeem of is er een centraal ZTC binnen de organisatie aanwezig?</w:t>
            </w:r>
          </w:p>
          <w:p w14:paraId="1B296377" w14:textId="77777777" w:rsidR="00666780" w:rsidRDefault="00666780" w:rsidP="00666780">
            <w:pPr>
              <w:pStyle w:val="ListParagraph"/>
              <w:numPr>
                <w:ilvl w:val="0"/>
                <w:numId w:val="47"/>
              </w:numPr>
            </w:pPr>
            <w:r>
              <w:t>Wordt obv de aanvraag automatisch de juiste zaak gestart? Is er onderscheid in de 7 verzoektypes?</w:t>
            </w:r>
          </w:p>
          <w:p w14:paraId="1DD992F7" w14:textId="77777777" w:rsidR="00666780" w:rsidRDefault="00666780" w:rsidP="00666780">
            <w:pPr>
              <w:pStyle w:val="ListParagraph"/>
              <w:numPr>
                <w:ilvl w:val="0"/>
                <w:numId w:val="47"/>
              </w:numPr>
            </w:pPr>
            <w:r>
              <w:t>Welke standaarden worden toegepast bij het Zaakgericht Werken (Zaakregistratie en Documentregistratie)?</w:t>
            </w:r>
          </w:p>
          <w:p w14:paraId="0E0CF0B6" w14:textId="77777777" w:rsidR="008023A7" w:rsidRDefault="00666780" w:rsidP="00A356A1">
            <w:pPr>
              <w:pStyle w:val="ListParagraph"/>
              <w:numPr>
                <w:ilvl w:val="0"/>
                <w:numId w:val="47"/>
              </w:numPr>
            </w:pPr>
            <w:r>
              <w:t xml:space="preserve">Via welk medium wordt met de </w:t>
            </w:r>
            <w:r w:rsidR="00A356A1">
              <w:t>indiener</w:t>
            </w:r>
            <w:r>
              <w:t xml:space="preserve"> gecommuniceerd (bv Berichtenbox / e-mail / brief)? Een verzoek om aanvullende gegevens kan niet direct via DSO-LV (zoals dit bij OLO wel kan).</w:t>
            </w:r>
          </w:p>
          <w:p w14:paraId="319B53E2" w14:textId="76DFDBBA" w:rsidR="00F228B4" w:rsidRPr="00A356A1" w:rsidRDefault="00F228B4" w:rsidP="00A356A1">
            <w:pPr>
              <w:pStyle w:val="ListParagraph"/>
              <w:numPr>
                <w:ilvl w:val="0"/>
                <w:numId w:val="47"/>
              </w:numPr>
            </w:pPr>
            <w:r>
              <w:t>Hoe worden foto’s en rapporten aangeleverd?</w:t>
            </w:r>
          </w:p>
        </w:tc>
      </w:tr>
    </w:tbl>
    <w:p w14:paraId="37920B26" w14:textId="77777777" w:rsidR="008023A7" w:rsidRPr="008023A7" w:rsidRDefault="008023A7" w:rsidP="008023A7"/>
    <w:p w14:paraId="7AF3612C" w14:textId="77777777" w:rsidR="00446AD3" w:rsidRDefault="00446AD3">
      <w:pPr>
        <w:spacing w:line="240" w:lineRule="auto"/>
      </w:pPr>
      <w:r>
        <w:br w:type="page"/>
      </w:r>
    </w:p>
    <w:p w14:paraId="10792903" w14:textId="47FEB69A" w:rsidR="00446AD3" w:rsidRDefault="00446AD3" w:rsidP="004675EB">
      <w:pPr>
        <w:pStyle w:val="Heading2"/>
      </w:pPr>
      <w:bookmarkStart w:id="11" w:name="_Toc53412167"/>
      <w:r>
        <w:lastRenderedPageBreak/>
        <w:t xml:space="preserve">Situatieschets </w:t>
      </w:r>
      <w:r w:rsidR="00002EB3">
        <w:t>11</w:t>
      </w:r>
      <w:r>
        <w:t xml:space="preserve">: </w:t>
      </w:r>
      <w:r w:rsidR="00A46A19">
        <w:t>Bezorgd bij verkeerd Bevoegd Gezag</w:t>
      </w:r>
      <w:bookmarkEnd w:id="11"/>
    </w:p>
    <w:p w14:paraId="6E003A4F" w14:textId="5579C5B8" w:rsidR="001822DA" w:rsidRDefault="001822DA" w:rsidP="001822DA">
      <w:r>
        <w:t>Een initiatiefnemer heeft in het verleden een omgevingsvergunning gekregen voor de milieubelastende activiteit voor een complex bedrijf</w:t>
      </w:r>
      <w:r w:rsidR="008A5F10">
        <w:t>. De</w:t>
      </w:r>
      <w:r>
        <w:t xml:space="preserve"> initiatiefnemer vraagt nu uitbreiding aan op een nieuwe locatie binnen het bedrijfsterrein bij de gemeente</w:t>
      </w:r>
      <w:r w:rsidR="00045D81">
        <w:t>. De aanvraag is echter voor de provincie bedoeld en moet worden doorgestuurd.</w:t>
      </w:r>
    </w:p>
    <w:p w14:paraId="7DE6D6AA" w14:textId="77777777" w:rsidR="001822DA" w:rsidRDefault="001822DA" w:rsidP="00A46A19"/>
    <w:tbl>
      <w:tblPr>
        <w:tblStyle w:val="VNGtabelmiddenblauw"/>
        <w:tblW w:w="0" w:type="auto"/>
        <w:tblLook w:val="04A0" w:firstRow="1" w:lastRow="0" w:firstColumn="1" w:lastColumn="0" w:noHBand="0" w:noVBand="1"/>
      </w:tblPr>
      <w:tblGrid>
        <w:gridCol w:w="2122"/>
        <w:gridCol w:w="6711"/>
      </w:tblGrid>
      <w:tr w:rsidR="00A46A19" w14:paraId="2435F424" w14:textId="77777777" w:rsidTr="0094191E">
        <w:trPr>
          <w:cnfStyle w:val="100000000000" w:firstRow="1" w:lastRow="0" w:firstColumn="0" w:lastColumn="0" w:oddVBand="0" w:evenVBand="0" w:oddHBand="0" w:evenHBand="0" w:firstRowFirstColumn="0" w:firstRowLastColumn="0" w:lastRowFirstColumn="0" w:lastRowLastColumn="0"/>
        </w:trPr>
        <w:tc>
          <w:tcPr>
            <w:tcW w:w="2122" w:type="dxa"/>
          </w:tcPr>
          <w:p w14:paraId="0FB3749A" w14:textId="77777777" w:rsidR="00A46A19" w:rsidRDefault="00A46A19" w:rsidP="0094191E">
            <w:r>
              <w:t>Item</w:t>
            </w:r>
          </w:p>
        </w:tc>
        <w:tc>
          <w:tcPr>
            <w:tcW w:w="6711" w:type="dxa"/>
          </w:tcPr>
          <w:p w14:paraId="728CF23D" w14:textId="77777777" w:rsidR="00A46A19" w:rsidRDefault="00A46A19" w:rsidP="0094191E">
            <w:r>
              <w:t>Omschrijving</w:t>
            </w:r>
          </w:p>
        </w:tc>
      </w:tr>
      <w:tr w:rsidR="00A46A19" w14:paraId="650BEE56" w14:textId="77777777" w:rsidTr="0094191E">
        <w:tc>
          <w:tcPr>
            <w:tcW w:w="2122" w:type="dxa"/>
          </w:tcPr>
          <w:p w14:paraId="44E3C4CC" w14:textId="77777777" w:rsidR="00A46A19" w:rsidRDefault="00A46A19" w:rsidP="0094191E">
            <w:r>
              <w:t>Type Verzoek</w:t>
            </w:r>
          </w:p>
        </w:tc>
        <w:tc>
          <w:tcPr>
            <w:tcW w:w="6711" w:type="dxa"/>
          </w:tcPr>
          <w:p w14:paraId="71019707" w14:textId="77777777" w:rsidR="00A46A19" w:rsidRDefault="00A46A19" w:rsidP="0094191E">
            <w:r>
              <w:t>Aanvraag vergunning</w:t>
            </w:r>
          </w:p>
        </w:tc>
      </w:tr>
      <w:tr w:rsidR="00A46A19" w14:paraId="43220CA3" w14:textId="77777777" w:rsidTr="0094191E">
        <w:tc>
          <w:tcPr>
            <w:tcW w:w="2122" w:type="dxa"/>
          </w:tcPr>
          <w:p w14:paraId="15C350C1" w14:textId="77777777" w:rsidR="00A46A19" w:rsidRDefault="00A46A19" w:rsidP="0094191E">
            <w:r>
              <w:t>Geraakte IV-systemen</w:t>
            </w:r>
          </w:p>
        </w:tc>
        <w:tc>
          <w:tcPr>
            <w:tcW w:w="6711" w:type="dxa"/>
          </w:tcPr>
          <w:p w14:paraId="2EA3207C" w14:textId="2EFDEDEF" w:rsidR="00A46A19" w:rsidRPr="001F6227" w:rsidRDefault="00801487" w:rsidP="0094191E">
            <w:pPr>
              <w:pStyle w:val="ListParagraph"/>
              <w:numPr>
                <w:ilvl w:val="0"/>
                <w:numId w:val="47"/>
              </w:numPr>
            </w:pPr>
            <w:r>
              <w:t>DSO-LV</w:t>
            </w:r>
          </w:p>
        </w:tc>
      </w:tr>
      <w:tr w:rsidR="00A46A19" w14:paraId="47A077F3" w14:textId="77777777" w:rsidTr="0094191E">
        <w:tc>
          <w:tcPr>
            <w:tcW w:w="2122" w:type="dxa"/>
          </w:tcPr>
          <w:p w14:paraId="0C4BB005" w14:textId="77777777" w:rsidR="00A46A19" w:rsidRDefault="00A46A19" w:rsidP="0094191E">
            <w:r>
              <w:t>Te beantwoorden vragen</w:t>
            </w:r>
          </w:p>
        </w:tc>
        <w:tc>
          <w:tcPr>
            <w:tcW w:w="6711" w:type="dxa"/>
          </w:tcPr>
          <w:p w14:paraId="44F6F7E2" w14:textId="04FD58E6" w:rsidR="00A46A19" w:rsidRDefault="002239B2" w:rsidP="0094191E">
            <w:pPr>
              <w:pStyle w:val="ListParagraph"/>
              <w:numPr>
                <w:ilvl w:val="0"/>
                <w:numId w:val="47"/>
              </w:numPr>
            </w:pPr>
            <w:r>
              <w:t>Hoe wordt bepaald naar welke provincie de aanvraag wordt doorgestuurd?</w:t>
            </w:r>
          </w:p>
          <w:p w14:paraId="06481972" w14:textId="7C8D2E39" w:rsidR="00F228B4" w:rsidRDefault="00F228B4" w:rsidP="0094191E">
            <w:pPr>
              <w:pStyle w:val="ListParagraph"/>
              <w:numPr>
                <w:ilvl w:val="0"/>
                <w:numId w:val="47"/>
              </w:numPr>
            </w:pPr>
            <w:r>
              <w:t xml:space="preserve">Zijn er afspraken gemaakt </w:t>
            </w:r>
            <w:r w:rsidR="00300F0D">
              <w:t>wat te doen als een Verzoek bij een verkeerd Bevoegd Gezag wordt afgeleverd?</w:t>
            </w:r>
          </w:p>
          <w:p w14:paraId="4EAC6B62" w14:textId="1B94361C" w:rsidR="002239B2" w:rsidRPr="007203F8" w:rsidRDefault="002239B2" w:rsidP="0094191E">
            <w:pPr>
              <w:pStyle w:val="ListParagraph"/>
              <w:numPr>
                <w:ilvl w:val="0"/>
                <w:numId w:val="47"/>
              </w:numPr>
            </w:pPr>
            <w:r>
              <w:t>Wordt de aanvraag ook nog bij de gemeente geregistreerd?</w:t>
            </w:r>
          </w:p>
        </w:tc>
      </w:tr>
    </w:tbl>
    <w:p w14:paraId="73D6388B" w14:textId="7C44111F" w:rsidR="00A46A19" w:rsidRDefault="00A46A19" w:rsidP="00A46A19"/>
    <w:p w14:paraId="0A6ECDE3" w14:textId="09242599" w:rsidR="00446AD3" w:rsidRDefault="00446AD3">
      <w:pPr>
        <w:spacing w:line="240" w:lineRule="auto"/>
      </w:pPr>
    </w:p>
    <w:p w14:paraId="165C62F2" w14:textId="21E46EA0" w:rsidR="002B2071" w:rsidRDefault="002B2071">
      <w:pPr>
        <w:spacing w:line="240" w:lineRule="auto"/>
      </w:pPr>
      <w:r>
        <w:br w:type="page"/>
      </w:r>
    </w:p>
    <w:p w14:paraId="3F1F20D0" w14:textId="69855DAE" w:rsidR="002B2071" w:rsidRDefault="002B2071" w:rsidP="002B2071">
      <w:pPr>
        <w:pStyle w:val="Heading2"/>
      </w:pPr>
      <w:bookmarkStart w:id="12" w:name="_Toc53412168"/>
      <w:r>
        <w:lastRenderedPageBreak/>
        <w:t xml:space="preserve">Situatieschets 12: Vergunning aanvraag met </w:t>
      </w:r>
      <w:r w:rsidR="006319EF">
        <w:t>zowel basistaak en niet-basistaak</w:t>
      </w:r>
      <w:bookmarkEnd w:id="12"/>
    </w:p>
    <w:p w14:paraId="283AA148" w14:textId="619FE478" w:rsidR="002B2071" w:rsidRDefault="00D63E56" w:rsidP="002B2071">
      <w:r>
        <w:t xml:space="preserve">Een initiatiefnemer heeft in het Omgevingsloket een gecombineerde aanvraag ingediend. Het betreft </w:t>
      </w:r>
      <w:r w:rsidR="007F5DF4">
        <w:t>een</w:t>
      </w:r>
      <w:r w:rsidR="009B4657">
        <w:t xml:space="preserve"> activiteit die als </w:t>
      </w:r>
      <w:r w:rsidR="007F5DF4">
        <w:t xml:space="preserve">basistaak bij een Omgevingsdienst als behandeldienst </w:t>
      </w:r>
      <w:r w:rsidR="00E54554">
        <w:t>hoort</w:t>
      </w:r>
      <w:r w:rsidR="009B4657">
        <w:t xml:space="preserve"> en een </w:t>
      </w:r>
      <w:r w:rsidR="00E54554">
        <w:t xml:space="preserve">activiteit </w:t>
      </w:r>
      <w:r w:rsidR="00A2677A">
        <w:t>die als plustaak bij een gemeente hoort. Het complete verzoek met beide activi</w:t>
      </w:r>
      <w:r w:rsidR="009A79A0">
        <w:t>teiten wordt bij de gemeente bezorgd.</w:t>
      </w:r>
    </w:p>
    <w:p w14:paraId="6C4A1933" w14:textId="77777777" w:rsidR="002B2071" w:rsidRDefault="002B2071" w:rsidP="002B2071"/>
    <w:tbl>
      <w:tblPr>
        <w:tblStyle w:val="VNGtabelmiddenblauw"/>
        <w:tblW w:w="0" w:type="auto"/>
        <w:tblLook w:val="04A0" w:firstRow="1" w:lastRow="0" w:firstColumn="1" w:lastColumn="0" w:noHBand="0" w:noVBand="1"/>
      </w:tblPr>
      <w:tblGrid>
        <w:gridCol w:w="2122"/>
        <w:gridCol w:w="6711"/>
      </w:tblGrid>
      <w:tr w:rsidR="002B2071" w14:paraId="2C994350" w14:textId="77777777" w:rsidTr="0094191E">
        <w:trPr>
          <w:cnfStyle w:val="100000000000" w:firstRow="1" w:lastRow="0" w:firstColumn="0" w:lastColumn="0" w:oddVBand="0" w:evenVBand="0" w:oddHBand="0" w:evenHBand="0" w:firstRowFirstColumn="0" w:firstRowLastColumn="0" w:lastRowFirstColumn="0" w:lastRowLastColumn="0"/>
        </w:trPr>
        <w:tc>
          <w:tcPr>
            <w:tcW w:w="2122" w:type="dxa"/>
          </w:tcPr>
          <w:p w14:paraId="71B5B5C1" w14:textId="77777777" w:rsidR="002B2071" w:rsidRDefault="002B2071" w:rsidP="0094191E">
            <w:r>
              <w:t>Item</w:t>
            </w:r>
          </w:p>
        </w:tc>
        <w:tc>
          <w:tcPr>
            <w:tcW w:w="6711" w:type="dxa"/>
          </w:tcPr>
          <w:p w14:paraId="630AB39C" w14:textId="77777777" w:rsidR="002B2071" w:rsidRDefault="002B2071" w:rsidP="0094191E">
            <w:r>
              <w:t>Omschrijving</w:t>
            </w:r>
          </w:p>
        </w:tc>
      </w:tr>
      <w:tr w:rsidR="002B2071" w14:paraId="627A6006" w14:textId="77777777" w:rsidTr="0094191E">
        <w:tc>
          <w:tcPr>
            <w:tcW w:w="2122" w:type="dxa"/>
          </w:tcPr>
          <w:p w14:paraId="0EB80D29" w14:textId="77777777" w:rsidR="002B2071" w:rsidRDefault="002B2071" w:rsidP="0094191E">
            <w:r>
              <w:t>Type Verzoek</w:t>
            </w:r>
          </w:p>
        </w:tc>
        <w:tc>
          <w:tcPr>
            <w:tcW w:w="6711" w:type="dxa"/>
          </w:tcPr>
          <w:p w14:paraId="45DDA11B" w14:textId="77777777" w:rsidR="002B2071" w:rsidRDefault="002B2071" w:rsidP="0094191E">
            <w:r>
              <w:t>Aanvraag vergunning</w:t>
            </w:r>
          </w:p>
        </w:tc>
      </w:tr>
      <w:tr w:rsidR="002B2071" w14:paraId="0305E1C0" w14:textId="77777777" w:rsidTr="0094191E">
        <w:tc>
          <w:tcPr>
            <w:tcW w:w="2122" w:type="dxa"/>
          </w:tcPr>
          <w:p w14:paraId="0BC2B082" w14:textId="77777777" w:rsidR="002B2071" w:rsidRDefault="002B2071" w:rsidP="0094191E">
            <w:r>
              <w:t>Geraakte IV-systemen</w:t>
            </w:r>
          </w:p>
        </w:tc>
        <w:tc>
          <w:tcPr>
            <w:tcW w:w="6711" w:type="dxa"/>
          </w:tcPr>
          <w:p w14:paraId="571C6348" w14:textId="77777777" w:rsidR="009A79A0" w:rsidRPr="00752EA4" w:rsidRDefault="009A79A0" w:rsidP="009A79A0">
            <w:pPr>
              <w:pStyle w:val="ListParagraph"/>
              <w:numPr>
                <w:ilvl w:val="0"/>
                <w:numId w:val="47"/>
              </w:numPr>
            </w:pPr>
            <w:r w:rsidRPr="00752EA4">
              <w:t>Zaaktype Catalogus (ZTC)</w:t>
            </w:r>
          </w:p>
          <w:p w14:paraId="7719B2F8" w14:textId="77777777" w:rsidR="009A79A0" w:rsidRPr="00752EA4" w:rsidRDefault="009A79A0" w:rsidP="009A79A0">
            <w:pPr>
              <w:pStyle w:val="ListParagraph"/>
              <w:numPr>
                <w:ilvl w:val="0"/>
                <w:numId w:val="47"/>
              </w:numPr>
            </w:pPr>
            <w:r w:rsidRPr="00752EA4">
              <w:t>Zaakregistratiecomponent (ZRC)</w:t>
            </w:r>
          </w:p>
          <w:p w14:paraId="2FF3D0ED" w14:textId="77777777" w:rsidR="009A79A0" w:rsidRPr="00752EA4" w:rsidRDefault="009A79A0" w:rsidP="009A79A0">
            <w:pPr>
              <w:pStyle w:val="ListParagraph"/>
              <w:numPr>
                <w:ilvl w:val="0"/>
                <w:numId w:val="47"/>
              </w:numPr>
            </w:pPr>
            <w:r w:rsidRPr="00752EA4">
              <w:t>Documentregistratiecomponent (DRC)</w:t>
            </w:r>
          </w:p>
          <w:p w14:paraId="37A2DF40" w14:textId="77777777" w:rsidR="009A79A0" w:rsidRDefault="009A79A0" w:rsidP="009A79A0">
            <w:pPr>
              <w:pStyle w:val="ListParagraph"/>
              <w:numPr>
                <w:ilvl w:val="0"/>
                <w:numId w:val="47"/>
              </w:numPr>
            </w:pPr>
            <w:r w:rsidRPr="00752EA4">
              <w:t>Decentrale Regelgeving en Officiële Publicaties (DROP)</w:t>
            </w:r>
          </w:p>
          <w:p w14:paraId="7E5B7B34" w14:textId="2B1443AF" w:rsidR="009A79A0" w:rsidRDefault="009A79A0" w:rsidP="009A79A0">
            <w:pPr>
              <w:pStyle w:val="ListParagraph"/>
              <w:numPr>
                <w:ilvl w:val="0"/>
                <w:numId w:val="47"/>
              </w:numPr>
            </w:pPr>
            <w:r>
              <w:t>Samenwerkingsfunctionaliteit DSO-LV</w:t>
            </w:r>
            <w:r w:rsidR="002A04CF">
              <w:t xml:space="preserve"> </w:t>
            </w:r>
            <w:r>
              <w:t>(SWF)</w:t>
            </w:r>
          </w:p>
          <w:p w14:paraId="46FA1509" w14:textId="16927BBF" w:rsidR="002B2071" w:rsidRPr="001F6227" w:rsidRDefault="009A79A0" w:rsidP="009A79A0">
            <w:pPr>
              <w:pStyle w:val="ListParagraph"/>
              <w:numPr>
                <w:ilvl w:val="0"/>
                <w:numId w:val="47"/>
              </w:numPr>
            </w:pPr>
            <w:r>
              <w:t>Samenwerking Producten en Diensten Catalogus (SW PDC)</w:t>
            </w:r>
          </w:p>
        </w:tc>
      </w:tr>
      <w:tr w:rsidR="002B2071" w14:paraId="6FB27054" w14:textId="77777777" w:rsidTr="0094191E">
        <w:tc>
          <w:tcPr>
            <w:tcW w:w="2122" w:type="dxa"/>
          </w:tcPr>
          <w:p w14:paraId="13B2304F" w14:textId="77777777" w:rsidR="002B2071" w:rsidRDefault="002B2071" w:rsidP="0094191E">
            <w:r>
              <w:t>Te beantwoorden vragen</w:t>
            </w:r>
          </w:p>
        </w:tc>
        <w:tc>
          <w:tcPr>
            <w:tcW w:w="6711" w:type="dxa"/>
          </w:tcPr>
          <w:p w14:paraId="7DD0AB37" w14:textId="77777777" w:rsidR="007C33AB" w:rsidRDefault="007C33AB" w:rsidP="007C33AB">
            <w:pPr>
              <w:pStyle w:val="ListParagraph"/>
              <w:numPr>
                <w:ilvl w:val="0"/>
                <w:numId w:val="47"/>
              </w:numPr>
            </w:pPr>
            <w:r>
              <w:t>Worden de ZAAKTYPEn gebruikt zoals deze zijn gepubliceerd in de landelijke ZTC Omgevingswet?</w:t>
            </w:r>
          </w:p>
          <w:p w14:paraId="49456101" w14:textId="77777777" w:rsidR="007C33AB" w:rsidRDefault="007C33AB" w:rsidP="007C33AB">
            <w:pPr>
              <w:pStyle w:val="ListParagraph"/>
              <w:numPr>
                <w:ilvl w:val="0"/>
                <w:numId w:val="47"/>
              </w:numPr>
            </w:pPr>
            <w:r>
              <w:t>Is een ZTC onderdeel van het VTH systeem of is er een centraal ZTC binnen de organisatie aanwezig?</w:t>
            </w:r>
          </w:p>
          <w:p w14:paraId="05A73F4E" w14:textId="77777777" w:rsidR="007C33AB" w:rsidRDefault="007C33AB" w:rsidP="007C33AB">
            <w:pPr>
              <w:pStyle w:val="ListParagraph"/>
              <w:numPr>
                <w:ilvl w:val="0"/>
                <w:numId w:val="47"/>
              </w:numPr>
            </w:pPr>
            <w:r>
              <w:t>Wordt obv de aanvraag automatisch de juiste zaak gestart? Is er onderscheid in de 7 verzoektypes?</w:t>
            </w:r>
          </w:p>
          <w:p w14:paraId="7C3441F0" w14:textId="77777777" w:rsidR="007C33AB" w:rsidRDefault="007C33AB" w:rsidP="007C33AB">
            <w:pPr>
              <w:pStyle w:val="ListParagraph"/>
              <w:numPr>
                <w:ilvl w:val="0"/>
                <w:numId w:val="47"/>
              </w:numPr>
            </w:pPr>
            <w:r>
              <w:t>Welke standaarden worden toegepast bij het Zaakgericht Werken (Zaakregistratie en Documentregistratie)?</w:t>
            </w:r>
          </w:p>
          <w:p w14:paraId="7BD293A3" w14:textId="77777777" w:rsidR="007C33AB" w:rsidRDefault="007C33AB" w:rsidP="007C33AB">
            <w:pPr>
              <w:pStyle w:val="ListParagraph"/>
              <w:numPr>
                <w:ilvl w:val="0"/>
                <w:numId w:val="47"/>
              </w:numPr>
            </w:pPr>
            <w:r>
              <w:t>Via welk medium wordt met de initiatiefnemer gecommuniceerd (bv Berichtenbox / e-mail / brief)? Een verzoek om aanvullende gegevens kan niet direct via DSO-LV (zoals dit bij OLO wel kan).</w:t>
            </w:r>
          </w:p>
          <w:p w14:paraId="5876D35E" w14:textId="3B367693" w:rsidR="007C33AB" w:rsidRDefault="007C33AB" w:rsidP="007C33AB">
            <w:pPr>
              <w:pStyle w:val="ListParagraph"/>
              <w:numPr>
                <w:ilvl w:val="0"/>
                <w:numId w:val="47"/>
              </w:numPr>
            </w:pPr>
            <w:r>
              <w:t>Welke afspraken zijn er tussen de samenwerkende organisatie gemaakt?</w:t>
            </w:r>
          </w:p>
          <w:p w14:paraId="336FB2A8" w14:textId="132319A9" w:rsidR="00A90318" w:rsidRDefault="00A90318" w:rsidP="007C33AB">
            <w:pPr>
              <w:pStyle w:val="ListParagraph"/>
              <w:numPr>
                <w:ilvl w:val="0"/>
                <w:numId w:val="47"/>
              </w:numPr>
            </w:pPr>
            <w:r>
              <w:t xml:space="preserve">Hoe vindt de coördinatie plaats tussen de verschillende </w:t>
            </w:r>
            <w:r w:rsidR="00CD2ADE">
              <w:t>activiteiten?</w:t>
            </w:r>
          </w:p>
          <w:p w14:paraId="5BB95303" w14:textId="4EB2C4D8" w:rsidR="007C33AB" w:rsidRPr="00A90318" w:rsidRDefault="007C33AB" w:rsidP="00A90318">
            <w:pPr>
              <w:pStyle w:val="ListParagraph"/>
              <w:numPr>
                <w:ilvl w:val="0"/>
                <w:numId w:val="47"/>
              </w:numPr>
            </w:pPr>
            <w:r>
              <w:t>Wordt er gebruik gemaakt van (landelijk) gestandaardiseerde (interbestuurlijke) producten?</w:t>
            </w:r>
          </w:p>
        </w:tc>
      </w:tr>
    </w:tbl>
    <w:p w14:paraId="2B8C4958" w14:textId="77777777" w:rsidR="002B2071" w:rsidRDefault="002B2071" w:rsidP="002B2071"/>
    <w:p w14:paraId="5374B3B6" w14:textId="77777777" w:rsidR="00801487" w:rsidRDefault="00801487">
      <w:pPr>
        <w:spacing w:line="240" w:lineRule="auto"/>
      </w:pPr>
    </w:p>
    <w:sectPr w:rsidR="00801487" w:rsidSect="00590D35">
      <w:headerReference w:type="default" r:id="rId13"/>
      <w:footerReference w:type="default" r:id="rId14"/>
      <w:headerReference w:type="first" r:id="rId15"/>
      <w:footerReference w:type="first" r:id="rId16"/>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31AA" w14:textId="77777777" w:rsidR="00F7144B" w:rsidRDefault="00F7144B">
      <w:r>
        <w:separator/>
      </w:r>
    </w:p>
  </w:endnote>
  <w:endnote w:type="continuationSeparator" w:id="0">
    <w:p w14:paraId="04910F6C" w14:textId="77777777" w:rsidR="00F7144B" w:rsidRDefault="00F7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DDCE"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1E4DC6AD" wp14:editId="28CBA434">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7259"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DC6AD"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36FC7259" w14:textId="77777777" w:rsidR="0014684E" w:rsidRPr="0014684E" w:rsidRDefault="0037427A" w:rsidP="0014684E">
                    <w:pPr>
                      <w:jc w:val="right"/>
                    </w:pPr>
                    <w:r>
                      <w:fldChar w:fldCharType="begin"/>
                    </w:r>
                    <w:r w:rsidR="00433ED1">
                      <w:instrText xml:space="preserve"> PAGE \# "0" \* MERGEFORMAT </w:instrText>
                    </w:r>
                    <w:r>
                      <w:fldChar w:fldCharType="separate"/>
                    </w:r>
                    <w:r w:rsidR="00320CA4">
                      <w:rPr>
                        <w:noProof/>
                      </w:rPr>
                      <w:t>2</w:t>
                    </w:r>
                    <w:r>
                      <w:fldChar w:fldCharType="end"/>
                    </w:r>
                    <w:r w:rsidR="0014684E" w:rsidRPr="000742B5">
                      <w:t>/</w:t>
                    </w:r>
                    <w:r>
                      <w:fldChar w:fldCharType="begin"/>
                    </w:r>
                    <w:r w:rsidR="009319F4">
                      <w:instrText xml:space="preserve"> NUMPAGES \# "0" \* MERGEFORMAT</w:instrText>
                    </w:r>
                    <w:r>
                      <w:fldChar w:fldCharType="separate"/>
                    </w:r>
                    <w:r w:rsidR="00320CA4">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27673210" wp14:editId="3CF85B1E">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4907C" w14:textId="77777777" w:rsidR="00607447" w:rsidRPr="00901A4F" w:rsidRDefault="00607447" w:rsidP="00607447">
                          <w:pPr>
                            <w:rPr>
                              <w:rFonts w:cs="Arial"/>
                              <w:b/>
                              <w:sz w:val="16"/>
                            </w:rPr>
                          </w:pPr>
                          <w:r w:rsidRPr="00901A4F">
                            <w:rPr>
                              <w:rFonts w:cs="Arial"/>
                              <w:b/>
                              <w:sz w:val="16"/>
                            </w:rPr>
                            <w:t>V</w:t>
                          </w:r>
                          <w:r w:rsidR="00320CA4">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3210"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6DE4907C" w14:textId="77777777" w:rsidR="00607447" w:rsidRPr="00901A4F" w:rsidRDefault="00607447" w:rsidP="00607447">
                    <w:pPr>
                      <w:rPr>
                        <w:rFonts w:cs="Arial"/>
                        <w:b/>
                        <w:sz w:val="16"/>
                      </w:rPr>
                    </w:pPr>
                    <w:r w:rsidRPr="00901A4F">
                      <w:rPr>
                        <w:rFonts w:cs="Arial"/>
                        <w:b/>
                        <w:sz w:val="16"/>
                      </w:rPr>
                      <w:t>V</w:t>
                    </w:r>
                    <w:r w:rsidR="00320CA4">
                      <w:rPr>
                        <w:rFonts w:cs="Arial"/>
                        <w:b/>
                        <w:sz w:val="16"/>
                      </w:rPr>
                      <w:t>NG Realisatie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CDEB" w14:textId="77777777" w:rsidR="004776AB" w:rsidRPr="004776AB" w:rsidRDefault="0011133E" w:rsidP="004C36DA">
    <w:pPr>
      <w:spacing w:before="1" w:line="189" w:lineRule="exact"/>
      <w:textAlignment w:val="baseline"/>
    </w:pPr>
    <w:r>
      <w:rPr>
        <w:rFonts w:eastAsia="Arial"/>
        <w:b/>
        <w:noProof/>
        <w:sz w:val="16"/>
      </w:rPr>
      <w:drawing>
        <wp:anchor distT="0" distB="0" distL="114300" distR="114300" simplePos="0" relativeHeight="251674623" behindDoc="0" locked="0" layoutInCell="1" allowOverlap="1" wp14:anchorId="0261FC87" wp14:editId="04218B75">
          <wp:simplePos x="0" y="0"/>
          <wp:positionH relativeFrom="column">
            <wp:posOffset>4896056</wp:posOffset>
          </wp:positionH>
          <wp:positionV relativeFrom="paragraph">
            <wp:posOffset>-866140</wp:posOffset>
          </wp:positionV>
          <wp:extent cx="1695140" cy="447795"/>
          <wp:effectExtent l="0" t="0" r="63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NG Realisatie TA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140" cy="447795"/>
                  </a:xfrm>
                  <a:prstGeom prst="rect">
                    <a:avLst/>
                  </a:prstGeom>
                </pic:spPr>
              </pic:pic>
            </a:graphicData>
          </a:graphic>
          <wp14:sizeRelH relativeFrom="margin">
            <wp14:pctWidth>0</wp14:pctWidth>
          </wp14:sizeRelH>
          <wp14:sizeRelV relativeFrom="margin">
            <wp14:pctHeight>0</wp14:pctHeight>
          </wp14:sizeRelV>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15EFB4C4" wp14:editId="27F68296">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1B1CC" w14:textId="77777777" w:rsidR="004C36DA" w:rsidRPr="00901A4F" w:rsidRDefault="004C36DA" w:rsidP="004C36DA">
                          <w:pPr>
                            <w:rPr>
                              <w:rFonts w:cs="Arial"/>
                              <w:b/>
                              <w:sz w:val="16"/>
                            </w:rPr>
                          </w:pPr>
                          <w:r w:rsidRPr="00901A4F">
                            <w:rPr>
                              <w:rFonts w:cs="Arial"/>
                              <w:b/>
                              <w:sz w:val="16"/>
                            </w:rPr>
                            <w:t>V</w:t>
                          </w:r>
                          <w:r w:rsidR="00320CA4">
                            <w:rPr>
                              <w:rFonts w:cs="Arial"/>
                              <w:b/>
                              <w:sz w:val="16"/>
                            </w:rPr>
                            <w:t>NG Realisatie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FB4C4"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BYvhB7/gEAAOYDAAAOAAAAAAAA&#10;AAAAAAAAAC4CAABkcnMvZTJvRG9jLnhtbFBLAQItABQABgAIAAAAIQA0FMrM4QAAAA0BAAAPAAAA&#10;AAAAAAAAAAAAAFgEAABkcnMvZG93bnJldi54bWxQSwUGAAAAAAQABADzAAAAZgUAAAAA&#10;" stroked="f">
              <v:textbox inset="0,0,0,0">
                <w:txbxContent>
                  <w:p w14:paraId="1A61B1CC" w14:textId="77777777" w:rsidR="004C36DA" w:rsidRPr="00901A4F" w:rsidRDefault="004C36DA" w:rsidP="004C36DA">
                    <w:pPr>
                      <w:rPr>
                        <w:rFonts w:cs="Arial"/>
                        <w:b/>
                        <w:sz w:val="16"/>
                      </w:rPr>
                    </w:pPr>
                    <w:r w:rsidRPr="00901A4F">
                      <w:rPr>
                        <w:rFonts w:cs="Arial"/>
                        <w:b/>
                        <w:sz w:val="16"/>
                      </w:rPr>
                      <w:t>V</w:t>
                    </w:r>
                    <w:r w:rsidR="00320CA4">
                      <w:rPr>
                        <w:rFonts w:cs="Arial"/>
                        <w:b/>
                        <w:sz w:val="16"/>
                      </w:rPr>
                      <w:t>NG Realisatie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DAE9" w14:textId="77777777" w:rsidR="00F7144B" w:rsidRDefault="00F7144B">
      <w:r>
        <w:separator/>
      </w:r>
    </w:p>
  </w:footnote>
  <w:footnote w:type="continuationSeparator" w:id="0">
    <w:p w14:paraId="6F62BE65" w14:textId="77777777" w:rsidR="00F7144B" w:rsidRDefault="00F7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9043"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6D50" w14:textId="77777777" w:rsidR="00CB0148" w:rsidRDefault="00F22C5D" w:rsidP="00590D35">
    <w:pPr>
      <w:spacing w:after="1560"/>
    </w:pPr>
    <w:r>
      <w:rPr>
        <w:noProof/>
      </w:rPr>
      <w:drawing>
        <wp:anchor distT="0" distB="0" distL="114300" distR="114300" simplePos="0" relativeHeight="251673599" behindDoc="0" locked="0" layoutInCell="1" allowOverlap="1" wp14:anchorId="1ECC566E" wp14:editId="201C8D35">
          <wp:simplePos x="0" y="0"/>
          <wp:positionH relativeFrom="column">
            <wp:posOffset>-343535</wp:posOffset>
          </wp:positionH>
          <wp:positionV relativeFrom="paragraph">
            <wp:posOffset>428625</wp:posOffset>
          </wp:positionV>
          <wp:extent cx="868790" cy="589280"/>
          <wp:effectExtent l="0" t="0" r="762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NG Realisati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9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B144C5"/>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1"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4"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5" w15:restartNumberingAfterBreak="0">
    <w:nsid w:val="3DD26127"/>
    <w:multiLevelType w:val="hybridMultilevel"/>
    <w:tmpl w:val="1CE4D962"/>
    <w:lvl w:ilvl="0" w:tplc="B008B6BA">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9"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0"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18E7CE0"/>
    <w:multiLevelType w:val="hybridMultilevel"/>
    <w:tmpl w:val="4A18EB1C"/>
    <w:lvl w:ilvl="0" w:tplc="B008B6BA">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6D6E9E"/>
    <w:multiLevelType w:val="hybridMultilevel"/>
    <w:tmpl w:val="E0CA5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5" w15:restartNumberingAfterBreak="0">
    <w:nsid w:val="560C5275"/>
    <w:multiLevelType w:val="hybridMultilevel"/>
    <w:tmpl w:val="2D2C5DD8"/>
    <w:lvl w:ilvl="0" w:tplc="B008B6BA">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A422E3"/>
    <w:multiLevelType w:val="hybridMultilevel"/>
    <w:tmpl w:val="183E4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23318B"/>
    <w:multiLevelType w:val="hybridMultilevel"/>
    <w:tmpl w:val="A9583D24"/>
    <w:lvl w:ilvl="0" w:tplc="B008B6BA">
      <w:numFmt w:val="bullet"/>
      <w:lvlText w:val="•"/>
      <w:lvlJc w:val="left"/>
      <w:pPr>
        <w:ind w:left="720" w:hanging="7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446C8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8"/>
  </w:num>
  <w:num w:numId="7">
    <w:abstractNumId w:val="14"/>
  </w:num>
  <w:num w:numId="8">
    <w:abstractNumId w:val="26"/>
  </w:num>
  <w:num w:numId="9">
    <w:abstractNumId w:val="29"/>
  </w:num>
  <w:num w:numId="10">
    <w:abstractNumId w:val="6"/>
  </w:num>
  <w:num w:numId="11">
    <w:abstractNumId w:val="19"/>
  </w:num>
  <w:num w:numId="12">
    <w:abstractNumId w:val="13"/>
  </w:num>
  <w:num w:numId="13">
    <w:abstractNumId w:val="27"/>
  </w:num>
  <w:num w:numId="14">
    <w:abstractNumId w:val="12"/>
  </w:num>
  <w:num w:numId="15">
    <w:abstractNumId w:val="16"/>
  </w:num>
  <w:num w:numId="16">
    <w:abstractNumId w:val="20"/>
  </w:num>
  <w:num w:numId="17">
    <w:abstractNumId w:val="11"/>
  </w:num>
  <w:num w:numId="18">
    <w:abstractNumId w:val="17"/>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9"/>
  </w:num>
  <w:num w:numId="25">
    <w:abstractNumId w:val="19"/>
  </w:num>
  <w:num w:numId="26">
    <w:abstractNumId w:val="4"/>
  </w:num>
  <w:num w:numId="27">
    <w:abstractNumId w:val="4"/>
  </w:num>
  <w:num w:numId="28">
    <w:abstractNumId w:val="31"/>
  </w:num>
  <w:num w:numId="29">
    <w:abstractNumId w:val="12"/>
  </w:num>
  <w:num w:numId="30">
    <w:abstractNumId w:val="5"/>
  </w:num>
  <w:num w:numId="31">
    <w:abstractNumId w:val="32"/>
  </w:num>
  <w:num w:numId="32">
    <w:abstractNumId w:val="9"/>
  </w:num>
  <w:num w:numId="33">
    <w:abstractNumId w:val="21"/>
  </w:num>
  <w:num w:numId="34">
    <w:abstractNumId w:val="7"/>
  </w:num>
  <w:num w:numId="35">
    <w:abstractNumId w:val="10"/>
  </w:num>
  <w:num w:numId="36">
    <w:abstractNumId w:val="24"/>
  </w:num>
  <w:num w:numId="37">
    <w:abstractNumId w:val="8"/>
  </w:num>
  <w:num w:numId="38">
    <w:abstractNumId w:val="3"/>
  </w:num>
  <w:num w:numId="39">
    <w:abstractNumId w:val="10"/>
  </w:num>
  <w:num w:numId="40">
    <w:abstractNumId w:val="24"/>
  </w:num>
  <w:num w:numId="41">
    <w:abstractNumId w:val="8"/>
  </w:num>
  <w:num w:numId="42">
    <w:abstractNumId w:val="3"/>
  </w:num>
  <w:num w:numId="43">
    <w:abstractNumId w:val="23"/>
  </w:num>
  <w:num w:numId="44">
    <w:abstractNumId w:val="22"/>
  </w:num>
  <w:num w:numId="45">
    <w:abstractNumId w:val="25"/>
  </w:num>
  <w:num w:numId="46">
    <w:abstractNumId w:val="15"/>
  </w:num>
  <w:num w:numId="47">
    <w:abstractNumId w:val="3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A4"/>
    <w:rsid w:val="0000291A"/>
    <w:rsid w:val="00002EB3"/>
    <w:rsid w:val="00011445"/>
    <w:rsid w:val="00012AFA"/>
    <w:rsid w:val="00013B2F"/>
    <w:rsid w:val="00017C57"/>
    <w:rsid w:val="00020B64"/>
    <w:rsid w:val="000235B3"/>
    <w:rsid w:val="00031021"/>
    <w:rsid w:val="000417A1"/>
    <w:rsid w:val="000418E5"/>
    <w:rsid w:val="00042049"/>
    <w:rsid w:val="00045D81"/>
    <w:rsid w:val="000506F8"/>
    <w:rsid w:val="00050743"/>
    <w:rsid w:val="00055A4B"/>
    <w:rsid w:val="0006682D"/>
    <w:rsid w:val="00070796"/>
    <w:rsid w:val="00071277"/>
    <w:rsid w:val="000742B5"/>
    <w:rsid w:val="00084CB9"/>
    <w:rsid w:val="0009047C"/>
    <w:rsid w:val="000962BB"/>
    <w:rsid w:val="000A666C"/>
    <w:rsid w:val="000B61B9"/>
    <w:rsid w:val="000C1735"/>
    <w:rsid w:val="000C4290"/>
    <w:rsid w:val="000C512C"/>
    <w:rsid w:val="000D03A5"/>
    <w:rsid w:val="000D226C"/>
    <w:rsid w:val="000D4574"/>
    <w:rsid w:val="000F33B3"/>
    <w:rsid w:val="00100CBD"/>
    <w:rsid w:val="00100D7A"/>
    <w:rsid w:val="0011133E"/>
    <w:rsid w:val="00111E05"/>
    <w:rsid w:val="00115283"/>
    <w:rsid w:val="001175A7"/>
    <w:rsid w:val="001210B4"/>
    <w:rsid w:val="00124EA9"/>
    <w:rsid w:val="00125358"/>
    <w:rsid w:val="001410A5"/>
    <w:rsid w:val="00143A9C"/>
    <w:rsid w:val="0014684E"/>
    <w:rsid w:val="00146B36"/>
    <w:rsid w:val="00165095"/>
    <w:rsid w:val="00177046"/>
    <w:rsid w:val="001822DA"/>
    <w:rsid w:val="00185A52"/>
    <w:rsid w:val="001A439E"/>
    <w:rsid w:val="001A63A1"/>
    <w:rsid w:val="001B1512"/>
    <w:rsid w:val="001B7D9D"/>
    <w:rsid w:val="001C3F17"/>
    <w:rsid w:val="001C50FC"/>
    <w:rsid w:val="001D358C"/>
    <w:rsid w:val="001D49B8"/>
    <w:rsid w:val="001E1229"/>
    <w:rsid w:val="001E30DD"/>
    <w:rsid w:val="001E3ADB"/>
    <w:rsid w:val="001F3BFB"/>
    <w:rsid w:val="001F6227"/>
    <w:rsid w:val="00201EAF"/>
    <w:rsid w:val="0020379C"/>
    <w:rsid w:val="00203C3D"/>
    <w:rsid w:val="00204B4B"/>
    <w:rsid w:val="00216D16"/>
    <w:rsid w:val="00217C55"/>
    <w:rsid w:val="002201A8"/>
    <w:rsid w:val="002239B2"/>
    <w:rsid w:val="00230046"/>
    <w:rsid w:val="002313C9"/>
    <w:rsid w:val="0023513C"/>
    <w:rsid w:val="00237D84"/>
    <w:rsid w:val="0024071A"/>
    <w:rsid w:val="00241172"/>
    <w:rsid w:val="002430BF"/>
    <w:rsid w:val="00253EA6"/>
    <w:rsid w:val="00256AE9"/>
    <w:rsid w:val="002604D3"/>
    <w:rsid w:val="00267B36"/>
    <w:rsid w:val="00274A16"/>
    <w:rsid w:val="00275E86"/>
    <w:rsid w:val="002A04CF"/>
    <w:rsid w:val="002A6CA8"/>
    <w:rsid w:val="002B2071"/>
    <w:rsid w:val="002C36B2"/>
    <w:rsid w:val="002C62F2"/>
    <w:rsid w:val="002E3B9D"/>
    <w:rsid w:val="002E4754"/>
    <w:rsid w:val="002E63C0"/>
    <w:rsid w:val="002F31FE"/>
    <w:rsid w:val="002F37AB"/>
    <w:rsid w:val="002F705E"/>
    <w:rsid w:val="00300F0D"/>
    <w:rsid w:val="00320CA4"/>
    <w:rsid w:val="00326248"/>
    <w:rsid w:val="00336067"/>
    <w:rsid w:val="00341C4D"/>
    <w:rsid w:val="00344F71"/>
    <w:rsid w:val="003620C7"/>
    <w:rsid w:val="0036240A"/>
    <w:rsid w:val="00362E6C"/>
    <w:rsid w:val="0036405A"/>
    <w:rsid w:val="00365A80"/>
    <w:rsid w:val="00371FF3"/>
    <w:rsid w:val="00372677"/>
    <w:rsid w:val="00373EAD"/>
    <w:rsid w:val="0037427A"/>
    <w:rsid w:val="003742F2"/>
    <w:rsid w:val="00375472"/>
    <w:rsid w:val="003761B3"/>
    <w:rsid w:val="00380C33"/>
    <w:rsid w:val="003A13EA"/>
    <w:rsid w:val="003A161E"/>
    <w:rsid w:val="003A3C71"/>
    <w:rsid w:val="003B01B9"/>
    <w:rsid w:val="003B0D11"/>
    <w:rsid w:val="003B298D"/>
    <w:rsid w:val="003B29E2"/>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46AD3"/>
    <w:rsid w:val="00452B8F"/>
    <w:rsid w:val="004614A0"/>
    <w:rsid w:val="00466BDA"/>
    <w:rsid w:val="004675EB"/>
    <w:rsid w:val="004776AB"/>
    <w:rsid w:val="004813A6"/>
    <w:rsid w:val="0048375D"/>
    <w:rsid w:val="00486ED2"/>
    <w:rsid w:val="004935C8"/>
    <w:rsid w:val="00495B36"/>
    <w:rsid w:val="00497ABB"/>
    <w:rsid w:val="004A18A2"/>
    <w:rsid w:val="004A23EA"/>
    <w:rsid w:val="004A544C"/>
    <w:rsid w:val="004C36DA"/>
    <w:rsid w:val="004C5C32"/>
    <w:rsid w:val="004D0BB2"/>
    <w:rsid w:val="004D1698"/>
    <w:rsid w:val="004D4D2F"/>
    <w:rsid w:val="004D7CC9"/>
    <w:rsid w:val="004F0C98"/>
    <w:rsid w:val="004F0E30"/>
    <w:rsid w:val="00504129"/>
    <w:rsid w:val="00510AAB"/>
    <w:rsid w:val="0052111F"/>
    <w:rsid w:val="005403F7"/>
    <w:rsid w:val="005501D5"/>
    <w:rsid w:val="00551149"/>
    <w:rsid w:val="005565F0"/>
    <w:rsid w:val="00556AA9"/>
    <w:rsid w:val="00565951"/>
    <w:rsid w:val="00567ED4"/>
    <w:rsid w:val="00573D63"/>
    <w:rsid w:val="0057460A"/>
    <w:rsid w:val="00583601"/>
    <w:rsid w:val="00590D35"/>
    <w:rsid w:val="005A1F0C"/>
    <w:rsid w:val="005A426D"/>
    <w:rsid w:val="005A5B07"/>
    <w:rsid w:val="005A5E34"/>
    <w:rsid w:val="005B2D93"/>
    <w:rsid w:val="005B2F3D"/>
    <w:rsid w:val="005B4AB2"/>
    <w:rsid w:val="005B575D"/>
    <w:rsid w:val="005C030F"/>
    <w:rsid w:val="005C16B5"/>
    <w:rsid w:val="005C2A6E"/>
    <w:rsid w:val="005D6CEC"/>
    <w:rsid w:val="005D701C"/>
    <w:rsid w:val="005F3676"/>
    <w:rsid w:val="00605775"/>
    <w:rsid w:val="00607447"/>
    <w:rsid w:val="00607FEA"/>
    <w:rsid w:val="006141A2"/>
    <w:rsid w:val="00617006"/>
    <w:rsid w:val="00624E7D"/>
    <w:rsid w:val="00630F1E"/>
    <w:rsid w:val="006319EF"/>
    <w:rsid w:val="00635467"/>
    <w:rsid w:val="00635F37"/>
    <w:rsid w:val="006413D9"/>
    <w:rsid w:val="00654FEE"/>
    <w:rsid w:val="00660585"/>
    <w:rsid w:val="006643FC"/>
    <w:rsid w:val="00666780"/>
    <w:rsid w:val="00686433"/>
    <w:rsid w:val="00686F19"/>
    <w:rsid w:val="006913A8"/>
    <w:rsid w:val="00692641"/>
    <w:rsid w:val="00696512"/>
    <w:rsid w:val="006A201C"/>
    <w:rsid w:val="006A568B"/>
    <w:rsid w:val="006B1AB8"/>
    <w:rsid w:val="006C1F71"/>
    <w:rsid w:val="006D2422"/>
    <w:rsid w:val="006D3956"/>
    <w:rsid w:val="006D57EE"/>
    <w:rsid w:val="006E61D5"/>
    <w:rsid w:val="006F1995"/>
    <w:rsid w:val="006F3C48"/>
    <w:rsid w:val="006F3D43"/>
    <w:rsid w:val="006F605A"/>
    <w:rsid w:val="006F6495"/>
    <w:rsid w:val="00711AFC"/>
    <w:rsid w:val="00712545"/>
    <w:rsid w:val="007203F8"/>
    <w:rsid w:val="00723D53"/>
    <w:rsid w:val="007306EF"/>
    <w:rsid w:val="00730937"/>
    <w:rsid w:val="007521B0"/>
    <w:rsid w:val="00752EA4"/>
    <w:rsid w:val="0076091B"/>
    <w:rsid w:val="00763982"/>
    <w:rsid w:val="007660D2"/>
    <w:rsid w:val="00770E11"/>
    <w:rsid w:val="00770F2B"/>
    <w:rsid w:val="00772B63"/>
    <w:rsid w:val="00782E8B"/>
    <w:rsid w:val="00790B6A"/>
    <w:rsid w:val="00796D38"/>
    <w:rsid w:val="007A01F4"/>
    <w:rsid w:val="007A6F75"/>
    <w:rsid w:val="007B0DFF"/>
    <w:rsid w:val="007B1C27"/>
    <w:rsid w:val="007B460C"/>
    <w:rsid w:val="007C0FFA"/>
    <w:rsid w:val="007C33AB"/>
    <w:rsid w:val="007C626D"/>
    <w:rsid w:val="007D5CB4"/>
    <w:rsid w:val="007D6D1D"/>
    <w:rsid w:val="007D78B2"/>
    <w:rsid w:val="007E0158"/>
    <w:rsid w:val="007E5D23"/>
    <w:rsid w:val="007F10DF"/>
    <w:rsid w:val="007F1C81"/>
    <w:rsid w:val="007F1E61"/>
    <w:rsid w:val="007F5DF4"/>
    <w:rsid w:val="00801487"/>
    <w:rsid w:val="00801847"/>
    <w:rsid w:val="008023A7"/>
    <w:rsid w:val="00805ABD"/>
    <w:rsid w:val="00814352"/>
    <w:rsid w:val="00815D83"/>
    <w:rsid w:val="00817A7C"/>
    <w:rsid w:val="008216CB"/>
    <w:rsid w:val="00824BE6"/>
    <w:rsid w:val="00827E6B"/>
    <w:rsid w:val="008329D6"/>
    <w:rsid w:val="00837A0C"/>
    <w:rsid w:val="00840509"/>
    <w:rsid w:val="008423BF"/>
    <w:rsid w:val="00844DE0"/>
    <w:rsid w:val="0085125D"/>
    <w:rsid w:val="008526B5"/>
    <w:rsid w:val="008541CC"/>
    <w:rsid w:val="0085520F"/>
    <w:rsid w:val="00857FCB"/>
    <w:rsid w:val="008666D6"/>
    <w:rsid w:val="00870CC4"/>
    <w:rsid w:val="00871AA0"/>
    <w:rsid w:val="00872931"/>
    <w:rsid w:val="0089036B"/>
    <w:rsid w:val="00890DA6"/>
    <w:rsid w:val="00896E2F"/>
    <w:rsid w:val="008A4122"/>
    <w:rsid w:val="008A5F10"/>
    <w:rsid w:val="008B3BA4"/>
    <w:rsid w:val="008B5C37"/>
    <w:rsid w:val="008C0E36"/>
    <w:rsid w:val="008C1026"/>
    <w:rsid w:val="008C1EF9"/>
    <w:rsid w:val="008C1FE5"/>
    <w:rsid w:val="008C52EB"/>
    <w:rsid w:val="008C5CE3"/>
    <w:rsid w:val="008E56CB"/>
    <w:rsid w:val="008E6757"/>
    <w:rsid w:val="008F05C0"/>
    <w:rsid w:val="008F19E2"/>
    <w:rsid w:val="008F78A6"/>
    <w:rsid w:val="00901A4F"/>
    <w:rsid w:val="00901B2E"/>
    <w:rsid w:val="00912B99"/>
    <w:rsid w:val="009319F4"/>
    <w:rsid w:val="00940043"/>
    <w:rsid w:val="00947FA1"/>
    <w:rsid w:val="0095672F"/>
    <w:rsid w:val="00960C5B"/>
    <w:rsid w:val="0096585C"/>
    <w:rsid w:val="009731BB"/>
    <w:rsid w:val="00977C07"/>
    <w:rsid w:val="00984FD7"/>
    <w:rsid w:val="00985BED"/>
    <w:rsid w:val="009925E2"/>
    <w:rsid w:val="009961CE"/>
    <w:rsid w:val="009A1772"/>
    <w:rsid w:val="009A4BE1"/>
    <w:rsid w:val="009A664B"/>
    <w:rsid w:val="009A7030"/>
    <w:rsid w:val="009A79A0"/>
    <w:rsid w:val="009A7BE7"/>
    <w:rsid w:val="009B2AF4"/>
    <w:rsid w:val="009B4657"/>
    <w:rsid w:val="009C00E0"/>
    <w:rsid w:val="009C2C04"/>
    <w:rsid w:val="009C2E52"/>
    <w:rsid w:val="009E3B04"/>
    <w:rsid w:val="009F0A61"/>
    <w:rsid w:val="009F137F"/>
    <w:rsid w:val="00A01B33"/>
    <w:rsid w:val="00A07FC5"/>
    <w:rsid w:val="00A11B66"/>
    <w:rsid w:val="00A15DB2"/>
    <w:rsid w:val="00A2677A"/>
    <w:rsid w:val="00A311AF"/>
    <w:rsid w:val="00A33847"/>
    <w:rsid w:val="00A356A1"/>
    <w:rsid w:val="00A3584D"/>
    <w:rsid w:val="00A41068"/>
    <w:rsid w:val="00A448B2"/>
    <w:rsid w:val="00A46A19"/>
    <w:rsid w:val="00A50654"/>
    <w:rsid w:val="00A6248C"/>
    <w:rsid w:val="00A66E68"/>
    <w:rsid w:val="00A70928"/>
    <w:rsid w:val="00A71DAB"/>
    <w:rsid w:val="00A8069F"/>
    <w:rsid w:val="00A8107D"/>
    <w:rsid w:val="00A85DD7"/>
    <w:rsid w:val="00A90318"/>
    <w:rsid w:val="00A910F1"/>
    <w:rsid w:val="00A91DA5"/>
    <w:rsid w:val="00A958BD"/>
    <w:rsid w:val="00AA2066"/>
    <w:rsid w:val="00AB0E35"/>
    <w:rsid w:val="00AB1016"/>
    <w:rsid w:val="00AC0E57"/>
    <w:rsid w:val="00AC5050"/>
    <w:rsid w:val="00AC6737"/>
    <w:rsid w:val="00AC741B"/>
    <w:rsid w:val="00AE0781"/>
    <w:rsid w:val="00AE39C1"/>
    <w:rsid w:val="00AE6307"/>
    <w:rsid w:val="00AF4876"/>
    <w:rsid w:val="00B00B7C"/>
    <w:rsid w:val="00B21FAC"/>
    <w:rsid w:val="00B2486E"/>
    <w:rsid w:val="00B33172"/>
    <w:rsid w:val="00B37A68"/>
    <w:rsid w:val="00B41E19"/>
    <w:rsid w:val="00B43003"/>
    <w:rsid w:val="00B465E3"/>
    <w:rsid w:val="00B543DB"/>
    <w:rsid w:val="00B576CA"/>
    <w:rsid w:val="00B823B1"/>
    <w:rsid w:val="00B85260"/>
    <w:rsid w:val="00B90E6A"/>
    <w:rsid w:val="00B95931"/>
    <w:rsid w:val="00BA67D3"/>
    <w:rsid w:val="00BB20FF"/>
    <w:rsid w:val="00BC1CB7"/>
    <w:rsid w:val="00BD7C63"/>
    <w:rsid w:val="00BE2D57"/>
    <w:rsid w:val="00BE4649"/>
    <w:rsid w:val="00BE4715"/>
    <w:rsid w:val="00C22599"/>
    <w:rsid w:val="00C36671"/>
    <w:rsid w:val="00C40464"/>
    <w:rsid w:val="00C45E4B"/>
    <w:rsid w:val="00C50540"/>
    <w:rsid w:val="00C57444"/>
    <w:rsid w:val="00C6694F"/>
    <w:rsid w:val="00C67CED"/>
    <w:rsid w:val="00C85A27"/>
    <w:rsid w:val="00C92B60"/>
    <w:rsid w:val="00CA13EF"/>
    <w:rsid w:val="00CA1B56"/>
    <w:rsid w:val="00CA4871"/>
    <w:rsid w:val="00CA56D4"/>
    <w:rsid w:val="00CB0148"/>
    <w:rsid w:val="00CB6E70"/>
    <w:rsid w:val="00CC101E"/>
    <w:rsid w:val="00CD2ADE"/>
    <w:rsid w:val="00CE1EE7"/>
    <w:rsid w:val="00CE46AF"/>
    <w:rsid w:val="00CF04A1"/>
    <w:rsid w:val="00CF649E"/>
    <w:rsid w:val="00D01C2E"/>
    <w:rsid w:val="00D06B6E"/>
    <w:rsid w:val="00D11880"/>
    <w:rsid w:val="00D3317B"/>
    <w:rsid w:val="00D33AD8"/>
    <w:rsid w:val="00D345D7"/>
    <w:rsid w:val="00D364BD"/>
    <w:rsid w:val="00D45398"/>
    <w:rsid w:val="00D63E56"/>
    <w:rsid w:val="00D66E71"/>
    <w:rsid w:val="00D70AB1"/>
    <w:rsid w:val="00D85FC5"/>
    <w:rsid w:val="00D87DAC"/>
    <w:rsid w:val="00DA0F0B"/>
    <w:rsid w:val="00DA3B54"/>
    <w:rsid w:val="00DA6F0C"/>
    <w:rsid w:val="00DB2BE7"/>
    <w:rsid w:val="00DB4AE0"/>
    <w:rsid w:val="00DB6A81"/>
    <w:rsid w:val="00DD259C"/>
    <w:rsid w:val="00DD7648"/>
    <w:rsid w:val="00DE0766"/>
    <w:rsid w:val="00DF08F9"/>
    <w:rsid w:val="00DF31C3"/>
    <w:rsid w:val="00E12AF3"/>
    <w:rsid w:val="00E13E67"/>
    <w:rsid w:val="00E238E8"/>
    <w:rsid w:val="00E24E69"/>
    <w:rsid w:val="00E412E4"/>
    <w:rsid w:val="00E54554"/>
    <w:rsid w:val="00E56A12"/>
    <w:rsid w:val="00E57FE9"/>
    <w:rsid w:val="00E70940"/>
    <w:rsid w:val="00E737D2"/>
    <w:rsid w:val="00E87A6D"/>
    <w:rsid w:val="00E9473E"/>
    <w:rsid w:val="00EB0D74"/>
    <w:rsid w:val="00EB1243"/>
    <w:rsid w:val="00EB40BA"/>
    <w:rsid w:val="00EC1179"/>
    <w:rsid w:val="00EC28AE"/>
    <w:rsid w:val="00EC5CDB"/>
    <w:rsid w:val="00ED57C7"/>
    <w:rsid w:val="00ED6BD8"/>
    <w:rsid w:val="00ED77A3"/>
    <w:rsid w:val="00EE51ED"/>
    <w:rsid w:val="00EE56C5"/>
    <w:rsid w:val="00EE6875"/>
    <w:rsid w:val="00EE7AD9"/>
    <w:rsid w:val="00F07ACE"/>
    <w:rsid w:val="00F20E52"/>
    <w:rsid w:val="00F21BF4"/>
    <w:rsid w:val="00F228B4"/>
    <w:rsid w:val="00F22C5D"/>
    <w:rsid w:val="00F33390"/>
    <w:rsid w:val="00F41A21"/>
    <w:rsid w:val="00F42D22"/>
    <w:rsid w:val="00F431A3"/>
    <w:rsid w:val="00F46133"/>
    <w:rsid w:val="00F554BE"/>
    <w:rsid w:val="00F62A08"/>
    <w:rsid w:val="00F633D6"/>
    <w:rsid w:val="00F7114C"/>
    <w:rsid w:val="00F7144B"/>
    <w:rsid w:val="00F71926"/>
    <w:rsid w:val="00F71B14"/>
    <w:rsid w:val="00F94985"/>
    <w:rsid w:val="00FA2053"/>
    <w:rsid w:val="00FA2DA8"/>
    <w:rsid w:val="00FA33FD"/>
    <w:rsid w:val="00FA3B97"/>
    <w:rsid w:val="00FB0CB0"/>
    <w:rsid w:val="00FB4C42"/>
    <w:rsid w:val="00FB535A"/>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3420B"/>
  <w15:docId w15:val="{0F86A2EA-8A56-4770-9CA9-4480DE4F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D9D"/>
    <w:pPr>
      <w:spacing w:line="280" w:lineRule="atLeast"/>
    </w:pPr>
    <w:rPr>
      <w:rFonts w:ascii="Arial" w:hAnsi="Arial"/>
    </w:rPr>
  </w:style>
  <w:style w:type="paragraph" w:styleId="Heading1">
    <w:name w:val="heading 1"/>
    <w:aliases w:val="Webversie, titel document"/>
    <w:basedOn w:val="Normal"/>
    <w:next w:val="Normal"/>
    <w:link w:val="Heading1Char"/>
    <w:uiPriority w:val="5"/>
    <w:qFormat/>
    <w:rsid w:val="008423BF"/>
    <w:pPr>
      <w:keepNext/>
      <w:spacing w:before="800" w:after="800" w:line="800" w:lineRule="atLeast"/>
      <w:outlineLvl w:val="0"/>
    </w:pPr>
    <w:rPr>
      <w:bCs/>
      <w:color w:val="002C64"/>
      <w:kern w:val="32"/>
      <w:sz w:val="60"/>
      <w:szCs w:val="32"/>
    </w:rPr>
  </w:style>
  <w:style w:type="paragraph" w:styleId="Heading2">
    <w:name w:val="heading 2"/>
    <w:aliases w:val="Kop 2 Hoofdstuktitel"/>
    <w:basedOn w:val="Normal"/>
    <w:next w:val="Normal"/>
    <w:link w:val="Heading2Char"/>
    <w:uiPriority w:val="1"/>
    <w:qFormat/>
    <w:rsid w:val="001B7D9D"/>
    <w:pPr>
      <w:spacing w:before="600" w:after="300" w:line="400" w:lineRule="atLeast"/>
      <w:outlineLvl w:val="1"/>
    </w:pPr>
    <w:rPr>
      <w:rFonts w:cs="Courier New"/>
      <w:color w:val="00A9F3"/>
      <w:sz w:val="40"/>
      <w:szCs w:val="50"/>
    </w:rPr>
  </w:style>
  <w:style w:type="paragraph" w:styleId="Heading3">
    <w:name w:val="heading 3"/>
    <w:aliases w:val="Kop 3 Paragraaftitel"/>
    <w:basedOn w:val="Normal"/>
    <w:next w:val="Normal"/>
    <w:link w:val="Heading3Char"/>
    <w:uiPriority w:val="1"/>
    <w:qFormat/>
    <w:rsid w:val="001B7D9D"/>
    <w:pPr>
      <w:keepNext/>
      <w:spacing w:before="300" w:after="240" w:line="330" w:lineRule="atLeast"/>
      <w:outlineLvl w:val="2"/>
    </w:pPr>
    <w:rPr>
      <w:bCs/>
      <w:color w:val="00A9F3"/>
      <w:sz w:val="24"/>
      <w:szCs w:val="26"/>
    </w:rPr>
  </w:style>
  <w:style w:type="paragraph" w:styleId="Heading4">
    <w:name w:val="heading 4"/>
    <w:basedOn w:val="Normal"/>
    <w:next w:val="Normal"/>
    <w:link w:val="Heading4Char"/>
    <w:uiPriority w:val="1"/>
    <w:qFormat/>
    <w:rsid w:val="001B7D9D"/>
    <w:pPr>
      <w:keepNext/>
      <w:keepLines/>
      <w:spacing w:before="300"/>
      <w:outlineLvl w:val="3"/>
    </w:pPr>
    <w:rPr>
      <w:rFonts w:eastAsiaTheme="majorEastAsia" w:cstheme="majorBidi"/>
      <w:b/>
      <w:iCs/>
      <w:color w:val="00A9F3"/>
    </w:rPr>
  </w:style>
  <w:style w:type="paragraph" w:styleId="Heading5">
    <w:name w:val="heading 5"/>
    <w:basedOn w:val="Normal"/>
    <w:next w:val="Normal"/>
    <w:link w:val="Heading5Char"/>
    <w:uiPriority w:val="1"/>
    <w:qFormat/>
    <w:rsid w:val="001B7D9D"/>
    <w:pPr>
      <w:keepNext/>
      <w:keepLines/>
      <w:spacing w:before="300"/>
      <w:outlineLvl w:val="4"/>
    </w:pPr>
    <w:rPr>
      <w:rFonts w:eastAsiaTheme="majorEastAsia" w:cstheme="majorBidi"/>
      <w:b/>
      <w:i/>
      <w:color w:val="00A9F3"/>
    </w:rPr>
  </w:style>
  <w:style w:type="paragraph" w:styleId="Heading6">
    <w:name w:val="heading 6"/>
    <w:basedOn w:val="Normal"/>
    <w:next w:val="Normal"/>
    <w:link w:val="Heading6Char"/>
    <w:uiPriority w:val="1"/>
    <w:qFormat/>
    <w:rsid w:val="001B7D9D"/>
    <w:pPr>
      <w:keepNext/>
      <w:keepLines/>
      <w:spacing w:before="300"/>
      <w:outlineLvl w:val="5"/>
    </w:pPr>
    <w:rPr>
      <w:rFonts w:eastAsiaTheme="majorEastAsia" w:cstheme="majorBidi"/>
      <w:i/>
      <w:color w:val="00A9F3"/>
    </w:rPr>
  </w:style>
  <w:style w:type="paragraph" w:styleId="Heading7">
    <w:name w:val="heading 7"/>
    <w:basedOn w:val="Normal"/>
    <w:next w:val="Normal"/>
    <w:link w:val="Heading7Char"/>
    <w:uiPriority w:val="1"/>
    <w:qFormat/>
    <w:rsid w:val="001B7D9D"/>
    <w:pPr>
      <w:keepNext/>
      <w:keepLines/>
      <w:spacing w:before="300"/>
      <w:outlineLvl w:val="6"/>
    </w:pPr>
    <w:rPr>
      <w:rFonts w:eastAsiaTheme="majorEastAsia" w:cstheme="majorBidi"/>
      <w:iCs/>
      <w:color w:val="00A9F3"/>
    </w:rPr>
  </w:style>
  <w:style w:type="paragraph" w:styleId="Heading8">
    <w:name w:val="heading 8"/>
    <w:basedOn w:val="Normal"/>
    <w:next w:val="Normal"/>
    <w:link w:val="Heading8Char"/>
    <w:uiPriority w:val="1"/>
    <w:semiHidden/>
    <w:unhideWhenUsed/>
    <w:qFormat/>
    <w:rsid w:val="001B7D9D"/>
    <w:pPr>
      <w:keepNext/>
      <w:keepLines/>
      <w:spacing w:before="300"/>
      <w:outlineLvl w:val="7"/>
    </w:pPr>
    <w:rPr>
      <w:rFonts w:eastAsiaTheme="majorEastAsia" w:cstheme="majorBidi"/>
      <w:color w:val="00A9F3"/>
      <w:szCs w:val="21"/>
    </w:rPr>
  </w:style>
  <w:style w:type="paragraph" w:styleId="Heading9">
    <w:name w:val="heading 9"/>
    <w:basedOn w:val="Normal"/>
    <w:next w:val="Normal"/>
    <w:link w:val="Heading9Char"/>
    <w:uiPriority w:val="1"/>
    <w:semiHidden/>
    <w:unhideWhenUsed/>
    <w:qFormat/>
    <w:rsid w:val="001B7D9D"/>
    <w:pPr>
      <w:keepNext/>
      <w:keepLines/>
      <w:spacing w:before="300"/>
      <w:outlineLvl w:val="8"/>
    </w:pPr>
    <w:rPr>
      <w:rFonts w:eastAsiaTheme="majorEastAsia" w:cstheme="majorBidi"/>
      <w:iCs/>
      <w:color w:val="00A9F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B7D9D"/>
    <w:rPr>
      <w:rFonts w:cs="Segoe UI"/>
      <w:szCs w:val="18"/>
    </w:rPr>
  </w:style>
  <w:style w:type="character" w:customStyle="1" w:styleId="BalloonTextChar">
    <w:name w:val="Balloon Text Char"/>
    <w:basedOn w:val="DefaultParagraphFont"/>
    <w:link w:val="BalloonText"/>
    <w:semiHidden/>
    <w:rsid w:val="001B7D9D"/>
    <w:rPr>
      <w:rFonts w:ascii="Arial" w:hAnsi="Arial" w:cs="Segoe UI"/>
      <w:szCs w:val="18"/>
    </w:rPr>
  </w:style>
  <w:style w:type="paragraph" w:customStyle="1" w:styleId="Colofontekst">
    <w:name w:val="Colofontekst"/>
    <w:basedOn w:val="Normal"/>
    <w:next w:val="Normal"/>
    <w:uiPriority w:val="4"/>
    <w:qFormat/>
    <w:rsid w:val="001B7D9D"/>
    <w:rPr>
      <w:sz w:val="18"/>
    </w:rPr>
  </w:style>
  <w:style w:type="character" w:styleId="FollowedHyperlink">
    <w:name w:val="FollowedHyperlink"/>
    <w:basedOn w:val="DefaultParagraphFont"/>
    <w:uiPriority w:val="4"/>
    <w:rsid w:val="001B7D9D"/>
    <w:rPr>
      <w:color w:val="002C64"/>
      <w:u w:val="single"/>
    </w:rPr>
  </w:style>
  <w:style w:type="character" w:styleId="Hyperlink">
    <w:name w:val="Hyperlink"/>
    <w:basedOn w:val="DefaultParagraphFont"/>
    <w:uiPriority w:val="99"/>
    <w:unhideWhenUsed/>
    <w:rsid w:val="001B7D9D"/>
    <w:rPr>
      <w:color w:val="002C64"/>
      <w:u w:val="single"/>
    </w:rPr>
  </w:style>
  <w:style w:type="paragraph" w:styleId="TOC1">
    <w:name w:val="toc 1"/>
    <w:basedOn w:val="Normal"/>
    <w:next w:val="Normal"/>
    <w:autoRedefine/>
    <w:uiPriority w:val="39"/>
    <w:rsid w:val="001B7D9D"/>
    <w:pPr>
      <w:spacing w:after="100"/>
    </w:pPr>
  </w:style>
  <w:style w:type="paragraph" w:styleId="TOC2">
    <w:name w:val="toc 2"/>
    <w:basedOn w:val="Normal"/>
    <w:next w:val="Normal"/>
    <w:autoRedefine/>
    <w:uiPriority w:val="39"/>
    <w:unhideWhenUsed/>
    <w:rsid w:val="001B7D9D"/>
    <w:pPr>
      <w:spacing w:after="100"/>
    </w:pPr>
  </w:style>
  <w:style w:type="paragraph" w:styleId="TOC3">
    <w:name w:val="toc 3"/>
    <w:basedOn w:val="Normal"/>
    <w:next w:val="Normal"/>
    <w:autoRedefine/>
    <w:uiPriority w:val="39"/>
    <w:unhideWhenUsed/>
    <w:rsid w:val="001B7D9D"/>
    <w:pPr>
      <w:spacing w:after="100"/>
      <w:ind w:left="567"/>
    </w:pPr>
  </w:style>
  <w:style w:type="paragraph" w:styleId="TOC4">
    <w:name w:val="toc 4"/>
    <w:basedOn w:val="Normal"/>
    <w:next w:val="Normal"/>
    <w:autoRedefine/>
    <w:semiHidden/>
    <w:unhideWhenUsed/>
    <w:rsid w:val="001B7D9D"/>
    <w:pPr>
      <w:spacing w:after="100"/>
    </w:pPr>
  </w:style>
  <w:style w:type="paragraph" w:styleId="TOC5">
    <w:name w:val="toc 5"/>
    <w:basedOn w:val="Normal"/>
    <w:next w:val="Normal"/>
    <w:autoRedefine/>
    <w:semiHidden/>
    <w:unhideWhenUsed/>
    <w:rsid w:val="001B7D9D"/>
    <w:pPr>
      <w:spacing w:after="100"/>
    </w:pPr>
  </w:style>
  <w:style w:type="paragraph" w:styleId="TOC6">
    <w:name w:val="toc 6"/>
    <w:basedOn w:val="Normal"/>
    <w:next w:val="Normal"/>
    <w:autoRedefine/>
    <w:semiHidden/>
    <w:unhideWhenUsed/>
    <w:rsid w:val="001B7D9D"/>
    <w:pPr>
      <w:spacing w:after="100"/>
    </w:pPr>
  </w:style>
  <w:style w:type="paragraph" w:styleId="TOC7">
    <w:name w:val="toc 7"/>
    <w:basedOn w:val="Normal"/>
    <w:next w:val="Normal"/>
    <w:autoRedefine/>
    <w:semiHidden/>
    <w:unhideWhenUsed/>
    <w:rsid w:val="001B7D9D"/>
    <w:pPr>
      <w:spacing w:after="100"/>
    </w:pPr>
  </w:style>
  <w:style w:type="paragraph" w:styleId="TOC8">
    <w:name w:val="toc 8"/>
    <w:basedOn w:val="Normal"/>
    <w:next w:val="Normal"/>
    <w:autoRedefine/>
    <w:semiHidden/>
    <w:unhideWhenUsed/>
    <w:rsid w:val="001B7D9D"/>
    <w:pPr>
      <w:spacing w:after="100"/>
    </w:pPr>
  </w:style>
  <w:style w:type="paragraph" w:styleId="TOC9">
    <w:name w:val="toc 9"/>
    <w:basedOn w:val="Normal"/>
    <w:next w:val="Normal"/>
    <w:autoRedefine/>
    <w:semiHidden/>
    <w:unhideWhenUsed/>
    <w:rsid w:val="001B7D9D"/>
    <w:pPr>
      <w:spacing w:after="100"/>
    </w:pPr>
  </w:style>
  <w:style w:type="paragraph" w:customStyle="1" w:styleId="Introductie">
    <w:name w:val="Introductie"/>
    <w:basedOn w:val="Normal"/>
    <w:next w:val="Normal"/>
    <w:uiPriority w:val="2"/>
    <w:qFormat/>
    <w:rsid w:val="001B7D9D"/>
    <w:pPr>
      <w:spacing w:after="250" w:line="330" w:lineRule="atLeast"/>
    </w:pPr>
    <w:rPr>
      <w:b/>
      <w:sz w:val="24"/>
      <w:lang w:val="fr-FR"/>
    </w:rPr>
  </w:style>
  <w:style w:type="character" w:customStyle="1" w:styleId="Heading1Char">
    <w:name w:val="Heading 1 Char"/>
    <w:aliases w:val="Webversie Char, titel document Char"/>
    <w:link w:val="Heading1"/>
    <w:uiPriority w:val="5"/>
    <w:rsid w:val="008423BF"/>
    <w:rPr>
      <w:rFonts w:ascii="Arial" w:hAnsi="Arial"/>
      <w:bCs/>
      <w:color w:val="002C64"/>
      <w:kern w:val="32"/>
      <w:sz w:val="60"/>
      <w:szCs w:val="32"/>
    </w:rPr>
  </w:style>
  <w:style w:type="character" w:customStyle="1" w:styleId="Heading2Char">
    <w:name w:val="Heading 2 Char"/>
    <w:aliases w:val="Kop 2 Hoofdstuktitel Char"/>
    <w:link w:val="Heading2"/>
    <w:uiPriority w:val="1"/>
    <w:rsid w:val="001B7D9D"/>
    <w:rPr>
      <w:rFonts w:ascii="Arial" w:hAnsi="Arial" w:cs="Courier New"/>
      <w:color w:val="00A9F3"/>
      <w:sz w:val="40"/>
      <w:szCs w:val="50"/>
    </w:rPr>
  </w:style>
  <w:style w:type="character" w:customStyle="1" w:styleId="Heading3Char">
    <w:name w:val="Heading 3 Char"/>
    <w:aliases w:val="Kop 3 Paragraaftitel Char"/>
    <w:link w:val="Heading3"/>
    <w:uiPriority w:val="1"/>
    <w:rsid w:val="001B7D9D"/>
    <w:rPr>
      <w:rFonts w:ascii="Arial" w:hAnsi="Arial"/>
      <w:bCs/>
      <w:color w:val="00A9F3"/>
      <w:sz w:val="24"/>
      <w:szCs w:val="26"/>
    </w:rPr>
  </w:style>
  <w:style w:type="character" w:customStyle="1" w:styleId="Heading4Char">
    <w:name w:val="Heading 4 Char"/>
    <w:basedOn w:val="DefaultParagraphFont"/>
    <w:link w:val="Heading4"/>
    <w:uiPriority w:val="1"/>
    <w:rsid w:val="001B7D9D"/>
    <w:rPr>
      <w:rFonts w:ascii="Arial" w:eastAsiaTheme="majorEastAsia" w:hAnsi="Arial" w:cstheme="majorBidi"/>
      <w:b/>
      <w:iCs/>
      <w:color w:val="00A9F3"/>
    </w:rPr>
  </w:style>
  <w:style w:type="character" w:customStyle="1" w:styleId="Heading5Char">
    <w:name w:val="Heading 5 Char"/>
    <w:basedOn w:val="DefaultParagraphFont"/>
    <w:link w:val="Heading5"/>
    <w:uiPriority w:val="1"/>
    <w:rsid w:val="001B7D9D"/>
    <w:rPr>
      <w:rFonts w:ascii="Arial" w:eastAsiaTheme="majorEastAsia" w:hAnsi="Arial" w:cstheme="majorBidi"/>
      <w:b/>
      <w:i/>
      <w:color w:val="00A9F3"/>
    </w:rPr>
  </w:style>
  <w:style w:type="character" w:customStyle="1" w:styleId="Heading6Char">
    <w:name w:val="Heading 6 Char"/>
    <w:basedOn w:val="DefaultParagraphFont"/>
    <w:link w:val="Heading6"/>
    <w:uiPriority w:val="1"/>
    <w:rsid w:val="001B7D9D"/>
    <w:rPr>
      <w:rFonts w:ascii="Arial" w:eastAsiaTheme="majorEastAsia" w:hAnsi="Arial" w:cstheme="majorBidi"/>
      <w:i/>
      <w:color w:val="00A9F3"/>
    </w:rPr>
  </w:style>
  <w:style w:type="paragraph" w:styleId="TOCHeading">
    <w:name w:val="TOC Heading"/>
    <w:basedOn w:val="Heading2"/>
    <w:next w:val="Normal"/>
    <w:uiPriority w:val="39"/>
    <w:unhideWhenUsed/>
    <w:qFormat/>
    <w:rsid w:val="001B7D9D"/>
    <w:pPr>
      <w:keepLines/>
      <w:outlineLvl w:val="9"/>
    </w:pPr>
    <w:rPr>
      <w:rFonts w:eastAsiaTheme="majorEastAsia" w:cstheme="majorBidi"/>
      <w:bCs/>
    </w:rPr>
  </w:style>
  <w:style w:type="paragraph" w:styleId="Header">
    <w:name w:val="header"/>
    <w:basedOn w:val="Normal"/>
    <w:link w:val="HeaderChar"/>
    <w:unhideWhenUsed/>
    <w:rsid w:val="001B7D9D"/>
    <w:pPr>
      <w:tabs>
        <w:tab w:val="center" w:pos="4513"/>
        <w:tab w:val="right" w:pos="9026"/>
      </w:tabs>
      <w:spacing w:line="240" w:lineRule="auto"/>
    </w:pPr>
  </w:style>
  <w:style w:type="character" w:customStyle="1" w:styleId="HeaderChar">
    <w:name w:val="Header Char"/>
    <w:basedOn w:val="DefaultParagraphFont"/>
    <w:link w:val="Header"/>
    <w:rsid w:val="001B7D9D"/>
    <w:rPr>
      <w:rFonts w:ascii="Arial" w:hAnsi="Arial"/>
    </w:rPr>
  </w:style>
  <w:style w:type="paragraph" w:styleId="ListParagraph">
    <w:name w:val="List Paragraph"/>
    <w:basedOn w:val="Normal"/>
    <w:unhideWhenUsed/>
    <w:rsid w:val="001B7D9D"/>
    <w:pPr>
      <w:contextualSpacing/>
    </w:pPr>
  </w:style>
  <w:style w:type="paragraph" w:customStyle="1" w:styleId="Ondertiteldocument">
    <w:name w:val="Ondertitel document"/>
    <w:basedOn w:val="Normal"/>
    <w:next w:val="Normal"/>
    <w:uiPriority w:val="2"/>
    <w:qFormat/>
    <w:rsid w:val="001B7D9D"/>
    <w:pPr>
      <w:spacing w:after="800" w:line="640" w:lineRule="atLeast"/>
    </w:pPr>
    <w:rPr>
      <w:color w:val="00A9F3"/>
      <w:sz w:val="48"/>
    </w:rPr>
  </w:style>
  <w:style w:type="table" w:styleId="PlainTable1">
    <w:name w:val="Plain Table 1"/>
    <w:basedOn w:val="TableNormal"/>
    <w:uiPriority w:val="41"/>
    <w:rsid w:val="001B7D9D"/>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7D9D"/>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7D9D"/>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7D9D"/>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7D9D"/>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1B7D9D"/>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TOCHeading"/>
    <w:rsid w:val="001B7D9D"/>
  </w:style>
  <w:style w:type="numbering" w:customStyle="1" w:styleId="Stijl1">
    <w:name w:val="Stijl1"/>
    <w:uiPriority w:val="99"/>
    <w:rsid w:val="001B7D9D"/>
    <w:pPr>
      <w:numPr>
        <w:numId w:val="35"/>
      </w:numPr>
    </w:pPr>
  </w:style>
  <w:style w:type="table" w:styleId="TableGrid">
    <w:name w:val="Table Grid"/>
    <w:basedOn w:val="TableNormal"/>
    <w:rsid w:val="001B7D9D"/>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B7D9D"/>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2"/>
    <w:qFormat/>
    <w:rsid w:val="001B7D9D"/>
    <w:pPr>
      <w:keepNext/>
      <w:spacing w:before="800" w:after="800" w:line="800" w:lineRule="atLeast"/>
    </w:pPr>
    <w:rPr>
      <w:rFonts w:eastAsiaTheme="majorEastAsia" w:cstheme="majorBidi"/>
      <w:color w:val="002C64"/>
      <w:spacing w:val="-10"/>
      <w:kern w:val="32"/>
      <w:sz w:val="60"/>
      <w:szCs w:val="56"/>
    </w:rPr>
  </w:style>
  <w:style w:type="character" w:customStyle="1" w:styleId="TitleChar">
    <w:name w:val="Title Char"/>
    <w:basedOn w:val="DefaultParagraphFont"/>
    <w:link w:val="Title"/>
    <w:uiPriority w:val="2"/>
    <w:rsid w:val="001B7D9D"/>
    <w:rPr>
      <w:rFonts w:ascii="Arial" w:eastAsiaTheme="majorEastAsia" w:hAnsi="Arial" w:cstheme="majorBidi"/>
      <w:color w:val="002C64"/>
      <w:spacing w:val="-10"/>
      <w:kern w:val="32"/>
      <w:sz w:val="60"/>
      <w:szCs w:val="56"/>
    </w:rPr>
  </w:style>
  <w:style w:type="paragraph" w:customStyle="1" w:styleId="Uitgelichtkader">
    <w:name w:val="Uitgelicht kader"/>
    <w:basedOn w:val="Normal"/>
    <w:next w:val="Normal"/>
    <w:uiPriority w:val="3"/>
    <w:qFormat/>
    <w:rsid w:val="001B7D9D"/>
    <w:pPr>
      <w:keepLines/>
      <w:pBdr>
        <w:top w:val="single" w:sz="6" w:space="10" w:color="101010"/>
        <w:left w:val="single" w:sz="6" w:space="12" w:color="101010"/>
        <w:bottom w:val="single" w:sz="6" w:space="10" w:color="101010"/>
        <w:right w:val="single" w:sz="6" w:space="12" w:color="101010"/>
      </w:pBdr>
      <w:spacing w:before="200" w:after="200"/>
    </w:pPr>
  </w:style>
  <w:style w:type="paragraph" w:customStyle="1" w:styleId="Uitgelichtgeel">
    <w:name w:val="Uitgelicht geel"/>
    <w:basedOn w:val="Uitgelichtkader"/>
    <w:next w:val="Normal"/>
    <w:uiPriority w:val="3"/>
    <w:qFormat/>
    <w:rsid w:val="001B7D9D"/>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Normal"/>
    <w:uiPriority w:val="3"/>
    <w:qFormat/>
    <w:rsid w:val="001B7D9D"/>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uiPriority w:val="3"/>
    <w:qFormat/>
    <w:rsid w:val="001B7D9D"/>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Normal"/>
    <w:uiPriority w:val="3"/>
    <w:qFormat/>
    <w:rsid w:val="001B7D9D"/>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Normal"/>
    <w:uiPriority w:val="3"/>
    <w:qFormat/>
    <w:rsid w:val="001B7D9D"/>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Normal"/>
    <w:uiPriority w:val="3"/>
    <w:qFormat/>
    <w:rsid w:val="001B7D9D"/>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Normal"/>
    <w:uiPriority w:val="3"/>
    <w:qFormat/>
    <w:rsid w:val="001B7D9D"/>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1B7D9D"/>
    <w:pPr>
      <w:numPr>
        <w:numId w:val="36"/>
      </w:numPr>
    </w:pPr>
  </w:style>
  <w:style w:type="numbering" w:customStyle="1" w:styleId="VNGGenummerdelijst">
    <w:name w:val="VNG Genummerde lijst"/>
    <w:uiPriority w:val="99"/>
    <w:rsid w:val="001B7D9D"/>
    <w:pPr>
      <w:numPr>
        <w:numId w:val="37"/>
      </w:numPr>
    </w:pPr>
  </w:style>
  <w:style w:type="numbering" w:customStyle="1" w:styleId="VNGOngenummerdelijst">
    <w:name w:val="VNG Ongenummerde lijst"/>
    <w:uiPriority w:val="99"/>
    <w:rsid w:val="001B7D9D"/>
    <w:pPr>
      <w:numPr>
        <w:numId w:val="38"/>
      </w:numPr>
    </w:pPr>
  </w:style>
  <w:style w:type="table" w:customStyle="1" w:styleId="VNGtabelgroen">
    <w:name w:val="VNG tabel groen"/>
    <w:basedOn w:val="TableNormal"/>
    <w:uiPriority w:val="99"/>
    <w:rsid w:val="001B7D9D"/>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1B7D9D"/>
    <w:rPr>
      <w:color w:val="000000" w:themeColor="text1"/>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1B7D9D"/>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1B7D9D"/>
    <w:rPr>
      <w:color w:val="000000" w:themeColor="text1"/>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1B7D9D"/>
    <w:rPr>
      <w:color w:val="000000" w:themeColor="text1"/>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TableNormal"/>
    <w:uiPriority w:val="99"/>
    <w:rsid w:val="001B7D9D"/>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1B7D9D"/>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FootnoteReference">
    <w:name w:val="footnote reference"/>
    <w:basedOn w:val="DefaultParagraphFont"/>
    <w:semiHidden/>
    <w:unhideWhenUsed/>
    <w:rsid w:val="001B7D9D"/>
    <w:rPr>
      <w:vertAlign w:val="superscript"/>
    </w:rPr>
  </w:style>
  <w:style w:type="paragraph" w:styleId="FootnoteText">
    <w:name w:val="footnote text"/>
    <w:basedOn w:val="Normal"/>
    <w:link w:val="FootnoteTextChar"/>
    <w:semiHidden/>
    <w:unhideWhenUsed/>
    <w:rsid w:val="001B7D9D"/>
    <w:pPr>
      <w:spacing w:line="240" w:lineRule="auto"/>
    </w:pPr>
  </w:style>
  <w:style w:type="character" w:customStyle="1" w:styleId="FootnoteTextChar">
    <w:name w:val="Footnote Text Char"/>
    <w:basedOn w:val="DefaultParagraphFont"/>
    <w:link w:val="FootnoteText"/>
    <w:semiHidden/>
    <w:rsid w:val="001B7D9D"/>
    <w:rPr>
      <w:rFonts w:ascii="Arial" w:hAnsi="Arial"/>
    </w:rPr>
  </w:style>
  <w:style w:type="paragraph" w:styleId="Footer">
    <w:name w:val="footer"/>
    <w:basedOn w:val="Normal"/>
    <w:link w:val="FooterChar"/>
    <w:unhideWhenUsed/>
    <w:rsid w:val="001B7D9D"/>
    <w:pPr>
      <w:tabs>
        <w:tab w:val="center" w:pos="4513"/>
        <w:tab w:val="right" w:pos="9026"/>
      </w:tabs>
      <w:spacing w:line="240" w:lineRule="auto"/>
    </w:pPr>
  </w:style>
  <w:style w:type="character" w:customStyle="1" w:styleId="FooterChar">
    <w:name w:val="Footer Char"/>
    <w:basedOn w:val="DefaultParagraphFont"/>
    <w:link w:val="Footer"/>
    <w:rsid w:val="001B7D9D"/>
    <w:rPr>
      <w:rFonts w:ascii="Arial" w:hAnsi="Arial"/>
    </w:rPr>
  </w:style>
  <w:style w:type="paragraph" w:customStyle="1" w:styleId="Voettekstzwart">
    <w:name w:val="Voettekst zwart"/>
    <w:basedOn w:val="Normal"/>
    <w:uiPriority w:val="4"/>
    <w:rsid w:val="001B7D9D"/>
    <w:pPr>
      <w:spacing w:after="250" w:line="180" w:lineRule="atLeast"/>
    </w:pPr>
    <w:rPr>
      <w:sz w:val="16"/>
      <w:lang w:val="fr-FR"/>
    </w:rPr>
  </w:style>
  <w:style w:type="character" w:customStyle="1" w:styleId="Heading7Char">
    <w:name w:val="Heading 7 Char"/>
    <w:basedOn w:val="DefaultParagraphFont"/>
    <w:link w:val="Heading7"/>
    <w:uiPriority w:val="1"/>
    <w:rsid w:val="001B7D9D"/>
    <w:rPr>
      <w:rFonts w:ascii="Arial" w:eastAsiaTheme="majorEastAsia" w:hAnsi="Arial" w:cstheme="majorBidi"/>
      <w:iCs/>
      <w:color w:val="00A9F3"/>
    </w:rPr>
  </w:style>
  <w:style w:type="character" w:customStyle="1" w:styleId="Heading8Char">
    <w:name w:val="Heading 8 Char"/>
    <w:basedOn w:val="DefaultParagraphFont"/>
    <w:link w:val="Heading8"/>
    <w:uiPriority w:val="1"/>
    <w:semiHidden/>
    <w:rsid w:val="001B7D9D"/>
    <w:rPr>
      <w:rFonts w:ascii="Arial" w:eastAsiaTheme="majorEastAsia" w:hAnsi="Arial" w:cstheme="majorBidi"/>
      <w:color w:val="00A9F3"/>
      <w:szCs w:val="21"/>
    </w:rPr>
  </w:style>
  <w:style w:type="character" w:customStyle="1" w:styleId="Heading9Char">
    <w:name w:val="Heading 9 Char"/>
    <w:basedOn w:val="DefaultParagraphFont"/>
    <w:link w:val="Heading9"/>
    <w:uiPriority w:val="1"/>
    <w:semiHidden/>
    <w:rsid w:val="001B7D9D"/>
    <w:rPr>
      <w:rFonts w:ascii="Arial" w:eastAsiaTheme="majorEastAsia" w:hAnsi="Arial"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ansen\OneDrive%20-%20Telengy%20Management%20en%20Advies%20BV\Templates\VNG\Wordsjaboon%20Blanco%20document%20%20VNG%20Realisat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850e99bc-7c50-40aa-bb40-6e2a2313a4b8">01 - Algemene sjablonen</Categorie>
    <TaxKeywordTaxHTField xmlns="3ab34907-cfea-4875-a9e3-dcc53d1d57a8">
      <Terms xmlns="http://schemas.microsoft.com/office/infopath/2007/PartnerControls"/>
    </TaxKeywordTaxHTField>
    <TaxCatchAll xmlns="3ab34907-cfea-4875-a9e3-dcc53d1d57a8"/>
    <DocumentTopic xmlns="VNG.SP2013.PowerShell" xsi:nil="true"/>
    <_dlc_DocId xmlns="3ab34907-cfea-4875-a9e3-dcc53d1d57a8">WHOF-393-53</_dlc_DocId>
    <_dlc_DocIdUrl xmlns="3ab34907-cfea-4875-a9e3-dcc53d1d57a8">
      <Url>https://willemshof.vng.nl/realisatie/comm/huisstijl/_layouts/15/DocIdRedir.aspx?ID=WHOF-393-53</Url>
      <Description>WHOF-393-53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erkdocument" ma:contentTypeID="0x010100C72024E22235D146BD3F5C9F1A14257E0100E7B073737BB9EC4DA73B321EA01F781D" ma:contentTypeVersion="7" ma:contentTypeDescription="Een nieuw document maken." ma:contentTypeScope="" ma:versionID="a987624e2f7fac0c714635e544caa2a2">
  <xsd:schema xmlns:xsd="http://www.w3.org/2001/XMLSchema" xmlns:xs="http://www.w3.org/2001/XMLSchema" xmlns:p="http://schemas.microsoft.com/office/2006/metadata/properties" xmlns:ns2="3ab34907-cfea-4875-a9e3-dcc53d1d57a8" xmlns:ns3="VNG.SP2013.PowerShell" xmlns:ns4="850e99bc-7c50-40aa-bb40-6e2a2313a4b8" targetNamespace="http://schemas.microsoft.com/office/2006/metadata/properties" ma:root="true" ma:fieldsID="18abbaebbfc9f93ebbedda60bdce9821" ns2:_="" ns3:_="" ns4:_="">
    <xsd:import namespace="3ab34907-cfea-4875-a9e3-dcc53d1d57a8"/>
    <xsd:import namespace="VNG.SP2013.PowerShell"/>
    <xsd:import namespace="850e99bc-7c50-40aa-bb40-6e2a2313a4b8"/>
    <xsd:element name="properties">
      <xsd:complexType>
        <xsd:sequence>
          <xsd:element name="documentManagement">
            <xsd:complexType>
              <xsd:all>
                <xsd:element ref="ns2:TaxKeywordTaxHTField" minOccurs="0"/>
                <xsd:element ref="ns2:TaxCatchAll" minOccurs="0"/>
                <xsd:element ref="ns2:TaxCatchAllLabel" minOccurs="0"/>
                <xsd:element ref="ns3:DocumentTopic" minOccurs="0"/>
                <xsd:element ref="ns2:_dlc_DocId" minOccurs="0"/>
                <xsd:element ref="ns2:_dlc_DocIdUrl" minOccurs="0"/>
                <xsd:element ref="ns2:_dlc_DocIdPersistId" minOccurs="0"/>
                <xsd:element ref="ns4: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9dd8a325-9fe9-45e1-9ef1-91e5cab96499}" ma:internalName="TaxCatchAll" ma:showField="CatchAllData" ma:web="8aa8fc37-dc6e-4585-903c-0273e9b981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dd8a325-9fe9-45e1-9ef1-91e5cab96499}" ma:internalName="TaxCatchAllLabel" ma:readOnly="true" ma:showField="CatchAllDataLabel" ma:web="8aa8fc37-dc6e-4585-903c-0273e9b981a7">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Waarde van de document-id" ma:description="De waarde van de document-id die aan dit item is toegewezen." ma:internalName="_dlc_DocId" ma:readOnly="true">
      <xsd:simpleType>
        <xsd:restriction base="dms:Text"/>
      </xsd:simpleType>
    </xsd:element>
    <xsd:element name="_dlc_DocIdUrl" ma:index="14"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VNG.SP2013.PowerShell" elementFormDefault="qualified">
    <xsd:import namespace="http://schemas.microsoft.com/office/2006/documentManagement/types"/>
    <xsd:import namespace="http://schemas.microsoft.com/office/infopath/2007/PartnerControls"/>
    <xsd:element name="DocumentTopic" ma:index="12" nillable="true" ma:displayName="Onderwerp" ma:internalName="DocumentTopi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e99bc-7c50-40aa-bb40-6e2a2313a4b8" elementFormDefault="qualified">
    <xsd:import namespace="http://schemas.microsoft.com/office/2006/documentManagement/types"/>
    <xsd:import namespace="http://schemas.microsoft.com/office/infopath/2007/PartnerControls"/>
    <xsd:element name="Categorie" ma:index="16" nillable="true" ma:displayName="Categorie" ma:default="01 - Algemene sjablonen" ma:format="Dropdown" ma:internalName="Categorie">
      <xsd:simpleType>
        <xsd:restriction base="dms:Choice">
          <xsd:enumeration value="01 - Algemene sjablonen"/>
          <xsd:enumeration value="02 - Sjablonen tbv MT-stukken"/>
          <xsd:enumeration value="03 - Sjablonen tbv Projecten"/>
          <xsd:enumeration value="04 - Schrijfwijzer"/>
          <xsd:enumeration value="10 - Logo's"/>
          <xsd:enumeration value="99 - 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bb9e15d-2bef-4d07-a5e2-45d09094ffca" ContentTypeId="0x010100C72024E22235D146BD3F5C9F1A14257E"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59078-A698-4323-B8B0-8D644DA335E6}">
  <ds:schemaRefs>
    <ds:schemaRef ds:uri="http://schemas.microsoft.com/office/2006/metadata/properties"/>
    <ds:schemaRef ds:uri="http://schemas.microsoft.com/office/infopath/2007/PartnerControls"/>
    <ds:schemaRef ds:uri="850e99bc-7c50-40aa-bb40-6e2a2313a4b8"/>
    <ds:schemaRef ds:uri="3ab34907-cfea-4875-a9e3-dcc53d1d57a8"/>
    <ds:schemaRef ds:uri="VNG.SP2013.PowerShell"/>
  </ds:schemaRefs>
</ds:datastoreItem>
</file>

<file path=customXml/itemProps2.xml><?xml version="1.0" encoding="utf-8"?>
<ds:datastoreItem xmlns:ds="http://schemas.openxmlformats.org/officeDocument/2006/customXml" ds:itemID="{107E1256-0A77-430F-90C6-1EEAF55A1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VNG.SP2013.PowerShell"/>
    <ds:schemaRef ds:uri="850e99bc-7c50-40aa-bb40-6e2a2313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EFA3D-0518-4C64-8284-9DCDCD6E50A1}">
  <ds:schemaRefs>
    <ds:schemaRef ds:uri="http://schemas.openxmlformats.org/officeDocument/2006/bibliography"/>
  </ds:schemaRefs>
</ds:datastoreItem>
</file>

<file path=customXml/itemProps4.xml><?xml version="1.0" encoding="utf-8"?>
<ds:datastoreItem xmlns:ds="http://schemas.openxmlformats.org/officeDocument/2006/customXml" ds:itemID="{91EDBE12-F55A-4C7A-870E-F94A194843CD}">
  <ds:schemaRefs>
    <ds:schemaRef ds:uri="Microsoft.SharePoint.Taxonomy.ContentTypeSync"/>
  </ds:schemaRefs>
</ds:datastoreItem>
</file>

<file path=customXml/itemProps5.xml><?xml version="1.0" encoding="utf-8"?>
<ds:datastoreItem xmlns:ds="http://schemas.openxmlformats.org/officeDocument/2006/customXml" ds:itemID="{70AA9B78-DCC7-4A55-A800-3B94F17D5A67}">
  <ds:schemaRefs>
    <ds:schemaRef ds:uri="http://schemas.microsoft.com/sharepoint/events"/>
  </ds:schemaRefs>
</ds:datastoreItem>
</file>

<file path=customXml/itemProps6.xml><?xml version="1.0" encoding="utf-8"?>
<ds:datastoreItem xmlns:ds="http://schemas.openxmlformats.org/officeDocument/2006/customXml" ds:itemID="{4A94F215-B703-4DD7-8F38-2503285A0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Wordsjaboon Blanco document  VNG Realisatie.dotx</Template>
  <TotalTime>190</TotalTime>
  <Pages>13</Pages>
  <Words>2569</Words>
  <Characters>14135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VNG Realisatie</vt:lpstr>
    </vt:vector>
  </TitlesOfParts>
  <Company/>
  <LinksUpToDate>false</LinksUpToDate>
  <CharactersWithSpaces>16671</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Realisatie</dc:title>
  <dc:creator>Paul Jansen</dc:creator>
  <cp:keywords/>
  <cp:lastModifiedBy>Alex Hermanns</cp:lastModifiedBy>
  <cp:revision>108</cp:revision>
  <cp:lastPrinted>2016-12-22T18:38:00Z</cp:lastPrinted>
  <dcterms:created xsi:type="dcterms:W3CDTF">2020-10-07T11:34:00Z</dcterms:created>
  <dcterms:modified xsi:type="dcterms:W3CDTF">2021-05-31T12:55:00Z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0x010100C72024E22235D146BD3F5C9F1A14257E0100E7B073737BB9EC4DA73B321EA01F781D</vt:lpwstr>
  </property>
  <property fmtid="{D5CDD505-2E9C-101B-9397-08002B2CF9AE}" pid="3" name="_dlc_DocIdItemGuid">
    <vt:lpwstr>384848dc-0e7a-44b7-9dc4-6faa1a5fb0a6</vt:lpwstr>
  </property>
  <property fmtid="{D5CDD505-2E9C-101B-9397-08002B2CF9AE}" pid="4" name="TaxKeyword">
    <vt:lpwstr/>
  </property>
</Properties>
</file>