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BEA3B" w14:textId="5C1A3CD3" w:rsidR="00E217B2" w:rsidRPr="006530D1" w:rsidRDefault="00396296" w:rsidP="006530D1">
      <w:pPr>
        <w:tabs>
          <w:tab w:val="left" w:pos="540"/>
          <w:tab w:val="left" w:pos="900"/>
          <w:tab w:val="left" w:pos="1080"/>
        </w:tabs>
        <w:spacing w:after="0" w:line="312" w:lineRule="auto"/>
        <w:rPr>
          <w:rFonts w:ascii="Arial" w:hAnsi="Arial" w:cs="Arial"/>
          <w:b/>
          <w:bCs/>
          <w:sz w:val="20"/>
          <w:szCs w:val="20"/>
        </w:rPr>
      </w:pPr>
      <w:r w:rsidRPr="20CC0207">
        <w:rPr>
          <w:rFonts w:ascii="Arial" w:eastAsia="Verdana" w:hAnsi="Arial" w:cs="Arial"/>
          <w:b/>
          <w:bCs/>
          <w:sz w:val="20"/>
          <w:szCs w:val="20"/>
        </w:rPr>
        <w:t xml:space="preserve">Besluit </w:t>
      </w:r>
      <w:r w:rsidR="00F57B1E">
        <w:rPr>
          <w:rFonts w:ascii="Arial" w:eastAsia="Verdana" w:hAnsi="Arial" w:cs="Arial"/>
          <w:b/>
          <w:bCs/>
          <w:sz w:val="20"/>
          <w:szCs w:val="20"/>
        </w:rPr>
        <w:t>om te anticiperen op de Verzamelwet hersteloperatie toeslagen</w:t>
      </w:r>
    </w:p>
    <w:p w14:paraId="09BCBAC7" w14:textId="77777777" w:rsidR="006530D1" w:rsidRDefault="006530D1" w:rsidP="006530D1">
      <w:pPr>
        <w:tabs>
          <w:tab w:val="left" w:pos="540"/>
          <w:tab w:val="left" w:pos="900"/>
          <w:tab w:val="left" w:pos="1080"/>
        </w:tabs>
        <w:spacing w:after="0" w:line="312" w:lineRule="auto"/>
        <w:rPr>
          <w:rFonts w:ascii="Arial" w:hAnsi="Arial" w:cs="Arial"/>
          <w:b/>
          <w:bCs/>
          <w:sz w:val="20"/>
          <w:szCs w:val="20"/>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leeswijzer"/>
        <w:tblDescription w:val="leeswijzer"/>
      </w:tblPr>
      <w:tblGrid>
        <w:gridCol w:w="7885"/>
      </w:tblGrid>
      <w:tr w:rsidR="00E10454" w:rsidRPr="00E10454" w14:paraId="15BD531D" w14:textId="77777777" w:rsidTr="2FE8B8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DC9E99" w14:textId="77777777" w:rsidR="00E10454" w:rsidRPr="00E10454" w:rsidRDefault="00E10454" w:rsidP="2FE8B899">
            <w:pPr>
              <w:spacing w:after="0" w:line="312" w:lineRule="auto"/>
              <w:rPr>
                <w:rFonts w:ascii="Arial" w:eastAsia="Times New Roman" w:hAnsi="Arial" w:cs="Arial"/>
                <w:sz w:val="20"/>
                <w:szCs w:val="20"/>
                <w:lang w:eastAsia="nl-NL"/>
              </w:rPr>
            </w:pPr>
            <w:r w:rsidRPr="2FE8B899">
              <w:rPr>
                <w:rFonts w:ascii="Arial" w:eastAsia="Times New Roman" w:hAnsi="Arial" w:cs="Arial"/>
                <w:b/>
                <w:bCs/>
                <w:sz w:val="20"/>
                <w:szCs w:val="20"/>
                <w:lang w:eastAsia="nl-NL"/>
              </w:rPr>
              <w:t>Leeswijzer modelbepalingen</w:t>
            </w:r>
          </w:p>
        </w:tc>
      </w:tr>
      <w:tr w:rsidR="00E10454" w:rsidRPr="00E10454" w14:paraId="095114B4" w14:textId="77777777" w:rsidTr="2FE8B89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D401AD" w14:textId="4D91CE37" w:rsidR="00E10454" w:rsidRPr="0081244B" w:rsidRDefault="00E10454" w:rsidP="2FE8B899">
            <w:pPr>
              <w:spacing w:after="0" w:line="312" w:lineRule="auto"/>
              <w:rPr>
                <w:rFonts w:ascii="Arial" w:eastAsia="Times New Roman" w:hAnsi="Arial" w:cs="Arial"/>
                <w:sz w:val="20"/>
                <w:szCs w:val="20"/>
                <w:lang w:eastAsia="nl-NL"/>
              </w:rPr>
            </w:pPr>
            <w:r w:rsidRPr="2FE8B899">
              <w:rPr>
                <w:rFonts w:ascii="Arial" w:eastAsia="Times New Roman" w:hAnsi="Arial" w:cs="Arial"/>
                <w:sz w:val="20"/>
                <w:szCs w:val="20"/>
                <w:lang w:eastAsia="nl-NL"/>
              </w:rPr>
              <w:t>- [</w:t>
            </w:r>
            <w:r w:rsidRPr="2FE8B899">
              <w:rPr>
                <w:rFonts w:ascii="Arial" w:eastAsia="Times New Roman" w:hAnsi="Arial" w:cs="Arial"/>
                <w:b/>
                <w:bCs/>
                <w:sz w:val="20"/>
                <w:szCs w:val="20"/>
                <w:lang w:eastAsia="nl-NL"/>
              </w:rPr>
              <w:t>…</w:t>
            </w:r>
            <w:r w:rsidRPr="2FE8B899">
              <w:rPr>
                <w:rFonts w:ascii="Arial" w:eastAsia="Times New Roman" w:hAnsi="Arial" w:cs="Arial"/>
                <w:sz w:val="20"/>
                <w:szCs w:val="20"/>
                <w:lang w:eastAsia="nl-NL"/>
              </w:rPr>
              <w:t>] of bijvoorbeeld [</w:t>
            </w:r>
            <w:r w:rsidRPr="2FE8B899">
              <w:rPr>
                <w:rFonts w:ascii="Arial" w:eastAsia="Times New Roman" w:hAnsi="Arial" w:cs="Arial"/>
                <w:b/>
                <w:bCs/>
                <w:sz w:val="20"/>
                <w:szCs w:val="20"/>
                <w:lang w:eastAsia="nl-NL"/>
              </w:rPr>
              <w:t>nummer</w:t>
            </w:r>
            <w:r w:rsidRPr="2FE8B899">
              <w:rPr>
                <w:rFonts w:ascii="Arial" w:eastAsia="Times New Roman" w:hAnsi="Arial" w:cs="Arial"/>
                <w:sz w:val="20"/>
                <w:szCs w:val="20"/>
                <w:lang w:eastAsia="nl-NL"/>
              </w:rPr>
              <w:t>] = door gemeente in te vullen. Zie bijvoorbeeld de aanhef.</w:t>
            </w:r>
          </w:p>
        </w:tc>
      </w:tr>
    </w:tbl>
    <w:p w14:paraId="0145FF97" w14:textId="77777777" w:rsidR="00E10454" w:rsidRDefault="00E10454" w:rsidP="20CC0207">
      <w:pPr>
        <w:tabs>
          <w:tab w:val="left" w:pos="540"/>
          <w:tab w:val="left" w:pos="900"/>
          <w:tab w:val="left" w:pos="1080"/>
        </w:tabs>
        <w:spacing w:after="0" w:line="312" w:lineRule="auto"/>
        <w:rPr>
          <w:rFonts w:ascii="Arial" w:hAnsi="Arial" w:cs="Arial"/>
          <w:b/>
          <w:bCs/>
          <w:sz w:val="20"/>
          <w:szCs w:val="20"/>
        </w:rPr>
      </w:pPr>
    </w:p>
    <w:p w14:paraId="04D5BCF1" w14:textId="16709EA2" w:rsidR="00E217B2" w:rsidRDefault="00E217B2" w:rsidP="00E10454">
      <w:pPr>
        <w:tabs>
          <w:tab w:val="left" w:pos="540"/>
          <w:tab w:val="left" w:pos="900"/>
          <w:tab w:val="left" w:pos="1080"/>
        </w:tabs>
        <w:spacing w:after="0" w:line="312" w:lineRule="auto"/>
        <w:rPr>
          <w:rFonts w:ascii="Arial" w:hAnsi="Arial" w:cs="Arial"/>
          <w:b/>
          <w:bCs/>
          <w:sz w:val="20"/>
          <w:szCs w:val="20"/>
          <w:highlight w:val="yellow"/>
        </w:rPr>
      </w:pPr>
      <w:r w:rsidRPr="2FE8B899">
        <w:rPr>
          <w:rFonts w:ascii="Arial" w:hAnsi="Arial" w:cs="Arial"/>
          <w:b/>
          <w:bCs/>
          <w:sz w:val="20"/>
          <w:szCs w:val="20"/>
        </w:rPr>
        <w:t>Besluit van</w:t>
      </w:r>
      <w:r w:rsidR="00E10454" w:rsidRPr="2FE8B899">
        <w:rPr>
          <w:rFonts w:ascii="Arial" w:eastAsia="Verdana" w:hAnsi="Arial" w:cs="Arial"/>
          <w:b/>
          <w:bCs/>
          <w:sz w:val="20"/>
          <w:szCs w:val="20"/>
        </w:rPr>
        <w:t xml:space="preserve"> het college van burgemeester en wethouders van de gemeente [gemeentenaam] tot vaststelling van het Besluit om te anticiperen op de Verzamelwet hersteloperatie toeslagen</w:t>
      </w:r>
      <w:r w:rsidRPr="2FE8B899">
        <w:rPr>
          <w:rFonts w:ascii="Arial" w:hAnsi="Arial" w:cs="Arial"/>
          <w:b/>
          <w:bCs/>
          <w:sz w:val="20"/>
          <w:szCs w:val="20"/>
        </w:rPr>
        <w:t xml:space="preserve"> </w:t>
      </w:r>
    </w:p>
    <w:p w14:paraId="3805DA21" w14:textId="77777777" w:rsidR="006530D1" w:rsidRPr="006530D1" w:rsidRDefault="006530D1" w:rsidP="006530D1">
      <w:pPr>
        <w:tabs>
          <w:tab w:val="left" w:pos="540"/>
          <w:tab w:val="left" w:pos="900"/>
          <w:tab w:val="left" w:pos="1080"/>
        </w:tabs>
        <w:spacing w:after="0" w:line="312" w:lineRule="auto"/>
        <w:rPr>
          <w:rFonts w:ascii="Arial" w:hAnsi="Arial" w:cs="Arial"/>
          <w:b/>
          <w:bCs/>
          <w:sz w:val="20"/>
          <w:szCs w:val="20"/>
        </w:rPr>
      </w:pPr>
    </w:p>
    <w:p w14:paraId="52244C6C" w14:textId="77777777" w:rsidR="00E10454" w:rsidRPr="00E10454" w:rsidRDefault="00E10454" w:rsidP="2FE8B899">
      <w:pPr>
        <w:spacing w:after="0" w:line="312" w:lineRule="auto"/>
        <w:rPr>
          <w:rFonts w:ascii="Arial" w:eastAsia="Times New Roman" w:hAnsi="Arial" w:cs="Arial"/>
          <w:sz w:val="20"/>
          <w:szCs w:val="20"/>
          <w:lang w:eastAsia="nl-NL"/>
        </w:rPr>
      </w:pPr>
      <w:r w:rsidRPr="2FE8B899">
        <w:rPr>
          <w:rFonts w:ascii="Arial" w:eastAsia="Times New Roman" w:hAnsi="Arial" w:cs="Arial"/>
          <w:sz w:val="20"/>
          <w:szCs w:val="20"/>
          <w:lang w:eastAsia="nl-NL"/>
        </w:rPr>
        <w:t>Het college van burgemeester en wethouders van de gemeente [</w:t>
      </w:r>
      <w:r w:rsidRPr="2FE8B899">
        <w:rPr>
          <w:rFonts w:ascii="Arial" w:eastAsia="Times New Roman" w:hAnsi="Arial" w:cs="Arial"/>
          <w:b/>
          <w:bCs/>
          <w:sz w:val="20"/>
          <w:szCs w:val="20"/>
          <w:lang w:eastAsia="nl-NL"/>
        </w:rPr>
        <w:t>gemeentenaam</w:t>
      </w:r>
      <w:r w:rsidRPr="2FE8B899">
        <w:rPr>
          <w:rFonts w:ascii="Arial" w:eastAsia="Times New Roman" w:hAnsi="Arial" w:cs="Arial"/>
          <w:sz w:val="20"/>
          <w:szCs w:val="20"/>
          <w:lang w:eastAsia="nl-NL"/>
        </w:rPr>
        <w:t>];</w:t>
      </w:r>
    </w:p>
    <w:p w14:paraId="06A8DC89" w14:textId="063B66D0" w:rsidR="006530D1" w:rsidRPr="006530D1" w:rsidRDefault="006530D1" w:rsidP="20CC0207">
      <w:pPr>
        <w:tabs>
          <w:tab w:val="left" w:pos="540"/>
          <w:tab w:val="left" w:pos="900"/>
          <w:tab w:val="left" w:pos="1080"/>
        </w:tabs>
        <w:spacing w:after="0" w:line="312" w:lineRule="auto"/>
        <w:rPr>
          <w:rFonts w:ascii="Arial" w:hAnsi="Arial" w:cs="Arial"/>
          <w:sz w:val="20"/>
          <w:szCs w:val="20"/>
        </w:rPr>
      </w:pPr>
    </w:p>
    <w:p w14:paraId="0176A9FF" w14:textId="550C8A04" w:rsidR="006530D1" w:rsidRPr="006530D1" w:rsidRDefault="05C73446" w:rsidP="00DC33B5">
      <w:pPr>
        <w:tabs>
          <w:tab w:val="left" w:pos="540"/>
          <w:tab w:val="left" w:pos="900"/>
          <w:tab w:val="left" w:pos="1080"/>
          <w:tab w:val="left" w:pos="4111"/>
        </w:tabs>
        <w:spacing w:after="0" w:line="312" w:lineRule="auto"/>
        <w:rPr>
          <w:rFonts w:ascii="Arial" w:hAnsi="Arial" w:cs="Arial"/>
          <w:sz w:val="20"/>
          <w:szCs w:val="20"/>
        </w:rPr>
      </w:pPr>
      <w:proofErr w:type="gramStart"/>
      <w:r w:rsidRPr="20CC0207">
        <w:rPr>
          <w:rFonts w:ascii="Arial" w:hAnsi="Arial" w:cs="Arial"/>
          <w:sz w:val="20"/>
          <w:szCs w:val="20"/>
        </w:rPr>
        <w:t>overwegende</w:t>
      </w:r>
      <w:proofErr w:type="gramEnd"/>
      <w:r w:rsidRPr="20CC0207">
        <w:rPr>
          <w:rFonts w:ascii="Arial" w:hAnsi="Arial" w:cs="Arial"/>
          <w:sz w:val="20"/>
          <w:szCs w:val="20"/>
        </w:rPr>
        <w:t xml:space="preserve"> dat:</w:t>
      </w:r>
    </w:p>
    <w:p w14:paraId="4F3E2792" w14:textId="3775A233" w:rsidR="006530D1" w:rsidRDefault="00E10454" w:rsidP="00DC33B5">
      <w:pPr>
        <w:pStyle w:val="Lijstalinea"/>
        <w:numPr>
          <w:ilvl w:val="0"/>
          <w:numId w:val="2"/>
        </w:numPr>
        <w:tabs>
          <w:tab w:val="left" w:pos="540"/>
          <w:tab w:val="left" w:pos="900"/>
          <w:tab w:val="left" w:pos="1080"/>
          <w:tab w:val="left" w:pos="4111"/>
        </w:tabs>
        <w:spacing w:line="312" w:lineRule="auto"/>
        <w:ind w:left="567" w:hanging="207"/>
      </w:pPr>
      <w:proofErr w:type="gramStart"/>
      <w:r>
        <w:t>g</w:t>
      </w:r>
      <w:r w:rsidR="00F57B1E">
        <w:t>ebleken</w:t>
      </w:r>
      <w:proofErr w:type="gramEnd"/>
      <w:r w:rsidR="00F57B1E">
        <w:t xml:space="preserve"> is dat een groot aantal inwoners door de hardheid van het stelsel van de kinderopvangtoeslag onevenredig is benadeeld</w:t>
      </w:r>
      <w:r w:rsidR="00DC33B5">
        <w:t xml:space="preserve"> waardoor zij </w:t>
      </w:r>
      <w:r w:rsidR="30442AC5">
        <w:t>in ernstige problemen zijn gebracht</w:t>
      </w:r>
      <w:r w:rsidR="00F57B1E">
        <w:t xml:space="preserve"> en velen nog verkeren</w:t>
      </w:r>
      <w:r w:rsidR="30442AC5">
        <w:t>;</w:t>
      </w:r>
    </w:p>
    <w:p w14:paraId="2BA7B0A0" w14:textId="16113CEE" w:rsidR="0058059E" w:rsidRPr="006530D1" w:rsidRDefault="00E10454" w:rsidP="00DC33B5">
      <w:pPr>
        <w:pStyle w:val="Lijstalinea"/>
        <w:numPr>
          <w:ilvl w:val="0"/>
          <w:numId w:val="2"/>
        </w:numPr>
        <w:tabs>
          <w:tab w:val="left" w:pos="540"/>
          <w:tab w:val="left" w:pos="900"/>
          <w:tab w:val="left" w:pos="1080"/>
          <w:tab w:val="left" w:pos="4111"/>
        </w:tabs>
        <w:spacing w:line="312" w:lineRule="auto"/>
        <w:ind w:left="567" w:hanging="207"/>
      </w:pPr>
      <w:proofErr w:type="gramStart"/>
      <w:r>
        <w:t>h</w:t>
      </w:r>
      <w:r w:rsidR="0097473B">
        <w:t>et</w:t>
      </w:r>
      <w:proofErr w:type="gramEnd"/>
      <w:r w:rsidR="0097473B">
        <w:t xml:space="preserve"> college zich inzet om een bijdrage te leveren en recht te doen aan de gedupeerde ouders om te komen tot herstel van vertrouwen in de overheid;</w:t>
      </w:r>
    </w:p>
    <w:p w14:paraId="1BF168B2" w14:textId="0F4DABC5" w:rsidR="006530D1" w:rsidRPr="006530D1" w:rsidRDefault="00E10454" w:rsidP="2FE8B899">
      <w:pPr>
        <w:pStyle w:val="Lijstalinea"/>
        <w:numPr>
          <w:ilvl w:val="0"/>
          <w:numId w:val="2"/>
        </w:numPr>
        <w:tabs>
          <w:tab w:val="left" w:pos="540"/>
          <w:tab w:val="left" w:pos="900"/>
          <w:tab w:val="left" w:pos="1080"/>
          <w:tab w:val="left" w:pos="4111"/>
        </w:tabs>
        <w:spacing w:line="312" w:lineRule="auto"/>
        <w:ind w:left="567" w:hanging="207"/>
      </w:pPr>
      <w:proofErr w:type="gramStart"/>
      <w:r>
        <w:t>d</w:t>
      </w:r>
      <w:r w:rsidR="30442AC5">
        <w:t>eze</w:t>
      </w:r>
      <w:proofErr w:type="gramEnd"/>
      <w:r w:rsidR="30442AC5">
        <w:t xml:space="preserve"> gedupeerde </w:t>
      </w:r>
      <w:r w:rsidR="4B3C7F92">
        <w:t xml:space="preserve">ouders </w:t>
      </w:r>
      <w:r w:rsidR="30442AC5">
        <w:t>een zoveel mogelijk</w:t>
      </w:r>
      <w:r w:rsidR="6FDC0AC2">
        <w:t>e</w:t>
      </w:r>
      <w:r w:rsidR="30442AC5">
        <w:t xml:space="preserve"> schuldenvrije toekomst verdienen;</w:t>
      </w:r>
    </w:p>
    <w:p w14:paraId="17A8D04A" w14:textId="7E59E9EE" w:rsidR="006530D1" w:rsidRDefault="00E10454" w:rsidP="007E3BB5">
      <w:pPr>
        <w:pStyle w:val="Lijstalinea"/>
        <w:numPr>
          <w:ilvl w:val="0"/>
          <w:numId w:val="2"/>
        </w:numPr>
        <w:tabs>
          <w:tab w:val="left" w:pos="540"/>
          <w:tab w:val="left" w:pos="900"/>
          <w:tab w:val="left" w:pos="1080"/>
        </w:tabs>
        <w:spacing w:line="312" w:lineRule="auto"/>
        <w:ind w:left="567" w:hanging="207"/>
      </w:pPr>
      <w:proofErr w:type="gramStart"/>
      <w:r>
        <w:t>h</w:t>
      </w:r>
      <w:r w:rsidR="1346FE25">
        <w:t>et</w:t>
      </w:r>
      <w:proofErr w:type="gramEnd"/>
      <w:r w:rsidR="7BA803A4">
        <w:t xml:space="preserve"> zo snel als mogelijk</w:t>
      </w:r>
      <w:r w:rsidR="1346FE25">
        <w:t xml:space="preserve"> kwijtschelden van de publieke schulden een essentieel onderdeel is van het herstellen van het collectief onrecht </w:t>
      </w:r>
      <w:r>
        <w:t>d</w:t>
      </w:r>
      <w:r w:rsidR="1346FE25">
        <w:t>at deze inwoners door de overheid is aangedaan;</w:t>
      </w:r>
    </w:p>
    <w:p w14:paraId="59400D22" w14:textId="7E51020A" w:rsidR="00F57B1E" w:rsidRDefault="00E10454" w:rsidP="007E3BB5">
      <w:pPr>
        <w:pStyle w:val="Lijstalinea"/>
        <w:numPr>
          <w:ilvl w:val="0"/>
          <w:numId w:val="2"/>
        </w:numPr>
        <w:tabs>
          <w:tab w:val="left" w:pos="540"/>
          <w:tab w:val="left" w:pos="900"/>
          <w:tab w:val="left" w:pos="1080"/>
        </w:tabs>
        <w:spacing w:line="312" w:lineRule="auto"/>
        <w:ind w:left="567" w:hanging="207"/>
      </w:pPr>
      <w:proofErr w:type="gramStart"/>
      <w:r>
        <w:t>d</w:t>
      </w:r>
      <w:r w:rsidR="00F57B1E">
        <w:t>e</w:t>
      </w:r>
      <w:proofErr w:type="gramEnd"/>
      <w:r w:rsidR="00F57B1E">
        <w:t xml:space="preserve"> Verzamelwet hersteloperatie toeslagen de grondslag </w:t>
      </w:r>
      <w:r w:rsidR="00C505BC">
        <w:t>zal bieden</w:t>
      </w:r>
      <w:r w:rsidR="00F57B1E">
        <w:t xml:space="preserve"> om gemeentelijke vorderingen op gedupeerde ouders en diens toeslagpartner kwijt te schelden;</w:t>
      </w:r>
    </w:p>
    <w:p w14:paraId="38546BA2" w14:textId="5EC0C223" w:rsidR="00F57B1E" w:rsidRDefault="00E10454" w:rsidP="007E3BB5">
      <w:pPr>
        <w:pStyle w:val="Lijstalinea"/>
        <w:numPr>
          <w:ilvl w:val="0"/>
          <w:numId w:val="2"/>
        </w:numPr>
        <w:tabs>
          <w:tab w:val="left" w:pos="540"/>
          <w:tab w:val="left" w:pos="900"/>
          <w:tab w:val="left" w:pos="1080"/>
        </w:tabs>
        <w:spacing w:line="312" w:lineRule="auto"/>
        <w:ind w:left="567" w:hanging="207"/>
      </w:pPr>
      <w:proofErr w:type="gramStart"/>
      <w:r>
        <w:t>d</w:t>
      </w:r>
      <w:r w:rsidR="00F57B1E">
        <w:t>e</w:t>
      </w:r>
      <w:proofErr w:type="gramEnd"/>
      <w:r w:rsidR="00F57B1E">
        <w:t xml:space="preserve"> b</w:t>
      </w:r>
      <w:r w:rsidR="00C505BC">
        <w:t>e</w:t>
      </w:r>
      <w:r w:rsidR="00F57B1E">
        <w:t>oogde inwerkingtreding van de Verzamelwet hersteloperatie toeslagen 1 januari 2022</w:t>
      </w:r>
      <w:r w:rsidR="00AA3BE1">
        <w:t xml:space="preserve"> is</w:t>
      </w:r>
      <w:r w:rsidR="00F57B1E">
        <w:t>;</w:t>
      </w:r>
    </w:p>
    <w:p w14:paraId="538EB8AC" w14:textId="426D6FF9" w:rsidR="006530D1" w:rsidRPr="000848A6" w:rsidRDefault="00E10454" w:rsidP="000848A6">
      <w:pPr>
        <w:pStyle w:val="Lijstalinea"/>
        <w:numPr>
          <w:ilvl w:val="0"/>
          <w:numId w:val="2"/>
        </w:numPr>
        <w:tabs>
          <w:tab w:val="left" w:pos="540"/>
          <w:tab w:val="left" w:pos="900"/>
          <w:tab w:val="left" w:pos="1080"/>
        </w:tabs>
        <w:spacing w:line="312" w:lineRule="auto"/>
        <w:ind w:left="567" w:hanging="207"/>
      </w:pPr>
      <w:proofErr w:type="gramStart"/>
      <w:r>
        <w:t>h</w:t>
      </w:r>
      <w:r w:rsidR="000848A6">
        <w:t>et</w:t>
      </w:r>
      <w:proofErr w:type="gramEnd"/>
      <w:r w:rsidR="000848A6">
        <w:t xml:space="preserve"> college </w:t>
      </w:r>
      <w:r w:rsidR="54A218F3">
        <w:t>het wenselijk acht om</w:t>
      </w:r>
      <w:r w:rsidR="0FAFB2D6">
        <w:t>,</w:t>
      </w:r>
      <w:r w:rsidR="54A218F3">
        <w:t xml:space="preserve"> </w:t>
      </w:r>
      <w:r w:rsidR="4A65A89B">
        <w:t xml:space="preserve">vooruitlopend op de inwerkingtreding per 1 </w:t>
      </w:r>
      <w:r w:rsidR="4EDB5626">
        <w:t>januari</w:t>
      </w:r>
      <w:r w:rsidR="4A65A89B">
        <w:t xml:space="preserve"> 2022, </w:t>
      </w:r>
      <w:r w:rsidR="1090C888">
        <w:t xml:space="preserve">te anticiperen </w:t>
      </w:r>
      <w:r w:rsidR="54A218F3">
        <w:t xml:space="preserve">op de </w:t>
      </w:r>
      <w:r w:rsidR="0B4139EC">
        <w:t>Verzamelwet herstel</w:t>
      </w:r>
      <w:r w:rsidR="6AEA2C5B">
        <w:t>operatie</w:t>
      </w:r>
      <w:r w:rsidR="0B4139EC">
        <w:t xml:space="preserve"> toeslagen. </w:t>
      </w:r>
    </w:p>
    <w:p w14:paraId="1D857321" w14:textId="01CCC183" w:rsidR="006530D1" w:rsidRPr="006530D1" w:rsidRDefault="006530D1" w:rsidP="20CC0207">
      <w:pPr>
        <w:tabs>
          <w:tab w:val="left" w:pos="540"/>
          <w:tab w:val="left" w:pos="900"/>
          <w:tab w:val="left" w:pos="1080"/>
        </w:tabs>
        <w:spacing w:after="0" w:line="312" w:lineRule="auto"/>
        <w:rPr>
          <w:rFonts w:ascii="Arial" w:eastAsia="Times New Roman" w:hAnsi="Arial" w:cs="Times New Roman"/>
          <w:sz w:val="20"/>
          <w:szCs w:val="20"/>
        </w:rPr>
      </w:pPr>
    </w:p>
    <w:p w14:paraId="2561FDA2" w14:textId="2F7E7E82" w:rsidR="006530D1" w:rsidRDefault="00E10454" w:rsidP="20CC0207">
      <w:pPr>
        <w:tabs>
          <w:tab w:val="left" w:pos="540"/>
          <w:tab w:val="left" w:pos="900"/>
          <w:tab w:val="left" w:pos="1080"/>
        </w:tabs>
        <w:spacing w:after="0" w:line="312" w:lineRule="auto"/>
        <w:rPr>
          <w:rFonts w:ascii="Arial" w:eastAsia="Times New Roman" w:hAnsi="Arial" w:cs="Times New Roman"/>
          <w:sz w:val="20"/>
          <w:szCs w:val="20"/>
        </w:rPr>
      </w:pPr>
      <w:proofErr w:type="gramStart"/>
      <w:r w:rsidRPr="2FE8B899">
        <w:rPr>
          <w:rFonts w:ascii="Arial" w:eastAsia="Times New Roman" w:hAnsi="Arial" w:cs="Times New Roman"/>
          <w:sz w:val="20"/>
          <w:szCs w:val="20"/>
        </w:rPr>
        <w:t>besluit</w:t>
      </w:r>
      <w:proofErr w:type="gramEnd"/>
      <w:r w:rsidRPr="2FE8B899">
        <w:rPr>
          <w:rFonts w:ascii="Arial" w:eastAsia="Times New Roman" w:hAnsi="Arial" w:cs="Times New Roman"/>
          <w:sz w:val="20"/>
          <w:szCs w:val="20"/>
        </w:rPr>
        <w:t xml:space="preserve"> vast te stellen</w:t>
      </w:r>
      <w:r w:rsidR="05C73446" w:rsidRPr="2FE8B899">
        <w:rPr>
          <w:rFonts w:ascii="Arial" w:eastAsia="Times New Roman" w:hAnsi="Arial" w:cs="Times New Roman"/>
          <w:sz w:val="20"/>
          <w:szCs w:val="20"/>
        </w:rPr>
        <w:t>:</w:t>
      </w:r>
    </w:p>
    <w:p w14:paraId="46DBB22B" w14:textId="754EE739" w:rsidR="00E10454" w:rsidRDefault="00E10454" w:rsidP="20CC0207">
      <w:pPr>
        <w:tabs>
          <w:tab w:val="left" w:pos="540"/>
          <w:tab w:val="left" w:pos="900"/>
          <w:tab w:val="left" w:pos="1080"/>
        </w:tabs>
        <w:spacing w:after="0" w:line="312" w:lineRule="auto"/>
        <w:rPr>
          <w:rFonts w:ascii="Arial" w:eastAsia="Times New Roman" w:hAnsi="Arial" w:cs="Times New Roman"/>
          <w:sz w:val="20"/>
          <w:szCs w:val="20"/>
        </w:rPr>
      </w:pPr>
    </w:p>
    <w:p w14:paraId="361AB074" w14:textId="77777777" w:rsidR="00E10454" w:rsidRDefault="00E10454" w:rsidP="00E10454">
      <w:pPr>
        <w:tabs>
          <w:tab w:val="left" w:pos="540"/>
          <w:tab w:val="left" w:pos="900"/>
          <w:tab w:val="left" w:pos="1080"/>
        </w:tabs>
        <w:spacing w:after="0" w:line="312" w:lineRule="auto"/>
        <w:rPr>
          <w:rFonts w:ascii="Arial" w:eastAsia="Verdana" w:hAnsi="Arial" w:cs="Arial"/>
          <w:b/>
          <w:bCs/>
          <w:sz w:val="20"/>
          <w:szCs w:val="20"/>
        </w:rPr>
      </w:pPr>
      <w:r w:rsidRPr="2FE8B899">
        <w:rPr>
          <w:rFonts w:ascii="Arial" w:eastAsia="Verdana" w:hAnsi="Arial" w:cs="Arial"/>
          <w:b/>
          <w:bCs/>
          <w:sz w:val="20"/>
          <w:szCs w:val="20"/>
        </w:rPr>
        <w:t>Besluit om te anticiperen op de Verzamelwet hersteloperatie toeslagen</w:t>
      </w:r>
    </w:p>
    <w:p w14:paraId="6F095A1C" w14:textId="002C93A1" w:rsidR="00E10454" w:rsidRDefault="00E10454" w:rsidP="20CC0207">
      <w:pPr>
        <w:tabs>
          <w:tab w:val="left" w:pos="540"/>
          <w:tab w:val="left" w:pos="900"/>
          <w:tab w:val="left" w:pos="1080"/>
        </w:tabs>
        <w:spacing w:after="0" w:line="312" w:lineRule="auto"/>
        <w:rPr>
          <w:rFonts w:ascii="Arial" w:eastAsia="Times New Roman" w:hAnsi="Arial" w:cs="Times New Roman"/>
          <w:sz w:val="20"/>
          <w:szCs w:val="20"/>
        </w:rPr>
      </w:pPr>
    </w:p>
    <w:p w14:paraId="49283A11" w14:textId="371C55FB" w:rsidR="00E10454" w:rsidRPr="006D4906" w:rsidRDefault="00E10454" w:rsidP="20CC0207">
      <w:pPr>
        <w:tabs>
          <w:tab w:val="left" w:pos="540"/>
          <w:tab w:val="left" w:pos="900"/>
          <w:tab w:val="left" w:pos="1080"/>
        </w:tabs>
        <w:spacing w:after="0" w:line="312" w:lineRule="auto"/>
        <w:rPr>
          <w:rFonts w:ascii="Arial" w:eastAsia="Times New Roman" w:hAnsi="Arial" w:cs="Arial"/>
          <w:sz w:val="20"/>
          <w:szCs w:val="20"/>
        </w:rPr>
      </w:pPr>
      <w:r w:rsidRPr="2FE8B899">
        <w:rPr>
          <w:rFonts w:ascii="Arial" w:eastAsia="Times New Roman" w:hAnsi="Arial" w:cs="Times New Roman"/>
          <w:sz w:val="20"/>
          <w:szCs w:val="20"/>
        </w:rPr>
        <w:t xml:space="preserve">Artikel 1 </w:t>
      </w:r>
      <w:r w:rsidR="00AB6863" w:rsidRPr="2FE8B899">
        <w:rPr>
          <w:rFonts w:ascii="Arial" w:eastAsia="Times New Roman" w:hAnsi="Arial" w:cs="Times New Roman"/>
          <w:sz w:val="20"/>
          <w:szCs w:val="20"/>
        </w:rPr>
        <w:t xml:space="preserve">Verlenen </w:t>
      </w:r>
      <w:r w:rsidRPr="006D4906">
        <w:rPr>
          <w:rFonts w:ascii="Arial" w:eastAsia="Times New Roman" w:hAnsi="Arial" w:cs="Arial"/>
          <w:sz w:val="20"/>
          <w:szCs w:val="20"/>
        </w:rPr>
        <w:t>kwijtschel</w:t>
      </w:r>
      <w:r w:rsidR="008A3F1B" w:rsidRPr="006D4906">
        <w:rPr>
          <w:rFonts w:ascii="Arial" w:eastAsia="Times New Roman" w:hAnsi="Arial" w:cs="Arial"/>
          <w:sz w:val="20"/>
          <w:szCs w:val="20"/>
        </w:rPr>
        <w:t>d</w:t>
      </w:r>
      <w:r w:rsidRPr="006D4906">
        <w:rPr>
          <w:rFonts w:ascii="Arial" w:eastAsia="Times New Roman" w:hAnsi="Arial" w:cs="Arial"/>
          <w:sz w:val="20"/>
          <w:szCs w:val="20"/>
        </w:rPr>
        <w:t>ing</w:t>
      </w:r>
    </w:p>
    <w:p w14:paraId="07EA744F" w14:textId="450BC8FA" w:rsidR="006D4906" w:rsidRPr="006D4906" w:rsidRDefault="00E10454" w:rsidP="006D4906">
      <w:pPr>
        <w:pStyle w:val="Lijstalinea"/>
        <w:numPr>
          <w:ilvl w:val="0"/>
          <w:numId w:val="1"/>
        </w:numPr>
        <w:tabs>
          <w:tab w:val="left" w:pos="540"/>
          <w:tab w:val="left" w:pos="900"/>
          <w:tab w:val="left" w:pos="1080"/>
        </w:tabs>
        <w:spacing w:line="312" w:lineRule="auto"/>
        <w:ind w:left="567" w:hanging="207"/>
        <w:rPr>
          <w:rFonts w:eastAsiaTheme="minorEastAsia" w:cs="Arial"/>
        </w:rPr>
      </w:pPr>
      <w:r w:rsidRPr="006D4906">
        <w:rPr>
          <w:rFonts w:cs="Arial"/>
          <w:lang w:eastAsia="en-US"/>
        </w:rPr>
        <w:t xml:space="preserve">Het college </w:t>
      </w:r>
      <w:r w:rsidR="00AB6863" w:rsidRPr="006D4906">
        <w:rPr>
          <w:rFonts w:cs="Arial"/>
          <w:lang w:eastAsia="en-US"/>
        </w:rPr>
        <w:t xml:space="preserve">besluit </w:t>
      </w:r>
      <w:r w:rsidR="05C73446" w:rsidRPr="006D4906">
        <w:rPr>
          <w:rFonts w:cs="Arial"/>
        </w:rPr>
        <w:t xml:space="preserve">de </w:t>
      </w:r>
      <w:r w:rsidR="00F57B1E" w:rsidRPr="006D4906">
        <w:rPr>
          <w:rFonts w:cs="Arial"/>
        </w:rPr>
        <w:t xml:space="preserve">gemeentelijke </w:t>
      </w:r>
      <w:r w:rsidR="05C73446" w:rsidRPr="006D4906">
        <w:rPr>
          <w:rFonts w:cs="Arial"/>
        </w:rPr>
        <w:t xml:space="preserve">vorderingen van ouders </w:t>
      </w:r>
      <w:r w:rsidR="006D4906">
        <w:rPr>
          <w:rFonts w:cs="Arial"/>
        </w:rPr>
        <w:t xml:space="preserve">en diens toeslagpartner </w:t>
      </w:r>
      <w:r w:rsidR="05C73446" w:rsidRPr="006D4906">
        <w:rPr>
          <w:rFonts w:cs="Arial"/>
        </w:rPr>
        <w:t>die gedupeerd zijn door de problemen rondom de kinderopvangtoeslag</w:t>
      </w:r>
      <w:r w:rsidR="21C57193" w:rsidRPr="006D4906">
        <w:rPr>
          <w:rFonts w:cs="Arial"/>
        </w:rPr>
        <w:t>,</w:t>
      </w:r>
      <w:r w:rsidR="52C0FE2C" w:rsidRPr="006D4906">
        <w:rPr>
          <w:rFonts w:cs="Arial"/>
        </w:rPr>
        <w:t xml:space="preserve"> en daardoor </w:t>
      </w:r>
      <w:r w:rsidR="5CB9F5FD" w:rsidRPr="006D4906">
        <w:rPr>
          <w:rFonts w:cs="Arial"/>
        </w:rPr>
        <w:t xml:space="preserve">recht </w:t>
      </w:r>
      <w:r w:rsidR="226E0441" w:rsidRPr="006D4906">
        <w:rPr>
          <w:rFonts w:cs="Arial"/>
        </w:rPr>
        <w:t xml:space="preserve">hebben </w:t>
      </w:r>
      <w:r w:rsidR="5CB9F5FD" w:rsidRPr="006D4906">
        <w:rPr>
          <w:rFonts w:cs="Arial"/>
        </w:rPr>
        <w:t xml:space="preserve">op het forfaitaire bedrag </w:t>
      </w:r>
      <w:r w:rsidR="6EE15F6E" w:rsidRPr="006D4906">
        <w:rPr>
          <w:rFonts w:cs="Arial"/>
        </w:rPr>
        <w:t>van €30.000,-</w:t>
      </w:r>
      <w:r w:rsidR="78F474A9" w:rsidRPr="006D4906">
        <w:rPr>
          <w:rFonts w:cs="Arial"/>
        </w:rPr>
        <w:t>,</w:t>
      </w:r>
      <w:r w:rsidR="6EE15F6E" w:rsidRPr="006D4906">
        <w:rPr>
          <w:rFonts w:cs="Arial"/>
        </w:rPr>
        <w:t xml:space="preserve"> </w:t>
      </w:r>
      <w:r w:rsidR="05C73446" w:rsidRPr="006D4906">
        <w:rPr>
          <w:rFonts w:cs="Arial"/>
        </w:rPr>
        <w:t xml:space="preserve">vooruitlopend op de </w:t>
      </w:r>
      <w:r w:rsidR="00793951" w:rsidRPr="006D4906">
        <w:rPr>
          <w:rFonts w:cs="Arial"/>
        </w:rPr>
        <w:t xml:space="preserve">inwerkingtreding van de </w:t>
      </w:r>
      <w:r w:rsidR="05C73446" w:rsidRPr="006D4906">
        <w:rPr>
          <w:rFonts w:cs="Arial"/>
        </w:rPr>
        <w:t>Verzamelwet hersteloperatie toeslagen</w:t>
      </w:r>
      <w:r w:rsidR="45BD63AC" w:rsidRPr="006D4906">
        <w:rPr>
          <w:rFonts w:cs="Arial"/>
        </w:rPr>
        <w:t>,</w:t>
      </w:r>
      <w:r w:rsidR="05C73446" w:rsidRPr="006D4906">
        <w:rPr>
          <w:rFonts w:cs="Arial"/>
        </w:rPr>
        <w:t xml:space="preserve"> kwijt te schelden. </w:t>
      </w:r>
    </w:p>
    <w:p w14:paraId="59AECAE8" w14:textId="77777777" w:rsidR="006D4906" w:rsidRPr="006D4906" w:rsidRDefault="006D4906" w:rsidP="006D4906">
      <w:pPr>
        <w:pStyle w:val="Lijstalinea"/>
        <w:numPr>
          <w:ilvl w:val="0"/>
          <w:numId w:val="1"/>
        </w:numPr>
        <w:tabs>
          <w:tab w:val="left" w:pos="540"/>
          <w:tab w:val="left" w:pos="900"/>
          <w:tab w:val="left" w:pos="1080"/>
        </w:tabs>
        <w:spacing w:line="312" w:lineRule="auto"/>
        <w:ind w:left="567" w:hanging="207"/>
        <w:rPr>
          <w:rFonts w:eastAsiaTheme="minorEastAsia" w:cs="Arial"/>
        </w:rPr>
      </w:pPr>
      <w:r w:rsidRPr="006D4906">
        <w:rPr>
          <w:rFonts w:cs="Arial"/>
        </w:rPr>
        <w:t>Het college verleent de kwijtschelding ambtshalve als het gaat om de publieke vorderingen die binnen de beoogde reikwijdte van de Verzamelwet hersteloperatie toeslagen vallen.</w:t>
      </w:r>
    </w:p>
    <w:p w14:paraId="44A21FB5" w14:textId="534A0501" w:rsidR="006D4906" w:rsidRPr="006D4906" w:rsidRDefault="006D4906" w:rsidP="006D4906">
      <w:pPr>
        <w:pStyle w:val="Lijstalinea"/>
        <w:numPr>
          <w:ilvl w:val="0"/>
          <w:numId w:val="1"/>
        </w:numPr>
        <w:tabs>
          <w:tab w:val="left" w:pos="540"/>
          <w:tab w:val="left" w:pos="900"/>
          <w:tab w:val="left" w:pos="1080"/>
        </w:tabs>
        <w:spacing w:line="312" w:lineRule="auto"/>
        <w:ind w:left="567" w:hanging="207"/>
        <w:rPr>
          <w:rFonts w:eastAsiaTheme="minorEastAsia" w:cs="Arial"/>
        </w:rPr>
      </w:pPr>
      <w:r w:rsidRPr="006D4906">
        <w:rPr>
          <w:rFonts w:cs="Arial"/>
        </w:rPr>
        <w:t>Het college keurt goed dat de gemeenteambtenaar belast met de invordering van gemeentelijke belastingen de kwijtschelding ambtshalve verleent als het gaat om vorderingen die binnen de beoogde reikwijdte van de Verzamelwet hersteloperatie toeslagen vallen.</w:t>
      </w:r>
    </w:p>
    <w:p w14:paraId="4426A6F4" w14:textId="72B96584" w:rsidR="004B4CB1" w:rsidRPr="006D4906" w:rsidRDefault="00AB6863" w:rsidP="004B4CB1">
      <w:pPr>
        <w:pStyle w:val="Lijstalinea"/>
        <w:numPr>
          <w:ilvl w:val="0"/>
          <w:numId w:val="1"/>
        </w:numPr>
        <w:tabs>
          <w:tab w:val="left" w:pos="540"/>
          <w:tab w:val="left" w:pos="900"/>
          <w:tab w:val="left" w:pos="1080"/>
        </w:tabs>
        <w:spacing w:line="312" w:lineRule="auto"/>
        <w:ind w:left="567" w:hanging="207"/>
        <w:rPr>
          <w:rFonts w:cs="Arial"/>
        </w:rPr>
      </w:pPr>
      <w:r w:rsidRPr="006D4906">
        <w:rPr>
          <w:rFonts w:cs="Arial"/>
        </w:rPr>
        <w:t>De gemeenteambtenaar belast met de invordering van gemeentelijke belastingen verleen</w:t>
      </w:r>
      <w:r w:rsidR="008A3F1B" w:rsidRPr="006D4906">
        <w:rPr>
          <w:rFonts w:cs="Arial"/>
        </w:rPr>
        <w:t>t</w:t>
      </w:r>
      <w:r w:rsidR="00793951" w:rsidRPr="006D4906">
        <w:rPr>
          <w:rFonts w:cs="Arial"/>
        </w:rPr>
        <w:t xml:space="preserve"> kwijtschelding van een belastingaanslag aan een gedupeerde ouder </w:t>
      </w:r>
      <w:r w:rsidR="004B4CB1" w:rsidRPr="006D4906">
        <w:rPr>
          <w:rFonts w:cs="Arial"/>
        </w:rPr>
        <w:t xml:space="preserve">bij </w:t>
      </w:r>
      <w:r w:rsidR="00793951" w:rsidRPr="006D4906">
        <w:rPr>
          <w:rFonts w:cs="Arial"/>
        </w:rPr>
        <w:t>een voor bezwaar vatbare beschikking waarop Hoofdstuk V van de Algemene wet inzake rijksbelastingen van overeenkomstige toepassing is</w:t>
      </w:r>
      <w:r w:rsidR="004B4CB1" w:rsidRPr="006D4906">
        <w:rPr>
          <w:rFonts w:cs="Arial"/>
        </w:rPr>
        <w:t>.</w:t>
      </w:r>
    </w:p>
    <w:p w14:paraId="04B21FB5" w14:textId="77777777" w:rsidR="004B4CB1" w:rsidRDefault="004B4CB1" w:rsidP="004B4CB1">
      <w:pPr>
        <w:tabs>
          <w:tab w:val="left" w:pos="540"/>
          <w:tab w:val="left" w:pos="900"/>
          <w:tab w:val="left" w:pos="1080"/>
        </w:tabs>
        <w:spacing w:after="0" w:line="312" w:lineRule="auto"/>
        <w:rPr>
          <w:rFonts w:ascii="Arial" w:hAnsi="Arial" w:cs="Arial"/>
          <w:sz w:val="20"/>
          <w:szCs w:val="20"/>
        </w:rPr>
      </w:pPr>
    </w:p>
    <w:p w14:paraId="3FC47BCE" w14:textId="728F7616" w:rsidR="004B4CB1" w:rsidRPr="004B4CB1" w:rsidRDefault="004B4CB1" w:rsidP="004B4CB1">
      <w:pPr>
        <w:tabs>
          <w:tab w:val="left" w:pos="540"/>
          <w:tab w:val="left" w:pos="900"/>
          <w:tab w:val="left" w:pos="1080"/>
        </w:tabs>
        <w:spacing w:after="0" w:line="312" w:lineRule="auto"/>
        <w:rPr>
          <w:rFonts w:ascii="Arial" w:hAnsi="Arial" w:cs="Arial"/>
          <w:sz w:val="20"/>
          <w:szCs w:val="20"/>
        </w:rPr>
      </w:pPr>
      <w:r w:rsidRPr="2FE8B899">
        <w:rPr>
          <w:rFonts w:ascii="Arial" w:hAnsi="Arial" w:cs="Arial"/>
          <w:sz w:val="20"/>
          <w:szCs w:val="20"/>
        </w:rPr>
        <w:lastRenderedPageBreak/>
        <w:t>Artikel 2 Inwerkingtreding</w:t>
      </w:r>
    </w:p>
    <w:p w14:paraId="107AF27F" w14:textId="78172A5E" w:rsidR="004B4CB1" w:rsidRPr="004B4CB1" w:rsidRDefault="004B4CB1" w:rsidP="004B4CB1">
      <w:pPr>
        <w:tabs>
          <w:tab w:val="left" w:pos="540"/>
          <w:tab w:val="left" w:pos="900"/>
          <w:tab w:val="left" w:pos="1080"/>
        </w:tabs>
        <w:spacing w:after="0" w:line="312" w:lineRule="auto"/>
        <w:rPr>
          <w:rFonts w:ascii="Arial" w:hAnsi="Arial" w:cs="Arial"/>
          <w:sz w:val="20"/>
          <w:szCs w:val="20"/>
        </w:rPr>
      </w:pPr>
      <w:r w:rsidRPr="2FE8B899">
        <w:rPr>
          <w:rFonts w:ascii="Arial" w:hAnsi="Arial" w:cs="Arial"/>
          <w:sz w:val="20"/>
          <w:szCs w:val="20"/>
        </w:rPr>
        <w:t>Dit besluit treedt in werking met ingang van de eerste</w:t>
      </w:r>
      <w:r w:rsidR="00F564E4" w:rsidRPr="2FE8B899">
        <w:rPr>
          <w:rFonts w:ascii="Arial" w:hAnsi="Arial" w:cs="Arial"/>
          <w:sz w:val="20"/>
          <w:szCs w:val="20"/>
        </w:rPr>
        <w:t xml:space="preserve"> </w:t>
      </w:r>
      <w:r w:rsidRPr="2FE8B899">
        <w:rPr>
          <w:rFonts w:ascii="Arial" w:hAnsi="Arial" w:cs="Arial"/>
          <w:sz w:val="20"/>
          <w:szCs w:val="20"/>
        </w:rPr>
        <w:t>dag na die van de bekendmaking</w:t>
      </w:r>
      <w:r>
        <w:t xml:space="preserve"> </w:t>
      </w:r>
      <w:r w:rsidRPr="2FE8B899">
        <w:rPr>
          <w:rFonts w:ascii="Arial" w:hAnsi="Arial" w:cs="Arial"/>
          <w:sz w:val="20"/>
          <w:szCs w:val="20"/>
        </w:rPr>
        <w:t xml:space="preserve">en </w:t>
      </w:r>
      <w:r w:rsidR="00F564E4" w:rsidRPr="2FE8B899">
        <w:rPr>
          <w:rFonts w:ascii="Arial" w:hAnsi="Arial" w:cs="Arial"/>
          <w:sz w:val="20"/>
          <w:szCs w:val="20"/>
        </w:rPr>
        <w:t>is van kracht tot</w:t>
      </w:r>
      <w:r w:rsidRPr="2FE8B899">
        <w:rPr>
          <w:rFonts w:ascii="Arial" w:hAnsi="Arial" w:cs="Arial"/>
          <w:sz w:val="20"/>
          <w:szCs w:val="20"/>
        </w:rPr>
        <w:t xml:space="preserve"> het moment dat de Verzamelwet hersteloperatie toeslagen in werking treedt.</w:t>
      </w:r>
    </w:p>
    <w:p w14:paraId="7AC57AB8" w14:textId="77777777" w:rsidR="004B4CB1" w:rsidRPr="004B4CB1" w:rsidRDefault="004B4CB1" w:rsidP="004B4CB1">
      <w:pPr>
        <w:tabs>
          <w:tab w:val="left" w:pos="540"/>
          <w:tab w:val="left" w:pos="900"/>
          <w:tab w:val="left" w:pos="1080"/>
        </w:tabs>
        <w:spacing w:after="0" w:line="312" w:lineRule="auto"/>
        <w:rPr>
          <w:rFonts w:ascii="Arial" w:hAnsi="Arial" w:cs="Arial"/>
          <w:sz w:val="20"/>
          <w:szCs w:val="20"/>
        </w:rPr>
      </w:pPr>
    </w:p>
    <w:p w14:paraId="49EF8D98" w14:textId="77777777" w:rsidR="004B4CB1" w:rsidRDefault="004B4CB1" w:rsidP="004B4CB1">
      <w:pPr>
        <w:tabs>
          <w:tab w:val="left" w:pos="540"/>
          <w:tab w:val="left" w:pos="900"/>
          <w:tab w:val="left" w:pos="1080"/>
        </w:tabs>
        <w:spacing w:after="0" w:line="312" w:lineRule="auto"/>
        <w:rPr>
          <w:rFonts w:ascii="Arial" w:hAnsi="Arial" w:cs="Arial"/>
          <w:sz w:val="20"/>
          <w:szCs w:val="20"/>
        </w:rPr>
      </w:pPr>
      <w:r w:rsidRPr="2FE8B899">
        <w:rPr>
          <w:rFonts w:ascii="Arial" w:hAnsi="Arial" w:cs="Arial"/>
          <w:sz w:val="20"/>
          <w:szCs w:val="20"/>
        </w:rPr>
        <w:t>Artikel 3 Citeertitel</w:t>
      </w:r>
    </w:p>
    <w:p w14:paraId="27C2ADBA" w14:textId="2BE0CDA2" w:rsidR="004B4CB1" w:rsidRDefault="004B4CB1" w:rsidP="20CC0207">
      <w:pPr>
        <w:tabs>
          <w:tab w:val="left" w:pos="540"/>
          <w:tab w:val="left" w:pos="900"/>
          <w:tab w:val="left" w:pos="1080"/>
        </w:tabs>
        <w:spacing w:after="0" w:line="312" w:lineRule="auto"/>
        <w:rPr>
          <w:rFonts w:ascii="Arial" w:hAnsi="Arial" w:cs="Arial"/>
          <w:sz w:val="20"/>
          <w:szCs w:val="20"/>
        </w:rPr>
      </w:pPr>
      <w:bookmarkStart w:id="0" w:name="_Hlk73955292"/>
      <w:bookmarkEnd w:id="0"/>
      <w:r w:rsidRPr="41796808">
        <w:rPr>
          <w:rFonts w:ascii="Arial" w:hAnsi="Arial" w:cs="Arial"/>
          <w:sz w:val="20"/>
          <w:szCs w:val="20"/>
        </w:rPr>
        <w:t xml:space="preserve">Dit besluit wordt aangehaald als: </w:t>
      </w:r>
      <w:r w:rsidR="00F42E98" w:rsidRPr="41796808">
        <w:rPr>
          <w:rFonts w:ascii="Arial" w:hAnsi="Arial" w:cs="Arial"/>
          <w:sz w:val="20"/>
          <w:szCs w:val="20"/>
        </w:rPr>
        <w:t>‘</w:t>
      </w:r>
      <w:r w:rsidRPr="41796808">
        <w:rPr>
          <w:rFonts w:ascii="Arial" w:hAnsi="Arial" w:cs="Arial"/>
          <w:sz w:val="20"/>
          <w:szCs w:val="20"/>
        </w:rPr>
        <w:t xml:space="preserve">Besluit </w:t>
      </w:r>
      <w:r w:rsidR="6D575F5D" w:rsidRPr="41796808">
        <w:rPr>
          <w:rFonts w:ascii="Arial" w:hAnsi="Arial" w:cs="Arial"/>
          <w:sz w:val="20"/>
          <w:szCs w:val="20"/>
        </w:rPr>
        <w:t xml:space="preserve">om te </w:t>
      </w:r>
      <w:r w:rsidRPr="41796808">
        <w:rPr>
          <w:rFonts w:ascii="Arial" w:hAnsi="Arial" w:cs="Arial"/>
          <w:sz w:val="20"/>
          <w:szCs w:val="20"/>
        </w:rPr>
        <w:t>anticiperen op de Verzamelwet hersteloperatie toeslagen’.</w:t>
      </w:r>
      <w:bookmarkStart w:id="1" w:name="_Hlk71731635"/>
      <w:bookmarkEnd w:id="1"/>
    </w:p>
    <w:p w14:paraId="24EC7000" w14:textId="07B1E957" w:rsidR="0B99CD00" w:rsidRDefault="0B99CD00" w:rsidP="0B99CD00">
      <w:pPr>
        <w:tabs>
          <w:tab w:val="left" w:pos="540"/>
          <w:tab w:val="left" w:pos="900"/>
          <w:tab w:val="left" w:pos="1080"/>
        </w:tabs>
        <w:spacing w:after="0" w:line="312" w:lineRule="auto"/>
        <w:rPr>
          <w:rFonts w:ascii="Arial" w:hAnsi="Arial" w:cs="Arial"/>
          <w:sz w:val="20"/>
          <w:szCs w:val="20"/>
        </w:rPr>
      </w:pPr>
    </w:p>
    <w:p w14:paraId="04FEF049" w14:textId="025F9423" w:rsidR="00E217B2" w:rsidRPr="004B4CB1" w:rsidRDefault="004B4CB1" w:rsidP="20CC0207">
      <w:pPr>
        <w:tabs>
          <w:tab w:val="left" w:pos="540"/>
          <w:tab w:val="left" w:pos="900"/>
          <w:tab w:val="left" w:pos="1080"/>
        </w:tabs>
        <w:spacing w:after="0" w:line="312" w:lineRule="auto"/>
        <w:rPr>
          <w:rFonts w:ascii="Arial" w:hAnsi="Arial" w:cs="Arial"/>
          <w:b/>
          <w:bCs/>
          <w:sz w:val="20"/>
          <w:szCs w:val="20"/>
        </w:rPr>
      </w:pPr>
      <w:r w:rsidRPr="2FE8B899">
        <w:rPr>
          <w:rFonts w:ascii="Arial" w:hAnsi="Arial" w:cs="Arial"/>
          <w:sz w:val="20"/>
          <w:szCs w:val="20"/>
        </w:rPr>
        <w:t>Aldus vastgesteld in de vergadering van het college van burgemeester en wethouders van [</w:t>
      </w:r>
      <w:r w:rsidRPr="2FE8B899">
        <w:rPr>
          <w:rFonts w:ascii="Arial" w:hAnsi="Arial" w:cs="Arial"/>
          <w:b/>
          <w:bCs/>
          <w:sz w:val="20"/>
          <w:szCs w:val="20"/>
        </w:rPr>
        <w:t>datum</w:t>
      </w:r>
      <w:r w:rsidRPr="2FE8B899">
        <w:rPr>
          <w:rFonts w:ascii="Arial" w:hAnsi="Arial" w:cs="Arial"/>
          <w:sz w:val="20"/>
          <w:szCs w:val="20"/>
        </w:rPr>
        <w:t>].</w:t>
      </w:r>
      <w:r>
        <w:br/>
      </w:r>
    </w:p>
    <w:p w14:paraId="5C3537B6" w14:textId="77777777" w:rsidR="002523FF" w:rsidRPr="002523FF" w:rsidRDefault="002523FF" w:rsidP="002523FF">
      <w:pPr>
        <w:pStyle w:val="Default"/>
        <w:spacing w:line="240" w:lineRule="atLeast"/>
        <w:rPr>
          <w:rFonts w:ascii="Arial" w:hAnsi="Arial" w:cs="Arial"/>
          <w:color w:val="auto"/>
          <w:sz w:val="20"/>
          <w:szCs w:val="20"/>
        </w:rPr>
      </w:pPr>
      <w:r w:rsidRPr="002523FF">
        <w:rPr>
          <w:rFonts w:ascii="Arial" w:hAnsi="Arial" w:cs="Arial"/>
          <w:color w:val="auto"/>
          <w:sz w:val="20"/>
          <w:szCs w:val="20"/>
        </w:rPr>
        <w:t>[</w:t>
      </w:r>
      <w:proofErr w:type="gramStart"/>
      <w:r w:rsidRPr="004B4CB1">
        <w:rPr>
          <w:rFonts w:ascii="Arial" w:hAnsi="Arial" w:cs="Arial"/>
          <w:b/>
          <w:bCs/>
          <w:color w:val="auto"/>
          <w:sz w:val="20"/>
          <w:szCs w:val="20"/>
        </w:rPr>
        <w:t>gemeentenaam</w:t>
      </w:r>
      <w:proofErr w:type="gramEnd"/>
      <w:r w:rsidRPr="002523FF">
        <w:rPr>
          <w:rFonts w:ascii="Arial" w:hAnsi="Arial" w:cs="Arial"/>
          <w:color w:val="auto"/>
          <w:sz w:val="20"/>
          <w:szCs w:val="20"/>
        </w:rPr>
        <w:t>], [</w:t>
      </w:r>
      <w:r w:rsidRPr="004B4CB1">
        <w:rPr>
          <w:rFonts w:ascii="Arial" w:hAnsi="Arial" w:cs="Arial"/>
          <w:b/>
          <w:bCs/>
          <w:color w:val="auto"/>
          <w:sz w:val="20"/>
          <w:szCs w:val="20"/>
        </w:rPr>
        <w:t>datum</w:t>
      </w:r>
      <w:r w:rsidRPr="002523FF">
        <w:rPr>
          <w:rFonts w:ascii="Arial" w:hAnsi="Arial" w:cs="Arial"/>
          <w:color w:val="auto"/>
          <w:sz w:val="20"/>
          <w:szCs w:val="20"/>
        </w:rPr>
        <w:t>]</w:t>
      </w:r>
    </w:p>
    <w:p w14:paraId="00A71F62" w14:textId="77777777" w:rsidR="002523FF" w:rsidRDefault="002523FF" w:rsidP="002523FF">
      <w:pPr>
        <w:pStyle w:val="Default"/>
        <w:spacing w:line="240" w:lineRule="atLeast"/>
        <w:rPr>
          <w:rFonts w:ascii="Arial" w:hAnsi="Arial" w:cs="Arial"/>
          <w:color w:val="auto"/>
          <w:sz w:val="20"/>
          <w:szCs w:val="20"/>
        </w:rPr>
      </w:pPr>
    </w:p>
    <w:p w14:paraId="266B930C" w14:textId="77777777" w:rsidR="002523FF" w:rsidRPr="00AE3CAF" w:rsidRDefault="002523FF" w:rsidP="002523FF">
      <w:pPr>
        <w:pStyle w:val="Default"/>
        <w:spacing w:line="240" w:lineRule="atLeast"/>
        <w:rPr>
          <w:rFonts w:ascii="Arial" w:hAnsi="Arial" w:cs="Arial"/>
          <w:color w:val="auto"/>
          <w:sz w:val="20"/>
          <w:szCs w:val="20"/>
        </w:rPr>
      </w:pPr>
      <w:r>
        <w:rPr>
          <w:rFonts w:ascii="Arial" w:hAnsi="Arial" w:cs="Arial"/>
          <w:color w:val="auto"/>
          <w:sz w:val="20"/>
          <w:szCs w:val="20"/>
        </w:rPr>
        <w:t>Het college van b</w:t>
      </w:r>
      <w:r w:rsidRPr="00AE3CAF">
        <w:rPr>
          <w:rFonts w:ascii="Arial" w:hAnsi="Arial" w:cs="Arial"/>
          <w:color w:val="auto"/>
          <w:sz w:val="20"/>
          <w:szCs w:val="20"/>
        </w:rPr>
        <w:t>urgemeester en wethouders,</w:t>
      </w:r>
    </w:p>
    <w:p w14:paraId="07F4FFCB" w14:textId="77777777" w:rsidR="002523FF" w:rsidRDefault="002523FF" w:rsidP="002523FF">
      <w:pPr>
        <w:pStyle w:val="Default"/>
        <w:spacing w:line="240" w:lineRule="atLeast"/>
        <w:rPr>
          <w:rFonts w:ascii="Arial" w:hAnsi="Arial" w:cs="Arial"/>
          <w:color w:val="auto"/>
          <w:sz w:val="20"/>
          <w:szCs w:val="20"/>
        </w:rPr>
      </w:pPr>
    </w:p>
    <w:p w14:paraId="5D05B1D9" w14:textId="77777777" w:rsidR="002523FF" w:rsidRPr="00AE3CAF" w:rsidRDefault="002523FF" w:rsidP="002523FF">
      <w:pPr>
        <w:pStyle w:val="Default"/>
        <w:spacing w:line="240" w:lineRule="atLeast"/>
        <w:rPr>
          <w:rFonts w:ascii="Arial" w:hAnsi="Arial" w:cs="Arial"/>
          <w:color w:val="auto"/>
          <w:sz w:val="20"/>
          <w:szCs w:val="20"/>
        </w:rPr>
      </w:pPr>
      <w:proofErr w:type="gramStart"/>
      <w:r w:rsidRPr="00AE3CAF">
        <w:rPr>
          <w:rFonts w:ascii="Arial" w:hAnsi="Arial" w:cs="Arial"/>
          <w:color w:val="auto"/>
          <w:sz w:val="20"/>
          <w:szCs w:val="20"/>
        </w:rPr>
        <w:t>de</w:t>
      </w:r>
      <w:proofErr w:type="gramEnd"/>
      <w:r w:rsidRPr="00AE3CAF">
        <w:rPr>
          <w:rFonts w:ascii="Arial" w:hAnsi="Arial" w:cs="Arial"/>
          <w:color w:val="auto"/>
          <w:sz w:val="20"/>
          <w:szCs w:val="20"/>
        </w:rPr>
        <w:t xml:space="preserve"> secretaris,</w:t>
      </w:r>
      <w:r w:rsidRPr="00AE3CAF">
        <w:rPr>
          <w:rFonts w:ascii="Arial" w:hAnsi="Arial" w:cs="Arial"/>
          <w:color w:val="auto"/>
          <w:sz w:val="20"/>
          <w:szCs w:val="20"/>
        </w:rPr>
        <w:tab/>
      </w:r>
      <w:r w:rsidRPr="00AE3CAF">
        <w:rPr>
          <w:rFonts w:ascii="Arial" w:hAnsi="Arial" w:cs="Arial"/>
          <w:color w:val="auto"/>
          <w:sz w:val="20"/>
          <w:szCs w:val="20"/>
        </w:rPr>
        <w:tab/>
      </w:r>
      <w:r w:rsidRPr="00AE3CAF">
        <w:rPr>
          <w:rFonts w:ascii="Arial" w:hAnsi="Arial" w:cs="Arial"/>
          <w:color w:val="auto"/>
          <w:sz w:val="20"/>
          <w:szCs w:val="20"/>
        </w:rPr>
        <w:tab/>
      </w:r>
      <w:r w:rsidRPr="00AE3CAF">
        <w:rPr>
          <w:rFonts w:ascii="Arial" w:hAnsi="Arial" w:cs="Arial"/>
          <w:color w:val="auto"/>
          <w:sz w:val="20"/>
          <w:szCs w:val="20"/>
        </w:rPr>
        <w:tab/>
        <w:t>de burgemeester,</w:t>
      </w:r>
    </w:p>
    <w:p w14:paraId="3E84C2A3" w14:textId="77777777" w:rsidR="002523FF" w:rsidRDefault="002523FF" w:rsidP="002523FF">
      <w:pPr>
        <w:rPr>
          <w:rFonts w:eastAsiaTheme="majorEastAsia"/>
          <w:b/>
        </w:rPr>
      </w:pPr>
    </w:p>
    <w:p w14:paraId="1AB2F8D1" w14:textId="3CE33364" w:rsidR="002523FF" w:rsidRPr="006530D1" w:rsidRDefault="002523FF" w:rsidP="009E0867">
      <w:pPr>
        <w:spacing w:after="0" w:line="312" w:lineRule="auto"/>
        <w:rPr>
          <w:rFonts w:ascii="Arial" w:hAnsi="Arial" w:cs="Arial"/>
          <w:sz w:val="20"/>
          <w:szCs w:val="20"/>
        </w:rPr>
      </w:pPr>
    </w:p>
    <w:sectPr w:rsidR="002523FF" w:rsidRPr="006530D1" w:rsidSect="0018680A">
      <w:pgSz w:w="11907" w:h="16840"/>
      <w:pgMar w:top="726" w:right="1134" w:bottom="1276" w:left="269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3EBA0" w14:textId="77777777" w:rsidR="00AA3714" w:rsidRDefault="00AA3714" w:rsidP="00E217B2">
      <w:pPr>
        <w:spacing w:after="0" w:line="240" w:lineRule="auto"/>
      </w:pPr>
      <w:r>
        <w:separator/>
      </w:r>
    </w:p>
  </w:endnote>
  <w:endnote w:type="continuationSeparator" w:id="0">
    <w:p w14:paraId="5BB5C46E" w14:textId="77777777" w:rsidR="00AA3714" w:rsidRDefault="00AA3714" w:rsidP="00E217B2">
      <w:pPr>
        <w:spacing w:after="0" w:line="240" w:lineRule="auto"/>
      </w:pPr>
      <w:r>
        <w:continuationSeparator/>
      </w:r>
    </w:p>
  </w:endnote>
  <w:endnote w:type="continuationNotice" w:id="1">
    <w:p w14:paraId="3EE20EE3" w14:textId="77777777" w:rsidR="00AA3714" w:rsidRDefault="00AA37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FMFAH K+ Univers">
    <w:altName w:val="Univers"/>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174CD" w14:textId="77777777" w:rsidR="00AA3714" w:rsidRDefault="00AA3714" w:rsidP="00E217B2">
      <w:pPr>
        <w:spacing w:after="0" w:line="240" w:lineRule="auto"/>
      </w:pPr>
      <w:r>
        <w:separator/>
      </w:r>
    </w:p>
  </w:footnote>
  <w:footnote w:type="continuationSeparator" w:id="0">
    <w:p w14:paraId="3AEFAD83" w14:textId="77777777" w:rsidR="00AA3714" w:rsidRDefault="00AA3714" w:rsidP="00E217B2">
      <w:pPr>
        <w:spacing w:after="0" w:line="240" w:lineRule="auto"/>
      </w:pPr>
      <w:r>
        <w:continuationSeparator/>
      </w:r>
    </w:p>
  </w:footnote>
  <w:footnote w:type="continuationNotice" w:id="1">
    <w:p w14:paraId="11F769F3" w14:textId="77777777" w:rsidR="00AA3714" w:rsidRDefault="00AA371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30D5A"/>
    <w:multiLevelType w:val="hybridMultilevel"/>
    <w:tmpl w:val="C11E2A9A"/>
    <w:lvl w:ilvl="0" w:tplc="3F260868">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A0CD7"/>
    <w:multiLevelType w:val="hybridMultilevel"/>
    <w:tmpl w:val="16BA5076"/>
    <w:lvl w:ilvl="0" w:tplc="37505AA0">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966601"/>
    <w:multiLevelType w:val="hybridMultilevel"/>
    <w:tmpl w:val="C088D814"/>
    <w:lvl w:ilvl="0" w:tplc="9E76B4DA">
      <w:start w:val="1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1A03D95"/>
    <w:multiLevelType w:val="hybridMultilevel"/>
    <w:tmpl w:val="6AEECEC0"/>
    <w:lvl w:ilvl="0" w:tplc="3F260868">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3465A3"/>
    <w:multiLevelType w:val="hybridMultilevel"/>
    <w:tmpl w:val="A27A8E8A"/>
    <w:lvl w:ilvl="0" w:tplc="AFCA83B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BA75588"/>
    <w:multiLevelType w:val="hybridMultilevel"/>
    <w:tmpl w:val="F1F84EB8"/>
    <w:lvl w:ilvl="0" w:tplc="3F260868">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DDD232F"/>
    <w:multiLevelType w:val="hybridMultilevel"/>
    <w:tmpl w:val="A31E4E1C"/>
    <w:lvl w:ilvl="0" w:tplc="0DE2DC3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DC66B1"/>
    <w:multiLevelType w:val="hybridMultilevel"/>
    <w:tmpl w:val="9D4E3848"/>
    <w:lvl w:ilvl="0" w:tplc="3F260868">
      <w:start w:val="1"/>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AC66B33"/>
    <w:multiLevelType w:val="hybridMultilevel"/>
    <w:tmpl w:val="8E8C28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C5C5EB1"/>
    <w:multiLevelType w:val="hybridMultilevel"/>
    <w:tmpl w:val="0E982F4A"/>
    <w:lvl w:ilvl="0" w:tplc="6CDE0D86">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D643DD"/>
    <w:multiLevelType w:val="hybridMultilevel"/>
    <w:tmpl w:val="C3F63E70"/>
    <w:lvl w:ilvl="0" w:tplc="8B221108">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8EB196B"/>
    <w:multiLevelType w:val="hybridMultilevel"/>
    <w:tmpl w:val="0F7C615C"/>
    <w:lvl w:ilvl="0" w:tplc="2E2EE4B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ADB06A9"/>
    <w:multiLevelType w:val="hybridMultilevel"/>
    <w:tmpl w:val="8A44F416"/>
    <w:lvl w:ilvl="0" w:tplc="E77AEA8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8E0B4A"/>
    <w:multiLevelType w:val="hybridMultilevel"/>
    <w:tmpl w:val="3376928A"/>
    <w:lvl w:ilvl="0" w:tplc="DF9E618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0A1C59"/>
    <w:multiLevelType w:val="hybridMultilevel"/>
    <w:tmpl w:val="D958923E"/>
    <w:lvl w:ilvl="0" w:tplc="A5CADEF4">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5BE2BC6"/>
    <w:multiLevelType w:val="hybridMultilevel"/>
    <w:tmpl w:val="20920B4E"/>
    <w:lvl w:ilvl="0" w:tplc="FD9E265C">
      <w:start w:val="1"/>
      <w:numFmt w:val="bullet"/>
      <w:lvlText w:val="-"/>
      <w:lvlJc w:val="left"/>
      <w:pPr>
        <w:ind w:left="720" w:hanging="360"/>
      </w:pPr>
      <w:rPr>
        <w:rFonts w:ascii="Calibri" w:hAnsi="Calibri" w:hint="default"/>
      </w:rPr>
    </w:lvl>
    <w:lvl w:ilvl="1" w:tplc="F4B68682">
      <w:start w:val="1"/>
      <w:numFmt w:val="bullet"/>
      <w:lvlText w:val="o"/>
      <w:lvlJc w:val="left"/>
      <w:pPr>
        <w:ind w:left="1440" w:hanging="360"/>
      </w:pPr>
      <w:rPr>
        <w:rFonts w:ascii="Courier New" w:hAnsi="Courier New" w:hint="default"/>
      </w:rPr>
    </w:lvl>
    <w:lvl w:ilvl="2" w:tplc="BCDCD45E">
      <w:start w:val="1"/>
      <w:numFmt w:val="bullet"/>
      <w:lvlText w:val=""/>
      <w:lvlJc w:val="left"/>
      <w:pPr>
        <w:ind w:left="2160" w:hanging="360"/>
      </w:pPr>
      <w:rPr>
        <w:rFonts w:ascii="Wingdings" w:hAnsi="Wingdings" w:hint="default"/>
      </w:rPr>
    </w:lvl>
    <w:lvl w:ilvl="3" w:tplc="9A3ECBE0">
      <w:start w:val="1"/>
      <w:numFmt w:val="bullet"/>
      <w:lvlText w:val=""/>
      <w:lvlJc w:val="left"/>
      <w:pPr>
        <w:ind w:left="2880" w:hanging="360"/>
      </w:pPr>
      <w:rPr>
        <w:rFonts w:ascii="Symbol" w:hAnsi="Symbol" w:hint="default"/>
      </w:rPr>
    </w:lvl>
    <w:lvl w:ilvl="4" w:tplc="F5F8E450">
      <w:start w:val="1"/>
      <w:numFmt w:val="bullet"/>
      <w:lvlText w:val="o"/>
      <w:lvlJc w:val="left"/>
      <w:pPr>
        <w:ind w:left="3600" w:hanging="360"/>
      </w:pPr>
      <w:rPr>
        <w:rFonts w:ascii="Courier New" w:hAnsi="Courier New" w:hint="default"/>
      </w:rPr>
    </w:lvl>
    <w:lvl w:ilvl="5" w:tplc="790401C4">
      <w:start w:val="1"/>
      <w:numFmt w:val="bullet"/>
      <w:lvlText w:val=""/>
      <w:lvlJc w:val="left"/>
      <w:pPr>
        <w:ind w:left="4320" w:hanging="360"/>
      </w:pPr>
      <w:rPr>
        <w:rFonts w:ascii="Wingdings" w:hAnsi="Wingdings" w:hint="default"/>
      </w:rPr>
    </w:lvl>
    <w:lvl w:ilvl="6" w:tplc="09D0C62A">
      <w:start w:val="1"/>
      <w:numFmt w:val="bullet"/>
      <w:lvlText w:val=""/>
      <w:lvlJc w:val="left"/>
      <w:pPr>
        <w:ind w:left="5040" w:hanging="360"/>
      </w:pPr>
      <w:rPr>
        <w:rFonts w:ascii="Symbol" w:hAnsi="Symbol" w:hint="default"/>
      </w:rPr>
    </w:lvl>
    <w:lvl w:ilvl="7" w:tplc="E32465CE">
      <w:start w:val="1"/>
      <w:numFmt w:val="bullet"/>
      <w:lvlText w:val="o"/>
      <w:lvlJc w:val="left"/>
      <w:pPr>
        <w:ind w:left="5760" w:hanging="360"/>
      </w:pPr>
      <w:rPr>
        <w:rFonts w:ascii="Courier New" w:hAnsi="Courier New" w:hint="default"/>
      </w:rPr>
    </w:lvl>
    <w:lvl w:ilvl="8" w:tplc="EB72F494">
      <w:start w:val="1"/>
      <w:numFmt w:val="bullet"/>
      <w:lvlText w:val=""/>
      <w:lvlJc w:val="left"/>
      <w:pPr>
        <w:ind w:left="6480" w:hanging="360"/>
      </w:pPr>
      <w:rPr>
        <w:rFonts w:ascii="Wingdings" w:hAnsi="Wingdings" w:hint="default"/>
      </w:rPr>
    </w:lvl>
  </w:abstractNum>
  <w:abstractNum w:abstractNumId="16" w15:restartNumberingAfterBreak="0">
    <w:nsid w:val="582127D7"/>
    <w:multiLevelType w:val="hybridMultilevel"/>
    <w:tmpl w:val="F58CB1BC"/>
    <w:lvl w:ilvl="0" w:tplc="6228F5E4">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90A0FFE"/>
    <w:multiLevelType w:val="hybridMultilevel"/>
    <w:tmpl w:val="64B60080"/>
    <w:lvl w:ilvl="0" w:tplc="04130001">
      <w:start w:val="1"/>
      <w:numFmt w:val="bullet"/>
      <w:lvlText w:val=""/>
      <w:lvlJc w:val="left"/>
      <w:pPr>
        <w:ind w:left="900" w:hanging="360"/>
      </w:pPr>
      <w:rPr>
        <w:rFonts w:ascii="Symbol" w:hAnsi="Symbol" w:hint="default"/>
      </w:rPr>
    </w:lvl>
    <w:lvl w:ilvl="1" w:tplc="04130003" w:tentative="1">
      <w:start w:val="1"/>
      <w:numFmt w:val="bullet"/>
      <w:lvlText w:val="o"/>
      <w:lvlJc w:val="left"/>
      <w:pPr>
        <w:ind w:left="1620" w:hanging="360"/>
      </w:pPr>
      <w:rPr>
        <w:rFonts w:ascii="Courier New" w:hAnsi="Courier New" w:cs="Courier New" w:hint="default"/>
      </w:rPr>
    </w:lvl>
    <w:lvl w:ilvl="2" w:tplc="04130005" w:tentative="1">
      <w:start w:val="1"/>
      <w:numFmt w:val="bullet"/>
      <w:lvlText w:val=""/>
      <w:lvlJc w:val="left"/>
      <w:pPr>
        <w:ind w:left="2340" w:hanging="360"/>
      </w:pPr>
      <w:rPr>
        <w:rFonts w:ascii="Wingdings" w:hAnsi="Wingdings" w:hint="default"/>
      </w:rPr>
    </w:lvl>
    <w:lvl w:ilvl="3" w:tplc="04130001" w:tentative="1">
      <w:start w:val="1"/>
      <w:numFmt w:val="bullet"/>
      <w:lvlText w:val=""/>
      <w:lvlJc w:val="left"/>
      <w:pPr>
        <w:ind w:left="3060" w:hanging="360"/>
      </w:pPr>
      <w:rPr>
        <w:rFonts w:ascii="Symbol" w:hAnsi="Symbol" w:hint="default"/>
      </w:rPr>
    </w:lvl>
    <w:lvl w:ilvl="4" w:tplc="04130003" w:tentative="1">
      <w:start w:val="1"/>
      <w:numFmt w:val="bullet"/>
      <w:lvlText w:val="o"/>
      <w:lvlJc w:val="left"/>
      <w:pPr>
        <w:ind w:left="3780" w:hanging="360"/>
      </w:pPr>
      <w:rPr>
        <w:rFonts w:ascii="Courier New" w:hAnsi="Courier New" w:cs="Courier New" w:hint="default"/>
      </w:rPr>
    </w:lvl>
    <w:lvl w:ilvl="5" w:tplc="04130005" w:tentative="1">
      <w:start w:val="1"/>
      <w:numFmt w:val="bullet"/>
      <w:lvlText w:val=""/>
      <w:lvlJc w:val="left"/>
      <w:pPr>
        <w:ind w:left="4500" w:hanging="360"/>
      </w:pPr>
      <w:rPr>
        <w:rFonts w:ascii="Wingdings" w:hAnsi="Wingdings" w:hint="default"/>
      </w:rPr>
    </w:lvl>
    <w:lvl w:ilvl="6" w:tplc="04130001" w:tentative="1">
      <w:start w:val="1"/>
      <w:numFmt w:val="bullet"/>
      <w:lvlText w:val=""/>
      <w:lvlJc w:val="left"/>
      <w:pPr>
        <w:ind w:left="5220" w:hanging="360"/>
      </w:pPr>
      <w:rPr>
        <w:rFonts w:ascii="Symbol" w:hAnsi="Symbol" w:hint="default"/>
      </w:rPr>
    </w:lvl>
    <w:lvl w:ilvl="7" w:tplc="04130003" w:tentative="1">
      <w:start w:val="1"/>
      <w:numFmt w:val="bullet"/>
      <w:lvlText w:val="o"/>
      <w:lvlJc w:val="left"/>
      <w:pPr>
        <w:ind w:left="5940" w:hanging="360"/>
      </w:pPr>
      <w:rPr>
        <w:rFonts w:ascii="Courier New" w:hAnsi="Courier New" w:cs="Courier New" w:hint="default"/>
      </w:rPr>
    </w:lvl>
    <w:lvl w:ilvl="8" w:tplc="04130005" w:tentative="1">
      <w:start w:val="1"/>
      <w:numFmt w:val="bullet"/>
      <w:lvlText w:val=""/>
      <w:lvlJc w:val="left"/>
      <w:pPr>
        <w:ind w:left="6660" w:hanging="360"/>
      </w:pPr>
      <w:rPr>
        <w:rFonts w:ascii="Wingdings" w:hAnsi="Wingdings" w:hint="default"/>
      </w:rPr>
    </w:lvl>
  </w:abstractNum>
  <w:abstractNum w:abstractNumId="18" w15:restartNumberingAfterBreak="0">
    <w:nsid w:val="6CB8175E"/>
    <w:multiLevelType w:val="hybridMultilevel"/>
    <w:tmpl w:val="59DA9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3936B6"/>
    <w:multiLevelType w:val="hybridMultilevel"/>
    <w:tmpl w:val="80F220CA"/>
    <w:lvl w:ilvl="0" w:tplc="A91C4528">
      <w:start w:val="2"/>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72673709"/>
    <w:multiLevelType w:val="hybridMultilevel"/>
    <w:tmpl w:val="7DCED054"/>
    <w:lvl w:ilvl="0" w:tplc="BE486B76">
      <w:start w:val="1"/>
      <w:numFmt w:val="decimal"/>
      <w:lvlText w:val="%1."/>
      <w:lvlJc w:val="left"/>
      <w:pPr>
        <w:ind w:left="-360" w:hanging="360"/>
      </w:pPr>
      <w:rPr>
        <w:rFonts w:ascii="Arial" w:hAnsi="Arial" w:cs="Arial" w:hint="default"/>
      </w:rPr>
    </w:lvl>
    <w:lvl w:ilvl="1" w:tplc="70447C88">
      <w:start w:val="1"/>
      <w:numFmt w:val="lowerLetter"/>
      <w:lvlText w:val="%2."/>
      <w:lvlJc w:val="left"/>
      <w:pPr>
        <w:ind w:left="360" w:hanging="360"/>
      </w:pPr>
    </w:lvl>
    <w:lvl w:ilvl="2" w:tplc="0FB05550">
      <w:start w:val="1"/>
      <w:numFmt w:val="lowerRoman"/>
      <w:lvlText w:val="%3."/>
      <w:lvlJc w:val="right"/>
      <w:pPr>
        <w:ind w:left="1080" w:hanging="180"/>
      </w:pPr>
    </w:lvl>
    <w:lvl w:ilvl="3" w:tplc="472CB1DE">
      <w:start w:val="1"/>
      <w:numFmt w:val="decimal"/>
      <w:lvlText w:val="%4."/>
      <w:lvlJc w:val="left"/>
      <w:pPr>
        <w:ind w:left="1800" w:hanging="360"/>
      </w:pPr>
    </w:lvl>
    <w:lvl w:ilvl="4" w:tplc="33AE0FD0">
      <w:start w:val="1"/>
      <w:numFmt w:val="lowerLetter"/>
      <w:lvlText w:val="%5."/>
      <w:lvlJc w:val="left"/>
      <w:pPr>
        <w:ind w:left="2520" w:hanging="360"/>
      </w:pPr>
    </w:lvl>
    <w:lvl w:ilvl="5" w:tplc="09241CF8">
      <w:start w:val="1"/>
      <w:numFmt w:val="lowerRoman"/>
      <w:lvlText w:val="%6."/>
      <w:lvlJc w:val="right"/>
      <w:pPr>
        <w:ind w:left="3240" w:hanging="180"/>
      </w:pPr>
    </w:lvl>
    <w:lvl w:ilvl="6" w:tplc="BAF86C40">
      <w:start w:val="1"/>
      <w:numFmt w:val="decimal"/>
      <w:lvlText w:val="%7."/>
      <w:lvlJc w:val="left"/>
      <w:pPr>
        <w:ind w:left="3960" w:hanging="360"/>
      </w:pPr>
    </w:lvl>
    <w:lvl w:ilvl="7" w:tplc="52DC1D30">
      <w:start w:val="1"/>
      <w:numFmt w:val="lowerLetter"/>
      <w:lvlText w:val="%8."/>
      <w:lvlJc w:val="left"/>
      <w:pPr>
        <w:ind w:left="4680" w:hanging="360"/>
      </w:pPr>
    </w:lvl>
    <w:lvl w:ilvl="8" w:tplc="04A2F8B4">
      <w:start w:val="1"/>
      <w:numFmt w:val="lowerRoman"/>
      <w:lvlText w:val="%9."/>
      <w:lvlJc w:val="right"/>
      <w:pPr>
        <w:ind w:left="5400" w:hanging="180"/>
      </w:pPr>
    </w:lvl>
  </w:abstractNum>
  <w:abstractNum w:abstractNumId="21" w15:restartNumberingAfterBreak="0">
    <w:nsid w:val="7C5C1894"/>
    <w:multiLevelType w:val="hybridMultilevel"/>
    <w:tmpl w:val="51C0AD40"/>
    <w:lvl w:ilvl="0" w:tplc="0DE2DC3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6"/>
  </w:num>
  <w:num w:numId="4">
    <w:abstractNumId w:val="0"/>
  </w:num>
  <w:num w:numId="5">
    <w:abstractNumId w:val="5"/>
  </w:num>
  <w:num w:numId="6">
    <w:abstractNumId w:val="7"/>
  </w:num>
  <w:num w:numId="7">
    <w:abstractNumId w:val="3"/>
  </w:num>
  <w:num w:numId="8">
    <w:abstractNumId w:val="21"/>
  </w:num>
  <w:num w:numId="9">
    <w:abstractNumId w:val="19"/>
  </w:num>
  <w:num w:numId="10">
    <w:abstractNumId w:val="10"/>
  </w:num>
  <w:num w:numId="11">
    <w:abstractNumId w:val="12"/>
  </w:num>
  <w:num w:numId="12">
    <w:abstractNumId w:val="4"/>
  </w:num>
  <w:num w:numId="13">
    <w:abstractNumId w:val="14"/>
  </w:num>
  <w:num w:numId="14">
    <w:abstractNumId w:val="9"/>
  </w:num>
  <w:num w:numId="15">
    <w:abstractNumId w:val="11"/>
  </w:num>
  <w:num w:numId="16">
    <w:abstractNumId w:val="17"/>
  </w:num>
  <w:num w:numId="17">
    <w:abstractNumId w:val="1"/>
  </w:num>
  <w:num w:numId="18">
    <w:abstractNumId w:val="8"/>
  </w:num>
  <w:num w:numId="19">
    <w:abstractNumId w:val="16"/>
  </w:num>
  <w:num w:numId="20">
    <w:abstractNumId w:val="18"/>
  </w:num>
  <w:num w:numId="21">
    <w:abstractNumId w:val="13"/>
  </w:num>
  <w:num w:numId="22">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7B2"/>
    <w:rsid w:val="0000181F"/>
    <w:rsid w:val="00002D13"/>
    <w:rsid w:val="0000607E"/>
    <w:rsid w:val="00006CD7"/>
    <w:rsid w:val="000113C9"/>
    <w:rsid w:val="00013247"/>
    <w:rsid w:val="0001594E"/>
    <w:rsid w:val="0001623A"/>
    <w:rsid w:val="00016779"/>
    <w:rsid w:val="000167E6"/>
    <w:rsid w:val="00023654"/>
    <w:rsid w:val="000244FB"/>
    <w:rsid w:val="00024FC5"/>
    <w:rsid w:val="0002524B"/>
    <w:rsid w:val="0002FE27"/>
    <w:rsid w:val="0003728F"/>
    <w:rsid w:val="00037474"/>
    <w:rsid w:val="000421F3"/>
    <w:rsid w:val="00042CBE"/>
    <w:rsid w:val="000444E5"/>
    <w:rsid w:val="00045F3C"/>
    <w:rsid w:val="0005071A"/>
    <w:rsid w:val="00054F74"/>
    <w:rsid w:val="0005778B"/>
    <w:rsid w:val="00057A01"/>
    <w:rsid w:val="00060763"/>
    <w:rsid w:val="0006752C"/>
    <w:rsid w:val="00067BC9"/>
    <w:rsid w:val="00070F81"/>
    <w:rsid w:val="00071304"/>
    <w:rsid w:val="00071A12"/>
    <w:rsid w:val="00076106"/>
    <w:rsid w:val="00080BE8"/>
    <w:rsid w:val="00084264"/>
    <w:rsid w:val="000848A6"/>
    <w:rsid w:val="00090832"/>
    <w:rsid w:val="00090A0A"/>
    <w:rsid w:val="00093B4E"/>
    <w:rsid w:val="00094E35"/>
    <w:rsid w:val="000A1A98"/>
    <w:rsid w:val="000A2FCA"/>
    <w:rsid w:val="000A3323"/>
    <w:rsid w:val="000A4918"/>
    <w:rsid w:val="000A54B3"/>
    <w:rsid w:val="000A73C8"/>
    <w:rsid w:val="000B052A"/>
    <w:rsid w:val="000B3730"/>
    <w:rsid w:val="000B3ECF"/>
    <w:rsid w:val="000B4ADC"/>
    <w:rsid w:val="000C41D9"/>
    <w:rsid w:val="000C6981"/>
    <w:rsid w:val="000D65CB"/>
    <w:rsid w:val="000F408E"/>
    <w:rsid w:val="000F5D42"/>
    <w:rsid w:val="000F6794"/>
    <w:rsid w:val="001028B6"/>
    <w:rsid w:val="001032EC"/>
    <w:rsid w:val="001073C6"/>
    <w:rsid w:val="00107E33"/>
    <w:rsid w:val="001108E0"/>
    <w:rsid w:val="00114818"/>
    <w:rsid w:val="00120AD9"/>
    <w:rsid w:val="001430F8"/>
    <w:rsid w:val="001461BE"/>
    <w:rsid w:val="001467F2"/>
    <w:rsid w:val="00147A65"/>
    <w:rsid w:val="0015182B"/>
    <w:rsid w:val="001520C6"/>
    <w:rsid w:val="001618E2"/>
    <w:rsid w:val="00165BA0"/>
    <w:rsid w:val="0017123B"/>
    <w:rsid w:val="0017492C"/>
    <w:rsid w:val="00177F20"/>
    <w:rsid w:val="00180480"/>
    <w:rsid w:val="00184637"/>
    <w:rsid w:val="00190397"/>
    <w:rsid w:val="001920E1"/>
    <w:rsid w:val="0019289A"/>
    <w:rsid w:val="001944AE"/>
    <w:rsid w:val="001A154E"/>
    <w:rsid w:val="001A16FB"/>
    <w:rsid w:val="001A2FC7"/>
    <w:rsid w:val="001A47F9"/>
    <w:rsid w:val="001A72A6"/>
    <w:rsid w:val="001A75CC"/>
    <w:rsid w:val="001B66F5"/>
    <w:rsid w:val="001D2609"/>
    <w:rsid w:val="001D6F83"/>
    <w:rsid w:val="001D78F7"/>
    <w:rsid w:val="001E2D6B"/>
    <w:rsid w:val="001F0198"/>
    <w:rsid w:val="001F1F38"/>
    <w:rsid w:val="00206079"/>
    <w:rsid w:val="00210366"/>
    <w:rsid w:val="00211A1B"/>
    <w:rsid w:val="00211A3F"/>
    <w:rsid w:val="002127EE"/>
    <w:rsid w:val="0021438E"/>
    <w:rsid w:val="00217752"/>
    <w:rsid w:val="002179EC"/>
    <w:rsid w:val="0022032B"/>
    <w:rsid w:val="00220D20"/>
    <w:rsid w:val="0022130D"/>
    <w:rsid w:val="0022192D"/>
    <w:rsid w:val="00225E6F"/>
    <w:rsid w:val="00230946"/>
    <w:rsid w:val="00232A3C"/>
    <w:rsid w:val="00233438"/>
    <w:rsid w:val="00236FAE"/>
    <w:rsid w:val="00240A71"/>
    <w:rsid w:val="0024318D"/>
    <w:rsid w:val="002517EC"/>
    <w:rsid w:val="002523FF"/>
    <w:rsid w:val="00253A10"/>
    <w:rsid w:val="00254AE3"/>
    <w:rsid w:val="00255D71"/>
    <w:rsid w:val="00255EDF"/>
    <w:rsid w:val="0026353F"/>
    <w:rsid w:val="002665E7"/>
    <w:rsid w:val="00267859"/>
    <w:rsid w:val="002732DC"/>
    <w:rsid w:val="0027779D"/>
    <w:rsid w:val="00277D1F"/>
    <w:rsid w:val="0028351A"/>
    <w:rsid w:val="0028453F"/>
    <w:rsid w:val="00286AB7"/>
    <w:rsid w:val="00292AED"/>
    <w:rsid w:val="00294D39"/>
    <w:rsid w:val="00295591"/>
    <w:rsid w:val="002979B6"/>
    <w:rsid w:val="002A023D"/>
    <w:rsid w:val="002A1B5B"/>
    <w:rsid w:val="002A1B69"/>
    <w:rsid w:val="002A7A4E"/>
    <w:rsid w:val="002A7F3F"/>
    <w:rsid w:val="002B09A5"/>
    <w:rsid w:val="002B0D92"/>
    <w:rsid w:val="002B5749"/>
    <w:rsid w:val="002C54F2"/>
    <w:rsid w:val="002C5782"/>
    <w:rsid w:val="002D1D0D"/>
    <w:rsid w:val="002D22A1"/>
    <w:rsid w:val="002D555C"/>
    <w:rsid w:val="002F1B99"/>
    <w:rsid w:val="00313977"/>
    <w:rsid w:val="00321099"/>
    <w:rsid w:val="00323578"/>
    <w:rsid w:val="00323E26"/>
    <w:rsid w:val="00326727"/>
    <w:rsid w:val="0033122F"/>
    <w:rsid w:val="00341F3E"/>
    <w:rsid w:val="00342AEA"/>
    <w:rsid w:val="00345EE8"/>
    <w:rsid w:val="003512D2"/>
    <w:rsid w:val="00353FE7"/>
    <w:rsid w:val="003633B9"/>
    <w:rsid w:val="003733ED"/>
    <w:rsid w:val="00381CA1"/>
    <w:rsid w:val="00382378"/>
    <w:rsid w:val="00382FB4"/>
    <w:rsid w:val="00383B5B"/>
    <w:rsid w:val="00384599"/>
    <w:rsid w:val="00387836"/>
    <w:rsid w:val="00387BE4"/>
    <w:rsid w:val="0039031B"/>
    <w:rsid w:val="00392780"/>
    <w:rsid w:val="0039561A"/>
    <w:rsid w:val="00396285"/>
    <w:rsid w:val="00396296"/>
    <w:rsid w:val="003978E5"/>
    <w:rsid w:val="003A1FAE"/>
    <w:rsid w:val="003A3061"/>
    <w:rsid w:val="003A5A65"/>
    <w:rsid w:val="003B6AB8"/>
    <w:rsid w:val="003B7A8B"/>
    <w:rsid w:val="003C0D4C"/>
    <w:rsid w:val="003C18E3"/>
    <w:rsid w:val="003C1FF6"/>
    <w:rsid w:val="003C4807"/>
    <w:rsid w:val="003C619D"/>
    <w:rsid w:val="003D174E"/>
    <w:rsid w:val="003D27D8"/>
    <w:rsid w:val="003E4B93"/>
    <w:rsid w:val="003E6264"/>
    <w:rsid w:val="003E77BB"/>
    <w:rsid w:val="003F44F5"/>
    <w:rsid w:val="003F5C9E"/>
    <w:rsid w:val="003F6056"/>
    <w:rsid w:val="003F6890"/>
    <w:rsid w:val="003F77D5"/>
    <w:rsid w:val="004000BB"/>
    <w:rsid w:val="004028BF"/>
    <w:rsid w:val="0040342E"/>
    <w:rsid w:val="00406E0D"/>
    <w:rsid w:val="004111A7"/>
    <w:rsid w:val="00413EB1"/>
    <w:rsid w:val="00416934"/>
    <w:rsid w:val="00416E8A"/>
    <w:rsid w:val="00417E39"/>
    <w:rsid w:val="00423938"/>
    <w:rsid w:val="004242FD"/>
    <w:rsid w:val="00433A93"/>
    <w:rsid w:val="004372C9"/>
    <w:rsid w:val="0045034B"/>
    <w:rsid w:val="00452D15"/>
    <w:rsid w:val="00452E34"/>
    <w:rsid w:val="00456318"/>
    <w:rsid w:val="00457AAA"/>
    <w:rsid w:val="004603B8"/>
    <w:rsid w:val="00465355"/>
    <w:rsid w:val="00465E74"/>
    <w:rsid w:val="00476071"/>
    <w:rsid w:val="004763B4"/>
    <w:rsid w:val="00480C52"/>
    <w:rsid w:val="00487217"/>
    <w:rsid w:val="0049384B"/>
    <w:rsid w:val="00496B3B"/>
    <w:rsid w:val="00497691"/>
    <w:rsid w:val="00497EFD"/>
    <w:rsid w:val="00497F95"/>
    <w:rsid w:val="004A1FB0"/>
    <w:rsid w:val="004A2689"/>
    <w:rsid w:val="004A2C81"/>
    <w:rsid w:val="004A6CCC"/>
    <w:rsid w:val="004B0ECA"/>
    <w:rsid w:val="004B4CB1"/>
    <w:rsid w:val="004B5387"/>
    <w:rsid w:val="004C061D"/>
    <w:rsid w:val="004C0F3A"/>
    <w:rsid w:val="004C2B0B"/>
    <w:rsid w:val="004C458E"/>
    <w:rsid w:val="004D1FDF"/>
    <w:rsid w:val="004D2AEC"/>
    <w:rsid w:val="004D3E75"/>
    <w:rsid w:val="004D4B05"/>
    <w:rsid w:val="004E27B9"/>
    <w:rsid w:val="005033EF"/>
    <w:rsid w:val="00505F30"/>
    <w:rsid w:val="0050707B"/>
    <w:rsid w:val="00514D31"/>
    <w:rsid w:val="0051743C"/>
    <w:rsid w:val="00520093"/>
    <w:rsid w:val="00520C02"/>
    <w:rsid w:val="00526DA6"/>
    <w:rsid w:val="00530366"/>
    <w:rsid w:val="0053624E"/>
    <w:rsid w:val="005407FC"/>
    <w:rsid w:val="00541036"/>
    <w:rsid w:val="00550782"/>
    <w:rsid w:val="00550DBB"/>
    <w:rsid w:val="00550DBD"/>
    <w:rsid w:val="00551DC1"/>
    <w:rsid w:val="00556F00"/>
    <w:rsid w:val="005638D1"/>
    <w:rsid w:val="00566593"/>
    <w:rsid w:val="00567799"/>
    <w:rsid w:val="00572097"/>
    <w:rsid w:val="0057570B"/>
    <w:rsid w:val="00576CE6"/>
    <w:rsid w:val="0058059E"/>
    <w:rsid w:val="00585237"/>
    <w:rsid w:val="00585FC7"/>
    <w:rsid w:val="005918EB"/>
    <w:rsid w:val="005932F1"/>
    <w:rsid w:val="00595C64"/>
    <w:rsid w:val="00597593"/>
    <w:rsid w:val="005977AD"/>
    <w:rsid w:val="005A0FEE"/>
    <w:rsid w:val="005A5619"/>
    <w:rsid w:val="005B1973"/>
    <w:rsid w:val="005B245C"/>
    <w:rsid w:val="005B3862"/>
    <w:rsid w:val="005B675E"/>
    <w:rsid w:val="005B688C"/>
    <w:rsid w:val="005B7713"/>
    <w:rsid w:val="005C1250"/>
    <w:rsid w:val="005C3CAF"/>
    <w:rsid w:val="005C673A"/>
    <w:rsid w:val="005D2E76"/>
    <w:rsid w:val="005D3326"/>
    <w:rsid w:val="005E1914"/>
    <w:rsid w:val="005E4D35"/>
    <w:rsid w:val="005E599C"/>
    <w:rsid w:val="005E7295"/>
    <w:rsid w:val="005F0941"/>
    <w:rsid w:val="005F19DA"/>
    <w:rsid w:val="005F1E17"/>
    <w:rsid w:val="0060297F"/>
    <w:rsid w:val="00605B56"/>
    <w:rsid w:val="00612451"/>
    <w:rsid w:val="00612C30"/>
    <w:rsid w:val="00615156"/>
    <w:rsid w:val="006161CB"/>
    <w:rsid w:val="006163B3"/>
    <w:rsid w:val="006212D9"/>
    <w:rsid w:val="00634E9F"/>
    <w:rsid w:val="006403CC"/>
    <w:rsid w:val="006432EE"/>
    <w:rsid w:val="00643A6C"/>
    <w:rsid w:val="006530D1"/>
    <w:rsid w:val="00657A1D"/>
    <w:rsid w:val="00671985"/>
    <w:rsid w:val="00684132"/>
    <w:rsid w:val="00685AD3"/>
    <w:rsid w:val="00685D0E"/>
    <w:rsid w:val="00686332"/>
    <w:rsid w:val="00690E83"/>
    <w:rsid w:val="006A035B"/>
    <w:rsid w:val="006A15FC"/>
    <w:rsid w:val="006A2F79"/>
    <w:rsid w:val="006A4394"/>
    <w:rsid w:val="006A6858"/>
    <w:rsid w:val="006B0675"/>
    <w:rsid w:val="006B35E7"/>
    <w:rsid w:val="006C23B0"/>
    <w:rsid w:val="006C464D"/>
    <w:rsid w:val="006C4804"/>
    <w:rsid w:val="006C68EE"/>
    <w:rsid w:val="006D0CAE"/>
    <w:rsid w:val="006D207B"/>
    <w:rsid w:val="006D38F9"/>
    <w:rsid w:val="006D4906"/>
    <w:rsid w:val="006D5097"/>
    <w:rsid w:val="006D5FFB"/>
    <w:rsid w:val="006E1C36"/>
    <w:rsid w:val="006E2D55"/>
    <w:rsid w:val="006F5798"/>
    <w:rsid w:val="006F5BDD"/>
    <w:rsid w:val="0070269C"/>
    <w:rsid w:val="00702ED8"/>
    <w:rsid w:val="00704C97"/>
    <w:rsid w:val="00705887"/>
    <w:rsid w:val="00705E8D"/>
    <w:rsid w:val="007074D5"/>
    <w:rsid w:val="00716080"/>
    <w:rsid w:val="00720E59"/>
    <w:rsid w:val="00724256"/>
    <w:rsid w:val="00726A28"/>
    <w:rsid w:val="00726C8F"/>
    <w:rsid w:val="00736AAB"/>
    <w:rsid w:val="00737A99"/>
    <w:rsid w:val="00743044"/>
    <w:rsid w:val="00747336"/>
    <w:rsid w:val="00747CFB"/>
    <w:rsid w:val="00751706"/>
    <w:rsid w:val="00752963"/>
    <w:rsid w:val="00754CFD"/>
    <w:rsid w:val="00755508"/>
    <w:rsid w:val="0076138D"/>
    <w:rsid w:val="007679FF"/>
    <w:rsid w:val="00770BB2"/>
    <w:rsid w:val="0077328E"/>
    <w:rsid w:val="00774169"/>
    <w:rsid w:val="00775DB3"/>
    <w:rsid w:val="007770A9"/>
    <w:rsid w:val="00780239"/>
    <w:rsid w:val="00780432"/>
    <w:rsid w:val="007837FE"/>
    <w:rsid w:val="00787D97"/>
    <w:rsid w:val="007901D0"/>
    <w:rsid w:val="00793951"/>
    <w:rsid w:val="00795CA1"/>
    <w:rsid w:val="007A4780"/>
    <w:rsid w:val="007A68EF"/>
    <w:rsid w:val="007A68F4"/>
    <w:rsid w:val="007A79ED"/>
    <w:rsid w:val="007B56DD"/>
    <w:rsid w:val="007C0232"/>
    <w:rsid w:val="007C560F"/>
    <w:rsid w:val="007D7123"/>
    <w:rsid w:val="007E252F"/>
    <w:rsid w:val="007E2E35"/>
    <w:rsid w:val="007E3BB5"/>
    <w:rsid w:val="007E4B81"/>
    <w:rsid w:val="007E63C8"/>
    <w:rsid w:val="007E7BFE"/>
    <w:rsid w:val="007F03D0"/>
    <w:rsid w:val="00801F4A"/>
    <w:rsid w:val="00802AFC"/>
    <w:rsid w:val="00803AD9"/>
    <w:rsid w:val="00805319"/>
    <w:rsid w:val="00810EF6"/>
    <w:rsid w:val="0081244B"/>
    <w:rsid w:val="008153BC"/>
    <w:rsid w:val="008162AE"/>
    <w:rsid w:val="00821A0A"/>
    <w:rsid w:val="00821A19"/>
    <w:rsid w:val="0082537B"/>
    <w:rsid w:val="008257EA"/>
    <w:rsid w:val="00830B17"/>
    <w:rsid w:val="0083103F"/>
    <w:rsid w:val="00831DA6"/>
    <w:rsid w:val="00835ADB"/>
    <w:rsid w:val="00840785"/>
    <w:rsid w:val="00840F2F"/>
    <w:rsid w:val="00842444"/>
    <w:rsid w:val="008438EE"/>
    <w:rsid w:val="00843A67"/>
    <w:rsid w:val="00843FBD"/>
    <w:rsid w:val="0084673B"/>
    <w:rsid w:val="00850F42"/>
    <w:rsid w:val="00850F52"/>
    <w:rsid w:val="00850F9F"/>
    <w:rsid w:val="00861F0A"/>
    <w:rsid w:val="008731F4"/>
    <w:rsid w:val="00874AAA"/>
    <w:rsid w:val="0088647B"/>
    <w:rsid w:val="00890758"/>
    <w:rsid w:val="008916C6"/>
    <w:rsid w:val="00892A1B"/>
    <w:rsid w:val="00894E53"/>
    <w:rsid w:val="008A3F1B"/>
    <w:rsid w:val="008A588E"/>
    <w:rsid w:val="008A6788"/>
    <w:rsid w:val="008B15ED"/>
    <w:rsid w:val="008B3337"/>
    <w:rsid w:val="008B4705"/>
    <w:rsid w:val="008C229E"/>
    <w:rsid w:val="008D011B"/>
    <w:rsid w:val="008D1289"/>
    <w:rsid w:val="008D4300"/>
    <w:rsid w:val="008D4590"/>
    <w:rsid w:val="008D4B17"/>
    <w:rsid w:val="008D57F9"/>
    <w:rsid w:val="008D6A37"/>
    <w:rsid w:val="008D7F20"/>
    <w:rsid w:val="008E1668"/>
    <w:rsid w:val="008E2471"/>
    <w:rsid w:val="008E40F1"/>
    <w:rsid w:val="008E7061"/>
    <w:rsid w:val="008F0553"/>
    <w:rsid w:val="008F3722"/>
    <w:rsid w:val="008F4C39"/>
    <w:rsid w:val="008F7DCB"/>
    <w:rsid w:val="009026CC"/>
    <w:rsid w:val="009036FA"/>
    <w:rsid w:val="00904A6B"/>
    <w:rsid w:val="00904C41"/>
    <w:rsid w:val="00904F94"/>
    <w:rsid w:val="009050C9"/>
    <w:rsid w:val="00912049"/>
    <w:rsid w:val="0091211B"/>
    <w:rsid w:val="00915BBF"/>
    <w:rsid w:val="00916936"/>
    <w:rsid w:val="00917C09"/>
    <w:rsid w:val="00920E6A"/>
    <w:rsid w:val="00923CDA"/>
    <w:rsid w:val="00925510"/>
    <w:rsid w:val="0092571D"/>
    <w:rsid w:val="00930E69"/>
    <w:rsid w:val="009365DD"/>
    <w:rsid w:val="00940924"/>
    <w:rsid w:val="00941EE7"/>
    <w:rsid w:val="0094403D"/>
    <w:rsid w:val="0094712A"/>
    <w:rsid w:val="009505D5"/>
    <w:rsid w:val="00956000"/>
    <w:rsid w:val="0095634C"/>
    <w:rsid w:val="00956989"/>
    <w:rsid w:val="00967C54"/>
    <w:rsid w:val="00971099"/>
    <w:rsid w:val="0097181A"/>
    <w:rsid w:val="0097473B"/>
    <w:rsid w:val="00992B4D"/>
    <w:rsid w:val="00992C00"/>
    <w:rsid w:val="0099360C"/>
    <w:rsid w:val="00993C2E"/>
    <w:rsid w:val="009960B7"/>
    <w:rsid w:val="009A0860"/>
    <w:rsid w:val="009A1704"/>
    <w:rsid w:val="009A4297"/>
    <w:rsid w:val="009A570C"/>
    <w:rsid w:val="009A6E79"/>
    <w:rsid w:val="009A7D40"/>
    <w:rsid w:val="009B4E2A"/>
    <w:rsid w:val="009B7448"/>
    <w:rsid w:val="009C23A6"/>
    <w:rsid w:val="009D04DF"/>
    <w:rsid w:val="009D0FEE"/>
    <w:rsid w:val="009D1C84"/>
    <w:rsid w:val="009D21FC"/>
    <w:rsid w:val="009D31D8"/>
    <w:rsid w:val="009E0770"/>
    <w:rsid w:val="009E0867"/>
    <w:rsid w:val="009E1859"/>
    <w:rsid w:val="009F015F"/>
    <w:rsid w:val="00A03484"/>
    <w:rsid w:val="00A120BB"/>
    <w:rsid w:val="00A12D4B"/>
    <w:rsid w:val="00A148FC"/>
    <w:rsid w:val="00A15D59"/>
    <w:rsid w:val="00A21817"/>
    <w:rsid w:val="00A221D0"/>
    <w:rsid w:val="00A264FB"/>
    <w:rsid w:val="00A35224"/>
    <w:rsid w:val="00A3698A"/>
    <w:rsid w:val="00A405F2"/>
    <w:rsid w:val="00A416A0"/>
    <w:rsid w:val="00A41A90"/>
    <w:rsid w:val="00A42451"/>
    <w:rsid w:val="00A47B2C"/>
    <w:rsid w:val="00A5008A"/>
    <w:rsid w:val="00A51A43"/>
    <w:rsid w:val="00A53C40"/>
    <w:rsid w:val="00A57BAE"/>
    <w:rsid w:val="00A61BF0"/>
    <w:rsid w:val="00A61EB8"/>
    <w:rsid w:val="00A633B7"/>
    <w:rsid w:val="00A63CE2"/>
    <w:rsid w:val="00A63F63"/>
    <w:rsid w:val="00A70E6A"/>
    <w:rsid w:val="00A7430F"/>
    <w:rsid w:val="00A7544B"/>
    <w:rsid w:val="00A7728E"/>
    <w:rsid w:val="00A772A7"/>
    <w:rsid w:val="00A977FD"/>
    <w:rsid w:val="00AA0118"/>
    <w:rsid w:val="00AA3714"/>
    <w:rsid w:val="00AA3BE1"/>
    <w:rsid w:val="00AA6259"/>
    <w:rsid w:val="00AA748E"/>
    <w:rsid w:val="00AA76F5"/>
    <w:rsid w:val="00AA7911"/>
    <w:rsid w:val="00AB0672"/>
    <w:rsid w:val="00AB5934"/>
    <w:rsid w:val="00AB6863"/>
    <w:rsid w:val="00AB774C"/>
    <w:rsid w:val="00AC04CD"/>
    <w:rsid w:val="00AC3618"/>
    <w:rsid w:val="00AC5EBC"/>
    <w:rsid w:val="00AD107E"/>
    <w:rsid w:val="00AD13F9"/>
    <w:rsid w:val="00AD2D95"/>
    <w:rsid w:val="00AD70E9"/>
    <w:rsid w:val="00AD74F7"/>
    <w:rsid w:val="00AD7FED"/>
    <w:rsid w:val="00AE0453"/>
    <w:rsid w:val="00AE0849"/>
    <w:rsid w:val="00AE78BA"/>
    <w:rsid w:val="00AF3CC3"/>
    <w:rsid w:val="00AF4028"/>
    <w:rsid w:val="00AF76CD"/>
    <w:rsid w:val="00B05659"/>
    <w:rsid w:val="00B062B8"/>
    <w:rsid w:val="00B07AB0"/>
    <w:rsid w:val="00B213E8"/>
    <w:rsid w:val="00B21F49"/>
    <w:rsid w:val="00B26E4C"/>
    <w:rsid w:val="00B278CD"/>
    <w:rsid w:val="00B35503"/>
    <w:rsid w:val="00B3573F"/>
    <w:rsid w:val="00B36F59"/>
    <w:rsid w:val="00B40A23"/>
    <w:rsid w:val="00B411EF"/>
    <w:rsid w:val="00B42B0B"/>
    <w:rsid w:val="00B50CCE"/>
    <w:rsid w:val="00B53088"/>
    <w:rsid w:val="00B5334A"/>
    <w:rsid w:val="00B5643E"/>
    <w:rsid w:val="00B639B1"/>
    <w:rsid w:val="00B63EB2"/>
    <w:rsid w:val="00B73718"/>
    <w:rsid w:val="00B83C8C"/>
    <w:rsid w:val="00B852F0"/>
    <w:rsid w:val="00B8640F"/>
    <w:rsid w:val="00BA05EF"/>
    <w:rsid w:val="00BA52ED"/>
    <w:rsid w:val="00BB2382"/>
    <w:rsid w:val="00BB44DE"/>
    <w:rsid w:val="00BB5E39"/>
    <w:rsid w:val="00BB6613"/>
    <w:rsid w:val="00BC22C2"/>
    <w:rsid w:val="00BC66F3"/>
    <w:rsid w:val="00BD4C51"/>
    <w:rsid w:val="00BD699D"/>
    <w:rsid w:val="00BE7684"/>
    <w:rsid w:val="00BF1655"/>
    <w:rsid w:val="00BF7A92"/>
    <w:rsid w:val="00C068F5"/>
    <w:rsid w:val="00C075EA"/>
    <w:rsid w:val="00C12170"/>
    <w:rsid w:val="00C121BC"/>
    <w:rsid w:val="00C14ABE"/>
    <w:rsid w:val="00C154BA"/>
    <w:rsid w:val="00C32EFE"/>
    <w:rsid w:val="00C45F25"/>
    <w:rsid w:val="00C47A4F"/>
    <w:rsid w:val="00C505BC"/>
    <w:rsid w:val="00C621AF"/>
    <w:rsid w:val="00C62F6A"/>
    <w:rsid w:val="00C63006"/>
    <w:rsid w:val="00C65A6B"/>
    <w:rsid w:val="00C665A2"/>
    <w:rsid w:val="00C6780D"/>
    <w:rsid w:val="00C717AE"/>
    <w:rsid w:val="00C7324B"/>
    <w:rsid w:val="00C73959"/>
    <w:rsid w:val="00C743CC"/>
    <w:rsid w:val="00C768C1"/>
    <w:rsid w:val="00C93D61"/>
    <w:rsid w:val="00C93F47"/>
    <w:rsid w:val="00C96AE9"/>
    <w:rsid w:val="00CB7A29"/>
    <w:rsid w:val="00CB7CCD"/>
    <w:rsid w:val="00CC14FE"/>
    <w:rsid w:val="00CD2C0E"/>
    <w:rsid w:val="00CE097F"/>
    <w:rsid w:val="00CE249E"/>
    <w:rsid w:val="00CE3C10"/>
    <w:rsid w:val="00CE5BD1"/>
    <w:rsid w:val="00CE7675"/>
    <w:rsid w:val="00CF0206"/>
    <w:rsid w:val="00CF151A"/>
    <w:rsid w:val="00CF1E44"/>
    <w:rsid w:val="00CF5077"/>
    <w:rsid w:val="00CF645B"/>
    <w:rsid w:val="00CF76FA"/>
    <w:rsid w:val="00D0299F"/>
    <w:rsid w:val="00D10A0B"/>
    <w:rsid w:val="00D13C21"/>
    <w:rsid w:val="00D14DB2"/>
    <w:rsid w:val="00D15870"/>
    <w:rsid w:val="00D21CBA"/>
    <w:rsid w:val="00D261AA"/>
    <w:rsid w:val="00D2695E"/>
    <w:rsid w:val="00D3022B"/>
    <w:rsid w:val="00D34B36"/>
    <w:rsid w:val="00D43CE5"/>
    <w:rsid w:val="00D4543B"/>
    <w:rsid w:val="00D458B7"/>
    <w:rsid w:val="00D459B4"/>
    <w:rsid w:val="00D4646B"/>
    <w:rsid w:val="00D51C6E"/>
    <w:rsid w:val="00D544B7"/>
    <w:rsid w:val="00D5581F"/>
    <w:rsid w:val="00D60134"/>
    <w:rsid w:val="00D64C95"/>
    <w:rsid w:val="00D6505F"/>
    <w:rsid w:val="00D704ED"/>
    <w:rsid w:val="00D75D08"/>
    <w:rsid w:val="00D80BCF"/>
    <w:rsid w:val="00D8108D"/>
    <w:rsid w:val="00D811B2"/>
    <w:rsid w:val="00D864F6"/>
    <w:rsid w:val="00D870BF"/>
    <w:rsid w:val="00D9283B"/>
    <w:rsid w:val="00DA53DB"/>
    <w:rsid w:val="00DA6515"/>
    <w:rsid w:val="00DB0510"/>
    <w:rsid w:val="00DB1F93"/>
    <w:rsid w:val="00DB2961"/>
    <w:rsid w:val="00DC33B5"/>
    <w:rsid w:val="00DC47BE"/>
    <w:rsid w:val="00DD3F28"/>
    <w:rsid w:val="00DD56D7"/>
    <w:rsid w:val="00DD7799"/>
    <w:rsid w:val="00DD7824"/>
    <w:rsid w:val="00DE2F08"/>
    <w:rsid w:val="00DE5FB6"/>
    <w:rsid w:val="00DF2E68"/>
    <w:rsid w:val="00DF3772"/>
    <w:rsid w:val="00E01AD0"/>
    <w:rsid w:val="00E05F6E"/>
    <w:rsid w:val="00E10454"/>
    <w:rsid w:val="00E17D81"/>
    <w:rsid w:val="00E217B2"/>
    <w:rsid w:val="00E23587"/>
    <w:rsid w:val="00E27C30"/>
    <w:rsid w:val="00E319E7"/>
    <w:rsid w:val="00E34D94"/>
    <w:rsid w:val="00E37E6D"/>
    <w:rsid w:val="00E42896"/>
    <w:rsid w:val="00E42934"/>
    <w:rsid w:val="00E53A13"/>
    <w:rsid w:val="00E54DB5"/>
    <w:rsid w:val="00E553D0"/>
    <w:rsid w:val="00E57645"/>
    <w:rsid w:val="00E628F6"/>
    <w:rsid w:val="00E66491"/>
    <w:rsid w:val="00E6700E"/>
    <w:rsid w:val="00E73B95"/>
    <w:rsid w:val="00E74E14"/>
    <w:rsid w:val="00E76D48"/>
    <w:rsid w:val="00E823A1"/>
    <w:rsid w:val="00E84BC7"/>
    <w:rsid w:val="00E85FC1"/>
    <w:rsid w:val="00E90EA0"/>
    <w:rsid w:val="00E912A0"/>
    <w:rsid w:val="00E94B9A"/>
    <w:rsid w:val="00E9530F"/>
    <w:rsid w:val="00E97F07"/>
    <w:rsid w:val="00EA17B5"/>
    <w:rsid w:val="00EA19AF"/>
    <w:rsid w:val="00EA49DD"/>
    <w:rsid w:val="00EB2B73"/>
    <w:rsid w:val="00EB5721"/>
    <w:rsid w:val="00EB7349"/>
    <w:rsid w:val="00EC1C51"/>
    <w:rsid w:val="00EC3D33"/>
    <w:rsid w:val="00EC5839"/>
    <w:rsid w:val="00EC5B09"/>
    <w:rsid w:val="00ED04E0"/>
    <w:rsid w:val="00ED0A1D"/>
    <w:rsid w:val="00ED2945"/>
    <w:rsid w:val="00ED2A8A"/>
    <w:rsid w:val="00ED2BCE"/>
    <w:rsid w:val="00ED3B33"/>
    <w:rsid w:val="00EE256D"/>
    <w:rsid w:val="00EE3E9A"/>
    <w:rsid w:val="00EE548D"/>
    <w:rsid w:val="00EE6E62"/>
    <w:rsid w:val="00EF0C11"/>
    <w:rsid w:val="00EF48B6"/>
    <w:rsid w:val="00EF6208"/>
    <w:rsid w:val="00F03D5D"/>
    <w:rsid w:val="00F12CCA"/>
    <w:rsid w:val="00F13574"/>
    <w:rsid w:val="00F16751"/>
    <w:rsid w:val="00F16CDA"/>
    <w:rsid w:val="00F208BA"/>
    <w:rsid w:val="00F223FD"/>
    <w:rsid w:val="00F25F7F"/>
    <w:rsid w:val="00F2633D"/>
    <w:rsid w:val="00F302C5"/>
    <w:rsid w:val="00F3400D"/>
    <w:rsid w:val="00F42E98"/>
    <w:rsid w:val="00F44084"/>
    <w:rsid w:val="00F4469E"/>
    <w:rsid w:val="00F460D9"/>
    <w:rsid w:val="00F53D82"/>
    <w:rsid w:val="00F564E4"/>
    <w:rsid w:val="00F57B1E"/>
    <w:rsid w:val="00F75029"/>
    <w:rsid w:val="00F75C14"/>
    <w:rsid w:val="00F768E3"/>
    <w:rsid w:val="00F76AF1"/>
    <w:rsid w:val="00F809E5"/>
    <w:rsid w:val="00F83B5F"/>
    <w:rsid w:val="00F90249"/>
    <w:rsid w:val="00F94C74"/>
    <w:rsid w:val="00F95687"/>
    <w:rsid w:val="00F96A27"/>
    <w:rsid w:val="00FA21B7"/>
    <w:rsid w:val="00FA6BA5"/>
    <w:rsid w:val="00FA77EA"/>
    <w:rsid w:val="00FB1AFB"/>
    <w:rsid w:val="00FB2289"/>
    <w:rsid w:val="00FB3E9E"/>
    <w:rsid w:val="00FC1BA0"/>
    <w:rsid w:val="00FC5B19"/>
    <w:rsid w:val="00FC7670"/>
    <w:rsid w:val="00FD1A87"/>
    <w:rsid w:val="00FD4AD4"/>
    <w:rsid w:val="00FD6E73"/>
    <w:rsid w:val="00FE17CD"/>
    <w:rsid w:val="00FE6D21"/>
    <w:rsid w:val="00FE7CFE"/>
    <w:rsid w:val="00FF5A8E"/>
    <w:rsid w:val="00FF6127"/>
    <w:rsid w:val="01E3DAF2"/>
    <w:rsid w:val="03C9AC33"/>
    <w:rsid w:val="04AE200E"/>
    <w:rsid w:val="04E0223D"/>
    <w:rsid w:val="05C73446"/>
    <w:rsid w:val="0B4139EC"/>
    <w:rsid w:val="0B99CD00"/>
    <w:rsid w:val="0F53CAE0"/>
    <w:rsid w:val="0FAFB2D6"/>
    <w:rsid w:val="1090C888"/>
    <w:rsid w:val="10FB39D3"/>
    <w:rsid w:val="11E8A3D2"/>
    <w:rsid w:val="12B23662"/>
    <w:rsid w:val="1346FE25"/>
    <w:rsid w:val="140A709A"/>
    <w:rsid w:val="14748BCC"/>
    <w:rsid w:val="14A39BCF"/>
    <w:rsid w:val="14C9EAC8"/>
    <w:rsid w:val="179AC122"/>
    <w:rsid w:val="189291DA"/>
    <w:rsid w:val="1A8DF7B8"/>
    <w:rsid w:val="20CC0207"/>
    <w:rsid w:val="21B9DB45"/>
    <w:rsid w:val="21C57193"/>
    <w:rsid w:val="226E0441"/>
    <w:rsid w:val="261102F4"/>
    <w:rsid w:val="27B2EFB9"/>
    <w:rsid w:val="285CCE49"/>
    <w:rsid w:val="29491E46"/>
    <w:rsid w:val="2B295042"/>
    <w:rsid w:val="2FE8B899"/>
    <w:rsid w:val="300DC990"/>
    <w:rsid w:val="3018075C"/>
    <w:rsid w:val="30442AC5"/>
    <w:rsid w:val="3531E6B1"/>
    <w:rsid w:val="36BDF955"/>
    <w:rsid w:val="38CE97E5"/>
    <w:rsid w:val="399B8379"/>
    <w:rsid w:val="39F59A17"/>
    <w:rsid w:val="3E53BDC5"/>
    <w:rsid w:val="4064DB9B"/>
    <w:rsid w:val="41796808"/>
    <w:rsid w:val="42F46EEF"/>
    <w:rsid w:val="431B82BC"/>
    <w:rsid w:val="43536EC0"/>
    <w:rsid w:val="45BD63AC"/>
    <w:rsid w:val="46DC0AA5"/>
    <w:rsid w:val="4748B87D"/>
    <w:rsid w:val="496B5190"/>
    <w:rsid w:val="4A65A89B"/>
    <w:rsid w:val="4B16B2BD"/>
    <w:rsid w:val="4B305433"/>
    <w:rsid w:val="4B3C7F92"/>
    <w:rsid w:val="4C9B5135"/>
    <w:rsid w:val="4E511A7C"/>
    <w:rsid w:val="4EDB5626"/>
    <w:rsid w:val="500D9E7B"/>
    <w:rsid w:val="5105C224"/>
    <w:rsid w:val="52C0FE2C"/>
    <w:rsid w:val="530E8EC8"/>
    <w:rsid w:val="54845213"/>
    <w:rsid w:val="548D3ABD"/>
    <w:rsid w:val="54A218F3"/>
    <w:rsid w:val="56462F8A"/>
    <w:rsid w:val="57B56710"/>
    <w:rsid w:val="5957C336"/>
    <w:rsid w:val="5A19420E"/>
    <w:rsid w:val="5B007850"/>
    <w:rsid w:val="5C763B9B"/>
    <w:rsid w:val="5C8F63F8"/>
    <w:rsid w:val="5C9C48B1"/>
    <w:rsid w:val="5CB9F5FD"/>
    <w:rsid w:val="5DA537F2"/>
    <w:rsid w:val="5E3C0A89"/>
    <w:rsid w:val="5E43ABA6"/>
    <w:rsid w:val="5ECE6C6E"/>
    <w:rsid w:val="5FB0918D"/>
    <w:rsid w:val="605BDF13"/>
    <w:rsid w:val="6559C03A"/>
    <w:rsid w:val="6736EDEA"/>
    <w:rsid w:val="690E0A87"/>
    <w:rsid w:val="6AEA2C5B"/>
    <w:rsid w:val="6D575F5D"/>
    <w:rsid w:val="6DA62F6E"/>
    <w:rsid w:val="6EE15F6E"/>
    <w:rsid w:val="6FDC0AC2"/>
    <w:rsid w:val="70629A12"/>
    <w:rsid w:val="7561E2A3"/>
    <w:rsid w:val="75CECA66"/>
    <w:rsid w:val="763B2F31"/>
    <w:rsid w:val="78A09DC9"/>
    <w:rsid w:val="78F474A9"/>
    <w:rsid w:val="7BA803A4"/>
    <w:rsid w:val="7E389614"/>
    <w:rsid w:val="7EC3C51E"/>
    <w:rsid w:val="7F5C84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9501E"/>
  <w15:chartTrackingRefBased/>
  <w15:docId w15:val="{E134D69D-0FE8-40A5-9025-B5F60949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E217B2"/>
    <w:pPr>
      <w:widowControl w:val="0"/>
      <w:tabs>
        <w:tab w:val="center" w:pos="4703"/>
        <w:tab w:val="right" w:pos="9406"/>
      </w:tabs>
      <w:suppressAutoHyphens/>
      <w:spacing w:after="0" w:line="360" w:lineRule="auto"/>
    </w:pPr>
    <w:rPr>
      <w:rFonts w:ascii="Arial" w:eastAsia="Times New Roman" w:hAnsi="Arial" w:cs="Times New Roman"/>
      <w:sz w:val="20"/>
      <w:szCs w:val="20"/>
      <w:lang w:eastAsia="nl-NL"/>
    </w:rPr>
  </w:style>
  <w:style w:type="character" w:customStyle="1" w:styleId="KoptekstChar">
    <w:name w:val="Koptekst Char"/>
    <w:basedOn w:val="Standaardalinea-lettertype"/>
    <w:link w:val="Koptekst"/>
    <w:rsid w:val="00E217B2"/>
    <w:rPr>
      <w:rFonts w:ascii="Arial" w:eastAsia="Times New Roman" w:hAnsi="Arial" w:cs="Times New Roman"/>
      <w:sz w:val="20"/>
      <w:szCs w:val="20"/>
      <w:lang w:eastAsia="nl-NL"/>
    </w:rPr>
  </w:style>
  <w:style w:type="paragraph" w:styleId="Voettekst">
    <w:name w:val="footer"/>
    <w:basedOn w:val="Standaard"/>
    <w:link w:val="VoettekstChar"/>
    <w:rsid w:val="00E217B2"/>
    <w:pPr>
      <w:widowControl w:val="0"/>
      <w:tabs>
        <w:tab w:val="center" w:pos="4703"/>
        <w:tab w:val="right" w:pos="9406"/>
      </w:tabs>
      <w:suppressAutoHyphens/>
      <w:spacing w:after="0" w:line="360" w:lineRule="auto"/>
    </w:pPr>
    <w:rPr>
      <w:rFonts w:ascii="Arial" w:eastAsia="Times New Roman" w:hAnsi="Arial" w:cs="Times New Roman"/>
      <w:sz w:val="20"/>
      <w:szCs w:val="20"/>
      <w:lang w:eastAsia="nl-NL"/>
    </w:rPr>
  </w:style>
  <w:style w:type="character" w:customStyle="1" w:styleId="VoettekstChar">
    <w:name w:val="Voettekst Char"/>
    <w:basedOn w:val="Standaardalinea-lettertype"/>
    <w:link w:val="Voettekst"/>
    <w:rsid w:val="00E217B2"/>
    <w:rPr>
      <w:rFonts w:ascii="Arial" w:eastAsia="Times New Roman" w:hAnsi="Arial" w:cs="Times New Roman"/>
      <w:sz w:val="20"/>
      <w:szCs w:val="20"/>
      <w:lang w:eastAsia="nl-NL"/>
    </w:rPr>
  </w:style>
  <w:style w:type="paragraph" w:customStyle="1" w:styleId="standaard0">
    <w:name w:val="standaard"/>
    <w:basedOn w:val="Standaard"/>
    <w:rsid w:val="00E217B2"/>
    <w:pPr>
      <w:shd w:val="clear" w:color="auto" w:fill="FFFFFF"/>
      <w:spacing w:before="30" w:after="0" w:line="180" w:lineRule="atLeast"/>
      <w:ind w:left="75" w:right="45" w:hanging="284"/>
    </w:pPr>
    <w:rPr>
      <w:rFonts w:ascii="Arial" w:eastAsia="Times New Roman" w:hAnsi="Arial" w:cs="Arial"/>
      <w:color w:val="000000"/>
      <w:sz w:val="20"/>
      <w:szCs w:val="20"/>
      <w:lang w:eastAsia="nl-NL"/>
    </w:rPr>
  </w:style>
  <w:style w:type="character" w:styleId="Verwijzingopmerking">
    <w:name w:val="annotation reference"/>
    <w:uiPriority w:val="99"/>
    <w:semiHidden/>
    <w:unhideWhenUsed/>
    <w:rsid w:val="00E217B2"/>
    <w:rPr>
      <w:sz w:val="16"/>
      <w:szCs w:val="16"/>
    </w:rPr>
  </w:style>
  <w:style w:type="paragraph" w:styleId="Tekstopmerking">
    <w:name w:val="annotation text"/>
    <w:basedOn w:val="Standaard"/>
    <w:link w:val="TekstopmerkingChar"/>
    <w:uiPriority w:val="99"/>
    <w:unhideWhenUsed/>
    <w:rsid w:val="00E217B2"/>
    <w:pPr>
      <w:widowControl w:val="0"/>
      <w:suppressAutoHyphens/>
      <w:spacing w:after="0" w:line="36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E217B2"/>
    <w:rPr>
      <w:rFonts w:ascii="Arial" w:eastAsia="Times New Roman" w:hAnsi="Arial" w:cs="Times New Roman"/>
      <w:sz w:val="20"/>
      <w:szCs w:val="20"/>
      <w:lang w:eastAsia="nl-NL"/>
    </w:rPr>
  </w:style>
  <w:style w:type="paragraph" w:styleId="Lijstalinea">
    <w:name w:val="List Paragraph"/>
    <w:basedOn w:val="Standaard"/>
    <w:uiPriority w:val="34"/>
    <w:qFormat/>
    <w:rsid w:val="00E217B2"/>
    <w:pPr>
      <w:widowControl w:val="0"/>
      <w:suppressAutoHyphens/>
      <w:spacing w:after="0" w:line="360" w:lineRule="auto"/>
      <w:ind w:left="720"/>
      <w:contextualSpacing/>
    </w:pPr>
    <w:rPr>
      <w:rFonts w:ascii="Arial" w:eastAsia="Times New Roman" w:hAnsi="Arial" w:cs="Times New Roman"/>
      <w:sz w:val="20"/>
      <w:szCs w:val="20"/>
      <w:lang w:eastAsia="nl-NL"/>
    </w:rPr>
  </w:style>
  <w:style w:type="paragraph" w:styleId="Voetnoottekst">
    <w:name w:val="footnote text"/>
    <w:basedOn w:val="Standaard"/>
    <w:link w:val="VoetnoottekstChar"/>
    <w:uiPriority w:val="99"/>
    <w:semiHidden/>
    <w:unhideWhenUsed/>
    <w:rsid w:val="00E217B2"/>
    <w:pPr>
      <w:widowControl w:val="0"/>
      <w:suppressAutoHyphens/>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uiPriority w:val="99"/>
    <w:semiHidden/>
    <w:rsid w:val="00E217B2"/>
    <w:rPr>
      <w:rFonts w:ascii="Arial" w:eastAsia="Times New Roman" w:hAnsi="Arial" w:cs="Times New Roman"/>
      <w:sz w:val="20"/>
      <w:szCs w:val="20"/>
      <w:lang w:eastAsia="nl-NL"/>
    </w:rPr>
  </w:style>
  <w:style w:type="character" w:styleId="Voetnootmarkering">
    <w:name w:val="footnote reference"/>
    <w:basedOn w:val="Standaardalinea-lettertype"/>
    <w:uiPriority w:val="99"/>
    <w:unhideWhenUsed/>
    <w:rsid w:val="00E217B2"/>
    <w:rPr>
      <w:vertAlign w:val="superscript"/>
    </w:rPr>
  </w:style>
  <w:style w:type="table" w:styleId="Tabelraster">
    <w:name w:val="Table Grid"/>
    <w:basedOn w:val="Standaardtabel"/>
    <w:uiPriority w:val="59"/>
    <w:rsid w:val="00E217B2"/>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217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217B2"/>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831DA6"/>
    <w:pPr>
      <w:widowControl/>
      <w:suppressAutoHyphens w:val="0"/>
      <w:spacing w:after="160" w:line="240" w:lineRule="auto"/>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831DA6"/>
    <w:rPr>
      <w:rFonts w:ascii="Arial" w:eastAsia="Times New Roman" w:hAnsi="Arial" w:cs="Times New Roman"/>
      <w:b/>
      <w:bCs/>
      <w:sz w:val="20"/>
      <w:szCs w:val="20"/>
      <w:lang w:eastAsia="nl-NL"/>
    </w:rPr>
  </w:style>
  <w:style w:type="paragraph" w:customStyle="1" w:styleId="Default">
    <w:name w:val="Default"/>
    <w:rsid w:val="00AF76CD"/>
    <w:pPr>
      <w:autoSpaceDE w:val="0"/>
      <w:autoSpaceDN w:val="0"/>
      <w:adjustRightInd w:val="0"/>
      <w:spacing w:after="0" w:line="240" w:lineRule="auto"/>
    </w:pPr>
    <w:rPr>
      <w:rFonts w:ascii="FMFAH K+ Univers" w:hAnsi="FMFAH K+ Univers" w:cs="FMFAH K+ Univers"/>
      <w:color w:val="000000"/>
      <w:sz w:val="24"/>
      <w:szCs w:val="24"/>
    </w:r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348108">
      <w:bodyDiv w:val="1"/>
      <w:marLeft w:val="0"/>
      <w:marRight w:val="0"/>
      <w:marTop w:val="0"/>
      <w:marBottom w:val="0"/>
      <w:divBdr>
        <w:top w:val="none" w:sz="0" w:space="0" w:color="auto"/>
        <w:left w:val="none" w:sz="0" w:space="0" w:color="auto"/>
        <w:bottom w:val="none" w:sz="0" w:space="0" w:color="auto"/>
        <w:right w:val="none" w:sz="0" w:space="0" w:color="auto"/>
      </w:divBdr>
    </w:div>
    <w:div w:id="1096633154">
      <w:bodyDiv w:val="1"/>
      <w:marLeft w:val="0"/>
      <w:marRight w:val="0"/>
      <w:marTop w:val="0"/>
      <w:marBottom w:val="0"/>
      <w:divBdr>
        <w:top w:val="none" w:sz="0" w:space="0" w:color="auto"/>
        <w:left w:val="none" w:sz="0" w:space="0" w:color="auto"/>
        <w:bottom w:val="none" w:sz="0" w:space="0" w:color="auto"/>
        <w:right w:val="none" w:sz="0" w:space="0" w:color="auto"/>
      </w:divBdr>
    </w:div>
    <w:div w:id="1242712005">
      <w:bodyDiv w:val="1"/>
      <w:marLeft w:val="0"/>
      <w:marRight w:val="0"/>
      <w:marTop w:val="0"/>
      <w:marBottom w:val="0"/>
      <w:divBdr>
        <w:top w:val="none" w:sz="0" w:space="0" w:color="auto"/>
        <w:left w:val="none" w:sz="0" w:space="0" w:color="auto"/>
        <w:bottom w:val="none" w:sz="0" w:space="0" w:color="auto"/>
        <w:right w:val="none" w:sz="0" w:space="0" w:color="auto"/>
      </w:divBdr>
    </w:div>
    <w:div w:id="1771048575">
      <w:bodyDiv w:val="1"/>
      <w:marLeft w:val="0"/>
      <w:marRight w:val="0"/>
      <w:marTop w:val="0"/>
      <w:marBottom w:val="0"/>
      <w:divBdr>
        <w:top w:val="none" w:sz="0" w:space="0" w:color="auto"/>
        <w:left w:val="none" w:sz="0" w:space="0" w:color="auto"/>
        <w:bottom w:val="none" w:sz="0" w:space="0" w:color="auto"/>
        <w:right w:val="none" w:sz="0" w:space="0" w:color="auto"/>
      </w:divBdr>
    </w:div>
    <w:div w:id="21105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documenttasks/documenttasks1.xml><?xml version="1.0" encoding="utf-8"?>
<t:Tasks xmlns:t="http://schemas.microsoft.com/office/tasks/2019/documenttasks" xmlns:oel="http://schemas.microsoft.com/office/2019/extlst">
  <t:Task id="{4D0D172D-1F1D-4B46-9EF7-95E3F273D47C}">
    <t:Anchor>
      <t:Comment id="471249390"/>
    </t:Anchor>
    <t:History>
      <t:Event id="{7F65B3F5-0D9A-47BD-8557-E72707A2216A}" time="2021-06-07T18:48:53.258Z">
        <t:Attribution userId="S::saskia.peeman@vng.nl::5e08e573-ccd0-415d-a214-46bce170d40c" userProvider="AD" userName="Saskia Peeman"/>
        <t:Anchor>
          <t:Comment id="471249390"/>
        </t:Anchor>
        <t:Create/>
      </t:Event>
      <t:Event id="{22FB0322-5C7E-4133-B8C6-1D2E15FAF550}" time="2021-06-07T18:48:53.258Z">
        <t:Attribution userId="S::saskia.peeman@vng.nl::5e08e573-ccd0-415d-a214-46bce170d40c" userProvider="AD" userName="Saskia Peeman"/>
        <t:Anchor>
          <t:Comment id="471249390"/>
        </t:Anchor>
        <t:Assign userId="S::rosalie.vanheijst@VNG.NL::96b43267-a15b-4e81-884e-3fdd41078689" userProvider="AD" userName="Rosalie van Heijst"/>
      </t:Event>
      <t:Event id="{8A8A03CA-C30F-4A15-A752-3E42703708FE}" time="2021-06-07T18:48:53.258Z">
        <t:Attribution userId="S::saskia.peeman@vng.nl::5e08e573-ccd0-415d-a214-46bce170d40c" userProvider="AD" userName="Saskia Peeman"/>
        <t:Anchor>
          <t:Comment id="471249390"/>
        </t:Anchor>
        <t:SetTitle title="@Rosalie van Heijst : deze last minute nog even toegevoegd.. of is het overbodig?"/>
      </t:Event>
      <t:Event id="{9ED1C35D-F58D-4EF7-8B72-3CD95363D9AB}" time="2021-06-08T06:56:32.074Z">
        <t:Attribution userId="S::rosalie.vanheijst@vng.nl::96b43267-a15b-4e81-884e-3fdd41078689" userProvider="AD" userName="Rosalie van Heijst"/>
        <t:Anchor>
          <t:Comment id="1338157284"/>
        </t:Anchor>
        <t:UnassignAll/>
      </t:Event>
      <t:Event id="{A6822D02-A31B-4568-B5BF-F70CBC6D7DDF}" time="2021-06-08T06:56:32.074Z">
        <t:Attribution userId="S::rosalie.vanheijst@vng.nl::96b43267-a15b-4e81-884e-3fdd41078689" userProvider="AD" userName="Rosalie van Heijst"/>
        <t:Anchor>
          <t:Comment id="1338157284"/>
        </t:Anchor>
        <t:Assign userId="S::Saskia.Peeman@vng.nl::5e08e573-ccd0-415d-a214-46bce170d40c" userProvider="AD" userName="Saskia Peeman"/>
      </t:Event>
    </t:History>
  </t:Task>
</t:Task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A1D12D36FF8444B488D72CE640D6EB" ma:contentTypeVersion="10" ma:contentTypeDescription="Een nieuw document maken." ma:contentTypeScope="" ma:versionID="fd58b0a4b3f89494c01f435f2778d4b5">
  <xsd:schema xmlns:xsd="http://www.w3.org/2001/XMLSchema" xmlns:xs="http://www.w3.org/2001/XMLSchema" xmlns:p="http://schemas.microsoft.com/office/2006/metadata/properties" xmlns:ns2="14a32b1b-58cd-492c-8bf4-5b1bdde73ed7" xmlns:ns3="cc3a757e-40c3-4e7d-a077-cbc1b5902367" targetNamespace="http://schemas.microsoft.com/office/2006/metadata/properties" ma:root="true" ma:fieldsID="cefafe5f99dd53e4aaae729d0cd0590f" ns2:_="" ns3:_="">
    <xsd:import namespace="14a32b1b-58cd-492c-8bf4-5b1bdde73ed7"/>
    <xsd:import namespace="cc3a757e-40c3-4e7d-a077-cbc1b59023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32b1b-58cd-492c-8bf4-5b1bdde73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a757e-40c3-4e7d-a077-cbc1b5902367"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E71374-72D7-4498-83C9-DC2131230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32b1b-58cd-492c-8bf4-5b1bdde73ed7"/>
    <ds:schemaRef ds:uri="cc3a757e-40c3-4e7d-a077-cbc1b5902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25102D-9779-4918-9238-15D933C3AACE}">
  <ds:schemaRefs>
    <ds:schemaRef ds:uri="http://schemas.openxmlformats.org/officeDocument/2006/bibliography"/>
  </ds:schemaRefs>
</ds:datastoreItem>
</file>

<file path=customXml/itemProps3.xml><?xml version="1.0" encoding="utf-8"?>
<ds:datastoreItem xmlns:ds="http://schemas.openxmlformats.org/officeDocument/2006/customXml" ds:itemID="{F83FCC09-14D5-4653-A285-9F4A12637585}">
  <ds:schemaRefs>
    <ds:schemaRef ds:uri="http://schemas.microsoft.com/sharepoint/v3/contenttype/forms"/>
  </ds:schemaRefs>
</ds:datastoreItem>
</file>

<file path=customXml/itemProps4.xml><?xml version="1.0" encoding="utf-8"?>
<ds:datastoreItem xmlns:ds="http://schemas.openxmlformats.org/officeDocument/2006/customXml" ds:itemID="{54DA969A-7DA0-4FED-A44F-BCCF5DD66A7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492</Words>
  <Characters>2708</Characters>
  <Application>Microsoft Office Word</Application>
  <DocSecurity>0</DocSecurity>
  <Lines>22</Lines>
  <Paragraphs>6</Paragraphs>
  <ScaleCrop>false</ScaleCrop>
  <Company>Rijksoverheid</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Loon, RWN (Rowin) van (DB/AV)</dc:creator>
  <cp:keywords/>
  <dc:description/>
  <cp:lastModifiedBy>Saskia</cp:lastModifiedBy>
  <cp:revision>3</cp:revision>
  <dcterms:created xsi:type="dcterms:W3CDTF">2021-06-23T07:20:00Z</dcterms:created>
  <dcterms:modified xsi:type="dcterms:W3CDTF">2021-06-23T07:40:00Z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0x010100CDA1D12D36FF8444B488D72CE640D6EB</vt:lpwstr>
  </property>
</Properties>
</file>