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9A73" w14:textId="6EACF854" w:rsidR="00500A53" w:rsidRDefault="00500A53" w:rsidP="002A7B17">
      <w:pPr>
        <w:jc w:val="right"/>
        <w:rPr>
          <w:rStyle w:val="Kop1Char"/>
        </w:rPr>
      </w:pPr>
      <w:r w:rsidRPr="00596FFE">
        <w:rPr>
          <w:noProof/>
          <w:lang w:eastAsia="nl-NL"/>
        </w:rPr>
        <w:drawing>
          <wp:inline distT="0" distB="0" distL="0" distR="0" wp14:anchorId="7CBFA473" wp14:editId="113B5F20">
            <wp:extent cx="676275" cy="676275"/>
            <wp:effectExtent l="0" t="0" r="952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C035" w14:textId="3B13D8DC" w:rsidR="00E252A5" w:rsidRDefault="004F1BFD" w:rsidP="000B75C7">
      <w:pPr>
        <w:rPr>
          <w:rStyle w:val="Kop1Char"/>
        </w:rPr>
      </w:pPr>
      <w:r>
        <w:rPr>
          <w:rStyle w:val="Kop1Char"/>
        </w:rPr>
        <w:t>A</w:t>
      </w:r>
      <w:r w:rsidR="00FE608A">
        <w:rPr>
          <w:rStyle w:val="Kop1Char"/>
        </w:rPr>
        <w:t>anpak a</w:t>
      </w:r>
      <w:r w:rsidR="00131D1D" w:rsidRPr="00131D1D">
        <w:rPr>
          <w:rStyle w:val="Kop1Char"/>
        </w:rPr>
        <w:t>ctivering Tozo</w:t>
      </w:r>
      <w:r w:rsidR="001223EB">
        <w:rPr>
          <w:rStyle w:val="Kop1Char"/>
        </w:rPr>
        <w:t xml:space="preserve"> en modelvragenlijst</w:t>
      </w:r>
    </w:p>
    <w:p w14:paraId="621B4EED" w14:textId="20C9066B" w:rsidR="00414BFB" w:rsidRPr="00826BA6" w:rsidRDefault="00131D1D" w:rsidP="000B75C7">
      <w:pPr>
        <w:pStyle w:val="Kop3"/>
        <w:rPr>
          <w:sz w:val="20"/>
          <w:szCs w:val="20"/>
        </w:rPr>
      </w:pPr>
      <w:r w:rsidRPr="00E252A5">
        <w:rPr>
          <w:rStyle w:val="Kop1Char"/>
          <w:color w:val="1F3763" w:themeColor="accent1" w:themeShade="7F"/>
          <w:sz w:val="24"/>
          <w:szCs w:val="24"/>
        </w:rPr>
        <w:br/>
      </w:r>
      <w:r w:rsidR="00414BFB">
        <w:t>Inleiding</w:t>
      </w:r>
      <w:r w:rsidR="00E2157D">
        <w:t xml:space="preserve"> </w:t>
      </w:r>
      <w:r w:rsidR="00C36CBC">
        <w:t>en aanleiding</w:t>
      </w:r>
      <w:r w:rsidR="00826BA6">
        <w:br/>
      </w:r>
    </w:p>
    <w:p w14:paraId="4E077237" w14:textId="3E3BE447" w:rsidR="00D0675C" w:rsidRDefault="00414BFB" w:rsidP="000B75C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497ED7">
        <w:t xml:space="preserve">In Tozo 5 </w:t>
      </w:r>
      <w:r w:rsidR="000E6331" w:rsidRPr="00497ED7">
        <w:t>ligt</w:t>
      </w:r>
      <w:r w:rsidRPr="00497ED7">
        <w:t xml:space="preserve"> meer nadruk op de activering van de ondernemers en de ondersteuning daarbij door gemeenten. </w:t>
      </w:r>
      <w:r w:rsidR="00333CBC" w:rsidRPr="00497ED7">
        <w:t>Het</w:t>
      </w:r>
      <w:r w:rsidR="0007473C" w:rsidRPr="00497ED7">
        <w:t xml:space="preserve"> is sinds 1 januari 2021 voor ondernemers </w:t>
      </w:r>
      <w:r w:rsidR="00333CBC" w:rsidRPr="00497ED7">
        <w:t xml:space="preserve">al </w:t>
      </w:r>
      <w:r w:rsidR="0007473C" w:rsidRPr="00497ED7">
        <w:t xml:space="preserve">mogelijk om </w:t>
      </w:r>
      <w:r w:rsidRPr="00497ED7">
        <w:t>hulp bij heror</w:t>
      </w:r>
      <w:r w:rsidR="0007473C" w:rsidRPr="00497ED7">
        <w:t>iëntatie te krijgen. Het blijkt</w:t>
      </w:r>
      <w:r w:rsidR="00417D10" w:rsidRPr="00497ED7">
        <w:t xml:space="preserve"> echter</w:t>
      </w:r>
      <w:r w:rsidR="0007473C" w:rsidRPr="00497ED7">
        <w:t xml:space="preserve"> dat een deel van de ondernemers </w:t>
      </w:r>
      <w:r w:rsidR="006F6441" w:rsidRPr="00497ED7">
        <w:t xml:space="preserve">in nood niet snel zelf om ondersteuning zal </w:t>
      </w:r>
      <w:r w:rsidR="00C8473D" w:rsidRPr="00497ED7">
        <w:t>vragen</w:t>
      </w:r>
      <w:r w:rsidR="00E371B3">
        <w:t xml:space="preserve"> of niet weet dat </w:t>
      </w:r>
      <w:r w:rsidR="00792E6C">
        <w:t>ze hiervoor bij de gemeente terecht kunnen. Zij zijn</w:t>
      </w:r>
      <w:r w:rsidR="00C8473D" w:rsidRPr="00497ED7">
        <w:t xml:space="preserve"> </w:t>
      </w:r>
      <w:r w:rsidR="00061DD9" w:rsidRPr="00497ED7">
        <w:t>gebaat bij gerichte uitvraag en</w:t>
      </w:r>
      <w:r w:rsidR="0007473C" w:rsidRPr="00497ED7">
        <w:t xml:space="preserve"> extra ondersteuning door de gemeente.</w:t>
      </w:r>
      <w:r w:rsidRPr="00497ED7">
        <w:t xml:space="preserve"> </w:t>
      </w:r>
      <w:r w:rsidR="0007473C" w:rsidRPr="00497ED7">
        <w:br/>
        <w:t xml:space="preserve">Om gemeenten (snel) een goed beeld te laten krijgen </w:t>
      </w:r>
      <w:r w:rsidR="000E6331" w:rsidRPr="00497ED7">
        <w:t xml:space="preserve">van </w:t>
      </w:r>
      <w:r w:rsidR="0007473C" w:rsidRPr="00497ED7">
        <w:t xml:space="preserve">welke ondernemers extra ondersteuning nodig hebben, is in de AMvB Tozo 5 een nieuw artikel </w:t>
      </w:r>
      <w:r w:rsidR="00556EB2">
        <w:t>(</w:t>
      </w:r>
      <w:r w:rsidR="0007473C" w:rsidRPr="00497ED7">
        <w:t>9a</w:t>
      </w:r>
      <w:r w:rsidR="00556EB2">
        <w:t xml:space="preserve">) </w:t>
      </w:r>
      <w:r w:rsidR="001F226C">
        <w:t>over</w:t>
      </w:r>
      <w:r w:rsidR="0007473C" w:rsidRPr="00497ED7">
        <w:t xml:space="preserve"> aanvullende informatieplicht </w:t>
      </w:r>
      <w:r w:rsidR="001F226C">
        <w:t>met betrekking tot</w:t>
      </w:r>
      <w:r w:rsidR="007F172D">
        <w:t xml:space="preserve"> activering </w:t>
      </w:r>
      <w:r w:rsidR="0007473C" w:rsidRPr="00497ED7">
        <w:t>opgenomen</w:t>
      </w:r>
      <w:r w:rsidR="00681E83" w:rsidRPr="00497ED7">
        <w:t xml:space="preserve">. </w:t>
      </w:r>
      <w:r w:rsidR="00C672CB" w:rsidRPr="00497ED7">
        <w:t xml:space="preserve">Op basis van dit artikel kan de gemeente </w:t>
      </w:r>
      <w:r w:rsidR="002F30D6" w:rsidRPr="00497ED7">
        <w:t xml:space="preserve">de ondernemer </w:t>
      </w:r>
      <w:r w:rsidR="00380AB6" w:rsidRPr="00497ED7">
        <w:t xml:space="preserve">die </w:t>
      </w:r>
      <w:r w:rsidR="00681E83" w:rsidRPr="00497ED7">
        <w:t>Tozo</w:t>
      </w:r>
      <w:r w:rsidR="00170FBA">
        <w:t>-</w:t>
      </w:r>
      <w:r w:rsidR="00C95851">
        <w:t xml:space="preserve">levensonderhoud </w:t>
      </w:r>
      <w:r w:rsidR="00681E83" w:rsidRPr="00497ED7">
        <w:t>aanvraagt of ontvangt</w:t>
      </w:r>
      <w:r w:rsidR="00170FBA">
        <w:t>,</w:t>
      </w:r>
      <w:r w:rsidR="00681E83" w:rsidRPr="00497ED7">
        <w:t xml:space="preserve"> </w:t>
      </w:r>
      <w:r w:rsidR="002F30D6" w:rsidRPr="00497ED7">
        <w:t xml:space="preserve">verzoeken om informatie over </w:t>
      </w:r>
      <w:r w:rsidR="00F83A25" w:rsidRPr="00497ED7">
        <w:t>(</w:t>
      </w:r>
      <w:r w:rsidR="00F91522" w:rsidRPr="00497ED7">
        <w:t xml:space="preserve">gewenste </w:t>
      </w:r>
      <w:r w:rsidR="00F83A25" w:rsidRPr="00497ED7">
        <w:t xml:space="preserve">ondersteuning bij) </w:t>
      </w:r>
      <w:r w:rsidR="00C672CB" w:rsidRPr="00497ED7">
        <w:t xml:space="preserve">voortzetting, wijziging of beëindiging van </w:t>
      </w:r>
      <w:r w:rsidR="008B6CC6" w:rsidRPr="00497ED7">
        <w:t>bedrijf of zelfstandig beroep</w:t>
      </w:r>
      <w:r w:rsidR="00C672CB" w:rsidRPr="00497ED7">
        <w:t xml:space="preserve"> </w:t>
      </w:r>
      <w:r w:rsidR="00E50501" w:rsidRPr="00497ED7">
        <w:t>en/</w:t>
      </w:r>
      <w:r w:rsidR="00C672CB" w:rsidRPr="00497ED7">
        <w:t xml:space="preserve">of </w:t>
      </w:r>
      <w:r w:rsidR="008350FD" w:rsidRPr="00497ED7">
        <w:t>over de mogelijkheden tot werk</w:t>
      </w:r>
      <w:r w:rsidR="00235D3A">
        <w:t>en</w:t>
      </w:r>
      <w:r w:rsidR="008350FD" w:rsidRPr="00497ED7">
        <w:t xml:space="preserve"> in loondienst</w:t>
      </w:r>
      <w:r w:rsidR="00C672CB" w:rsidRPr="00497ED7">
        <w:t xml:space="preserve">. </w:t>
      </w:r>
      <w:r w:rsidR="00A57F6B" w:rsidRPr="00497ED7">
        <w:br/>
      </w:r>
      <w:r w:rsidR="0042410F">
        <w:br/>
      </w:r>
      <w:r w:rsidR="001B7B65" w:rsidRPr="00497ED7">
        <w:t>Op basis van d</w:t>
      </w:r>
      <w:r w:rsidR="00C672CB" w:rsidRPr="00497ED7">
        <w:t>e Participatiewet</w:t>
      </w:r>
      <w:r w:rsidR="001B7B65" w:rsidRPr="00497ED7">
        <w:t xml:space="preserve"> is er in de Tozo al een informatieplicht</w:t>
      </w:r>
      <w:r w:rsidR="00C672CB" w:rsidRPr="00497ED7">
        <w:t xml:space="preserve">, </w:t>
      </w:r>
      <w:r w:rsidR="001B7B65" w:rsidRPr="00497ED7">
        <w:t xml:space="preserve">maar </w:t>
      </w:r>
      <w:r w:rsidR="00BE787D" w:rsidRPr="00497ED7">
        <w:t xml:space="preserve">dit artikel </w:t>
      </w:r>
      <w:r w:rsidR="001B7B65" w:rsidRPr="00497ED7">
        <w:t xml:space="preserve">kan </w:t>
      </w:r>
      <w:r w:rsidR="00BE787D" w:rsidRPr="00497ED7">
        <w:t xml:space="preserve">een handvat bieden </w:t>
      </w:r>
      <w:r w:rsidR="00C672CB" w:rsidRPr="00497ED7">
        <w:t xml:space="preserve">om op een goed geïnformeerde wijze met de ondernemer </w:t>
      </w:r>
      <w:r w:rsidR="00132C47">
        <w:t>in gesprek te gaan</w:t>
      </w:r>
      <w:r w:rsidR="001B7B65" w:rsidRPr="00497ED7">
        <w:t xml:space="preserve"> </w:t>
      </w:r>
      <w:r w:rsidR="00C672CB" w:rsidRPr="00497ED7">
        <w:t xml:space="preserve">over zijn </w:t>
      </w:r>
      <w:r w:rsidR="000B12CA">
        <w:t xml:space="preserve">of haar </w:t>
      </w:r>
      <w:r w:rsidR="00C672CB" w:rsidRPr="00497ED7">
        <w:t xml:space="preserve">toekomst. </w:t>
      </w:r>
      <w:r w:rsidR="008E6812">
        <w:t>Als gemeente bepaalt u</w:t>
      </w:r>
      <w:r w:rsidR="00C672CB" w:rsidRPr="00497ED7">
        <w:t xml:space="preserve"> zelf of </w:t>
      </w:r>
      <w:r w:rsidR="008E6812">
        <w:t>u</w:t>
      </w:r>
      <w:r w:rsidR="00C672CB" w:rsidRPr="00497ED7">
        <w:t xml:space="preserve"> van deze informatieplicht gebruik</w:t>
      </w:r>
      <w:r w:rsidR="00D37B98">
        <w:t xml:space="preserve">maakt en hoe u </w:t>
      </w:r>
      <w:r w:rsidR="00A77A24">
        <w:t>deze</w:t>
      </w:r>
      <w:r w:rsidR="00D37B98">
        <w:t xml:space="preserve"> inricht</w:t>
      </w:r>
      <w:r w:rsidR="00640A61" w:rsidRPr="00497ED7">
        <w:t>.</w:t>
      </w:r>
      <w:r w:rsidR="001A67AF">
        <w:t xml:space="preserve"> </w:t>
      </w:r>
      <w:r w:rsidR="00640A61">
        <w:t xml:space="preserve">De aanvullende informatieplicht heeft voor de ondernemer geen invloed op het recht op de Tozo-uitkering.  </w:t>
      </w:r>
      <w:r w:rsidR="001A67AF">
        <w:br/>
      </w:r>
      <w:r w:rsidR="00640A61">
        <w:t xml:space="preserve">Doet u een uitvraag en werkt de ondernemer </w:t>
      </w:r>
      <w:r w:rsidR="00235D3A">
        <w:t xml:space="preserve">vervolgens </w:t>
      </w:r>
      <w:r w:rsidR="00640A61">
        <w:t xml:space="preserve">niet mee? Dan </w:t>
      </w:r>
      <w:r w:rsidR="00F41E99">
        <w:t xml:space="preserve">heeft u de </w:t>
      </w:r>
      <w:bookmarkStart w:id="0" w:name="_GoBack"/>
      <w:r w:rsidR="00F41E99">
        <w:t>keuze</w:t>
      </w:r>
      <w:bookmarkEnd w:id="0"/>
      <w:r w:rsidR="00F41E99">
        <w:t xml:space="preserve"> om te</w:t>
      </w:r>
      <w:r w:rsidR="00640A61">
        <w:t xml:space="preserve"> beslissen om – op grond van artikel 18</w:t>
      </w:r>
      <w:r w:rsidR="000C1276">
        <w:t xml:space="preserve"> lid 2 of</w:t>
      </w:r>
      <w:r w:rsidR="00640A61">
        <w:t xml:space="preserve"> lid </w:t>
      </w:r>
      <w:r w:rsidR="00D80A16">
        <w:t xml:space="preserve">4 onder h </w:t>
      </w:r>
      <w:r w:rsidR="002E483B">
        <w:t>Participatiewet</w:t>
      </w:r>
      <w:r w:rsidR="00640A61">
        <w:t xml:space="preserve"> en het gemeentelijk beleid – een maatregel op te leggen. Het is in dat geval belangrijk om de ondernemer hier </w:t>
      </w:r>
      <w:r w:rsidR="005C1CDC">
        <w:t>van t</w:t>
      </w:r>
      <w:r w:rsidR="00E015A7">
        <w:t xml:space="preserve">evoren </w:t>
      </w:r>
      <w:r w:rsidR="00640A61">
        <w:t>goed over in te lichten</w:t>
      </w:r>
      <w:r w:rsidR="00E5732D">
        <w:t xml:space="preserve">. Vermeld </w:t>
      </w:r>
      <w:r w:rsidR="00476FF6">
        <w:t xml:space="preserve">dan </w:t>
      </w:r>
      <w:r w:rsidR="00640A61">
        <w:t xml:space="preserve">in de </w:t>
      </w:r>
      <w:r w:rsidR="00B42B60">
        <w:t>Tozo-toekennings</w:t>
      </w:r>
      <w:r w:rsidR="00640A61">
        <w:t xml:space="preserve">beschikking of op </w:t>
      </w:r>
      <w:r w:rsidR="00B42B60">
        <w:t>de vragenlijst</w:t>
      </w:r>
      <w:r w:rsidR="00E5732D">
        <w:t xml:space="preserve"> duidelijk wat de gevolgen </w:t>
      </w:r>
      <w:r w:rsidR="00BD5C56">
        <w:t>z</w:t>
      </w:r>
      <w:r w:rsidR="001E64BE">
        <w:t xml:space="preserve">ijn </w:t>
      </w:r>
      <w:r w:rsidR="00BD5C56">
        <w:t xml:space="preserve">(een lagere Tozo-uitkering) </w:t>
      </w:r>
      <w:r w:rsidR="001E64BE">
        <w:t>als de ondernemer niet meewerkt</w:t>
      </w:r>
      <w:r w:rsidR="00D57D1C">
        <w:t xml:space="preserve">. </w:t>
      </w:r>
      <w:r w:rsidR="003A5CCE">
        <w:br/>
      </w:r>
      <w:r w:rsidR="00BD5C56">
        <w:br/>
      </w:r>
      <w:r w:rsidR="008266FE">
        <w:br/>
      </w:r>
      <w:r w:rsidR="008266FE" w:rsidRPr="008266FE">
        <w:rPr>
          <w:rStyle w:val="Kop3Char"/>
        </w:rPr>
        <w:t>Voorzieningen heroriëntatie en gerichte uitvraag</w:t>
      </w:r>
      <w:r w:rsidR="008266FE" w:rsidRPr="008266FE">
        <w:rPr>
          <w:rStyle w:val="Kop3Char"/>
        </w:rPr>
        <w:br/>
      </w:r>
      <w:r w:rsidR="00826BA6">
        <w:br/>
      </w:r>
      <w:r w:rsidR="000E0BA6" w:rsidRPr="00497ED7">
        <w:t xml:space="preserve">Veel gemeenten zijn de afgelopen maanden al bezig geweest met een aanbod </w:t>
      </w:r>
      <w:r w:rsidR="00AA38C4" w:rsidRPr="00497ED7">
        <w:t>bij</w:t>
      </w:r>
      <w:r w:rsidR="000E0BA6" w:rsidRPr="00497ED7">
        <w:t xml:space="preserve"> heroriëntatie</w:t>
      </w:r>
      <w:r w:rsidR="00861BA3" w:rsidRPr="00497ED7">
        <w:t xml:space="preserve"> voor ondernemers</w:t>
      </w:r>
      <w:r w:rsidR="000E0BA6" w:rsidRPr="00497ED7">
        <w:t xml:space="preserve">. </w:t>
      </w:r>
      <w:r w:rsidR="00DE71E6" w:rsidRPr="00497ED7">
        <w:t>Het gaat</w:t>
      </w:r>
      <w:r w:rsidR="00C31849" w:rsidRPr="00497ED7">
        <w:t xml:space="preserve"> om een open aanbod </w:t>
      </w:r>
      <w:r w:rsidR="00F915BF" w:rsidRPr="00497ED7">
        <w:t>voor alle ondernemers</w:t>
      </w:r>
      <w:r w:rsidR="00C90936" w:rsidRPr="00497ED7">
        <w:t xml:space="preserve"> in de gemeente, een bredere doelgroep dan alleen de Tozo-ontvangers. </w:t>
      </w:r>
      <w:r w:rsidR="002D63E5" w:rsidRPr="00497ED7">
        <w:t xml:space="preserve">Als gemeente wilt </w:t>
      </w:r>
      <w:r w:rsidR="00A90E42" w:rsidRPr="00497ED7">
        <w:t xml:space="preserve">u </w:t>
      </w:r>
      <w:r w:rsidR="006A40EF" w:rsidRPr="00497ED7">
        <w:t xml:space="preserve">met dit aanbod </w:t>
      </w:r>
      <w:r w:rsidR="007A371C" w:rsidRPr="00497ED7">
        <w:t>ook</w:t>
      </w:r>
      <w:r w:rsidR="002D63E5" w:rsidRPr="00497ED7">
        <w:t xml:space="preserve"> </w:t>
      </w:r>
      <w:r w:rsidR="00A90E42" w:rsidRPr="00497ED7">
        <w:t>(</w:t>
      </w:r>
      <w:r w:rsidR="002A1525" w:rsidRPr="00497ED7">
        <w:t xml:space="preserve">en </w:t>
      </w:r>
      <w:r w:rsidR="00172E66" w:rsidRPr="00497ED7">
        <w:t xml:space="preserve">misschien wel </w:t>
      </w:r>
      <w:r w:rsidR="00A90E42" w:rsidRPr="00497ED7">
        <w:t xml:space="preserve">juist) </w:t>
      </w:r>
      <w:r w:rsidR="002D63E5" w:rsidRPr="00497ED7">
        <w:t>de Tozo-doelgroep</w:t>
      </w:r>
      <w:r w:rsidR="007A371C" w:rsidRPr="00497ED7">
        <w:t xml:space="preserve"> </w:t>
      </w:r>
      <w:r w:rsidR="00C7239D" w:rsidRPr="00497ED7">
        <w:t xml:space="preserve">bereiken en </w:t>
      </w:r>
      <w:r w:rsidR="006A40EF" w:rsidRPr="00497ED7">
        <w:t xml:space="preserve">gericht </w:t>
      </w:r>
      <w:r w:rsidR="00C7239D" w:rsidRPr="00497ED7">
        <w:t xml:space="preserve">ondersteunen. </w:t>
      </w:r>
      <w:r w:rsidR="002D63E5" w:rsidRPr="00497ED7">
        <w:t xml:space="preserve"> </w:t>
      </w:r>
      <w:r w:rsidR="00172E66" w:rsidRPr="00497ED7">
        <w:br/>
      </w:r>
      <w:r w:rsidR="00C573BD" w:rsidRPr="00497ED7">
        <w:t>In d</w:t>
      </w:r>
      <w:r w:rsidR="00CA6EFD" w:rsidRPr="00497ED7">
        <w:t xml:space="preserve">it document </w:t>
      </w:r>
      <w:r w:rsidR="00E65672" w:rsidRPr="00497ED7">
        <w:t>leest</w:t>
      </w:r>
      <w:r w:rsidR="003D1509" w:rsidRPr="00497ED7">
        <w:t xml:space="preserve"> u </w:t>
      </w:r>
      <w:r w:rsidR="00E65672" w:rsidRPr="00497ED7">
        <w:t xml:space="preserve">hoe </w:t>
      </w:r>
      <w:r w:rsidR="00233ED4" w:rsidRPr="00497ED7">
        <w:t>u</w:t>
      </w:r>
      <w:r w:rsidR="00E65672" w:rsidRPr="00497ED7">
        <w:t xml:space="preserve"> </w:t>
      </w:r>
      <w:r w:rsidR="00073ED2" w:rsidRPr="00497ED7">
        <w:t xml:space="preserve">het verzoek </w:t>
      </w:r>
      <w:r w:rsidR="00D72B58" w:rsidRPr="00497ED7">
        <w:t xml:space="preserve">aan de ondernemer </w:t>
      </w:r>
      <w:r w:rsidR="00073ED2" w:rsidRPr="00497ED7">
        <w:t>om informatie</w:t>
      </w:r>
      <w:r w:rsidR="003D1509" w:rsidRPr="00497ED7">
        <w:t xml:space="preserve"> </w:t>
      </w:r>
      <w:r w:rsidR="007D695A" w:rsidRPr="00497ED7">
        <w:t xml:space="preserve">te geven </w:t>
      </w:r>
      <w:r w:rsidR="00233ED4" w:rsidRPr="00497ED7">
        <w:t>kunt</w:t>
      </w:r>
      <w:r w:rsidR="003D1509" w:rsidRPr="00497ED7">
        <w:t xml:space="preserve"> </w:t>
      </w:r>
      <w:r w:rsidR="0016468A" w:rsidRPr="00497ED7">
        <w:t>oppakken</w:t>
      </w:r>
      <w:r w:rsidR="00233ED4" w:rsidRPr="00497ED7">
        <w:t xml:space="preserve">. </w:t>
      </w:r>
      <w:r w:rsidR="000F1D93">
        <w:t xml:space="preserve">Dit document bevat </w:t>
      </w:r>
      <w:r w:rsidR="00A0577D" w:rsidRPr="00497ED7">
        <w:t>voorbeeldvragen</w:t>
      </w:r>
      <w:r w:rsidR="00B60F5C">
        <w:t xml:space="preserve">, stellingen en keuzeopties </w:t>
      </w:r>
      <w:r w:rsidR="00A0577D" w:rsidRPr="00497ED7">
        <w:t xml:space="preserve">die </w:t>
      </w:r>
      <w:r w:rsidR="00604B27" w:rsidRPr="00497ED7">
        <w:t>u</w:t>
      </w:r>
      <w:r w:rsidR="00A0577D" w:rsidRPr="00497ED7">
        <w:t xml:space="preserve"> </w:t>
      </w:r>
      <w:r w:rsidR="00604B27" w:rsidRPr="00497ED7">
        <w:t xml:space="preserve">aan </w:t>
      </w:r>
      <w:r w:rsidR="00A0577D" w:rsidRPr="00497ED7">
        <w:t xml:space="preserve">de ondernemer </w:t>
      </w:r>
      <w:r w:rsidR="00604B27" w:rsidRPr="00497ED7">
        <w:t xml:space="preserve">kunt </w:t>
      </w:r>
      <w:r w:rsidR="00B60F5C">
        <w:t>voorleggen</w:t>
      </w:r>
      <w:r w:rsidR="00A0577D" w:rsidRPr="00497ED7">
        <w:t xml:space="preserve"> om </w:t>
      </w:r>
      <w:r w:rsidR="00BC04E4">
        <w:t>d</w:t>
      </w:r>
      <w:r w:rsidR="000F1D93">
        <w:t>i</w:t>
      </w:r>
      <w:r w:rsidR="00BC04E4">
        <w:t>e</w:t>
      </w:r>
      <w:r w:rsidR="00A0577D" w:rsidRPr="00497ED7">
        <w:t xml:space="preserve"> informatie te </w:t>
      </w:r>
      <w:r w:rsidR="00AE13B1" w:rsidRPr="00497ED7">
        <w:t>ontvangen die nodig is om de juiste ondersteuning te bieden</w:t>
      </w:r>
      <w:r w:rsidR="00D447E8" w:rsidRPr="00497ED7">
        <w:t xml:space="preserve">. </w:t>
      </w:r>
      <w:r w:rsidR="00A05889" w:rsidRPr="00497ED7">
        <w:t xml:space="preserve">Uitgangspunten </w:t>
      </w:r>
      <w:r w:rsidR="00C274CC" w:rsidRPr="00497ED7">
        <w:t xml:space="preserve">voor de uitvraag </w:t>
      </w:r>
      <w:r w:rsidR="00A05889" w:rsidRPr="00497ED7">
        <w:t xml:space="preserve">zijn dat </w:t>
      </w:r>
      <w:r w:rsidR="00604B27" w:rsidRPr="00497ED7">
        <w:t xml:space="preserve">de ondernemer niet te veel </w:t>
      </w:r>
      <w:r w:rsidR="00F57988" w:rsidRPr="00497ED7">
        <w:t xml:space="preserve">belast </w:t>
      </w:r>
      <w:r w:rsidR="008429B6" w:rsidRPr="00497ED7">
        <w:t>wordt</w:t>
      </w:r>
      <w:r w:rsidR="00604B27" w:rsidRPr="00497ED7">
        <w:t xml:space="preserve"> </w:t>
      </w:r>
      <w:r w:rsidR="004C759C" w:rsidRPr="00497ED7">
        <w:t xml:space="preserve">met het verzamelen van </w:t>
      </w:r>
      <w:r w:rsidR="000E5BC8" w:rsidRPr="00497ED7">
        <w:t>bedrijfs</w:t>
      </w:r>
      <w:r w:rsidR="004C759C" w:rsidRPr="00497ED7">
        <w:t xml:space="preserve">gegevens </w:t>
      </w:r>
      <w:r w:rsidR="00604B27" w:rsidRPr="00497ED7">
        <w:t xml:space="preserve">en </w:t>
      </w:r>
      <w:r w:rsidR="00311BC2" w:rsidRPr="00497ED7">
        <w:t xml:space="preserve">dat de ondernemer </w:t>
      </w:r>
      <w:r w:rsidR="008E5321" w:rsidRPr="00497ED7">
        <w:t xml:space="preserve">ook </w:t>
      </w:r>
      <w:r w:rsidR="00311BC2" w:rsidRPr="00497ED7">
        <w:t xml:space="preserve">zelf kan aangeven </w:t>
      </w:r>
      <w:r w:rsidR="00301618" w:rsidRPr="00497ED7">
        <w:t xml:space="preserve">aan </w:t>
      </w:r>
      <w:r w:rsidR="006E55ED" w:rsidRPr="00497ED7">
        <w:t xml:space="preserve">welke ondersteuning hij of zij </w:t>
      </w:r>
      <w:r w:rsidR="00301618" w:rsidRPr="00497ED7">
        <w:t>behoefte heeft</w:t>
      </w:r>
      <w:r w:rsidR="00805603" w:rsidRPr="00497ED7">
        <w:t>.</w:t>
      </w:r>
      <w:r w:rsidR="00A77F92">
        <w:t xml:space="preserve"> </w:t>
      </w:r>
      <w:r w:rsidR="005228F5">
        <w:br/>
      </w:r>
      <w:r w:rsidR="00D0425B">
        <w:br/>
        <w:t xml:space="preserve">NB: dit document is een </w:t>
      </w:r>
      <w:r w:rsidR="000B5B92">
        <w:t>handreiking</w:t>
      </w:r>
      <w:r w:rsidR="00D0425B">
        <w:t xml:space="preserve">. Afhankelijk van de </w:t>
      </w:r>
      <w:r w:rsidR="000B5B92">
        <w:t>aanpak</w:t>
      </w:r>
      <w:r w:rsidR="00D0425B">
        <w:t xml:space="preserve"> van uw gemeente kunt u </w:t>
      </w:r>
      <w:r w:rsidR="005228F5">
        <w:t xml:space="preserve">de </w:t>
      </w:r>
      <w:r w:rsidR="000B5B92">
        <w:lastRenderedPageBreak/>
        <w:t>model</w:t>
      </w:r>
      <w:r w:rsidR="005228F5">
        <w:t xml:space="preserve">vragenlijst als basis gebruiken voor uw eigen </w:t>
      </w:r>
      <w:r w:rsidR="00150E33">
        <w:t>informatie</w:t>
      </w:r>
      <w:r w:rsidR="005228F5">
        <w:t xml:space="preserve">formulier of bijvoorbeeld alleen de stellingen en keuze-opties gebruiken.  </w:t>
      </w:r>
      <w:r w:rsidR="00836B92" w:rsidRPr="00497ED7">
        <w:br/>
      </w:r>
    </w:p>
    <w:p w14:paraId="14DE7AF5" w14:textId="0F4465F0" w:rsidR="0086614E" w:rsidRDefault="00461DBA" w:rsidP="000B75C7">
      <w:pPr>
        <w:pStyle w:val="Kop3"/>
      </w:pPr>
      <w:r>
        <w:t>Het verzoek om informatie</w:t>
      </w:r>
    </w:p>
    <w:p w14:paraId="7CB6D0E0" w14:textId="1DF4ADCD" w:rsidR="001E70D0" w:rsidRPr="00497ED7" w:rsidRDefault="00826BA6" w:rsidP="000B75C7">
      <w:r>
        <w:br/>
      </w:r>
      <w:r w:rsidR="00DF0B82">
        <w:t xml:space="preserve">U kunt </w:t>
      </w:r>
      <w:r w:rsidR="00CD175A" w:rsidRPr="00497ED7">
        <w:t>ervoor kiezen om:</w:t>
      </w:r>
    </w:p>
    <w:p w14:paraId="3CEB98CC" w14:textId="0598BAE0" w:rsidR="00CD175A" w:rsidRPr="00497ED7" w:rsidRDefault="002B14B7" w:rsidP="000B75C7">
      <w:pPr>
        <w:pStyle w:val="Lijstalinea"/>
        <w:numPr>
          <w:ilvl w:val="0"/>
          <w:numId w:val="2"/>
        </w:numPr>
      </w:pPr>
      <w:r w:rsidRPr="00497ED7">
        <w:t>d</w:t>
      </w:r>
      <w:r w:rsidR="00A21FF3" w:rsidRPr="00497ED7">
        <w:t xml:space="preserve">e vragen </w:t>
      </w:r>
      <w:r w:rsidR="00F62F51" w:rsidRPr="00497ED7">
        <w:t>over ondersteuning</w:t>
      </w:r>
      <w:r w:rsidR="00A21FF3" w:rsidRPr="00497ED7">
        <w:t xml:space="preserve"> aan het</w:t>
      </w:r>
      <w:r w:rsidR="00916B37" w:rsidRPr="00497ED7">
        <w:t xml:space="preserve"> </w:t>
      </w:r>
      <w:r w:rsidR="00A21FF3" w:rsidRPr="00497ED7">
        <w:t>aanvraagformulier Tozo 5</w:t>
      </w:r>
      <w:r w:rsidR="00916B37" w:rsidRPr="00497ED7">
        <w:t xml:space="preserve"> (bij 1</w:t>
      </w:r>
      <w:r w:rsidR="00916B37" w:rsidRPr="00497ED7">
        <w:rPr>
          <w:vertAlign w:val="superscript"/>
        </w:rPr>
        <w:t>e</w:t>
      </w:r>
      <w:r w:rsidR="00916B37" w:rsidRPr="00497ED7">
        <w:t xml:space="preserve"> aanvraag en verlenging)</w:t>
      </w:r>
      <w:r w:rsidR="00344D52" w:rsidRPr="00497ED7">
        <w:t xml:space="preserve"> </w:t>
      </w:r>
      <w:r w:rsidR="00A21FF3" w:rsidRPr="00497ED7">
        <w:t>toe te voegen;</w:t>
      </w:r>
    </w:p>
    <w:p w14:paraId="22DC4CC0" w14:textId="0E608D24" w:rsidR="00A21FF3" w:rsidRPr="00497ED7" w:rsidRDefault="002B14B7" w:rsidP="000B75C7">
      <w:pPr>
        <w:pStyle w:val="Lijstalinea"/>
        <w:numPr>
          <w:ilvl w:val="0"/>
          <w:numId w:val="2"/>
        </w:numPr>
      </w:pPr>
      <w:r w:rsidRPr="00497ED7">
        <w:t>d</w:t>
      </w:r>
      <w:r w:rsidR="007B569D" w:rsidRPr="00497ED7">
        <w:t xml:space="preserve">e vragen </w:t>
      </w:r>
      <w:r w:rsidR="00C42D3B" w:rsidRPr="00497ED7">
        <w:t>voor</w:t>
      </w:r>
      <w:r w:rsidR="00C52ADA" w:rsidRPr="00497ED7">
        <w:t xml:space="preserve"> </w:t>
      </w:r>
      <w:r w:rsidR="00C42D3B" w:rsidRPr="00497ED7">
        <w:t xml:space="preserve">ondernemers die </w:t>
      </w:r>
      <w:r w:rsidR="00583B7A" w:rsidRPr="00497ED7">
        <w:t>al</w:t>
      </w:r>
      <w:r w:rsidR="00C42D3B" w:rsidRPr="00497ED7">
        <w:t xml:space="preserve"> </w:t>
      </w:r>
      <w:r w:rsidR="00F850DB" w:rsidRPr="00497ED7">
        <w:t xml:space="preserve">een Tozo-uitkering ontvangen </w:t>
      </w:r>
      <w:r w:rsidR="00F62F51" w:rsidRPr="00497ED7">
        <w:t>toe te voegen aan het (maandelijks</w:t>
      </w:r>
      <w:r w:rsidR="00C52ADA" w:rsidRPr="00497ED7">
        <w:t xml:space="preserve"> </w:t>
      </w:r>
      <w:r w:rsidR="00C42D3B" w:rsidRPr="00497ED7">
        <w:t>verzonden</w:t>
      </w:r>
      <w:r w:rsidR="00C52ADA" w:rsidRPr="00497ED7">
        <w:t>) inlichtingenformulier</w:t>
      </w:r>
      <w:r w:rsidR="00C42D3B" w:rsidRPr="00497ED7">
        <w:t>;</w:t>
      </w:r>
    </w:p>
    <w:p w14:paraId="7770E0B5" w14:textId="676413F0" w:rsidR="00C42D3B" w:rsidRPr="00497ED7" w:rsidRDefault="002B14B7" w:rsidP="000B75C7">
      <w:pPr>
        <w:pStyle w:val="Lijstalinea"/>
        <w:numPr>
          <w:ilvl w:val="0"/>
          <w:numId w:val="2"/>
        </w:numPr>
      </w:pPr>
      <w:r w:rsidRPr="00497ED7">
        <w:t>e</w:t>
      </w:r>
      <w:r w:rsidR="00C42D3B" w:rsidRPr="00497ED7">
        <w:t>en aparte vragenlijst mee te sturen bij de ontvangstbevestiging van de aanvraag of bij de toekenningsbeschikking</w:t>
      </w:r>
      <w:r w:rsidRPr="00497ED7">
        <w:t>; en/of</w:t>
      </w:r>
    </w:p>
    <w:p w14:paraId="04CAE99D" w14:textId="60B9F1CB" w:rsidR="00C42D3B" w:rsidRDefault="002B14B7" w:rsidP="000B75C7">
      <w:pPr>
        <w:pStyle w:val="Lijstalinea"/>
        <w:numPr>
          <w:ilvl w:val="0"/>
          <w:numId w:val="2"/>
        </w:numPr>
      </w:pPr>
      <w:r w:rsidRPr="00497ED7">
        <w:t>e</w:t>
      </w:r>
      <w:r w:rsidR="00823D83" w:rsidRPr="00497ED7">
        <w:t xml:space="preserve">en aparte vragenlijst </w:t>
      </w:r>
      <w:r w:rsidR="00583B7A" w:rsidRPr="00497ED7">
        <w:t xml:space="preserve">toe te sturen aan ondernemers die op dit moment een Tozo-uitkering ontvangen of deze </w:t>
      </w:r>
      <w:r w:rsidR="00CF6583" w:rsidRPr="00497ED7">
        <w:t>hebben ontvangen in 2020 of 2021.</w:t>
      </w:r>
    </w:p>
    <w:p w14:paraId="587DE996" w14:textId="203F7A67" w:rsidR="005228F5" w:rsidRDefault="005228F5" w:rsidP="000B75C7"/>
    <w:p w14:paraId="251E7E1A" w14:textId="77777777" w:rsidR="00DF0B82" w:rsidRDefault="00DF0B82" w:rsidP="000B75C7">
      <w:pPr>
        <w:pStyle w:val="Kop3"/>
      </w:pPr>
      <w:r>
        <w:t>Benadering ondernemers en uitvoering ondersteuning</w:t>
      </w:r>
    </w:p>
    <w:p w14:paraId="1DD8666B" w14:textId="35C288F2" w:rsidR="00DF0B82" w:rsidRPr="00210E6C" w:rsidRDefault="00DF0B82" w:rsidP="000B75C7">
      <w:r>
        <w:br/>
      </w:r>
      <w:r w:rsidR="004877DD">
        <w:t>Aan de hand van</w:t>
      </w:r>
      <w:r w:rsidR="00B67432">
        <w:t xml:space="preserve"> de </w:t>
      </w:r>
      <w:r w:rsidR="001435AD">
        <w:t xml:space="preserve">ontvangen </w:t>
      </w:r>
      <w:r w:rsidR="00B67432">
        <w:t>informatie van</w:t>
      </w:r>
      <w:r w:rsidR="00502859">
        <w:t xml:space="preserve"> de ondernemers</w:t>
      </w:r>
      <w:r w:rsidR="00B67432">
        <w:t xml:space="preserve">, bepaalt u welke (doel)groepen u binnen uw gemeente kunt onderscheiden en </w:t>
      </w:r>
      <w:r w:rsidR="00F7547A">
        <w:t xml:space="preserve">of u deze groepen allemaal op dezelfde wijze wilt benaderen of </w:t>
      </w:r>
      <w:r w:rsidR="00A9539D">
        <w:t>juist op verschillende wijze</w:t>
      </w:r>
      <w:r w:rsidR="005B3398">
        <w:t xml:space="preserve">. </w:t>
      </w:r>
      <w:r w:rsidR="00EC32C8">
        <w:t xml:space="preserve">Onderscheid kan wellicht gemaakt worden tussen </w:t>
      </w:r>
      <w:r w:rsidR="0086413F">
        <w:t xml:space="preserve">huidige en voormalige Tozo-ontvangers, </w:t>
      </w:r>
      <w:r w:rsidR="005D31AE">
        <w:t xml:space="preserve">of tussen </w:t>
      </w:r>
      <w:r w:rsidR="0086413F">
        <w:t>bedrijfssectoren</w:t>
      </w:r>
      <w:r w:rsidR="005D31AE">
        <w:t>, enz</w:t>
      </w:r>
      <w:r w:rsidR="00551817">
        <w:t xml:space="preserve">. </w:t>
      </w:r>
      <w:r w:rsidR="00834713">
        <w:t xml:space="preserve">Afhankelijk van de ondersteuningsbehoefte kunt u bepaalde ondernemersverenigingen of ketenpartners betrekken bij het ontwikkelen, aanbieden en communiceren van het aanbod. </w:t>
      </w:r>
      <w:r w:rsidR="00551817">
        <w:t>U kunt ervoor kiezen om bepaalde groepen ondernemers:</w:t>
      </w:r>
    </w:p>
    <w:p w14:paraId="11DDC87A" w14:textId="70EE11B9" w:rsidR="00DF0B82" w:rsidRPr="00210E6C" w:rsidRDefault="00DF0B82" w:rsidP="000B75C7">
      <w:pPr>
        <w:pStyle w:val="Lijstalinea"/>
        <w:numPr>
          <w:ilvl w:val="0"/>
          <w:numId w:val="6"/>
        </w:numPr>
      </w:pPr>
      <w:r w:rsidRPr="00210E6C">
        <w:t>actief te benaderen</w:t>
      </w:r>
      <w:r w:rsidR="0064517F">
        <w:t xml:space="preserve"> met </w:t>
      </w:r>
      <w:r w:rsidR="00C03C5C">
        <w:t>passende</w:t>
      </w:r>
      <w:r w:rsidR="0064517F">
        <w:t xml:space="preserve"> ondersteuning</w:t>
      </w:r>
      <w:r w:rsidRPr="00210E6C">
        <w:t>;</w:t>
      </w:r>
    </w:p>
    <w:p w14:paraId="0460AD3E" w14:textId="7C1D105E" w:rsidR="00DF0B82" w:rsidRPr="00210E6C" w:rsidRDefault="00DF0B82" w:rsidP="000B75C7">
      <w:pPr>
        <w:pStyle w:val="Lijstalinea"/>
        <w:numPr>
          <w:ilvl w:val="0"/>
          <w:numId w:val="6"/>
        </w:numPr>
      </w:pPr>
      <w:r w:rsidRPr="00210E6C">
        <w:t xml:space="preserve">te wijzen op </w:t>
      </w:r>
      <w:r w:rsidR="00DC0AEF">
        <w:t xml:space="preserve">het </w:t>
      </w:r>
      <w:r w:rsidRPr="00210E6C">
        <w:t>open aanbod</w:t>
      </w:r>
      <w:r w:rsidR="00270545">
        <w:t xml:space="preserve"> (lokaal, regionaal en landelijk)</w:t>
      </w:r>
      <w:r w:rsidRPr="00210E6C">
        <w:t xml:space="preserve"> </w:t>
      </w:r>
      <w:r w:rsidR="004451C6">
        <w:t>dat op</w:t>
      </w:r>
      <w:r w:rsidRPr="00210E6C">
        <w:t xml:space="preserve"> de </w:t>
      </w:r>
      <w:r w:rsidR="00DC0AEF">
        <w:t xml:space="preserve">gemeentelijk </w:t>
      </w:r>
      <w:r w:rsidRPr="00210E6C">
        <w:t>website</w:t>
      </w:r>
      <w:r w:rsidR="004451C6">
        <w:t xml:space="preserve"> staat</w:t>
      </w:r>
      <w:r w:rsidR="00DC0AEF">
        <w:t>;</w:t>
      </w:r>
    </w:p>
    <w:p w14:paraId="0BE2CA7D" w14:textId="5DF5B029" w:rsidR="00DF0B82" w:rsidRPr="00210E6C" w:rsidRDefault="00DF0B82" w:rsidP="000B75C7">
      <w:pPr>
        <w:pStyle w:val="Lijstalinea"/>
        <w:numPr>
          <w:ilvl w:val="0"/>
          <w:numId w:val="6"/>
        </w:numPr>
      </w:pPr>
      <w:r w:rsidRPr="00210E6C">
        <w:t xml:space="preserve">door te verwijzen naar </w:t>
      </w:r>
      <w:r w:rsidR="001705E1">
        <w:t xml:space="preserve">bijvoorbeeld </w:t>
      </w:r>
      <w:r w:rsidRPr="00210E6C">
        <w:t>schuldhulp of psychische hulp</w:t>
      </w:r>
      <w:r w:rsidR="00551817">
        <w:t>.</w:t>
      </w:r>
    </w:p>
    <w:p w14:paraId="3E4778B7" w14:textId="0A2C8598" w:rsidR="00DF0B82" w:rsidRDefault="00B50BFB" w:rsidP="000B75C7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Meer informatie over </w:t>
      </w:r>
      <w:r w:rsidR="00794826">
        <w:rPr>
          <w:color w:val="1F3864" w:themeColor="accent1" w:themeShade="80"/>
        </w:rPr>
        <w:t>ondersteuning bij heroriëntatie vind</w:t>
      </w:r>
      <w:r w:rsidR="00D54523">
        <w:rPr>
          <w:color w:val="1F3864" w:themeColor="accent1" w:themeShade="80"/>
        </w:rPr>
        <w:t>t</w:t>
      </w:r>
      <w:r w:rsidR="00794826">
        <w:rPr>
          <w:color w:val="1F3864" w:themeColor="accent1" w:themeShade="80"/>
        </w:rPr>
        <w:t xml:space="preserve"> u op </w:t>
      </w:r>
      <w:hyperlink r:id="rId8" w:tgtFrame="_blank" w:history="1">
        <w:r w:rsidR="00794826" w:rsidRPr="00E90844">
          <w:rPr>
            <w:rStyle w:val="Hyperlink"/>
          </w:rPr>
          <w:t>de website van de Programmaraad</w:t>
        </w:r>
      </w:hyperlink>
      <w:r w:rsidR="00794826">
        <w:rPr>
          <w:color w:val="1F3864" w:themeColor="accent1" w:themeShade="80"/>
        </w:rPr>
        <w:t>.</w:t>
      </w:r>
    </w:p>
    <w:p w14:paraId="0DC176C3" w14:textId="77777777" w:rsidR="00270545" w:rsidRPr="005228F5" w:rsidRDefault="00270545" w:rsidP="000B75C7"/>
    <w:p w14:paraId="415580C0" w14:textId="77777777" w:rsidR="00BF0230" w:rsidRDefault="00BF0230" w:rsidP="000B75C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78A42E2D" w14:textId="718B37D6" w:rsidR="00350BD5" w:rsidRDefault="003C03C3" w:rsidP="00367E16">
      <w:pPr>
        <w:pStyle w:val="Kop2"/>
      </w:pPr>
      <w:r>
        <w:lastRenderedPageBreak/>
        <w:t>Voorbeeld</w:t>
      </w:r>
      <w:r w:rsidR="004C122F">
        <w:t xml:space="preserve"> introductie</w:t>
      </w:r>
      <w:r>
        <w:t>tekst</w:t>
      </w:r>
      <w:r w:rsidR="004C122F">
        <w:t xml:space="preserve"> </w:t>
      </w:r>
      <w:r w:rsidR="000925D7">
        <w:t>voor bij het vragenformulier</w:t>
      </w:r>
    </w:p>
    <w:p w14:paraId="718B77C6" w14:textId="64331A05" w:rsidR="00A2384D" w:rsidRPr="000B75C7" w:rsidRDefault="00D65863" w:rsidP="000B75C7">
      <w:r>
        <w:br/>
      </w:r>
      <w:r w:rsidR="003C03C3" w:rsidRPr="000B75C7">
        <w:t xml:space="preserve">Als ondernemer maakt u een moeilijke en onzekere tijd door. </w:t>
      </w:r>
      <w:r w:rsidR="00130F00" w:rsidRPr="000B75C7">
        <w:t>U he</w:t>
      </w:r>
      <w:r w:rsidR="00E8224F">
        <w:t>ef</w:t>
      </w:r>
      <w:r w:rsidR="00130F00" w:rsidRPr="000B75C7">
        <w:t xml:space="preserve">t </w:t>
      </w:r>
      <w:r w:rsidR="009B3C2B" w:rsidRPr="000B75C7">
        <w:t>op dit moment moeite om</w:t>
      </w:r>
      <w:r w:rsidR="009A00E7" w:rsidRPr="000B75C7">
        <w:t xml:space="preserve"> voldoende inkomen te verdienen met uw bedrijf of beroep</w:t>
      </w:r>
      <w:r w:rsidR="00B05785" w:rsidRPr="000B75C7">
        <w:t>.</w:t>
      </w:r>
      <w:r w:rsidR="008676CB" w:rsidRPr="000B75C7">
        <w:t xml:space="preserve"> En u</w:t>
      </w:r>
      <w:r w:rsidR="00B05785" w:rsidRPr="000B75C7">
        <w:t xml:space="preserve"> </w:t>
      </w:r>
      <w:r w:rsidR="0066693F" w:rsidRPr="000B75C7">
        <w:t>ontvangt een Tozo-uitkering</w:t>
      </w:r>
      <w:r w:rsidR="00B05785" w:rsidRPr="000B75C7">
        <w:t xml:space="preserve"> of he</w:t>
      </w:r>
      <w:r w:rsidR="004E40EF">
        <w:t>ef</w:t>
      </w:r>
      <w:r w:rsidR="00B05785" w:rsidRPr="000B75C7">
        <w:t xml:space="preserve">t deze </w:t>
      </w:r>
      <w:r w:rsidR="006E2457" w:rsidRPr="000B75C7">
        <w:t xml:space="preserve">onlangs </w:t>
      </w:r>
      <w:r w:rsidR="00B05785" w:rsidRPr="000B75C7">
        <w:t>aangevraagd</w:t>
      </w:r>
      <w:r w:rsidR="0066693F" w:rsidRPr="000B75C7">
        <w:t xml:space="preserve">. </w:t>
      </w:r>
      <w:r w:rsidR="0028440A" w:rsidRPr="000B75C7">
        <w:t>U</w:t>
      </w:r>
      <w:r w:rsidR="00D010F7" w:rsidRPr="000B75C7">
        <w:t xml:space="preserve"> </w:t>
      </w:r>
      <w:r w:rsidR="0028440A" w:rsidRPr="000B75C7">
        <w:t xml:space="preserve">denkt vast na </w:t>
      </w:r>
      <w:r w:rsidR="00D010F7" w:rsidRPr="000B75C7">
        <w:t xml:space="preserve">over </w:t>
      </w:r>
      <w:r w:rsidR="003A017E" w:rsidRPr="000B75C7">
        <w:t xml:space="preserve">de periode na de Tozo en </w:t>
      </w:r>
      <w:r w:rsidR="00D010F7" w:rsidRPr="000B75C7">
        <w:t>over</w:t>
      </w:r>
      <w:r w:rsidR="003A017E" w:rsidRPr="000B75C7">
        <w:t xml:space="preserve"> </w:t>
      </w:r>
      <w:r w:rsidR="00F61A76" w:rsidRPr="000B75C7">
        <w:t>de</w:t>
      </w:r>
      <w:r w:rsidR="00244912" w:rsidRPr="000B75C7">
        <w:t xml:space="preserve"> toekoms</w:t>
      </w:r>
      <w:r w:rsidR="00FE5965" w:rsidRPr="000B75C7">
        <w:t>t</w:t>
      </w:r>
      <w:r w:rsidR="00F61A76" w:rsidRPr="000B75C7">
        <w:t xml:space="preserve"> van uw bedrijf of beroep</w:t>
      </w:r>
      <w:r w:rsidR="00244912" w:rsidRPr="000B75C7">
        <w:t>:</w:t>
      </w:r>
      <w:r w:rsidR="003C03C3" w:rsidRPr="000B75C7">
        <w:t xml:space="preserve"> </w:t>
      </w:r>
      <w:r w:rsidR="00402F75" w:rsidRPr="000B75C7">
        <w:t>Kunt en w</w:t>
      </w:r>
      <w:r w:rsidR="003C03C3" w:rsidRPr="000B75C7">
        <w:t>ilt u doorgaan met uw onderneming</w:t>
      </w:r>
      <w:r w:rsidR="00A25740" w:rsidRPr="000B75C7">
        <w:t xml:space="preserve"> en wat heeft u daarbij nodig</w:t>
      </w:r>
      <w:r w:rsidR="003C03C3" w:rsidRPr="000B75C7">
        <w:t xml:space="preserve">? </w:t>
      </w:r>
      <w:r w:rsidR="005D564A" w:rsidRPr="000B75C7">
        <w:t>I</w:t>
      </w:r>
      <w:r w:rsidR="000F7DD7" w:rsidRPr="000B75C7">
        <w:t>s uw markt veranderd en w</w:t>
      </w:r>
      <w:r w:rsidR="003C03C3" w:rsidRPr="000B75C7">
        <w:t>ilt u uw bedrijfsactiviteiten aanpassen</w:t>
      </w:r>
      <w:r w:rsidR="000F7DD7" w:rsidRPr="000B75C7">
        <w:t>?</w:t>
      </w:r>
      <w:r w:rsidR="003C03C3" w:rsidRPr="000B75C7">
        <w:t xml:space="preserve"> </w:t>
      </w:r>
      <w:r w:rsidR="005D564A" w:rsidRPr="000B75C7">
        <w:t>Of</w:t>
      </w:r>
      <w:r w:rsidR="00640121" w:rsidRPr="000B75C7">
        <w:t xml:space="preserve"> w</w:t>
      </w:r>
      <w:r w:rsidR="005D564A" w:rsidRPr="000B75C7">
        <w:t xml:space="preserve">ilt u liever stoppen en </w:t>
      </w:r>
      <w:r w:rsidR="003C03C3" w:rsidRPr="000B75C7">
        <w:t xml:space="preserve">denkt u aan werk in loondienst? </w:t>
      </w:r>
    </w:p>
    <w:p w14:paraId="38D4ACA9" w14:textId="0ECAFA48" w:rsidR="00154935" w:rsidRDefault="00F1680E" w:rsidP="000B75C7">
      <w:r>
        <w:rPr>
          <w:b/>
          <w:bCs/>
        </w:rPr>
        <w:t>De gemeente biedt h</w:t>
      </w:r>
      <w:r w:rsidR="00F44B37" w:rsidRPr="003849B2">
        <w:rPr>
          <w:b/>
          <w:bCs/>
        </w:rPr>
        <w:t>u</w:t>
      </w:r>
      <w:r w:rsidR="003849B2" w:rsidRPr="003849B2">
        <w:rPr>
          <w:b/>
          <w:bCs/>
        </w:rPr>
        <w:t xml:space="preserve">lp </w:t>
      </w:r>
      <w:r w:rsidR="004E0B8D">
        <w:rPr>
          <w:b/>
          <w:bCs/>
        </w:rPr>
        <w:t>en</w:t>
      </w:r>
      <w:r w:rsidR="003849B2" w:rsidRPr="003849B2">
        <w:rPr>
          <w:b/>
          <w:bCs/>
        </w:rPr>
        <w:t xml:space="preserve"> advies </w:t>
      </w:r>
      <w:r w:rsidR="00417F04" w:rsidRPr="003849B2">
        <w:rPr>
          <w:b/>
          <w:bCs/>
        </w:rPr>
        <w:br/>
      </w:r>
      <w:r w:rsidR="00470A10">
        <w:t>Het ziet ernaar uit</w:t>
      </w:r>
      <w:r w:rsidR="0037138A">
        <w:t xml:space="preserve"> dat </w:t>
      </w:r>
      <w:r w:rsidR="00A57193">
        <w:t>de Tozo en andere steunmaatregelen na september</w:t>
      </w:r>
      <w:r w:rsidR="00BA77BC">
        <w:t xml:space="preserve"> 2021</w:t>
      </w:r>
      <w:r w:rsidR="00A57193">
        <w:t xml:space="preserve"> niet meer beschikbaar</w:t>
      </w:r>
      <w:r w:rsidR="00652984">
        <w:t xml:space="preserve"> </w:t>
      </w:r>
      <w:r w:rsidR="00A57193">
        <w:t xml:space="preserve">zijn. </w:t>
      </w:r>
      <w:r w:rsidR="00BB1D42">
        <w:t>Daarom is het</w:t>
      </w:r>
      <w:r w:rsidR="00D010F7">
        <w:t xml:space="preserve"> belangrijk dat u zich nu oriënteert op de toekomst na de Tozo.</w:t>
      </w:r>
      <w:r w:rsidR="00A2384D">
        <w:t xml:space="preserve"> </w:t>
      </w:r>
      <w:r w:rsidR="0027101C">
        <w:t>Het kan prettig zijn om</w:t>
      </w:r>
      <w:r w:rsidR="00A2384D">
        <w:t xml:space="preserve"> hierbij</w:t>
      </w:r>
      <w:r w:rsidR="0027101C">
        <w:t xml:space="preserve"> </w:t>
      </w:r>
      <w:r w:rsidR="00897FDB">
        <w:t xml:space="preserve">advies of </w:t>
      </w:r>
      <w:r w:rsidR="003A017E">
        <w:t>hulp te krijgen</w:t>
      </w:r>
      <w:r w:rsidR="00A2384D">
        <w:t>.</w:t>
      </w:r>
      <w:r w:rsidR="00F23E00">
        <w:t xml:space="preserve"> </w:t>
      </w:r>
      <w:r w:rsidR="0036710D">
        <w:t>Via d</w:t>
      </w:r>
      <w:r w:rsidR="003C03C3" w:rsidRPr="003C03C3">
        <w:t xml:space="preserve">e gemeente </w:t>
      </w:r>
      <w:r w:rsidR="0036710D">
        <w:t>kunt u gebruikmaken van</w:t>
      </w:r>
      <w:r w:rsidR="00E30CEC">
        <w:t xml:space="preserve"> verschillende vormen van </w:t>
      </w:r>
      <w:r w:rsidR="00897FDB">
        <w:t xml:space="preserve">advies en </w:t>
      </w:r>
      <w:r w:rsidR="00E406A4">
        <w:t>ondersteuning</w:t>
      </w:r>
      <w:r w:rsidR="00E97DE2">
        <w:t xml:space="preserve"> aan ondernemers</w:t>
      </w:r>
      <w:r w:rsidR="006F1281">
        <w:t xml:space="preserve">, bijvoorbeeld </w:t>
      </w:r>
      <w:r w:rsidR="00AE2264">
        <w:t>coaching</w:t>
      </w:r>
      <w:r w:rsidR="00A7104B">
        <w:t xml:space="preserve"> bij het gezond krijgen of houden van uw bedrijf</w:t>
      </w:r>
      <w:r w:rsidR="004D3E05">
        <w:t xml:space="preserve">, </w:t>
      </w:r>
      <w:r w:rsidR="00A7104B">
        <w:t xml:space="preserve">of </w:t>
      </w:r>
      <w:r w:rsidR="00F02365">
        <w:t xml:space="preserve">hulp bij </w:t>
      </w:r>
      <w:r w:rsidR="00085B97">
        <w:t xml:space="preserve">uw </w:t>
      </w:r>
      <w:r w:rsidR="00F02365">
        <w:t xml:space="preserve">administratie </w:t>
      </w:r>
      <w:r w:rsidR="00780009">
        <w:t>en/</w:t>
      </w:r>
      <w:r w:rsidR="00F02365">
        <w:t xml:space="preserve">of boekhouding. </w:t>
      </w:r>
      <w:r w:rsidR="006E60E4">
        <w:t xml:space="preserve">Misschien neemt u liever deel aan </w:t>
      </w:r>
      <w:r w:rsidR="008110E2">
        <w:t>een</w:t>
      </w:r>
      <w:r w:rsidR="008879BC">
        <w:t xml:space="preserve"> cursus</w:t>
      </w:r>
      <w:r w:rsidR="007172A2">
        <w:t xml:space="preserve"> </w:t>
      </w:r>
      <w:r w:rsidR="006526AB">
        <w:t>bedrijfsvoering</w:t>
      </w:r>
      <w:r w:rsidR="008879BC">
        <w:t xml:space="preserve"> </w:t>
      </w:r>
      <w:r w:rsidR="00154935">
        <w:t xml:space="preserve">of wilt u alleen een goed gesprek met iemand met verstand van </w:t>
      </w:r>
      <w:r w:rsidR="00BF02D1">
        <w:t xml:space="preserve">(uw) </w:t>
      </w:r>
      <w:r w:rsidR="00154935">
        <w:t>zaken</w:t>
      </w:r>
      <w:r w:rsidR="000B0515">
        <w:t>?</w:t>
      </w:r>
      <w:r w:rsidR="00154935">
        <w:t xml:space="preserve"> </w:t>
      </w:r>
      <w:r w:rsidR="006D3F86">
        <w:t xml:space="preserve">Of wilt u begeleiding bij het </w:t>
      </w:r>
      <w:r w:rsidR="002A08D3">
        <w:t>vinden</w:t>
      </w:r>
      <w:r w:rsidR="006D3F86">
        <w:t xml:space="preserve"> </w:t>
      </w:r>
      <w:r w:rsidR="002A08D3">
        <w:t xml:space="preserve">van </w:t>
      </w:r>
      <w:r w:rsidR="006D3F86">
        <w:t xml:space="preserve">een betaalde (deeltijd)baan? </w:t>
      </w:r>
      <w:r w:rsidR="00154935">
        <w:t xml:space="preserve">Ook dat kan. </w:t>
      </w:r>
    </w:p>
    <w:p w14:paraId="340DE691" w14:textId="664C78C2" w:rsidR="005E01E4" w:rsidRPr="00F1680E" w:rsidRDefault="00F1680E" w:rsidP="000B75C7">
      <w:pPr>
        <w:rPr>
          <w:b/>
          <w:bCs/>
        </w:rPr>
      </w:pPr>
      <w:r w:rsidRPr="00F1680E">
        <w:rPr>
          <w:b/>
          <w:bCs/>
        </w:rPr>
        <w:t xml:space="preserve">Wat </w:t>
      </w:r>
      <w:r w:rsidR="007E49BC">
        <w:rPr>
          <w:b/>
          <w:bCs/>
        </w:rPr>
        <w:t>heeft u nodig</w:t>
      </w:r>
      <w:r w:rsidRPr="00F1680E">
        <w:rPr>
          <w:b/>
          <w:bCs/>
        </w:rPr>
        <w:t>?</w:t>
      </w:r>
      <w:r>
        <w:rPr>
          <w:b/>
          <w:bCs/>
        </w:rPr>
        <w:br/>
      </w:r>
      <w:r w:rsidR="00154935">
        <w:t>W</w:t>
      </w:r>
      <w:r w:rsidR="006F1281">
        <w:t xml:space="preserve">e </w:t>
      </w:r>
      <w:r w:rsidR="00E97DE2">
        <w:t xml:space="preserve">willen graag weten </w:t>
      </w:r>
      <w:r w:rsidR="00154935">
        <w:t>waar u behoefte aan he</w:t>
      </w:r>
      <w:r w:rsidR="004E40EF">
        <w:t>ef</w:t>
      </w:r>
      <w:r w:rsidR="00154935">
        <w:t>t</w:t>
      </w:r>
      <w:r w:rsidR="00E25F60">
        <w:t xml:space="preserve">, zodat we </w:t>
      </w:r>
      <w:r w:rsidR="00EF75B6">
        <w:t xml:space="preserve">onze ondersteuning </w:t>
      </w:r>
      <w:r w:rsidR="00E25F60">
        <w:t>hierop kunnen afstemmen</w:t>
      </w:r>
      <w:r w:rsidR="00E97DE2">
        <w:t>.</w:t>
      </w:r>
      <w:r w:rsidR="00154935">
        <w:t xml:space="preserve"> </w:t>
      </w:r>
      <w:r w:rsidR="00A03978">
        <w:t xml:space="preserve">Daarom </w:t>
      </w:r>
      <w:r w:rsidR="005E01E4">
        <w:t>krijgt u deze vragenlijst van ons.</w:t>
      </w:r>
      <w:r w:rsidR="00FD4971">
        <w:t xml:space="preserve"> We gebruiken de gegevens die</w:t>
      </w:r>
      <w:r w:rsidR="00715CCE">
        <w:t xml:space="preserve"> u</w:t>
      </w:r>
      <w:r w:rsidR="00FD4971">
        <w:t xml:space="preserve"> invult alleen om </w:t>
      </w:r>
      <w:r w:rsidR="0097264C">
        <w:t xml:space="preserve">te </w:t>
      </w:r>
      <w:r w:rsidR="00C53E74">
        <w:t>kijken</w:t>
      </w:r>
      <w:r w:rsidR="0097264C">
        <w:t xml:space="preserve"> </w:t>
      </w:r>
      <w:r w:rsidR="003A2CD0">
        <w:t xml:space="preserve">of </w:t>
      </w:r>
      <w:r w:rsidR="00D33ABD">
        <w:t>we u kunnen helpen</w:t>
      </w:r>
      <w:r w:rsidR="00EF75B6">
        <w:t xml:space="preserve"> en hoe we dit het beste kunnen doen</w:t>
      </w:r>
      <w:r w:rsidR="00C53E74">
        <w:t>.</w:t>
      </w:r>
      <w:r w:rsidR="00BB7904">
        <w:t xml:space="preserve"> </w:t>
      </w:r>
      <w:r w:rsidR="0029364F">
        <w:t>U kunt ook aangeven dat u geen hulp nodig he</w:t>
      </w:r>
      <w:r w:rsidR="004E40EF">
        <w:t>ef</w:t>
      </w:r>
      <w:r w:rsidR="0029364F">
        <w:t>t.</w:t>
      </w:r>
    </w:p>
    <w:p w14:paraId="5CA02F38" w14:textId="5E365473" w:rsidR="009B558E" w:rsidRPr="00F37E8A" w:rsidRDefault="005E01E4" w:rsidP="000B75C7">
      <w:pPr>
        <w:rPr>
          <w:i/>
          <w:iCs/>
        </w:rPr>
      </w:pPr>
      <w:r w:rsidRPr="00DE0236">
        <w:rPr>
          <w:b/>
          <w:bCs/>
        </w:rPr>
        <w:t>Wat moet u doen?</w:t>
      </w:r>
      <w:r w:rsidR="006C5E95">
        <w:rPr>
          <w:b/>
          <w:bCs/>
        </w:rPr>
        <w:br/>
      </w:r>
      <w:r w:rsidR="00BA502F">
        <w:t>Geef</w:t>
      </w:r>
      <w:r w:rsidR="001A39FA">
        <w:t xml:space="preserve"> bij de </w:t>
      </w:r>
      <w:r w:rsidR="00E16D22">
        <w:t xml:space="preserve">stellingen en </w:t>
      </w:r>
      <w:r w:rsidR="001A39FA">
        <w:t>vragen aan wat voor u van toepassing is</w:t>
      </w:r>
      <w:r w:rsidR="00BF02D1">
        <w:t>.</w:t>
      </w:r>
      <w:r w:rsidR="001A39FA">
        <w:t xml:space="preserve"> </w:t>
      </w:r>
      <w:r w:rsidR="00E8231C">
        <w:t>Stuur</w:t>
      </w:r>
      <w:r w:rsidR="001C7512">
        <w:t xml:space="preserve"> </w:t>
      </w:r>
      <w:r w:rsidR="001A39FA">
        <w:t>de vragenlijst</w:t>
      </w:r>
      <w:r w:rsidR="001C7512">
        <w:t xml:space="preserve"> </w:t>
      </w:r>
      <w:r w:rsidR="00BF02D1">
        <w:t>vóór &lt;</w:t>
      </w:r>
      <w:r w:rsidR="00BF02D1" w:rsidRPr="001C7512">
        <w:rPr>
          <w:color w:val="FF0000"/>
        </w:rPr>
        <w:t>datum</w:t>
      </w:r>
      <w:r w:rsidR="00BF02D1">
        <w:t xml:space="preserve">&gt; </w:t>
      </w:r>
      <w:r w:rsidR="001C7512">
        <w:t>naar</w:t>
      </w:r>
      <w:r w:rsidR="000F1FD6">
        <w:t xml:space="preserve"> </w:t>
      </w:r>
      <w:r w:rsidR="00606D31">
        <w:t>&lt;</w:t>
      </w:r>
      <w:r w:rsidR="00A4791E" w:rsidRPr="001C7512">
        <w:rPr>
          <w:color w:val="FF0000"/>
        </w:rPr>
        <w:t>e-mailadres/postadres</w:t>
      </w:r>
      <w:r w:rsidR="00A4791E">
        <w:t>&gt;.</w:t>
      </w:r>
      <w:r w:rsidR="009308E3">
        <w:t xml:space="preserve"> </w:t>
      </w:r>
      <w:r w:rsidR="009432C3">
        <w:br/>
      </w:r>
      <w:r w:rsidR="009D5920" w:rsidRPr="00692AA1">
        <w:t>Lever</w:t>
      </w:r>
      <w:r w:rsidR="00DE78DD" w:rsidRPr="00692AA1">
        <w:t xml:space="preserve"> </w:t>
      </w:r>
      <w:r w:rsidR="004567CF" w:rsidRPr="00692AA1">
        <w:t xml:space="preserve">de vragenlijst </w:t>
      </w:r>
      <w:r w:rsidR="00F5321E" w:rsidRPr="00692AA1">
        <w:t xml:space="preserve">op tijd in! Dan kunnen we u snel een </w:t>
      </w:r>
      <w:r w:rsidR="00480AB4" w:rsidRPr="00692AA1">
        <w:t xml:space="preserve">aanbod voor ondersteuning doen. </w:t>
      </w:r>
      <w:r w:rsidR="00B52427">
        <w:t>We nemen</w:t>
      </w:r>
      <w:r w:rsidR="006020F9">
        <w:t xml:space="preserve"> </w:t>
      </w:r>
      <w:r w:rsidR="00E57CD1">
        <w:t xml:space="preserve">hiervoor </w:t>
      </w:r>
      <w:r w:rsidR="001B6AB3">
        <w:t>telefonisch contact met u op</w:t>
      </w:r>
      <w:r w:rsidR="00B52427">
        <w:t xml:space="preserve"> of we sturen u een brief</w:t>
      </w:r>
      <w:r w:rsidR="001B6AB3">
        <w:t>.</w:t>
      </w:r>
      <w:r w:rsidR="00EA6F87">
        <w:br/>
      </w:r>
      <w:r w:rsidR="005802E8">
        <w:br/>
      </w:r>
      <w:r w:rsidR="00513109" w:rsidRPr="00F37E8A">
        <w:rPr>
          <w:i/>
          <w:iCs/>
        </w:rPr>
        <w:t>&lt;</w:t>
      </w:r>
      <w:r w:rsidR="009B558E" w:rsidRPr="00F37E8A">
        <w:rPr>
          <w:i/>
          <w:iCs/>
          <w:color w:val="FF0000"/>
        </w:rPr>
        <w:t>Naam e</w:t>
      </w:r>
      <w:r w:rsidR="00513109" w:rsidRPr="00F37E8A">
        <w:rPr>
          <w:i/>
          <w:iCs/>
          <w:color w:val="FF0000"/>
        </w:rPr>
        <w:t xml:space="preserve">n gegevens ondernemer </w:t>
      </w:r>
      <w:r w:rsidR="00513109" w:rsidRPr="00F37E8A">
        <w:rPr>
          <w:i/>
          <w:iCs/>
        </w:rPr>
        <w:t>(vooringevuld of invul</w:t>
      </w:r>
      <w:r w:rsidR="0007743A" w:rsidRPr="00F37E8A">
        <w:rPr>
          <w:i/>
          <w:iCs/>
        </w:rPr>
        <w:t>vel</w:t>
      </w:r>
      <w:r w:rsidR="00513109" w:rsidRPr="00F37E8A">
        <w:rPr>
          <w:i/>
          <w:iCs/>
        </w:rPr>
        <w:t>den)&gt;</w:t>
      </w:r>
    </w:p>
    <w:p w14:paraId="4A07AFA1" w14:textId="6BD3AA6A" w:rsidR="00AA4899" w:rsidRPr="003C03C3" w:rsidRDefault="000400EC" w:rsidP="000B75C7">
      <w:r>
        <w:br/>
      </w:r>
    </w:p>
    <w:p w14:paraId="35CA9477" w14:textId="77777777" w:rsidR="00AF133B" w:rsidRDefault="00AF133B" w:rsidP="000B75C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4BA1F8F0" w14:textId="520E6A9F" w:rsidR="00836B92" w:rsidRDefault="00836B92" w:rsidP="00367E16">
      <w:pPr>
        <w:pStyle w:val="Kop2"/>
      </w:pPr>
      <w:r>
        <w:lastRenderedPageBreak/>
        <w:t>Voorbeeld</w:t>
      </w:r>
      <w:r w:rsidR="00AF133B">
        <w:t>stellingen</w:t>
      </w:r>
      <w:r w:rsidR="007C5484">
        <w:t xml:space="preserve"> en </w:t>
      </w:r>
      <w:r w:rsidR="00FC1E36">
        <w:t>ondersteuningsopties</w:t>
      </w:r>
    </w:p>
    <w:p w14:paraId="4C58DD0B" w14:textId="1143E75E" w:rsidR="00E55C9B" w:rsidRDefault="00E55C9B" w:rsidP="000B75C7"/>
    <w:p w14:paraId="531EDCA9" w14:textId="77777777" w:rsidR="00E55C9B" w:rsidRPr="00C50145" w:rsidRDefault="00E55C9B" w:rsidP="000B75C7">
      <w:pPr>
        <w:rPr>
          <w:b/>
          <w:bCs/>
        </w:rPr>
      </w:pPr>
      <w:r w:rsidRPr="00C50145">
        <w:rPr>
          <w:b/>
          <w:bCs/>
        </w:rPr>
        <w:t>Stellingen</w:t>
      </w:r>
    </w:p>
    <w:p w14:paraId="524EA436" w14:textId="3970B0A6" w:rsidR="00E55C9B" w:rsidRDefault="00E55C9B" w:rsidP="000B75C7">
      <w:r>
        <w:t xml:space="preserve">Welke van de onderstaande stellingen </w:t>
      </w:r>
      <w:r w:rsidR="00D91883">
        <w:t xml:space="preserve">is </w:t>
      </w:r>
      <w:r>
        <w:t xml:space="preserve">op u van toepassing? </w:t>
      </w:r>
      <w:r w:rsidR="00D91883">
        <w:br/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Ik kan mijn bedrijf of beroep na de Tozo-periode zonder hulp voortzetten.</w:t>
      </w:r>
      <w:r w:rsidRPr="00CE3FD6">
        <w:t xml:space="preserve"> 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 xml:space="preserve">Ik kan mijn bedrijf of beroep na de Tozo-periode </w:t>
      </w:r>
      <w:r w:rsidR="00A253FD">
        <w:t xml:space="preserve">met financiële </w:t>
      </w:r>
      <w:r w:rsidR="00995A0A">
        <w:t>ondersteuning</w:t>
      </w:r>
      <w:r w:rsidR="00A253FD">
        <w:t xml:space="preserve"> </w:t>
      </w:r>
      <w:r>
        <w:t>voortzetten.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 xml:space="preserve">Ik wil mijn bedrijf of beroep na de Tozo-periode voortzetten, maar </w:t>
      </w:r>
      <w:r w:rsidR="00BC5C5C">
        <w:t>zal aanpassingen moeten doen</w:t>
      </w:r>
      <w:r>
        <w:t>.</w:t>
      </w:r>
      <w:r w:rsidRPr="00CE3FD6">
        <w:t xml:space="preserve"> 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 xml:space="preserve">Ik wil mijn bedrijf of beroep voortzetten, maar daarnaast ook (parttime) werken in loondienst. 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 xml:space="preserve">Ik wil mijn huidige bedrijf of beroep beëindigen en mij als zelfstandige richten op een andere branche. 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Ik wil mijn bedrijf of beroep beëindigen en een baan in loondienst zoeken.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Ik heb nog geen idee wat ik nu en in de toekomst wil of kan doen met mijn bedrijf of beroep.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 </w:t>
      </w:r>
      <w:r>
        <w:t xml:space="preserve"> Anders, namelijk </w:t>
      </w:r>
      <w:r w:rsidR="00E33D78">
        <w:t>________________________________________________________________</w:t>
      </w:r>
      <w:r>
        <w:br/>
      </w:r>
      <w:r w:rsidRPr="00CE3FD6">
        <w:br/>
      </w:r>
    </w:p>
    <w:p w14:paraId="2DFE7CC4" w14:textId="77777777" w:rsidR="00E55C9B" w:rsidRPr="00C50145" w:rsidRDefault="00E55C9B" w:rsidP="000B75C7">
      <w:pPr>
        <w:rPr>
          <w:b/>
          <w:bCs/>
        </w:rPr>
      </w:pPr>
      <w:r w:rsidRPr="00C50145">
        <w:rPr>
          <w:b/>
          <w:bCs/>
        </w:rPr>
        <w:t>Ondersteuning</w:t>
      </w:r>
    </w:p>
    <w:p w14:paraId="17053A2E" w14:textId="35D48D35" w:rsidR="00E55C9B" w:rsidRDefault="00E55C9B" w:rsidP="000B75C7">
      <w:r>
        <w:t>Aan welke vorm van ondersteuning he</w:t>
      </w:r>
      <w:r w:rsidR="004E40EF">
        <w:t>ef</w:t>
      </w:r>
      <w:r>
        <w:t xml:space="preserve">t u behoefte? </w:t>
      </w:r>
      <w:r w:rsidR="006C1320">
        <w:t xml:space="preserve"> </w:t>
      </w:r>
      <w:r>
        <w:t>U kunt meerdere opties kiezen.</w:t>
      </w:r>
    </w:p>
    <w:p w14:paraId="056D749A" w14:textId="50B309A4" w:rsidR="00E55C9B" w:rsidRDefault="00E55C9B" w:rsidP="000B75C7">
      <w:pPr>
        <w:rPr>
          <w:b/>
          <w:bCs/>
        </w:rPr>
      </w:pP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een eenmalig advies of gesprek met een sparringpartner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begeleiding bij mijn bedrijf of beroep door een coach</w:t>
      </w:r>
      <w:r w:rsidRPr="00CE3FD6">
        <w:t xml:space="preserve"> 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 xml:space="preserve">hulp bij administratie en boekhouding 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hulp bij het beëindigen van mijn bedrijf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hulp bij bijscholing of omscholing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>
        <w:t>hulp bij het oriënteren op betaald werk en het vinden van een baan in loondienst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 </w:t>
      </w:r>
      <w:r>
        <w:t xml:space="preserve"> hulp bij schulden 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 </w:t>
      </w:r>
      <w:r>
        <w:t xml:space="preserve"> hulp bij mentale problemen 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 </w:t>
      </w:r>
      <w:r>
        <w:t xml:space="preserve"> andere hulp, namelijk </w:t>
      </w:r>
      <w:r w:rsidR="00E33D78">
        <w:t>_______________________________________________</w:t>
      </w:r>
      <w:r w:rsidR="002D53BF">
        <w:t>_________</w:t>
      </w:r>
      <w:r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 </w:t>
      </w:r>
      <w:r>
        <w:t xml:space="preserve"> Ik heb geen behoefte aan hulp of ondersteuning.</w:t>
      </w:r>
      <w:r>
        <w:br/>
      </w:r>
      <w:r>
        <w:rPr>
          <w:b/>
          <w:bCs/>
        </w:rPr>
        <w:br w:type="page"/>
      </w:r>
    </w:p>
    <w:p w14:paraId="0FF4816A" w14:textId="216D8E4D" w:rsidR="00FC1E36" w:rsidRDefault="00FC1E36" w:rsidP="00367E16">
      <w:pPr>
        <w:pStyle w:val="Kop2"/>
      </w:pPr>
      <w:r>
        <w:lastRenderedPageBreak/>
        <w:t>Voorbeeldvragen</w:t>
      </w:r>
    </w:p>
    <w:p w14:paraId="55D423DD" w14:textId="7E3E67A9" w:rsidR="00836B92" w:rsidRPr="006C1320" w:rsidRDefault="00FC1E36" w:rsidP="000B75C7">
      <w:pPr>
        <w:rPr>
          <w:b/>
          <w:bCs/>
        </w:rPr>
      </w:pPr>
      <w:r>
        <w:br/>
      </w:r>
      <w:r w:rsidR="00372EC8" w:rsidRPr="006C1320">
        <w:rPr>
          <w:b/>
          <w:bCs/>
        </w:rPr>
        <w:t>Inkomen</w:t>
      </w:r>
      <w:r w:rsidR="00614FB8" w:rsidRPr="006C1320">
        <w:rPr>
          <w:b/>
          <w:bCs/>
        </w:rPr>
        <w:t xml:space="preserve"> en vermogen</w:t>
      </w:r>
    </w:p>
    <w:p w14:paraId="2FA6B98A" w14:textId="3DD959AB" w:rsidR="00372EC8" w:rsidRDefault="0026233C" w:rsidP="000B75C7">
      <w:pPr>
        <w:pStyle w:val="Lijstalinea"/>
        <w:numPr>
          <w:ilvl w:val="0"/>
          <w:numId w:val="4"/>
        </w:numPr>
      </w:pPr>
      <w:r>
        <w:t xml:space="preserve">Was uw inkomen </w:t>
      </w:r>
      <w:r w:rsidR="00D54B1A">
        <w:t xml:space="preserve">uit uw bedrijf of beroep </w:t>
      </w:r>
      <w:r w:rsidR="001404FB">
        <w:t>voor de coronacrisis</w:t>
      </w:r>
      <w:r w:rsidR="00920E26">
        <w:t xml:space="preserve"> (</w:t>
      </w:r>
      <w:r w:rsidR="00700E71">
        <w:t xml:space="preserve">dus </w:t>
      </w:r>
      <w:r w:rsidR="00920E26">
        <w:t>tot maart 2020</w:t>
      </w:r>
      <w:r w:rsidR="001404FB">
        <w:t xml:space="preserve">) </w:t>
      </w:r>
      <w:r w:rsidR="008812C2">
        <w:t>voldoende om van te kunnen leven</w:t>
      </w:r>
      <w:r w:rsidR="00E90DAD">
        <w:t xml:space="preserve"> en uw vaste lasten te betalen</w:t>
      </w:r>
      <w:r w:rsidR="008812C2">
        <w:t>?</w:t>
      </w:r>
      <w:r w:rsidR="00E3683F">
        <w:t xml:space="preserve"> </w:t>
      </w:r>
    </w:p>
    <w:p w14:paraId="222BE59F" w14:textId="73B0B8B7" w:rsidR="00763355" w:rsidRPr="00763355" w:rsidRDefault="00763355" w:rsidP="000B75C7">
      <w:r w:rsidRPr="00763355">
        <w:rPr>
          <w:rFonts w:cs="Arial"/>
          <w:b/>
          <w:bCs/>
          <w:sz w:val="40"/>
          <w:szCs w:val="40"/>
        </w:rPr>
        <w:t xml:space="preserve">□ </w:t>
      </w:r>
      <w:r>
        <w:t>Ja</w:t>
      </w:r>
      <w:r w:rsidRPr="00763355">
        <w:t xml:space="preserve"> </w:t>
      </w:r>
      <w:r w:rsidR="00254DCB">
        <w:br/>
      </w:r>
      <w:r w:rsidRPr="00763355">
        <w:rPr>
          <w:rFonts w:cs="Arial"/>
          <w:b/>
          <w:bCs/>
          <w:sz w:val="40"/>
          <w:szCs w:val="40"/>
        </w:rPr>
        <w:t xml:space="preserve">□ </w:t>
      </w:r>
      <w:r>
        <w:t>Nee</w:t>
      </w:r>
      <w:r w:rsidR="00986340">
        <w:br/>
      </w:r>
      <w:r w:rsidR="00986340" w:rsidRPr="00763355">
        <w:rPr>
          <w:rFonts w:cs="Arial"/>
          <w:b/>
          <w:bCs/>
          <w:sz w:val="40"/>
          <w:szCs w:val="40"/>
        </w:rPr>
        <w:t xml:space="preserve">□ </w:t>
      </w:r>
      <w:r w:rsidR="00986340">
        <w:t>Ik sla deze vraag over</w:t>
      </w:r>
      <w:r w:rsidR="00594292">
        <w:br/>
      </w:r>
    </w:p>
    <w:p w14:paraId="02EDDA81" w14:textId="4C94C624" w:rsidR="008812C2" w:rsidRDefault="00E90DAD" w:rsidP="000B75C7">
      <w:pPr>
        <w:pStyle w:val="Lijstalinea"/>
        <w:numPr>
          <w:ilvl w:val="0"/>
          <w:numId w:val="4"/>
        </w:numPr>
      </w:pPr>
      <w:r>
        <w:t xml:space="preserve">Had u </w:t>
      </w:r>
      <w:r w:rsidR="005416B3">
        <w:t>voor maart 2020</w:t>
      </w:r>
      <w:r>
        <w:t xml:space="preserve"> voldoende </w:t>
      </w:r>
      <w:r w:rsidR="00315A98">
        <w:t xml:space="preserve">inkomen of </w:t>
      </w:r>
      <w:r w:rsidR="00992A1A">
        <w:t>bedrijfs</w:t>
      </w:r>
      <w:r>
        <w:t xml:space="preserve">vermogen om </w:t>
      </w:r>
      <w:r w:rsidR="00060AD9">
        <w:t>noodzakelijke</w:t>
      </w:r>
      <w:r>
        <w:t xml:space="preserve"> investeringen in uw bedrijf </w:t>
      </w:r>
      <w:r w:rsidR="00060AD9">
        <w:t>te doen</w:t>
      </w:r>
      <w:r w:rsidR="00F239E4">
        <w:t>?</w:t>
      </w:r>
      <w:r w:rsidR="00F12384">
        <w:t xml:space="preserve"> </w:t>
      </w:r>
      <w:r w:rsidR="00F239E4">
        <w:t xml:space="preserve">Bijvoorbeeld om </w:t>
      </w:r>
      <w:r w:rsidR="00786A5C">
        <w:t>benodigd materiaal of voorraden te kopen</w:t>
      </w:r>
      <w:r w:rsidR="00F12384">
        <w:t xml:space="preserve"> en</w:t>
      </w:r>
      <w:r w:rsidR="00F6050C">
        <w:t>/</w:t>
      </w:r>
      <w:r w:rsidR="00F12384">
        <w:t xml:space="preserve">of </w:t>
      </w:r>
      <w:r w:rsidR="00F6050C">
        <w:t>machines</w:t>
      </w:r>
      <w:r w:rsidR="009835DA">
        <w:t>, apparatuur</w:t>
      </w:r>
      <w:r w:rsidR="00375009">
        <w:t>, instrumenten</w:t>
      </w:r>
      <w:r w:rsidR="00F6050C">
        <w:t xml:space="preserve"> of m</w:t>
      </w:r>
      <w:r w:rsidR="00E3683F">
        <w:t>eubels te vervangen?</w:t>
      </w:r>
    </w:p>
    <w:p w14:paraId="54D421ED" w14:textId="26BDFD85" w:rsidR="00444A53" w:rsidRDefault="0022091B" w:rsidP="000B75C7">
      <w:r w:rsidRPr="00F12384">
        <w:rPr>
          <w:rFonts w:cs="Arial"/>
          <w:b/>
          <w:bCs/>
          <w:sz w:val="40"/>
          <w:szCs w:val="40"/>
        </w:rPr>
        <w:t xml:space="preserve">□ </w:t>
      </w:r>
      <w:r w:rsidRPr="00F12384">
        <w:t xml:space="preserve">Ja </w:t>
      </w:r>
      <w:r w:rsidRPr="00F12384">
        <w:br/>
      </w:r>
      <w:r w:rsidRPr="00F12384">
        <w:rPr>
          <w:rFonts w:cs="Arial"/>
          <w:b/>
          <w:bCs/>
          <w:sz w:val="40"/>
          <w:szCs w:val="40"/>
        </w:rPr>
        <w:t xml:space="preserve">□ </w:t>
      </w:r>
      <w:r w:rsidRPr="00F12384">
        <w:t>Nee</w:t>
      </w:r>
      <w:r w:rsidR="00444A53">
        <w:br/>
      </w:r>
      <w:r w:rsidR="00444A53" w:rsidRPr="00F12384">
        <w:rPr>
          <w:rFonts w:cs="Arial"/>
          <w:b/>
          <w:bCs/>
          <w:sz w:val="40"/>
          <w:szCs w:val="40"/>
        </w:rPr>
        <w:t xml:space="preserve">□ </w:t>
      </w:r>
      <w:r w:rsidR="00444A53">
        <w:t>Niet van toepassing</w:t>
      </w:r>
      <w:r w:rsidR="00594292">
        <w:br/>
      </w:r>
    </w:p>
    <w:p w14:paraId="42FF7B77" w14:textId="39E9D0CF" w:rsidR="00137C21" w:rsidRDefault="00137C21" w:rsidP="000B75C7">
      <w:pPr>
        <w:pStyle w:val="Lijstalinea"/>
        <w:numPr>
          <w:ilvl w:val="0"/>
          <w:numId w:val="4"/>
        </w:numPr>
      </w:pPr>
      <w:r>
        <w:t>Verwacht u na de Tozo-uitkering nog financiële steun van de gemeente nodig te hebben (bijstandsuitkering Participatiewet</w:t>
      </w:r>
      <w:r w:rsidR="00127EDB">
        <w:t>/</w:t>
      </w:r>
      <w:r>
        <w:t>Bbz</w:t>
      </w:r>
      <w:r w:rsidR="00020CC8">
        <w:t xml:space="preserve">, </w:t>
      </w:r>
      <w:r w:rsidR="00A10739">
        <w:t>bedrijfskapitaal Bbz</w:t>
      </w:r>
      <w:r w:rsidR="00020CC8">
        <w:t xml:space="preserve"> of bijzondere bijst</w:t>
      </w:r>
      <w:r w:rsidR="005A5040">
        <w:t>a</w:t>
      </w:r>
      <w:r w:rsidR="00020CC8">
        <w:t>nd</w:t>
      </w:r>
      <w:r>
        <w:t>)?</w:t>
      </w:r>
    </w:p>
    <w:p w14:paraId="5E3062DD" w14:textId="77777777" w:rsidR="00137C21" w:rsidRDefault="00137C21" w:rsidP="000B75C7">
      <w:r w:rsidRPr="00E53B2F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Ja </w:t>
      </w:r>
      <w:r w:rsidRPr="00CE3FD6">
        <w:br/>
      </w:r>
      <w:r w:rsidRPr="00E53B2F">
        <w:rPr>
          <w:rFonts w:cs="Arial"/>
          <w:b/>
          <w:bCs/>
          <w:sz w:val="40"/>
          <w:szCs w:val="40"/>
        </w:rPr>
        <w:t xml:space="preserve">□ </w:t>
      </w:r>
      <w:r w:rsidRPr="00CE3FD6">
        <w:t>Nee</w:t>
      </w:r>
      <w:r>
        <w:t xml:space="preserve"> </w:t>
      </w:r>
      <w:r w:rsidRPr="00CE3FD6">
        <w:br/>
      </w:r>
      <w:r w:rsidRPr="00E53B2F">
        <w:rPr>
          <w:rFonts w:cs="Arial"/>
          <w:b/>
          <w:bCs/>
          <w:sz w:val="40"/>
          <w:szCs w:val="40"/>
        </w:rPr>
        <w:t xml:space="preserve">□ </w:t>
      </w:r>
      <w:r>
        <w:t>Weet ik nog niet</w:t>
      </w:r>
      <w:r w:rsidRPr="00CE3FD6">
        <w:br/>
      </w:r>
    </w:p>
    <w:p w14:paraId="4E38BE78" w14:textId="52F5C30A" w:rsidR="002C02A0" w:rsidRPr="006C1320" w:rsidRDefault="00EF2F69" w:rsidP="000B75C7">
      <w:pPr>
        <w:rPr>
          <w:b/>
          <w:bCs/>
        </w:rPr>
      </w:pPr>
      <w:r w:rsidRPr="006C1320">
        <w:rPr>
          <w:b/>
          <w:bCs/>
        </w:rPr>
        <w:t>Betalingsverplichtingen en schulden</w:t>
      </w:r>
    </w:p>
    <w:p w14:paraId="5E68D8B9" w14:textId="66BFAF72" w:rsidR="00444A53" w:rsidRPr="00EB6411" w:rsidRDefault="00EB6411" w:rsidP="000B75C7">
      <w:pPr>
        <w:pStyle w:val="Lijstalinea"/>
        <w:numPr>
          <w:ilvl w:val="0"/>
          <w:numId w:val="4"/>
        </w:numPr>
      </w:pPr>
      <w:r w:rsidRPr="00EB6411">
        <w:t>He</w:t>
      </w:r>
      <w:r>
        <w:t xml:space="preserve">eft u </w:t>
      </w:r>
      <w:r w:rsidR="00594292">
        <w:t xml:space="preserve">op dit moment </w:t>
      </w:r>
      <w:r>
        <w:t xml:space="preserve">een </w:t>
      </w:r>
      <w:r w:rsidR="00785CBB">
        <w:t xml:space="preserve">of meer </w:t>
      </w:r>
      <w:r w:rsidR="00A26BD4">
        <w:t xml:space="preserve">leningen </w:t>
      </w:r>
      <w:r>
        <w:t>b</w:t>
      </w:r>
      <w:r w:rsidR="0005686E">
        <w:t>ij een bank of andere kredietverstrekker</w:t>
      </w:r>
      <w:r w:rsidR="00E260D9">
        <w:t xml:space="preserve"> (geen Tozo-krediet)? Het kan </w:t>
      </w:r>
      <w:r w:rsidR="00545B5B">
        <w:t xml:space="preserve">ook </w:t>
      </w:r>
      <w:r w:rsidR="00E260D9">
        <w:t xml:space="preserve">om een lening bij </w:t>
      </w:r>
      <w:r w:rsidR="00545B5B">
        <w:t>een familielid</w:t>
      </w:r>
      <w:r w:rsidR="00AF20F1">
        <w:t xml:space="preserve"> </w:t>
      </w:r>
      <w:r w:rsidR="00A26BD4">
        <w:t>of kennis</w:t>
      </w:r>
      <w:r w:rsidR="00AF20F1">
        <w:t xml:space="preserve"> </w:t>
      </w:r>
      <w:r w:rsidR="00E260D9">
        <w:t>gaan.</w:t>
      </w:r>
      <w:r w:rsidR="0005686E">
        <w:t xml:space="preserve"> </w:t>
      </w:r>
    </w:p>
    <w:p w14:paraId="2607D3F3" w14:textId="399E820E" w:rsidR="00A67727" w:rsidRPr="00A67727" w:rsidRDefault="00A67727" w:rsidP="000B75C7">
      <w:r w:rsidRPr="00A67727">
        <w:rPr>
          <w:rFonts w:cs="Arial"/>
          <w:b/>
          <w:bCs/>
          <w:sz w:val="40"/>
          <w:szCs w:val="40"/>
        </w:rPr>
        <w:t xml:space="preserve">□ </w:t>
      </w:r>
      <w:r w:rsidRPr="00A67727">
        <w:t>Ja</w:t>
      </w:r>
      <w:r w:rsidR="00373D86">
        <w:t xml:space="preserve"> </w:t>
      </w:r>
      <w:r w:rsidR="00E72137">
        <w:t>(</w:t>
      </w:r>
      <w:r w:rsidR="00373D86" w:rsidRPr="000F5401">
        <w:t xml:space="preserve">ga door naar vraag </w:t>
      </w:r>
      <w:r w:rsidR="00A26BD4">
        <w:t>5</w:t>
      </w:r>
      <w:r w:rsidR="00E72137">
        <w:t>)</w:t>
      </w:r>
      <w:r w:rsidRPr="00A67727">
        <w:br/>
      </w:r>
      <w:r w:rsidRPr="00A67727">
        <w:rPr>
          <w:rFonts w:cs="Arial"/>
          <w:b/>
          <w:bCs/>
          <w:sz w:val="40"/>
          <w:szCs w:val="40"/>
        </w:rPr>
        <w:t xml:space="preserve">□ </w:t>
      </w:r>
      <w:r w:rsidRPr="00A67727">
        <w:t>Nee</w:t>
      </w:r>
      <w:r w:rsidR="00E72137">
        <w:t xml:space="preserve"> (</w:t>
      </w:r>
      <w:r w:rsidR="00373D86" w:rsidRPr="000F5401">
        <w:t xml:space="preserve">ga door naar vraag </w:t>
      </w:r>
      <w:r w:rsidR="00A26BD4">
        <w:t>6</w:t>
      </w:r>
      <w:r w:rsidR="00E72137">
        <w:t>)</w:t>
      </w:r>
      <w:r w:rsidR="008620C6">
        <w:br/>
      </w:r>
      <w:r w:rsidR="008620C6" w:rsidRPr="00763355">
        <w:rPr>
          <w:rFonts w:cs="Arial"/>
          <w:b/>
          <w:bCs/>
          <w:sz w:val="40"/>
          <w:szCs w:val="40"/>
        </w:rPr>
        <w:t xml:space="preserve">□ </w:t>
      </w:r>
      <w:r w:rsidR="008620C6">
        <w:t>Ik sla deze vraag over</w:t>
      </w:r>
      <w:r w:rsidR="00CE3FD6">
        <w:br/>
      </w:r>
    </w:p>
    <w:p w14:paraId="0EAB1869" w14:textId="748F2939" w:rsidR="00444A53" w:rsidRPr="00373D86" w:rsidRDefault="00373D86" w:rsidP="000B75C7">
      <w:pPr>
        <w:pStyle w:val="Lijstalinea"/>
        <w:numPr>
          <w:ilvl w:val="0"/>
          <w:numId w:val="4"/>
        </w:numPr>
      </w:pPr>
      <w:r>
        <w:t xml:space="preserve">Lukt het u om </w:t>
      </w:r>
      <w:r w:rsidR="009E1C47">
        <w:t xml:space="preserve">nu of binnenkort </w:t>
      </w:r>
      <w:r w:rsidR="00785CBB">
        <w:t xml:space="preserve">aan </w:t>
      </w:r>
      <w:r>
        <w:t xml:space="preserve">de aflosverplichtingen </w:t>
      </w:r>
      <w:r w:rsidR="00785CBB">
        <w:t>van deze lening(en) te voldoen</w:t>
      </w:r>
      <w:r w:rsidR="007012E4">
        <w:t>, nu de coronamaatregelen zijn versoepeld</w:t>
      </w:r>
      <w:r w:rsidR="00785CBB">
        <w:t>?</w:t>
      </w:r>
      <w:r w:rsidR="00075373">
        <w:t xml:space="preserve"> </w:t>
      </w:r>
    </w:p>
    <w:p w14:paraId="13323FD8" w14:textId="59A04E8E" w:rsidR="00CE3FD6" w:rsidRDefault="00CE3FD6" w:rsidP="000B75C7">
      <w:r w:rsidRPr="00CE3FD6">
        <w:rPr>
          <w:rFonts w:cs="Arial"/>
          <w:b/>
          <w:bCs/>
          <w:sz w:val="40"/>
          <w:szCs w:val="40"/>
        </w:rPr>
        <w:lastRenderedPageBreak/>
        <w:t xml:space="preserve">□ </w:t>
      </w:r>
      <w:r w:rsidRPr="00CE3FD6">
        <w:t xml:space="preserve">Ja 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>Nee</w:t>
      </w:r>
      <w:r w:rsidR="00BB1801">
        <w:t xml:space="preserve"> </w:t>
      </w:r>
      <w:r w:rsidR="00AF48F1">
        <w:br/>
      </w:r>
      <w:r w:rsidR="009E1C47" w:rsidRPr="00CE3FD6">
        <w:rPr>
          <w:rFonts w:cs="Arial"/>
          <w:b/>
          <w:bCs/>
          <w:sz w:val="40"/>
          <w:szCs w:val="40"/>
        </w:rPr>
        <w:t xml:space="preserve">□ </w:t>
      </w:r>
      <w:r w:rsidR="00AF48F1">
        <w:t>Dat weet ik nog niet</w:t>
      </w:r>
      <w:r w:rsidR="009E1C47"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="008C2EAB">
        <w:t>Ik hoef voorlopig</w:t>
      </w:r>
      <w:r w:rsidR="00B7516F">
        <w:t>/dit jaar</w:t>
      </w:r>
      <w:r w:rsidR="008C2EAB">
        <w:t xml:space="preserve"> nog niet af te lossen</w:t>
      </w:r>
      <w:r w:rsidRPr="00CE3FD6">
        <w:br/>
      </w:r>
    </w:p>
    <w:p w14:paraId="43E9CE4C" w14:textId="3C025E59" w:rsidR="007B30E1" w:rsidRDefault="007B30E1" w:rsidP="000B75C7">
      <w:pPr>
        <w:pStyle w:val="Lijstalinea"/>
        <w:numPr>
          <w:ilvl w:val="0"/>
          <w:numId w:val="4"/>
        </w:numPr>
      </w:pPr>
      <w:r>
        <w:t xml:space="preserve">Heeft u openstaande rekeningen </w:t>
      </w:r>
      <w:r w:rsidR="00771CD4">
        <w:t xml:space="preserve">(zakelijk en/of privé) </w:t>
      </w:r>
      <w:r>
        <w:t>die u op dit moment</w:t>
      </w:r>
      <w:r w:rsidR="007574C8">
        <w:t xml:space="preserve"> </w:t>
      </w:r>
      <w:r>
        <w:t>niet kunt betalen?</w:t>
      </w:r>
      <w:r w:rsidR="00365C74">
        <w:t xml:space="preserve"> </w:t>
      </w:r>
    </w:p>
    <w:p w14:paraId="5C8F674E" w14:textId="65DC1597" w:rsidR="00DC7F93" w:rsidRDefault="00DC7F93" w:rsidP="000B75C7">
      <w:r w:rsidRPr="00DC7F93">
        <w:rPr>
          <w:rFonts w:cs="Arial"/>
          <w:b/>
          <w:bCs/>
          <w:sz w:val="40"/>
          <w:szCs w:val="40"/>
        </w:rPr>
        <w:t xml:space="preserve">□ </w:t>
      </w:r>
      <w:r w:rsidRPr="00A67727">
        <w:t>Ja</w:t>
      </w:r>
      <w:r>
        <w:t xml:space="preserve"> (</w:t>
      </w:r>
      <w:r w:rsidRPr="000F5401">
        <w:t xml:space="preserve">ga door naar vraag </w:t>
      </w:r>
      <w:r>
        <w:t>7)</w:t>
      </w:r>
      <w:r w:rsidRPr="00A67727">
        <w:br/>
      </w:r>
      <w:r w:rsidRPr="00DC7F93">
        <w:rPr>
          <w:rFonts w:cs="Arial"/>
          <w:b/>
          <w:bCs/>
          <w:sz w:val="40"/>
          <w:szCs w:val="40"/>
        </w:rPr>
        <w:t xml:space="preserve">□ </w:t>
      </w:r>
      <w:r w:rsidRPr="00A67727">
        <w:t>Nee</w:t>
      </w:r>
      <w:r>
        <w:t xml:space="preserve"> (</w:t>
      </w:r>
      <w:r w:rsidRPr="000F5401">
        <w:t xml:space="preserve">ga door naar vraag </w:t>
      </w:r>
      <w:r>
        <w:t>8)</w:t>
      </w:r>
      <w:r w:rsidR="008620C6">
        <w:br/>
      </w:r>
      <w:r w:rsidR="008620C6" w:rsidRPr="00763355">
        <w:rPr>
          <w:rFonts w:cs="Arial"/>
          <w:b/>
          <w:bCs/>
          <w:sz w:val="40"/>
          <w:szCs w:val="40"/>
        </w:rPr>
        <w:t xml:space="preserve">□ </w:t>
      </w:r>
      <w:r w:rsidR="008620C6">
        <w:t>Ik sla deze vraag over</w:t>
      </w:r>
      <w:r>
        <w:br/>
      </w:r>
    </w:p>
    <w:p w14:paraId="4E1598F8" w14:textId="70C9ADB4" w:rsidR="001D1297" w:rsidRPr="00373D86" w:rsidRDefault="00FA2D0E" w:rsidP="000B75C7">
      <w:pPr>
        <w:pStyle w:val="Lijstalinea"/>
        <w:numPr>
          <w:ilvl w:val="0"/>
          <w:numId w:val="4"/>
        </w:numPr>
      </w:pPr>
      <w:r>
        <w:t xml:space="preserve">U kunt </w:t>
      </w:r>
      <w:r w:rsidR="00D37EF6">
        <w:t>een of meer</w:t>
      </w:r>
      <w:r>
        <w:t xml:space="preserve"> rekeningen niet betalen</w:t>
      </w:r>
      <w:r w:rsidR="00D37EF6">
        <w:t xml:space="preserve">. </w:t>
      </w:r>
      <w:r w:rsidR="0047620D">
        <w:t xml:space="preserve">Heeft dit al tot problemen geleid </w:t>
      </w:r>
      <w:r w:rsidR="00887934">
        <w:t xml:space="preserve">voor u </w:t>
      </w:r>
      <w:r w:rsidR="0047620D">
        <w:t>of g</w:t>
      </w:r>
      <w:r w:rsidR="00D37EF6">
        <w:t>aat dit op korte termijn tot problemen leiden</w:t>
      </w:r>
      <w:r w:rsidR="001D1297">
        <w:t xml:space="preserve">? </w:t>
      </w:r>
    </w:p>
    <w:p w14:paraId="75CC9CC7" w14:textId="362F9208" w:rsidR="00DC7F93" w:rsidRPr="00A67727" w:rsidRDefault="001D1297" w:rsidP="000B75C7"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Ja 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>Nee</w:t>
      </w:r>
      <w:r>
        <w:t xml:space="preserve"> </w:t>
      </w:r>
      <w:r>
        <w:br/>
      </w:r>
    </w:p>
    <w:p w14:paraId="11E10AB8" w14:textId="14D63302" w:rsidR="00286AB7" w:rsidRPr="0005679E" w:rsidRDefault="00C809D1" w:rsidP="000B75C7">
      <w:pPr>
        <w:rPr>
          <w:b/>
          <w:bCs/>
        </w:rPr>
      </w:pPr>
      <w:r w:rsidRPr="0005679E">
        <w:rPr>
          <w:b/>
          <w:bCs/>
        </w:rPr>
        <w:t>Administratie</w:t>
      </w:r>
      <w:r w:rsidR="00381617" w:rsidRPr="0005679E">
        <w:rPr>
          <w:b/>
          <w:bCs/>
        </w:rPr>
        <w:t xml:space="preserve"> en boekhouding</w:t>
      </w:r>
    </w:p>
    <w:p w14:paraId="18033A06" w14:textId="010626ED" w:rsidR="00286AB7" w:rsidRDefault="005416AD" w:rsidP="000B75C7">
      <w:pPr>
        <w:pStyle w:val="Lijstalinea"/>
        <w:numPr>
          <w:ilvl w:val="0"/>
          <w:numId w:val="4"/>
        </w:numPr>
      </w:pPr>
      <w:r>
        <w:t xml:space="preserve">Heeft u </w:t>
      </w:r>
      <w:r w:rsidR="004B50A3">
        <w:t>over</w:t>
      </w:r>
      <w:r w:rsidR="0093506E">
        <w:t xml:space="preserve"> het 1</w:t>
      </w:r>
      <w:r w:rsidR="0093506E" w:rsidRPr="0093506E">
        <w:rPr>
          <w:vertAlign w:val="superscript"/>
        </w:rPr>
        <w:t>e</w:t>
      </w:r>
      <w:r w:rsidR="0093506E">
        <w:t xml:space="preserve"> half jaar van 2021</w:t>
      </w:r>
      <w:r w:rsidR="004022F4">
        <w:t xml:space="preserve"> (tot juli)</w:t>
      </w:r>
      <w:r w:rsidR="00381617">
        <w:t xml:space="preserve"> een goed </w:t>
      </w:r>
      <w:r>
        <w:t xml:space="preserve">overzicht over uw </w:t>
      </w:r>
      <w:r w:rsidR="00BD1032">
        <w:t>inkomsten</w:t>
      </w:r>
      <w:r w:rsidR="006F710B">
        <w:t>,</w:t>
      </w:r>
      <w:r w:rsidR="00BD1032">
        <w:t xml:space="preserve"> uitgaven</w:t>
      </w:r>
      <w:r w:rsidR="000612AD">
        <w:t xml:space="preserve"> en betalingsverplichtingen</w:t>
      </w:r>
      <w:r w:rsidR="00BD1032">
        <w:t>?</w:t>
      </w:r>
    </w:p>
    <w:p w14:paraId="2C41C3DA" w14:textId="7DAAB75B" w:rsidR="00BD1032" w:rsidRDefault="00381617" w:rsidP="000B75C7"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 xml:space="preserve">Ja </w:t>
      </w:r>
      <w:r w:rsidRPr="00CE3FD6">
        <w:br/>
      </w:r>
      <w:r w:rsidRPr="00CE3FD6">
        <w:rPr>
          <w:rFonts w:cs="Arial"/>
          <w:b/>
          <w:bCs/>
          <w:sz w:val="40"/>
          <w:szCs w:val="40"/>
        </w:rPr>
        <w:t xml:space="preserve">□ </w:t>
      </w:r>
      <w:r w:rsidRPr="00CE3FD6">
        <w:t>Nee</w:t>
      </w:r>
      <w:r>
        <w:t xml:space="preserve"> </w:t>
      </w:r>
      <w:r w:rsidRPr="00CE3FD6">
        <w:br/>
      </w:r>
    </w:p>
    <w:p w14:paraId="19492B4D" w14:textId="6059DEEA" w:rsidR="00381617" w:rsidRDefault="00B84BBE" w:rsidP="000B75C7">
      <w:pPr>
        <w:pStyle w:val="Lijstalinea"/>
        <w:numPr>
          <w:ilvl w:val="0"/>
          <w:numId w:val="4"/>
        </w:numPr>
      </w:pPr>
      <w:r>
        <w:t>Zijn</w:t>
      </w:r>
      <w:r w:rsidR="00AD5446">
        <w:t xml:space="preserve"> uw </w:t>
      </w:r>
      <w:r>
        <w:t xml:space="preserve">administratie en </w:t>
      </w:r>
      <w:r w:rsidR="00AD5446">
        <w:t xml:space="preserve">boekhouding tot </w:t>
      </w:r>
      <w:r w:rsidR="00A17F2E">
        <w:t xml:space="preserve">nu </w:t>
      </w:r>
      <w:r>
        <w:t xml:space="preserve">toe volledig </w:t>
      </w:r>
      <w:r w:rsidR="00A17F2E">
        <w:t>bijgewerkt?</w:t>
      </w:r>
    </w:p>
    <w:p w14:paraId="3B56A1B0" w14:textId="21A5AF64" w:rsidR="006565BB" w:rsidRPr="00FF592C" w:rsidRDefault="00A17F2E" w:rsidP="000B75C7">
      <w:r w:rsidRPr="00CE3FD6">
        <w:rPr>
          <w:rFonts w:cs="Arial"/>
          <w:sz w:val="40"/>
          <w:szCs w:val="40"/>
        </w:rPr>
        <w:t xml:space="preserve">□ </w:t>
      </w:r>
      <w:r w:rsidRPr="00CE3FD6">
        <w:t xml:space="preserve">Ja </w:t>
      </w:r>
      <w:r w:rsidRPr="00CE3FD6">
        <w:br/>
      </w:r>
      <w:r w:rsidRPr="00CE3FD6">
        <w:rPr>
          <w:rFonts w:cs="Arial"/>
          <w:sz w:val="40"/>
          <w:szCs w:val="40"/>
        </w:rPr>
        <w:t xml:space="preserve">□ </w:t>
      </w:r>
      <w:r w:rsidRPr="00CE3FD6">
        <w:t>Nee</w:t>
      </w:r>
      <w:r>
        <w:t xml:space="preserve"> </w:t>
      </w:r>
      <w:r w:rsidRPr="00CE3FD6">
        <w:br/>
      </w:r>
      <w:r w:rsidR="00C67680">
        <w:br/>
      </w:r>
      <w:r w:rsidR="00605C09">
        <w:br/>
      </w:r>
      <w:r w:rsidR="00F57CA6" w:rsidRPr="000942E7">
        <w:t>Wilt u nog iets anders aan ons meegeven?</w:t>
      </w:r>
    </w:p>
    <w:p w14:paraId="723B269D" w14:textId="6AA4FF1F" w:rsidR="00F94BA1" w:rsidRPr="00414BFB" w:rsidRDefault="000942E7" w:rsidP="000B75C7">
      <w:r w:rsidRPr="00CE3FD6">
        <w:rPr>
          <w:rFonts w:cs="Arial"/>
          <w:b/>
          <w:bCs/>
          <w:sz w:val="40"/>
          <w:szCs w:val="40"/>
        </w:rPr>
        <w:t xml:space="preserve">□ </w:t>
      </w:r>
      <w:r>
        <w:rPr>
          <w:rFonts w:cs="Arial"/>
          <w:b/>
          <w:bCs/>
          <w:sz w:val="40"/>
          <w:szCs w:val="40"/>
        </w:rPr>
        <w:t xml:space="preserve"> </w:t>
      </w:r>
      <w:r w:rsidR="008F525A">
        <w:t>Ja</w:t>
      </w:r>
      <w:r>
        <w:t xml:space="preserve">, namelijk </w:t>
      </w:r>
      <w:r w:rsidR="00E33D78">
        <w:softHyphen/>
      </w:r>
      <w:r w:rsidR="00E33D78">
        <w:softHyphen/>
      </w:r>
      <w:r w:rsidR="002D53BF">
        <w:t xml:space="preserve"> </w:t>
      </w:r>
      <w:r w:rsidR="00E33D78">
        <w:t>__________________________________________________________________</w:t>
      </w:r>
      <w:r w:rsidR="00404C50">
        <w:br/>
      </w:r>
      <w:r w:rsidR="00386A7C" w:rsidRPr="00CE3FD6">
        <w:rPr>
          <w:rFonts w:cs="Arial"/>
          <w:b/>
          <w:bCs/>
          <w:sz w:val="40"/>
          <w:szCs w:val="40"/>
        </w:rPr>
        <w:t>□</w:t>
      </w:r>
      <w:r w:rsidR="00386A7C">
        <w:rPr>
          <w:rFonts w:cs="Arial"/>
          <w:b/>
          <w:bCs/>
          <w:sz w:val="40"/>
          <w:szCs w:val="40"/>
        </w:rPr>
        <w:t xml:space="preserve"> </w:t>
      </w:r>
      <w:r w:rsidR="00386A7C" w:rsidRPr="00CE3FD6">
        <w:rPr>
          <w:rFonts w:cs="Arial"/>
          <w:b/>
          <w:bCs/>
          <w:sz w:val="40"/>
          <w:szCs w:val="40"/>
        </w:rPr>
        <w:t xml:space="preserve"> </w:t>
      </w:r>
      <w:r w:rsidR="00386A7C" w:rsidRPr="00CE3FD6">
        <w:t>Nee</w:t>
      </w:r>
      <w:r w:rsidR="00386A7C">
        <w:t xml:space="preserve"> </w:t>
      </w:r>
      <w:r w:rsidR="00386A7C" w:rsidRPr="00CE3FD6">
        <w:br/>
      </w:r>
    </w:p>
    <w:sectPr w:rsidR="00F94BA1" w:rsidRPr="00414B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2E3F" w14:textId="77777777" w:rsidR="000D2573" w:rsidRDefault="000D2573" w:rsidP="000B75C7">
      <w:r>
        <w:separator/>
      </w:r>
    </w:p>
  </w:endnote>
  <w:endnote w:type="continuationSeparator" w:id="0">
    <w:p w14:paraId="05CBBEE2" w14:textId="77777777" w:rsidR="000D2573" w:rsidRDefault="000D2573" w:rsidP="000B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75EB" w14:textId="508DA28A" w:rsidR="00017648" w:rsidRPr="00372408" w:rsidRDefault="00017648" w:rsidP="000B75C7">
    <w:pPr>
      <w:pStyle w:val="Voettekst"/>
    </w:pPr>
    <w:r w:rsidRPr="00372408">
      <w:rPr>
        <w:noProof/>
        <w:lang w:eastAsia="nl-NL"/>
      </w:rPr>
      <w:drawing>
        <wp:inline distT="0" distB="0" distL="0" distR="0" wp14:anchorId="26D9A133" wp14:editId="0609D96D">
          <wp:extent cx="381000" cy="350520"/>
          <wp:effectExtent l="19050" t="0" r="0" b="0"/>
          <wp:docPr id="2" name="Afbeelding 15" descr="Stimulansz bla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imulansz blauw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Activering in de Tozo</w:t>
    </w:r>
    <w:r w:rsidRPr="00372408">
      <w:tab/>
    </w:r>
    <w:r w:rsidRPr="00372408">
      <w:rPr>
        <w:rStyle w:val="Paginanummer"/>
        <w:sz w:val="18"/>
        <w:szCs w:val="18"/>
      </w:rPr>
      <w:fldChar w:fldCharType="begin"/>
    </w:r>
    <w:r w:rsidRPr="00372408">
      <w:rPr>
        <w:rStyle w:val="Paginanummer"/>
        <w:sz w:val="18"/>
        <w:szCs w:val="18"/>
      </w:rPr>
      <w:instrText xml:space="preserve"> PAGE </w:instrText>
    </w:r>
    <w:r w:rsidRPr="00372408">
      <w:rPr>
        <w:rStyle w:val="Paginanummer"/>
        <w:sz w:val="18"/>
        <w:szCs w:val="18"/>
      </w:rPr>
      <w:fldChar w:fldCharType="separate"/>
    </w:r>
    <w:r w:rsidR="000C1276">
      <w:rPr>
        <w:rStyle w:val="Paginanummer"/>
        <w:noProof/>
        <w:sz w:val="18"/>
        <w:szCs w:val="18"/>
      </w:rPr>
      <w:t>1</w:t>
    </w:r>
    <w:r w:rsidRPr="00372408">
      <w:rPr>
        <w:rStyle w:val="Paginanummer"/>
        <w:sz w:val="18"/>
        <w:szCs w:val="18"/>
      </w:rPr>
      <w:fldChar w:fldCharType="end"/>
    </w:r>
    <w:r w:rsidRPr="00372408">
      <w:tab/>
    </w:r>
    <w:r>
      <w:t>Stimulansz –</w:t>
    </w:r>
    <w:r w:rsidR="00685DC8">
      <w:t xml:space="preserve"> </w:t>
    </w:r>
    <w:r>
      <w:t>juni 2021</w:t>
    </w:r>
  </w:p>
  <w:p w14:paraId="0683627E" w14:textId="2BAE7399" w:rsidR="00017648" w:rsidRPr="00017648" w:rsidRDefault="00017648" w:rsidP="000B75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EBF3" w14:textId="77777777" w:rsidR="000D2573" w:rsidRDefault="000D2573" w:rsidP="000B75C7">
      <w:r>
        <w:separator/>
      </w:r>
    </w:p>
  </w:footnote>
  <w:footnote w:type="continuationSeparator" w:id="0">
    <w:p w14:paraId="4A387527" w14:textId="77777777" w:rsidR="000D2573" w:rsidRDefault="000D2573" w:rsidP="000B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42E"/>
    <w:multiLevelType w:val="hybridMultilevel"/>
    <w:tmpl w:val="92204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B2D"/>
    <w:multiLevelType w:val="hybridMultilevel"/>
    <w:tmpl w:val="367C7B6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90513"/>
    <w:multiLevelType w:val="hybridMultilevel"/>
    <w:tmpl w:val="AD1EEE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1191F"/>
    <w:multiLevelType w:val="hybridMultilevel"/>
    <w:tmpl w:val="C958D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E2F35"/>
    <w:multiLevelType w:val="hybridMultilevel"/>
    <w:tmpl w:val="D42897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58140F"/>
    <w:multiLevelType w:val="hybridMultilevel"/>
    <w:tmpl w:val="54804D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D"/>
    <w:rsid w:val="00004444"/>
    <w:rsid w:val="00007C18"/>
    <w:rsid w:val="0001099E"/>
    <w:rsid w:val="0001421F"/>
    <w:rsid w:val="00014D05"/>
    <w:rsid w:val="00017648"/>
    <w:rsid w:val="00020CC8"/>
    <w:rsid w:val="00023410"/>
    <w:rsid w:val="000237C4"/>
    <w:rsid w:val="00033EB1"/>
    <w:rsid w:val="000350B8"/>
    <w:rsid w:val="000400EC"/>
    <w:rsid w:val="0004064B"/>
    <w:rsid w:val="000426D5"/>
    <w:rsid w:val="00047CB2"/>
    <w:rsid w:val="000516F9"/>
    <w:rsid w:val="0005679E"/>
    <w:rsid w:val="0005686E"/>
    <w:rsid w:val="00060AD9"/>
    <w:rsid w:val="000612AD"/>
    <w:rsid w:val="00061DD9"/>
    <w:rsid w:val="0006666D"/>
    <w:rsid w:val="00073ED2"/>
    <w:rsid w:val="0007473C"/>
    <w:rsid w:val="00075373"/>
    <w:rsid w:val="00075AA2"/>
    <w:rsid w:val="0007743A"/>
    <w:rsid w:val="0008094E"/>
    <w:rsid w:val="00085B97"/>
    <w:rsid w:val="00091CF7"/>
    <w:rsid w:val="000925D7"/>
    <w:rsid w:val="00093642"/>
    <w:rsid w:val="000942E7"/>
    <w:rsid w:val="00094A5C"/>
    <w:rsid w:val="000A0847"/>
    <w:rsid w:val="000A6D1B"/>
    <w:rsid w:val="000B0515"/>
    <w:rsid w:val="000B12CA"/>
    <w:rsid w:val="000B29CF"/>
    <w:rsid w:val="000B5B92"/>
    <w:rsid w:val="000B6CD0"/>
    <w:rsid w:val="000B75C7"/>
    <w:rsid w:val="000C1276"/>
    <w:rsid w:val="000C66DA"/>
    <w:rsid w:val="000C72C6"/>
    <w:rsid w:val="000D2573"/>
    <w:rsid w:val="000D2B2C"/>
    <w:rsid w:val="000E0BA6"/>
    <w:rsid w:val="000E121A"/>
    <w:rsid w:val="000E5BC8"/>
    <w:rsid w:val="000E6331"/>
    <w:rsid w:val="000F0934"/>
    <w:rsid w:val="000F1D93"/>
    <w:rsid w:val="000F1FD6"/>
    <w:rsid w:val="000F2560"/>
    <w:rsid w:val="000F5401"/>
    <w:rsid w:val="000F7DD7"/>
    <w:rsid w:val="00107BCF"/>
    <w:rsid w:val="001134C4"/>
    <w:rsid w:val="00113508"/>
    <w:rsid w:val="00121A91"/>
    <w:rsid w:val="0012202C"/>
    <w:rsid w:val="001223EB"/>
    <w:rsid w:val="001264B8"/>
    <w:rsid w:val="0012764A"/>
    <w:rsid w:val="001278F6"/>
    <w:rsid w:val="00127EDB"/>
    <w:rsid w:val="00130F00"/>
    <w:rsid w:val="00131D1D"/>
    <w:rsid w:val="00132C47"/>
    <w:rsid w:val="00134548"/>
    <w:rsid w:val="00137C21"/>
    <w:rsid w:val="001404FB"/>
    <w:rsid w:val="001435AD"/>
    <w:rsid w:val="001475ED"/>
    <w:rsid w:val="00150E33"/>
    <w:rsid w:val="00154935"/>
    <w:rsid w:val="00160E43"/>
    <w:rsid w:val="0016468A"/>
    <w:rsid w:val="00165B1C"/>
    <w:rsid w:val="001705E1"/>
    <w:rsid w:val="00170FBA"/>
    <w:rsid w:val="00172E66"/>
    <w:rsid w:val="001731B5"/>
    <w:rsid w:val="00182AEB"/>
    <w:rsid w:val="001831D1"/>
    <w:rsid w:val="001878C4"/>
    <w:rsid w:val="00194403"/>
    <w:rsid w:val="00195A5E"/>
    <w:rsid w:val="001A0EED"/>
    <w:rsid w:val="001A39FA"/>
    <w:rsid w:val="001A67AF"/>
    <w:rsid w:val="001B10B0"/>
    <w:rsid w:val="001B6AB3"/>
    <w:rsid w:val="001B7B65"/>
    <w:rsid w:val="001C5F57"/>
    <w:rsid w:val="001C61D7"/>
    <w:rsid w:val="001C7512"/>
    <w:rsid w:val="001D05F3"/>
    <w:rsid w:val="001D1297"/>
    <w:rsid w:val="001E3987"/>
    <w:rsid w:val="001E64BE"/>
    <w:rsid w:val="001E70D0"/>
    <w:rsid w:val="001F19E9"/>
    <w:rsid w:val="001F226C"/>
    <w:rsid w:val="001F4A4F"/>
    <w:rsid w:val="001F66DE"/>
    <w:rsid w:val="0020060C"/>
    <w:rsid w:val="00210E6C"/>
    <w:rsid w:val="0022091B"/>
    <w:rsid w:val="00233ED4"/>
    <w:rsid w:val="00235D3A"/>
    <w:rsid w:val="00244912"/>
    <w:rsid w:val="0025097A"/>
    <w:rsid w:val="00254DCB"/>
    <w:rsid w:val="002621D9"/>
    <w:rsid w:val="0026233C"/>
    <w:rsid w:val="00267F2E"/>
    <w:rsid w:val="00270545"/>
    <w:rsid w:val="0027101C"/>
    <w:rsid w:val="002816A5"/>
    <w:rsid w:val="0028440A"/>
    <w:rsid w:val="002859C5"/>
    <w:rsid w:val="00286AB7"/>
    <w:rsid w:val="00286FAF"/>
    <w:rsid w:val="0029364F"/>
    <w:rsid w:val="002A08D3"/>
    <w:rsid w:val="002A1525"/>
    <w:rsid w:val="002A2621"/>
    <w:rsid w:val="002A7B17"/>
    <w:rsid w:val="002B14B7"/>
    <w:rsid w:val="002B30FD"/>
    <w:rsid w:val="002B3580"/>
    <w:rsid w:val="002C02A0"/>
    <w:rsid w:val="002C29C2"/>
    <w:rsid w:val="002C5ED8"/>
    <w:rsid w:val="002D53BF"/>
    <w:rsid w:val="002D63E5"/>
    <w:rsid w:val="002E02EE"/>
    <w:rsid w:val="002E483B"/>
    <w:rsid w:val="002E7DBD"/>
    <w:rsid w:val="002F30D6"/>
    <w:rsid w:val="00301618"/>
    <w:rsid w:val="00304326"/>
    <w:rsid w:val="00311BC2"/>
    <w:rsid w:val="00315A98"/>
    <w:rsid w:val="00322FE7"/>
    <w:rsid w:val="0032312D"/>
    <w:rsid w:val="003260DC"/>
    <w:rsid w:val="00331071"/>
    <w:rsid w:val="00333CBC"/>
    <w:rsid w:val="003346FC"/>
    <w:rsid w:val="003370EA"/>
    <w:rsid w:val="003420ED"/>
    <w:rsid w:val="00344D52"/>
    <w:rsid w:val="00350BD5"/>
    <w:rsid w:val="00355AFB"/>
    <w:rsid w:val="003610C8"/>
    <w:rsid w:val="00361F1F"/>
    <w:rsid w:val="00365C74"/>
    <w:rsid w:val="0036710D"/>
    <w:rsid w:val="00367E16"/>
    <w:rsid w:val="0037138A"/>
    <w:rsid w:val="00372EC8"/>
    <w:rsid w:val="00373D86"/>
    <w:rsid w:val="00375009"/>
    <w:rsid w:val="00376F6A"/>
    <w:rsid w:val="00380AB6"/>
    <w:rsid w:val="00381617"/>
    <w:rsid w:val="003849B2"/>
    <w:rsid w:val="00386A7C"/>
    <w:rsid w:val="003A017E"/>
    <w:rsid w:val="003A2CD0"/>
    <w:rsid w:val="003A480E"/>
    <w:rsid w:val="003A5CCE"/>
    <w:rsid w:val="003C03C3"/>
    <w:rsid w:val="003D1509"/>
    <w:rsid w:val="003D5D17"/>
    <w:rsid w:val="003E3F26"/>
    <w:rsid w:val="003E49B4"/>
    <w:rsid w:val="003E7DBD"/>
    <w:rsid w:val="003F3C7E"/>
    <w:rsid w:val="003F53B5"/>
    <w:rsid w:val="00401F35"/>
    <w:rsid w:val="004022F4"/>
    <w:rsid w:val="00402F75"/>
    <w:rsid w:val="00404C50"/>
    <w:rsid w:val="00405385"/>
    <w:rsid w:val="00414BFB"/>
    <w:rsid w:val="00416866"/>
    <w:rsid w:val="00417D10"/>
    <w:rsid w:val="00417F04"/>
    <w:rsid w:val="0042410F"/>
    <w:rsid w:val="00424556"/>
    <w:rsid w:val="00431D55"/>
    <w:rsid w:val="004348B5"/>
    <w:rsid w:val="00444A53"/>
    <w:rsid w:val="004451C6"/>
    <w:rsid w:val="0044636F"/>
    <w:rsid w:val="00450291"/>
    <w:rsid w:val="004567CF"/>
    <w:rsid w:val="00461DBA"/>
    <w:rsid w:val="00470A10"/>
    <w:rsid w:val="00472E39"/>
    <w:rsid w:val="0047620D"/>
    <w:rsid w:val="00476FF6"/>
    <w:rsid w:val="0048024E"/>
    <w:rsid w:val="00480AB4"/>
    <w:rsid w:val="00482CAF"/>
    <w:rsid w:val="004877DD"/>
    <w:rsid w:val="00490111"/>
    <w:rsid w:val="00497ED7"/>
    <w:rsid w:val="004A2F29"/>
    <w:rsid w:val="004A6069"/>
    <w:rsid w:val="004A7834"/>
    <w:rsid w:val="004B50A3"/>
    <w:rsid w:val="004C122F"/>
    <w:rsid w:val="004C57E5"/>
    <w:rsid w:val="004C759C"/>
    <w:rsid w:val="004D1057"/>
    <w:rsid w:val="004D3E05"/>
    <w:rsid w:val="004D6F97"/>
    <w:rsid w:val="004E015B"/>
    <w:rsid w:val="004E0B8D"/>
    <w:rsid w:val="004E18FF"/>
    <w:rsid w:val="004E40EF"/>
    <w:rsid w:val="004F032B"/>
    <w:rsid w:val="004F1BFD"/>
    <w:rsid w:val="004F5103"/>
    <w:rsid w:val="004F6395"/>
    <w:rsid w:val="00500A53"/>
    <w:rsid w:val="005015B9"/>
    <w:rsid w:val="00502859"/>
    <w:rsid w:val="005032CE"/>
    <w:rsid w:val="00510A64"/>
    <w:rsid w:val="00513109"/>
    <w:rsid w:val="00513471"/>
    <w:rsid w:val="00515F71"/>
    <w:rsid w:val="00517053"/>
    <w:rsid w:val="005176FC"/>
    <w:rsid w:val="005228F5"/>
    <w:rsid w:val="00526DDB"/>
    <w:rsid w:val="00534CBB"/>
    <w:rsid w:val="00535D26"/>
    <w:rsid w:val="005416AD"/>
    <w:rsid w:val="005416B3"/>
    <w:rsid w:val="00542ABF"/>
    <w:rsid w:val="0054349C"/>
    <w:rsid w:val="00545B5B"/>
    <w:rsid w:val="00550B9A"/>
    <w:rsid w:val="00551817"/>
    <w:rsid w:val="00554CD1"/>
    <w:rsid w:val="00556EB2"/>
    <w:rsid w:val="005802E8"/>
    <w:rsid w:val="00583B7A"/>
    <w:rsid w:val="0058616D"/>
    <w:rsid w:val="005868FF"/>
    <w:rsid w:val="00590C92"/>
    <w:rsid w:val="00594292"/>
    <w:rsid w:val="00596ADF"/>
    <w:rsid w:val="0059742D"/>
    <w:rsid w:val="005A1AFE"/>
    <w:rsid w:val="005A5040"/>
    <w:rsid w:val="005B3398"/>
    <w:rsid w:val="005C1CDC"/>
    <w:rsid w:val="005D31AE"/>
    <w:rsid w:val="005D564A"/>
    <w:rsid w:val="005E01E4"/>
    <w:rsid w:val="005E56CD"/>
    <w:rsid w:val="005F371A"/>
    <w:rsid w:val="006020F9"/>
    <w:rsid w:val="00602510"/>
    <w:rsid w:val="00604B27"/>
    <w:rsid w:val="00605C09"/>
    <w:rsid w:val="00606D31"/>
    <w:rsid w:val="006127B6"/>
    <w:rsid w:val="006144CD"/>
    <w:rsid w:val="006145D8"/>
    <w:rsid w:val="00614FB8"/>
    <w:rsid w:val="00616206"/>
    <w:rsid w:val="00640121"/>
    <w:rsid w:val="00640A61"/>
    <w:rsid w:val="00641D3A"/>
    <w:rsid w:val="00643FC4"/>
    <w:rsid w:val="0064517F"/>
    <w:rsid w:val="006526AB"/>
    <w:rsid w:val="00652984"/>
    <w:rsid w:val="00654787"/>
    <w:rsid w:val="006565BB"/>
    <w:rsid w:val="00656676"/>
    <w:rsid w:val="0066693F"/>
    <w:rsid w:val="00671279"/>
    <w:rsid w:val="00673CD6"/>
    <w:rsid w:val="00673D2E"/>
    <w:rsid w:val="00681E83"/>
    <w:rsid w:val="00685DC8"/>
    <w:rsid w:val="00692AA1"/>
    <w:rsid w:val="006933A0"/>
    <w:rsid w:val="00694899"/>
    <w:rsid w:val="00695AE6"/>
    <w:rsid w:val="006969B7"/>
    <w:rsid w:val="00697CB6"/>
    <w:rsid w:val="006A40EF"/>
    <w:rsid w:val="006A635D"/>
    <w:rsid w:val="006B0DFE"/>
    <w:rsid w:val="006B32A0"/>
    <w:rsid w:val="006C1320"/>
    <w:rsid w:val="006C23B8"/>
    <w:rsid w:val="006C5E95"/>
    <w:rsid w:val="006C6F16"/>
    <w:rsid w:val="006C752C"/>
    <w:rsid w:val="006D3F86"/>
    <w:rsid w:val="006D51E9"/>
    <w:rsid w:val="006E2457"/>
    <w:rsid w:val="006E55ED"/>
    <w:rsid w:val="006E60E4"/>
    <w:rsid w:val="006F0732"/>
    <w:rsid w:val="006F1281"/>
    <w:rsid w:val="006F6441"/>
    <w:rsid w:val="006F710B"/>
    <w:rsid w:val="00700BBD"/>
    <w:rsid w:val="00700E71"/>
    <w:rsid w:val="007012E4"/>
    <w:rsid w:val="007046FA"/>
    <w:rsid w:val="00712B18"/>
    <w:rsid w:val="00715CCE"/>
    <w:rsid w:val="007172A2"/>
    <w:rsid w:val="00720788"/>
    <w:rsid w:val="00756A4D"/>
    <w:rsid w:val="007574C8"/>
    <w:rsid w:val="00757603"/>
    <w:rsid w:val="00762462"/>
    <w:rsid w:val="00763355"/>
    <w:rsid w:val="00766325"/>
    <w:rsid w:val="00771CD4"/>
    <w:rsid w:val="0077322F"/>
    <w:rsid w:val="00775252"/>
    <w:rsid w:val="00780009"/>
    <w:rsid w:val="00783B07"/>
    <w:rsid w:val="00785CBB"/>
    <w:rsid w:val="00786A5C"/>
    <w:rsid w:val="00792E6C"/>
    <w:rsid w:val="00794826"/>
    <w:rsid w:val="007966CF"/>
    <w:rsid w:val="007A371C"/>
    <w:rsid w:val="007B106F"/>
    <w:rsid w:val="007B30E1"/>
    <w:rsid w:val="007B3E5F"/>
    <w:rsid w:val="007B569D"/>
    <w:rsid w:val="007B6608"/>
    <w:rsid w:val="007C5484"/>
    <w:rsid w:val="007D3B7B"/>
    <w:rsid w:val="007D695A"/>
    <w:rsid w:val="007E49BC"/>
    <w:rsid w:val="007F172D"/>
    <w:rsid w:val="00805603"/>
    <w:rsid w:val="008110E2"/>
    <w:rsid w:val="008139EC"/>
    <w:rsid w:val="00815A89"/>
    <w:rsid w:val="00823D83"/>
    <w:rsid w:val="008266FE"/>
    <w:rsid w:val="00826BA6"/>
    <w:rsid w:val="008320E2"/>
    <w:rsid w:val="00834713"/>
    <w:rsid w:val="008350FD"/>
    <w:rsid w:val="00836B92"/>
    <w:rsid w:val="00841178"/>
    <w:rsid w:val="008429B6"/>
    <w:rsid w:val="00846C22"/>
    <w:rsid w:val="008526CC"/>
    <w:rsid w:val="008536B5"/>
    <w:rsid w:val="00853ABA"/>
    <w:rsid w:val="00861BA3"/>
    <w:rsid w:val="008620C6"/>
    <w:rsid w:val="0086413F"/>
    <w:rsid w:val="0086614E"/>
    <w:rsid w:val="008676CB"/>
    <w:rsid w:val="00880988"/>
    <w:rsid w:val="00880D8C"/>
    <w:rsid w:val="008812C2"/>
    <w:rsid w:val="00887934"/>
    <w:rsid w:val="008879BC"/>
    <w:rsid w:val="00895B3D"/>
    <w:rsid w:val="00897FDB"/>
    <w:rsid w:val="008B103D"/>
    <w:rsid w:val="008B60BC"/>
    <w:rsid w:val="008B6CC6"/>
    <w:rsid w:val="008C2EAB"/>
    <w:rsid w:val="008C3999"/>
    <w:rsid w:val="008C3AB3"/>
    <w:rsid w:val="008D7AC3"/>
    <w:rsid w:val="008E5321"/>
    <w:rsid w:val="008E6812"/>
    <w:rsid w:val="008F525A"/>
    <w:rsid w:val="0090441F"/>
    <w:rsid w:val="00904968"/>
    <w:rsid w:val="00905287"/>
    <w:rsid w:val="00916B37"/>
    <w:rsid w:val="00920A9D"/>
    <w:rsid w:val="00920E26"/>
    <w:rsid w:val="0092341B"/>
    <w:rsid w:val="00925146"/>
    <w:rsid w:val="0092728F"/>
    <w:rsid w:val="009308E3"/>
    <w:rsid w:val="00934E98"/>
    <w:rsid w:val="0093506E"/>
    <w:rsid w:val="00937560"/>
    <w:rsid w:val="009432C3"/>
    <w:rsid w:val="0094372C"/>
    <w:rsid w:val="00947906"/>
    <w:rsid w:val="00960CFA"/>
    <w:rsid w:val="0097264C"/>
    <w:rsid w:val="009727F4"/>
    <w:rsid w:val="009835DA"/>
    <w:rsid w:val="00986340"/>
    <w:rsid w:val="00992A1A"/>
    <w:rsid w:val="00995A0A"/>
    <w:rsid w:val="00997CF0"/>
    <w:rsid w:val="009A00E7"/>
    <w:rsid w:val="009A1564"/>
    <w:rsid w:val="009A3439"/>
    <w:rsid w:val="009B364E"/>
    <w:rsid w:val="009B3C2B"/>
    <w:rsid w:val="009B558E"/>
    <w:rsid w:val="009C63A7"/>
    <w:rsid w:val="009C6C9C"/>
    <w:rsid w:val="009D551A"/>
    <w:rsid w:val="009D5920"/>
    <w:rsid w:val="009E1C47"/>
    <w:rsid w:val="00A03978"/>
    <w:rsid w:val="00A0577D"/>
    <w:rsid w:val="00A05889"/>
    <w:rsid w:val="00A10739"/>
    <w:rsid w:val="00A12776"/>
    <w:rsid w:val="00A12FE8"/>
    <w:rsid w:val="00A17F2E"/>
    <w:rsid w:val="00A21FF3"/>
    <w:rsid w:val="00A2384D"/>
    <w:rsid w:val="00A253FD"/>
    <w:rsid w:val="00A25740"/>
    <w:rsid w:val="00A26BD4"/>
    <w:rsid w:val="00A33348"/>
    <w:rsid w:val="00A34FB4"/>
    <w:rsid w:val="00A4791E"/>
    <w:rsid w:val="00A50BDC"/>
    <w:rsid w:val="00A5703F"/>
    <w:rsid w:val="00A57193"/>
    <w:rsid w:val="00A57677"/>
    <w:rsid w:val="00A57F6B"/>
    <w:rsid w:val="00A67727"/>
    <w:rsid w:val="00A67928"/>
    <w:rsid w:val="00A7104B"/>
    <w:rsid w:val="00A75B51"/>
    <w:rsid w:val="00A77A24"/>
    <w:rsid w:val="00A77F92"/>
    <w:rsid w:val="00A841A2"/>
    <w:rsid w:val="00A86CD4"/>
    <w:rsid w:val="00A90E42"/>
    <w:rsid w:val="00A95186"/>
    <w:rsid w:val="00A9539D"/>
    <w:rsid w:val="00AA14E1"/>
    <w:rsid w:val="00AA38C4"/>
    <w:rsid w:val="00AA396F"/>
    <w:rsid w:val="00AA4899"/>
    <w:rsid w:val="00AB7631"/>
    <w:rsid w:val="00AC123E"/>
    <w:rsid w:val="00AC14E9"/>
    <w:rsid w:val="00AC285C"/>
    <w:rsid w:val="00AC7D61"/>
    <w:rsid w:val="00AD5446"/>
    <w:rsid w:val="00AE13B1"/>
    <w:rsid w:val="00AE2264"/>
    <w:rsid w:val="00AE5717"/>
    <w:rsid w:val="00AF133B"/>
    <w:rsid w:val="00AF20F1"/>
    <w:rsid w:val="00AF48F1"/>
    <w:rsid w:val="00AF6D3D"/>
    <w:rsid w:val="00B0037D"/>
    <w:rsid w:val="00B0041D"/>
    <w:rsid w:val="00B029B7"/>
    <w:rsid w:val="00B05226"/>
    <w:rsid w:val="00B05785"/>
    <w:rsid w:val="00B078F8"/>
    <w:rsid w:val="00B213BE"/>
    <w:rsid w:val="00B42B60"/>
    <w:rsid w:val="00B449B4"/>
    <w:rsid w:val="00B50BFB"/>
    <w:rsid w:val="00B52427"/>
    <w:rsid w:val="00B60F5C"/>
    <w:rsid w:val="00B65BFE"/>
    <w:rsid w:val="00B65DCF"/>
    <w:rsid w:val="00B66160"/>
    <w:rsid w:val="00B67432"/>
    <w:rsid w:val="00B7515F"/>
    <w:rsid w:val="00B7516F"/>
    <w:rsid w:val="00B804CF"/>
    <w:rsid w:val="00B84BBE"/>
    <w:rsid w:val="00B9085E"/>
    <w:rsid w:val="00B9390A"/>
    <w:rsid w:val="00B95D38"/>
    <w:rsid w:val="00BA0158"/>
    <w:rsid w:val="00BA502F"/>
    <w:rsid w:val="00BA77BC"/>
    <w:rsid w:val="00BA7A50"/>
    <w:rsid w:val="00BB146B"/>
    <w:rsid w:val="00BB1801"/>
    <w:rsid w:val="00BB1D42"/>
    <w:rsid w:val="00BB2742"/>
    <w:rsid w:val="00BB58A7"/>
    <w:rsid w:val="00BB7904"/>
    <w:rsid w:val="00BB7C27"/>
    <w:rsid w:val="00BC04E4"/>
    <w:rsid w:val="00BC5C5C"/>
    <w:rsid w:val="00BD1032"/>
    <w:rsid w:val="00BD5C56"/>
    <w:rsid w:val="00BE787D"/>
    <w:rsid w:val="00BF0230"/>
    <w:rsid w:val="00BF02D1"/>
    <w:rsid w:val="00C03C5C"/>
    <w:rsid w:val="00C0775D"/>
    <w:rsid w:val="00C07948"/>
    <w:rsid w:val="00C12945"/>
    <w:rsid w:val="00C13025"/>
    <w:rsid w:val="00C131E7"/>
    <w:rsid w:val="00C242AF"/>
    <w:rsid w:val="00C274CC"/>
    <w:rsid w:val="00C312F6"/>
    <w:rsid w:val="00C31849"/>
    <w:rsid w:val="00C33144"/>
    <w:rsid w:val="00C33E25"/>
    <w:rsid w:val="00C36CBC"/>
    <w:rsid w:val="00C42D3B"/>
    <w:rsid w:val="00C478C2"/>
    <w:rsid w:val="00C50145"/>
    <w:rsid w:val="00C52ADA"/>
    <w:rsid w:val="00C53E74"/>
    <w:rsid w:val="00C54935"/>
    <w:rsid w:val="00C573BD"/>
    <w:rsid w:val="00C6269F"/>
    <w:rsid w:val="00C672CB"/>
    <w:rsid w:val="00C674B3"/>
    <w:rsid w:val="00C67680"/>
    <w:rsid w:val="00C7239D"/>
    <w:rsid w:val="00C809D1"/>
    <w:rsid w:val="00C8431C"/>
    <w:rsid w:val="00C8473D"/>
    <w:rsid w:val="00C90936"/>
    <w:rsid w:val="00C95851"/>
    <w:rsid w:val="00C95F7A"/>
    <w:rsid w:val="00CA6EFD"/>
    <w:rsid w:val="00CB0EF1"/>
    <w:rsid w:val="00CB30AE"/>
    <w:rsid w:val="00CB55FD"/>
    <w:rsid w:val="00CC2BB4"/>
    <w:rsid w:val="00CC40BC"/>
    <w:rsid w:val="00CC67B9"/>
    <w:rsid w:val="00CD175A"/>
    <w:rsid w:val="00CE3FD6"/>
    <w:rsid w:val="00CF5F1A"/>
    <w:rsid w:val="00CF6583"/>
    <w:rsid w:val="00CF74F1"/>
    <w:rsid w:val="00D00D85"/>
    <w:rsid w:val="00D010F7"/>
    <w:rsid w:val="00D025E5"/>
    <w:rsid w:val="00D0425B"/>
    <w:rsid w:val="00D0675C"/>
    <w:rsid w:val="00D12EAC"/>
    <w:rsid w:val="00D33ABD"/>
    <w:rsid w:val="00D37B98"/>
    <w:rsid w:val="00D37EF6"/>
    <w:rsid w:val="00D42FE8"/>
    <w:rsid w:val="00D43767"/>
    <w:rsid w:val="00D447E8"/>
    <w:rsid w:val="00D44A12"/>
    <w:rsid w:val="00D51D1D"/>
    <w:rsid w:val="00D52E45"/>
    <w:rsid w:val="00D54523"/>
    <w:rsid w:val="00D54B1A"/>
    <w:rsid w:val="00D57D1C"/>
    <w:rsid w:val="00D627AD"/>
    <w:rsid w:val="00D65863"/>
    <w:rsid w:val="00D72B58"/>
    <w:rsid w:val="00D76876"/>
    <w:rsid w:val="00D779A2"/>
    <w:rsid w:val="00D80A16"/>
    <w:rsid w:val="00D90B07"/>
    <w:rsid w:val="00D91883"/>
    <w:rsid w:val="00D920D7"/>
    <w:rsid w:val="00DA1DE1"/>
    <w:rsid w:val="00DC0AEF"/>
    <w:rsid w:val="00DC2023"/>
    <w:rsid w:val="00DC3943"/>
    <w:rsid w:val="00DC7F93"/>
    <w:rsid w:val="00DD4415"/>
    <w:rsid w:val="00DE0236"/>
    <w:rsid w:val="00DE1B78"/>
    <w:rsid w:val="00DE71E6"/>
    <w:rsid w:val="00DE78DD"/>
    <w:rsid w:val="00DF0B82"/>
    <w:rsid w:val="00DF3936"/>
    <w:rsid w:val="00E00E4E"/>
    <w:rsid w:val="00E015A7"/>
    <w:rsid w:val="00E0425D"/>
    <w:rsid w:val="00E073E5"/>
    <w:rsid w:val="00E16D22"/>
    <w:rsid w:val="00E2157D"/>
    <w:rsid w:val="00E22A94"/>
    <w:rsid w:val="00E234EB"/>
    <w:rsid w:val="00E252A5"/>
    <w:rsid w:val="00E25EE0"/>
    <w:rsid w:val="00E25F60"/>
    <w:rsid w:val="00E260D9"/>
    <w:rsid w:val="00E30CEC"/>
    <w:rsid w:val="00E33D78"/>
    <w:rsid w:val="00E3683F"/>
    <w:rsid w:val="00E371B3"/>
    <w:rsid w:val="00E406A4"/>
    <w:rsid w:val="00E502EE"/>
    <w:rsid w:val="00E50501"/>
    <w:rsid w:val="00E53B2F"/>
    <w:rsid w:val="00E542DC"/>
    <w:rsid w:val="00E55C9B"/>
    <w:rsid w:val="00E5732D"/>
    <w:rsid w:val="00E57CD1"/>
    <w:rsid w:val="00E61C57"/>
    <w:rsid w:val="00E65672"/>
    <w:rsid w:val="00E657D6"/>
    <w:rsid w:val="00E72137"/>
    <w:rsid w:val="00E75681"/>
    <w:rsid w:val="00E76842"/>
    <w:rsid w:val="00E76A9D"/>
    <w:rsid w:val="00E8224F"/>
    <w:rsid w:val="00E8231C"/>
    <w:rsid w:val="00E82F44"/>
    <w:rsid w:val="00E8561C"/>
    <w:rsid w:val="00E86F87"/>
    <w:rsid w:val="00E90844"/>
    <w:rsid w:val="00E90DAD"/>
    <w:rsid w:val="00E967CE"/>
    <w:rsid w:val="00E96AD8"/>
    <w:rsid w:val="00E97DE2"/>
    <w:rsid w:val="00EA1A44"/>
    <w:rsid w:val="00EA5B40"/>
    <w:rsid w:val="00EA6F87"/>
    <w:rsid w:val="00EA704B"/>
    <w:rsid w:val="00EB12CB"/>
    <w:rsid w:val="00EB4971"/>
    <w:rsid w:val="00EB57B1"/>
    <w:rsid w:val="00EB6411"/>
    <w:rsid w:val="00EC03FF"/>
    <w:rsid w:val="00EC32C8"/>
    <w:rsid w:val="00EE7423"/>
    <w:rsid w:val="00EF1909"/>
    <w:rsid w:val="00EF2CCA"/>
    <w:rsid w:val="00EF2F69"/>
    <w:rsid w:val="00EF75B6"/>
    <w:rsid w:val="00F00FBF"/>
    <w:rsid w:val="00F02365"/>
    <w:rsid w:val="00F12384"/>
    <w:rsid w:val="00F1680E"/>
    <w:rsid w:val="00F207E6"/>
    <w:rsid w:val="00F239E4"/>
    <w:rsid w:val="00F23ABC"/>
    <w:rsid w:val="00F23E00"/>
    <w:rsid w:val="00F24052"/>
    <w:rsid w:val="00F240B2"/>
    <w:rsid w:val="00F26B04"/>
    <w:rsid w:val="00F35138"/>
    <w:rsid w:val="00F37857"/>
    <w:rsid w:val="00F37BF7"/>
    <w:rsid w:val="00F37E8A"/>
    <w:rsid w:val="00F407A0"/>
    <w:rsid w:val="00F41E99"/>
    <w:rsid w:val="00F429ED"/>
    <w:rsid w:val="00F44B37"/>
    <w:rsid w:val="00F46FCC"/>
    <w:rsid w:val="00F5321E"/>
    <w:rsid w:val="00F5385E"/>
    <w:rsid w:val="00F541C2"/>
    <w:rsid w:val="00F54DFF"/>
    <w:rsid w:val="00F568E9"/>
    <w:rsid w:val="00F57988"/>
    <w:rsid w:val="00F57CA6"/>
    <w:rsid w:val="00F6050C"/>
    <w:rsid w:val="00F61A76"/>
    <w:rsid w:val="00F62F51"/>
    <w:rsid w:val="00F70C5B"/>
    <w:rsid w:val="00F7547A"/>
    <w:rsid w:val="00F755DC"/>
    <w:rsid w:val="00F83A25"/>
    <w:rsid w:val="00F850DB"/>
    <w:rsid w:val="00F877DA"/>
    <w:rsid w:val="00F905D4"/>
    <w:rsid w:val="00F91522"/>
    <w:rsid w:val="00F915BF"/>
    <w:rsid w:val="00F94BA1"/>
    <w:rsid w:val="00F971B4"/>
    <w:rsid w:val="00FA2260"/>
    <w:rsid w:val="00FA2D0E"/>
    <w:rsid w:val="00FA5110"/>
    <w:rsid w:val="00FB505C"/>
    <w:rsid w:val="00FB6BB5"/>
    <w:rsid w:val="00FB7D3A"/>
    <w:rsid w:val="00FC1A39"/>
    <w:rsid w:val="00FC1E36"/>
    <w:rsid w:val="00FD4971"/>
    <w:rsid w:val="00FD7EAC"/>
    <w:rsid w:val="00FE17AD"/>
    <w:rsid w:val="00FE3BAF"/>
    <w:rsid w:val="00FE5965"/>
    <w:rsid w:val="00FE608A"/>
    <w:rsid w:val="00FE7D1C"/>
    <w:rsid w:val="00FF04E7"/>
    <w:rsid w:val="00FF4919"/>
    <w:rsid w:val="00FF592C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5BE6"/>
  <w15:chartTrackingRefBased/>
  <w15:docId w15:val="{398B8469-8F01-4F84-A96C-C3B1C71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75C7"/>
  </w:style>
  <w:style w:type="paragraph" w:styleId="Kop1">
    <w:name w:val="heading 1"/>
    <w:basedOn w:val="Standaard"/>
    <w:next w:val="Standaard"/>
    <w:link w:val="Kop1Char"/>
    <w:uiPriority w:val="9"/>
    <w:qFormat/>
    <w:rsid w:val="00131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1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3C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1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1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F3C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EA70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648"/>
    <w:rPr>
      <w:sz w:val="20"/>
      <w:szCs w:val="20"/>
    </w:rPr>
  </w:style>
  <w:style w:type="paragraph" w:styleId="Voettekst">
    <w:name w:val="footer"/>
    <w:basedOn w:val="Standaard"/>
    <w:link w:val="VoettekstChar"/>
    <w:unhideWhenUsed/>
    <w:rsid w:val="00017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17648"/>
    <w:rPr>
      <w:sz w:val="20"/>
      <w:szCs w:val="20"/>
    </w:rPr>
  </w:style>
  <w:style w:type="character" w:styleId="Paginanummer">
    <w:name w:val="page number"/>
    <w:basedOn w:val="Standaardalinea-lettertype"/>
    <w:rsid w:val="00017648"/>
  </w:style>
  <w:style w:type="character" w:styleId="Verwijzingopmerking">
    <w:name w:val="annotation reference"/>
    <w:basedOn w:val="Standaardalinea-lettertype"/>
    <w:uiPriority w:val="99"/>
    <w:semiHidden/>
    <w:unhideWhenUsed/>
    <w:rsid w:val="00182A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2AE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2A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2A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2AE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9084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9084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B7D3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envoordeklant.nl/herorientatie-zelfstandig-ondernem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8484</Characters>
  <Application>Microsoft Office Word</Application>
  <DocSecurity>4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Wildenburg  | Stimulansz</dc:creator>
  <cp:keywords/>
  <dc:description/>
  <cp:lastModifiedBy>Theelen, I.M.J.</cp:lastModifiedBy>
  <cp:revision>2</cp:revision>
  <dcterms:created xsi:type="dcterms:W3CDTF">2021-06-17T14:11:00Z</dcterms:created>
  <dcterms:modified xsi:type="dcterms:W3CDTF">2021-06-17T14:11:00Z</dcterms:modified>
</cp:coreProperties>
</file>