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ED6CF" w14:textId="77777777" w:rsidR="009A75E9" w:rsidRPr="003516F1" w:rsidRDefault="009A75E9" w:rsidP="009A75E9">
      <w:pPr>
        <w:rPr>
          <w:rFonts w:eastAsiaTheme="majorEastAsia" w:cs="Arial"/>
          <w:b/>
          <w:sz w:val="24"/>
          <w:szCs w:val="24"/>
        </w:rPr>
      </w:pPr>
      <w:r w:rsidRPr="003516F1">
        <w:rPr>
          <w:rFonts w:eastAsiaTheme="majorEastAsia" w:cs="Arial"/>
          <w:b/>
          <w:sz w:val="24"/>
          <w:szCs w:val="24"/>
        </w:rPr>
        <w:t>Model Raadsbesluit wijziging Afvalstoffenverordening</w:t>
      </w:r>
    </w:p>
    <w:p w14:paraId="6B83959E" w14:textId="77777777" w:rsidR="009A75E9" w:rsidRPr="003516F1" w:rsidRDefault="009A75E9" w:rsidP="009A75E9">
      <w:pPr>
        <w:rPr>
          <w:rFonts w:eastAsiaTheme="majorEastAsia" w:cs="Arial"/>
          <w:b/>
        </w:rPr>
      </w:pPr>
    </w:p>
    <w:p w14:paraId="320FC71C" w14:textId="77777777" w:rsidR="009A75E9" w:rsidRPr="003516F1" w:rsidRDefault="009A75E9" w:rsidP="009A75E9">
      <w:pPr>
        <w:pStyle w:val="Geenafstand"/>
        <w:rPr>
          <w:rFonts w:ascii="Arial" w:hAnsi="Arial" w:cs="Arial"/>
          <w:b/>
          <w:sz w:val="20"/>
          <w:szCs w:val="20"/>
        </w:rPr>
      </w:pPr>
      <w:r w:rsidRPr="003516F1">
        <w:rPr>
          <w:rFonts w:ascii="Arial" w:hAnsi="Arial" w:cs="Arial"/>
          <w:b/>
          <w:sz w:val="20"/>
          <w:szCs w:val="20"/>
        </w:rPr>
        <w:t xml:space="preserve">Besluit van de raad van de gemeente [naam gemeente] tot wijziging van de Afvalstoffenverordening [naam gemeente en eventueel jaartal] (Afvalstoffenverordening [naam gemeente en eventueel jaartal]) </w:t>
      </w:r>
    </w:p>
    <w:p w14:paraId="225648A0" w14:textId="77777777" w:rsidR="009A75E9" w:rsidRPr="003516F1" w:rsidRDefault="009A75E9" w:rsidP="009A75E9">
      <w:pPr>
        <w:rPr>
          <w:rFonts w:eastAsiaTheme="majorEastAsia" w:cs="Arial"/>
          <w:b/>
        </w:rPr>
      </w:pPr>
    </w:p>
    <w:p w14:paraId="632CF897" w14:textId="77777777" w:rsidR="009A75E9" w:rsidRPr="003516F1" w:rsidRDefault="009A75E9" w:rsidP="009A75E9">
      <w:pPr>
        <w:rPr>
          <w:rFonts w:cs="Arial"/>
        </w:rPr>
      </w:pPr>
      <w:r w:rsidRPr="003516F1">
        <w:rPr>
          <w:rFonts w:cs="Arial"/>
        </w:rPr>
        <w:t>De raad van de gemeente [</w:t>
      </w:r>
      <w:r w:rsidRPr="003516F1">
        <w:rPr>
          <w:rFonts w:cs="Arial"/>
          <w:b/>
        </w:rPr>
        <w:t>naam gemeente</w:t>
      </w:r>
      <w:r w:rsidRPr="003516F1">
        <w:rPr>
          <w:rFonts w:cs="Arial"/>
        </w:rPr>
        <w:t>];</w:t>
      </w:r>
    </w:p>
    <w:p w14:paraId="4F49AA39" w14:textId="77777777" w:rsidR="009A75E9" w:rsidRPr="003516F1" w:rsidRDefault="009A75E9" w:rsidP="009A75E9">
      <w:pPr>
        <w:rPr>
          <w:rFonts w:cs="Arial"/>
        </w:rPr>
      </w:pPr>
      <w:r w:rsidRPr="003516F1">
        <w:rPr>
          <w:rFonts w:cs="Arial"/>
        </w:rPr>
        <w:t>gelezen het voorstel van college van burgemeester en wethouders van [</w:t>
      </w:r>
      <w:r w:rsidRPr="003516F1">
        <w:rPr>
          <w:rFonts w:cs="Arial"/>
          <w:b/>
        </w:rPr>
        <w:t>datum en nummer</w:t>
      </w:r>
      <w:r w:rsidRPr="003516F1">
        <w:rPr>
          <w:rFonts w:cs="Arial"/>
        </w:rPr>
        <w:t>];</w:t>
      </w:r>
    </w:p>
    <w:p w14:paraId="58141FBA" w14:textId="0FA3D4E0" w:rsidR="009A75E9" w:rsidRPr="003516F1" w:rsidRDefault="009A75E9" w:rsidP="009A75E9">
      <w:pPr>
        <w:rPr>
          <w:rFonts w:cs="Arial"/>
        </w:rPr>
      </w:pPr>
      <w:r w:rsidRPr="6998F924">
        <w:rPr>
          <w:rFonts w:cs="Arial"/>
        </w:rPr>
        <w:t>gelet op artikel [</w:t>
      </w:r>
      <w:r w:rsidRPr="6998F924">
        <w:rPr>
          <w:rFonts w:cs="Arial"/>
          <w:b/>
          <w:bCs/>
        </w:rPr>
        <w:t>...</w:t>
      </w:r>
      <w:r w:rsidRPr="6998F924">
        <w:rPr>
          <w:rFonts w:cs="Arial"/>
        </w:rPr>
        <w:t>] van [</w:t>
      </w:r>
      <w:r w:rsidRPr="6998F924">
        <w:rPr>
          <w:rFonts w:cs="Arial"/>
          <w:b/>
          <w:bCs/>
        </w:rPr>
        <w:t>...</w:t>
      </w:r>
      <w:r w:rsidRPr="6998F924">
        <w:rPr>
          <w:rFonts w:cs="Arial"/>
        </w:rPr>
        <w:t>];</w:t>
      </w:r>
    </w:p>
    <w:p w14:paraId="1712064D" w14:textId="77777777" w:rsidR="009A75E9" w:rsidRPr="003516F1" w:rsidRDefault="009A75E9" w:rsidP="009A75E9">
      <w:pPr>
        <w:rPr>
          <w:rFonts w:cs="Arial"/>
        </w:rPr>
      </w:pPr>
      <w:r w:rsidRPr="003516F1">
        <w:rPr>
          <w:rFonts w:cs="Arial"/>
        </w:rPr>
        <w:t>gezien het advies van de [</w:t>
      </w:r>
      <w:r w:rsidRPr="003516F1">
        <w:rPr>
          <w:rFonts w:cs="Arial"/>
          <w:b/>
        </w:rPr>
        <w:t>naam commissie</w:t>
      </w:r>
      <w:r w:rsidRPr="003516F1">
        <w:rPr>
          <w:rFonts w:cs="Arial"/>
        </w:rPr>
        <w:t>];</w:t>
      </w:r>
    </w:p>
    <w:p w14:paraId="298888BF" w14:textId="77777777" w:rsidR="009A75E9" w:rsidRPr="003516F1" w:rsidRDefault="009A75E9" w:rsidP="009A75E9">
      <w:pPr>
        <w:rPr>
          <w:rFonts w:cs="Arial"/>
        </w:rPr>
      </w:pPr>
      <w:r w:rsidRPr="003516F1">
        <w:rPr>
          <w:rFonts w:cs="Arial"/>
        </w:rPr>
        <w:t>besluit:</w:t>
      </w:r>
    </w:p>
    <w:p w14:paraId="75F2D9E1" w14:textId="77777777" w:rsidR="009A75E9" w:rsidRPr="003516F1" w:rsidRDefault="009A75E9" w:rsidP="009A75E9">
      <w:pPr>
        <w:rPr>
          <w:rFonts w:cs="Arial"/>
        </w:rPr>
      </w:pPr>
    </w:p>
    <w:p w14:paraId="009D8C6C" w14:textId="77777777" w:rsidR="009A75E9" w:rsidRPr="00B75986" w:rsidRDefault="009A75E9" w:rsidP="009A75E9"/>
    <w:p w14:paraId="3720AC21" w14:textId="77777777" w:rsidR="009A75E9" w:rsidRPr="00B75986" w:rsidRDefault="009A75E9" w:rsidP="009A75E9">
      <w:r w:rsidRPr="00B75986">
        <w:t>Artikel I</w:t>
      </w:r>
    </w:p>
    <w:p w14:paraId="7B783DDC" w14:textId="77777777" w:rsidR="009A75E9" w:rsidRPr="00B75986" w:rsidRDefault="009A75E9" w:rsidP="009A75E9"/>
    <w:p w14:paraId="4EEA1E5A" w14:textId="77777777" w:rsidR="009A75E9" w:rsidRPr="00B75986" w:rsidRDefault="009A75E9" w:rsidP="009A75E9">
      <w:r w:rsidRPr="00B75986">
        <w:t>De [</w:t>
      </w:r>
      <w:r w:rsidRPr="00B75986">
        <w:rPr>
          <w:b/>
        </w:rPr>
        <w:t xml:space="preserve">citeertitel </w:t>
      </w:r>
      <w:r>
        <w:rPr>
          <w:b/>
        </w:rPr>
        <w:t>Afvalstoffenverordening</w:t>
      </w:r>
      <w:r w:rsidRPr="00B75986">
        <w:t>]</w:t>
      </w:r>
      <w:r w:rsidRPr="00B75986">
        <w:rPr>
          <w:b/>
        </w:rPr>
        <w:t xml:space="preserve"> </w:t>
      </w:r>
      <w:r w:rsidRPr="00B75986">
        <w:t>wordt als volgt gewijzigd:</w:t>
      </w:r>
    </w:p>
    <w:p w14:paraId="069B3F3C" w14:textId="77777777" w:rsidR="009A75E9" w:rsidRPr="00B75986" w:rsidRDefault="009A75E9" w:rsidP="009A75E9">
      <w:r w:rsidRPr="00B75986">
        <w:t xml:space="preserve"> </w:t>
      </w:r>
    </w:p>
    <w:p w14:paraId="0CD5A0CA" w14:textId="77777777" w:rsidR="009A75E9" w:rsidRPr="00B75986" w:rsidRDefault="009A75E9" w:rsidP="009A75E9">
      <w:pPr>
        <w:rPr>
          <w:rFonts w:cs="Arial"/>
        </w:rPr>
      </w:pPr>
      <w:r w:rsidRPr="00B75986">
        <w:rPr>
          <w:rFonts w:cs="Arial"/>
        </w:rPr>
        <w:t>A</w:t>
      </w:r>
    </w:p>
    <w:p w14:paraId="7A861D80" w14:textId="77777777" w:rsidR="009A75E9" w:rsidRPr="00B75986" w:rsidRDefault="009A75E9" w:rsidP="009A75E9">
      <w:pPr>
        <w:rPr>
          <w:rFonts w:eastAsiaTheme="majorEastAsia" w:cs="Arial"/>
        </w:rPr>
      </w:pPr>
    </w:p>
    <w:p w14:paraId="0626B994" w14:textId="01CCA970" w:rsidR="009A75E9" w:rsidRDefault="009A75E9" w:rsidP="009A75E9">
      <w:pPr>
        <w:pStyle w:val="Geenafstand"/>
        <w:rPr>
          <w:rFonts w:ascii="Arial" w:eastAsiaTheme="majorEastAsia" w:hAnsi="Arial" w:cs="Arial"/>
          <w:sz w:val="20"/>
          <w:szCs w:val="20"/>
        </w:rPr>
      </w:pPr>
      <w:r>
        <w:rPr>
          <w:rFonts w:ascii="Arial" w:eastAsiaTheme="majorEastAsia" w:hAnsi="Arial" w:cs="Arial"/>
          <w:sz w:val="20"/>
          <w:szCs w:val="20"/>
        </w:rPr>
        <w:t>A</w:t>
      </w:r>
      <w:r w:rsidRPr="00B75986">
        <w:rPr>
          <w:rFonts w:ascii="Arial" w:eastAsiaTheme="majorEastAsia" w:hAnsi="Arial" w:cs="Arial"/>
          <w:sz w:val="20"/>
          <w:szCs w:val="20"/>
        </w:rPr>
        <w:t xml:space="preserve">rtikel 1 </w:t>
      </w:r>
      <w:r>
        <w:rPr>
          <w:rFonts w:ascii="Arial" w:eastAsiaTheme="majorEastAsia" w:hAnsi="Arial" w:cs="Arial"/>
          <w:sz w:val="20"/>
          <w:szCs w:val="20"/>
        </w:rPr>
        <w:t>komt te luiden:</w:t>
      </w:r>
    </w:p>
    <w:p w14:paraId="238CE489" w14:textId="6F28341C" w:rsidR="009A75E9" w:rsidRDefault="009A75E9" w:rsidP="009A75E9">
      <w:pPr>
        <w:pStyle w:val="Geenafstand"/>
        <w:rPr>
          <w:rFonts w:ascii="Arial" w:eastAsiaTheme="majorEastAsia" w:hAnsi="Arial" w:cs="Arial"/>
          <w:sz w:val="20"/>
          <w:szCs w:val="20"/>
        </w:rPr>
      </w:pPr>
    </w:p>
    <w:p w14:paraId="3D5102EB" w14:textId="74E07BB5" w:rsidR="009A75E9" w:rsidRPr="009A75E9" w:rsidRDefault="009A75E9" w:rsidP="009A75E9">
      <w:pPr>
        <w:rPr>
          <w:b/>
          <w:bCs/>
        </w:rPr>
      </w:pPr>
      <w:r w:rsidRPr="009A75E9">
        <w:rPr>
          <w:b/>
          <w:bCs/>
        </w:rPr>
        <w:t xml:space="preserve">Artikel 1. Definities </w:t>
      </w:r>
    </w:p>
    <w:p w14:paraId="67E9BFF8" w14:textId="77777777" w:rsidR="009A75E9" w:rsidRPr="003361AC" w:rsidRDefault="009A75E9" w:rsidP="009A75E9">
      <w:r w:rsidRPr="003361AC">
        <w:t>In deze verordening en de daarop berustende bepalingen wordt verstaan onder:</w:t>
      </w:r>
    </w:p>
    <w:p w14:paraId="0D767BB1" w14:textId="77777777" w:rsidR="009A75E9" w:rsidRPr="003361AC" w:rsidRDefault="009A75E9" w:rsidP="009A75E9">
      <w:r w:rsidRPr="003361AC">
        <w:t>- inzamelmiddel: voor de inzameling van afvalstoffen bestemd hulp- of bewaarmiddel, ten behoeve van een huishouden;</w:t>
      </w:r>
    </w:p>
    <w:p w14:paraId="1573ECAD" w14:textId="77777777" w:rsidR="009A75E9" w:rsidRPr="003361AC" w:rsidRDefault="009A75E9" w:rsidP="009A75E9">
      <w:r w:rsidRPr="003361AC">
        <w:t>- inzamelplaats: daartoe op grond van artikel 5 aangewezen plaats;</w:t>
      </w:r>
    </w:p>
    <w:p w14:paraId="1B4B653E" w14:textId="77777777" w:rsidR="009A75E9" w:rsidRPr="003361AC" w:rsidRDefault="009A75E9" w:rsidP="009A75E9">
      <w:r w:rsidRPr="003361AC">
        <w:t>- inzamelvoorziening: voor de inzameling van afvalstoffen bestemd(e) bewaarmiddel of -plaats ten behoeve van meerdere huishoudens;</w:t>
      </w:r>
    </w:p>
    <w:p w14:paraId="74640CEE" w14:textId="3677BE6F" w:rsidR="009A75E9" w:rsidRDefault="009A75E9" w:rsidP="009A75E9">
      <w:pPr>
        <w:rPr>
          <w:rFonts w:eastAsiaTheme="majorEastAsia" w:cs="Arial"/>
        </w:rPr>
      </w:pPr>
      <w:r w:rsidRPr="003361AC">
        <w:t>- perceel: perceel waar geregeld huishoudelijke afvalstoffen kunnen ontstaan.</w:t>
      </w:r>
    </w:p>
    <w:p w14:paraId="16AA22D5" w14:textId="77777777" w:rsidR="009A75E9" w:rsidRDefault="009A75E9" w:rsidP="009A75E9">
      <w:pPr>
        <w:pStyle w:val="Geenafstand"/>
        <w:rPr>
          <w:rFonts w:ascii="Arial" w:eastAsiaTheme="majorEastAsia" w:hAnsi="Arial" w:cs="Arial"/>
          <w:sz w:val="20"/>
          <w:szCs w:val="20"/>
        </w:rPr>
      </w:pPr>
    </w:p>
    <w:p w14:paraId="2067FCB0" w14:textId="3165BF11" w:rsidR="002E2DD0" w:rsidRDefault="009A75E9" w:rsidP="00E14ADB">
      <w:pPr>
        <w:rPr>
          <w:rFonts w:eastAsiaTheme="majorEastAsia"/>
        </w:rPr>
      </w:pPr>
      <w:r>
        <w:rPr>
          <w:rFonts w:eastAsiaTheme="majorEastAsia"/>
        </w:rPr>
        <w:t>B</w:t>
      </w:r>
    </w:p>
    <w:p w14:paraId="275FAE91" w14:textId="1CB8BDC8" w:rsidR="009A75E9" w:rsidRDefault="009A75E9" w:rsidP="00E14ADB">
      <w:pPr>
        <w:rPr>
          <w:rFonts w:eastAsiaTheme="majorEastAsia"/>
        </w:rPr>
      </w:pPr>
    </w:p>
    <w:p w14:paraId="18166FB3" w14:textId="501BE20A" w:rsidR="009A75E9" w:rsidRDefault="009A75E9" w:rsidP="009A75E9">
      <w:pPr>
        <w:spacing w:after="94" w:line="259" w:lineRule="auto"/>
      </w:pPr>
      <w:r>
        <w:rPr>
          <w:rFonts w:eastAsiaTheme="majorEastAsia"/>
        </w:rPr>
        <w:t xml:space="preserve">[In artikel 3, tweede lid, wordt ‘het inzamelen van </w:t>
      </w:r>
      <w:r w:rsidRPr="003361AC">
        <w:t>huishoudelijke afvalstoffen</w:t>
      </w:r>
      <w:r>
        <w:t>’ vervangen door ‘</w:t>
      </w:r>
      <w:r w:rsidRPr="003361AC">
        <w:t>de wijze waarop de inzameldienst huishoudelijke afvalstoffen inzamelt</w:t>
      </w:r>
      <w:r>
        <w:t>’</w:t>
      </w:r>
      <w:r w:rsidRPr="003361AC">
        <w:t>.</w:t>
      </w:r>
    </w:p>
    <w:p w14:paraId="4F79B6DF" w14:textId="4ED60536" w:rsidR="009A75E9" w:rsidRPr="009A75E9" w:rsidRDefault="009A75E9" w:rsidP="009A75E9">
      <w:pPr>
        <w:spacing w:after="94" w:line="259" w:lineRule="auto"/>
        <w:rPr>
          <w:b/>
          <w:bCs/>
        </w:rPr>
      </w:pPr>
      <w:r w:rsidRPr="009A75E9">
        <w:rPr>
          <w:b/>
          <w:bCs/>
        </w:rPr>
        <w:t>OF</w:t>
      </w:r>
    </w:p>
    <w:p w14:paraId="0CCAB7E7" w14:textId="1FC4768C" w:rsidR="009A75E9" w:rsidRDefault="009A75E9" w:rsidP="00E14ADB">
      <w:pPr>
        <w:rPr>
          <w:rFonts w:eastAsiaTheme="majorEastAsia"/>
        </w:rPr>
      </w:pPr>
      <w:r>
        <w:rPr>
          <w:rFonts w:eastAsiaTheme="majorEastAsia"/>
        </w:rPr>
        <w:t>Artikel 3 wordt als volgt gewijzigd:</w:t>
      </w:r>
    </w:p>
    <w:p w14:paraId="2B76B03F" w14:textId="77777777" w:rsidR="009A75E9" w:rsidRDefault="009A75E9" w:rsidP="00E14ADB">
      <w:pPr>
        <w:rPr>
          <w:rFonts w:eastAsiaTheme="majorEastAsia"/>
        </w:rPr>
      </w:pPr>
      <w:r>
        <w:rPr>
          <w:rFonts w:eastAsiaTheme="majorEastAsia"/>
        </w:rPr>
        <w:t>1. In het tweede lid wordt ‘beslissing’ vervangen door ‘beslissen’.</w:t>
      </w:r>
    </w:p>
    <w:p w14:paraId="60F16EBD" w14:textId="2203C07F" w:rsidR="003516F1" w:rsidRDefault="009A75E9" w:rsidP="00E14ADB">
      <w:r w:rsidRPr="6998F924">
        <w:rPr>
          <w:rFonts w:eastAsiaTheme="majorEastAsia"/>
        </w:rPr>
        <w:t>2. In het derde lid wordt ‘</w:t>
      </w:r>
      <w:r>
        <w:t>voorbereiding van de aanwijzing en het inzamelen van huishoudelijke afvalstoffen’ vervangen door ‘wijze waarop de inzameldienst huishoudelijke afvalstoffen inzamelt’.</w:t>
      </w:r>
      <w:r w:rsidR="003516F1">
        <w:t>]</w:t>
      </w:r>
    </w:p>
    <w:p w14:paraId="07420D8F" w14:textId="77777777" w:rsidR="003516F1" w:rsidRDefault="003516F1" w:rsidP="00E14ADB"/>
    <w:p w14:paraId="6CE63780" w14:textId="114FE820" w:rsidR="003516F1" w:rsidRPr="00583475" w:rsidRDefault="00583475" w:rsidP="00E14ADB">
      <w:pPr>
        <w:rPr>
          <w:i/>
          <w:iCs/>
        </w:rPr>
      </w:pPr>
      <w:r>
        <w:t>[</w:t>
      </w:r>
      <w:r w:rsidR="003516F1" w:rsidRPr="00583475">
        <w:rPr>
          <w:i/>
          <w:iCs/>
        </w:rPr>
        <w:t>C</w:t>
      </w:r>
    </w:p>
    <w:p w14:paraId="39375C1C" w14:textId="1DFDA8CF" w:rsidR="003516F1" w:rsidRPr="00583475" w:rsidRDefault="003516F1" w:rsidP="00E14ADB">
      <w:pPr>
        <w:rPr>
          <w:i/>
          <w:iCs/>
        </w:rPr>
      </w:pPr>
    </w:p>
    <w:p w14:paraId="2741E0EF" w14:textId="353F651E" w:rsidR="00583475" w:rsidRDefault="00583475" w:rsidP="00E14ADB">
      <w:pPr>
        <w:rPr>
          <w:rFonts w:eastAsiaTheme="majorEastAsia"/>
        </w:rPr>
      </w:pPr>
      <w:r w:rsidRPr="00583475">
        <w:rPr>
          <w:i/>
          <w:iCs/>
        </w:rPr>
        <w:t xml:space="preserve">In artikel 4, tweede lid, wordt </w:t>
      </w:r>
      <w:r w:rsidRPr="00583475">
        <w:rPr>
          <w:rFonts w:eastAsiaTheme="majorEastAsia"/>
          <w:i/>
          <w:iCs/>
        </w:rPr>
        <w:t>‘beslissing’ vervangen door ‘beslissen’.</w:t>
      </w:r>
      <w:r>
        <w:rPr>
          <w:rFonts w:eastAsiaTheme="majorEastAsia"/>
        </w:rPr>
        <w:t>]</w:t>
      </w:r>
    </w:p>
    <w:p w14:paraId="5C170311" w14:textId="79DD94D7" w:rsidR="00583475" w:rsidRDefault="00583475" w:rsidP="00E14ADB">
      <w:pPr>
        <w:rPr>
          <w:rFonts w:eastAsiaTheme="majorEastAsia"/>
        </w:rPr>
      </w:pPr>
    </w:p>
    <w:p w14:paraId="44A3EB00" w14:textId="14436D29" w:rsidR="00583475" w:rsidRDefault="00583475" w:rsidP="00E14ADB">
      <w:pPr>
        <w:rPr>
          <w:rFonts w:eastAsiaTheme="majorEastAsia"/>
        </w:rPr>
      </w:pPr>
      <w:r>
        <w:rPr>
          <w:rFonts w:eastAsiaTheme="majorEastAsia"/>
        </w:rPr>
        <w:t>D</w:t>
      </w:r>
    </w:p>
    <w:p w14:paraId="79BF824D" w14:textId="42F6BDF5" w:rsidR="00583475" w:rsidRDefault="00583475" w:rsidP="00E14ADB">
      <w:pPr>
        <w:rPr>
          <w:rFonts w:eastAsiaTheme="majorEastAsia"/>
        </w:rPr>
      </w:pPr>
    </w:p>
    <w:p w14:paraId="0EE22EC2" w14:textId="4826031B" w:rsidR="00583475" w:rsidRDefault="00583475" w:rsidP="00583475">
      <w:r>
        <w:t>Artikel 7 wordt als volgt gewijzigd:</w:t>
      </w:r>
    </w:p>
    <w:p w14:paraId="1C6F1F58" w14:textId="5F1CC3AA" w:rsidR="00583475" w:rsidRPr="00B75986" w:rsidRDefault="00583475" w:rsidP="00583475">
      <w:pPr>
        <w:rPr>
          <w:rFonts w:cs="Arial"/>
        </w:rPr>
      </w:pPr>
      <w:r>
        <w:t xml:space="preserve">1. </w:t>
      </w:r>
      <w:r w:rsidRPr="00B75986">
        <w:rPr>
          <w:rFonts w:cs="Arial"/>
        </w:rPr>
        <w:t xml:space="preserve">Het opschrift van artikel </w:t>
      </w:r>
      <w:r>
        <w:rPr>
          <w:rFonts w:cs="Arial"/>
        </w:rPr>
        <w:t>7</w:t>
      </w:r>
      <w:r w:rsidRPr="00B75986">
        <w:rPr>
          <w:rFonts w:cs="Arial"/>
        </w:rPr>
        <w:t xml:space="preserve"> komt te luiden:</w:t>
      </w:r>
    </w:p>
    <w:p w14:paraId="6E122DB6" w14:textId="6C57D2FF" w:rsidR="00583475" w:rsidRPr="00B75986" w:rsidRDefault="00583475" w:rsidP="00583475">
      <w:pPr>
        <w:rPr>
          <w:rFonts w:cs="Arial"/>
          <w:b/>
        </w:rPr>
      </w:pPr>
      <w:r w:rsidRPr="00B75986">
        <w:rPr>
          <w:rFonts w:cs="Arial"/>
          <w:b/>
        </w:rPr>
        <w:t xml:space="preserve">Artikel </w:t>
      </w:r>
      <w:r>
        <w:rPr>
          <w:rFonts w:cs="Arial"/>
          <w:b/>
        </w:rPr>
        <w:t>7. Gescheiden afvalinzameling</w:t>
      </w:r>
    </w:p>
    <w:p w14:paraId="7551EF02" w14:textId="70F992C8" w:rsidR="00583475" w:rsidRPr="00583475" w:rsidRDefault="00583475" w:rsidP="6998F924">
      <w:pPr>
        <w:rPr>
          <w:i/>
          <w:iCs/>
        </w:rPr>
      </w:pPr>
      <w:r>
        <w:t>[[</w:t>
      </w:r>
      <w:r w:rsidRPr="6998F924">
        <w:rPr>
          <w:i/>
          <w:iCs/>
        </w:rPr>
        <w:t xml:space="preserve">2. </w:t>
      </w:r>
      <w:r w:rsidR="007075FC" w:rsidRPr="6998F924">
        <w:rPr>
          <w:i/>
          <w:iCs/>
        </w:rPr>
        <w:t xml:space="preserve">Na het vijfde lid wordt een </w:t>
      </w:r>
      <w:r w:rsidRPr="6998F924">
        <w:rPr>
          <w:i/>
          <w:iCs/>
        </w:rPr>
        <w:t xml:space="preserve">lid </w:t>
      </w:r>
      <w:r w:rsidR="003C318F" w:rsidRPr="6998F924">
        <w:rPr>
          <w:i/>
          <w:iCs/>
        </w:rPr>
        <w:t>ingevoegd, luidende</w:t>
      </w:r>
      <w:r w:rsidRPr="6998F924">
        <w:rPr>
          <w:i/>
          <w:iCs/>
        </w:rPr>
        <w:t>:</w:t>
      </w:r>
    </w:p>
    <w:p w14:paraId="67FB611A" w14:textId="3F11018E" w:rsidR="00583475" w:rsidRPr="00583475" w:rsidRDefault="00583475" w:rsidP="00583475">
      <w:r w:rsidRPr="00583475">
        <w:rPr>
          <w:i/>
          <w:iCs/>
        </w:rPr>
        <w:t>6. [Bioafval wordt ingezameld met [</w:t>
      </w:r>
      <w:r w:rsidRPr="00583475">
        <w:rPr>
          <w:b/>
          <w:bCs/>
          <w:i/>
          <w:iCs/>
        </w:rPr>
        <w:t>andere afvalstroom (bijvoorbeeld restafval)] [in de [aanduiding van bepaalde locaties</w:t>
      </w:r>
      <w:r w:rsidRPr="00583475">
        <w:rPr>
          <w:i/>
          <w:iCs/>
        </w:rPr>
        <w:t xml:space="preserve">]]. </w:t>
      </w:r>
      <w:r w:rsidRPr="00583475">
        <w:rPr>
          <w:b/>
          <w:bCs/>
          <w:i/>
          <w:iCs/>
        </w:rPr>
        <w:t>OF</w:t>
      </w:r>
      <w:r w:rsidRPr="00583475">
        <w:rPr>
          <w:i/>
          <w:iCs/>
        </w:rPr>
        <w:t xml:space="preserve"> [</w:t>
      </w:r>
      <w:r w:rsidRPr="00583475">
        <w:rPr>
          <w:b/>
          <w:bCs/>
          <w:i/>
          <w:iCs/>
        </w:rPr>
        <w:t>… (bijvoorbeeld plastic verpakkingen, metalen verpakkingen en drankkartons)] worden gezamenlijk ingezameld.</w:t>
      </w:r>
      <w:r w:rsidRPr="00583475">
        <w:rPr>
          <w:i/>
          <w:iCs/>
        </w:rPr>
        <w:t>]]</w:t>
      </w:r>
      <w:r>
        <w:t>]</w:t>
      </w:r>
    </w:p>
    <w:p w14:paraId="392D601E" w14:textId="77777777" w:rsidR="00583475" w:rsidRDefault="00583475" w:rsidP="00E14ADB">
      <w:pPr>
        <w:rPr>
          <w:rFonts w:eastAsiaTheme="majorEastAsia"/>
          <w:b/>
          <w:bCs/>
        </w:rPr>
      </w:pPr>
      <w:r w:rsidRPr="00583475">
        <w:rPr>
          <w:rFonts w:eastAsiaTheme="majorEastAsia"/>
          <w:b/>
          <w:bCs/>
        </w:rPr>
        <w:t>OF</w:t>
      </w:r>
    </w:p>
    <w:p w14:paraId="7655519B" w14:textId="7D187686" w:rsidR="009A75E9" w:rsidRDefault="00583475" w:rsidP="00E14ADB">
      <w:pPr>
        <w:rPr>
          <w:rFonts w:eastAsiaTheme="majorEastAsia"/>
        </w:rPr>
      </w:pPr>
      <w:r w:rsidRPr="00583475">
        <w:rPr>
          <w:rFonts w:eastAsiaTheme="majorEastAsia"/>
        </w:rPr>
        <w:t>2.</w:t>
      </w:r>
      <w:r w:rsidR="009A75E9" w:rsidRPr="00583475">
        <w:rPr>
          <w:rFonts w:eastAsiaTheme="majorEastAsia"/>
        </w:rPr>
        <w:t xml:space="preserve"> </w:t>
      </w:r>
      <w:r w:rsidR="005738AE">
        <w:rPr>
          <w:rFonts w:eastAsiaTheme="majorEastAsia"/>
        </w:rPr>
        <w:t>Het tweede lid komt te luiden:</w:t>
      </w:r>
    </w:p>
    <w:p w14:paraId="2E783121" w14:textId="77777777" w:rsidR="005738AE" w:rsidRPr="003361AC" w:rsidRDefault="005738AE" w:rsidP="005738AE">
      <w:r w:rsidRPr="003361AC">
        <w:t xml:space="preserve">2. In ieder geval de volgende bestanddelen van huishoudelijke afvalstoffen worden afzonderlijk ingezameld: </w:t>
      </w:r>
    </w:p>
    <w:p w14:paraId="540185DF" w14:textId="3C8CD8FB" w:rsidR="005738AE" w:rsidRPr="005738AE" w:rsidRDefault="005738AE" w:rsidP="005738AE">
      <w:pPr>
        <w:rPr>
          <w:i/>
          <w:iCs/>
        </w:rPr>
      </w:pPr>
      <w:r w:rsidRPr="005738AE">
        <w:t xml:space="preserve">[- </w:t>
      </w:r>
      <w:r w:rsidRPr="005738AE">
        <w:rPr>
          <w:i/>
          <w:iCs/>
        </w:rPr>
        <w:t xml:space="preserve">bioafval; </w:t>
      </w:r>
    </w:p>
    <w:p w14:paraId="59798F68" w14:textId="77777777" w:rsidR="005738AE" w:rsidRPr="005738AE" w:rsidRDefault="005738AE" w:rsidP="005738AE">
      <w:pPr>
        <w:rPr>
          <w:i/>
          <w:iCs/>
        </w:rPr>
      </w:pPr>
      <w:r w:rsidRPr="005738AE">
        <w:rPr>
          <w:i/>
          <w:iCs/>
        </w:rPr>
        <w:t xml:space="preserve">- papier en karton; </w:t>
      </w:r>
    </w:p>
    <w:p w14:paraId="277F68FE" w14:textId="77777777" w:rsidR="005738AE" w:rsidRPr="005738AE" w:rsidRDefault="005738AE" w:rsidP="005738AE">
      <w:pPr>
        <w:rPr>
          <w:i/>
          <w:iCs/>
        </w:rPr>
      </w:pPr>
      <w:r w:rsidRPr="005738AE">
        <w:rPr>
          <w:i/>
          <w:iCs/>
        </w:rPr>
        <w:t>- metaal;</w:t>
      </w:r>
    </w:p>
    <w:p w14:paraId="5DEB9470" w14:textId="088D0BEB" w:rsidR="005738AE" w:rsidRPr="005738AE" w:rsidRDefault="005738AE" w:rsidP="005738AE">
      <w:pPr>
        <w:rPr>
          <w:i/>
          <w:iCs/>
        </w:rPr>
      </w:pPr>
      <w:r w:rsidRPr="005738AE">
        <w:rPr>
          <w:i/>
          <w:iCs/>
        </w:rPr>
        <w:t>- glas;</w:t>
      </w:r>
    </w:p>
    <w:p w14:paraId="761A01F0" w14:textId="77777777" w:rsidR="005738AE" w:rsidRPr="005738AE" w:rsidRDefault="005738AE" w:rsidP="005738AE">
      <w:pPr>
        <w:rPr>
          <w:i/>
          <w:iCs/>
        </w:rPr>
      </w:pPr>
      <w:r w:rsidRPr="005738AE">
        <w:rPr>
          <w:i/>
          <w:iCs/>
        </w:rPr>
        <w:t xml:space="preserve">- textiel; </w:t>
      </w:r>
    </w:p>
    <w:p w14:paraId="5EC94DDF" w14:textId="77777777" w:rsidR="005738AE" w:rsidRPr="005738AE" w:rsidRDefault="005738AE" w:rsidP="005738AE">
      <w:pPr>
        <w:rPr>
          <w:i/>
          <w:iCs/>
        </w:rPr>
      </w:pPr>
      <w:r w:rsidRPr="005738AE">
        <w:rPr>
          <w:i/>
          <w:iCs/>
        </w:rPr>
        <w:t xml:space="preserve">- kunststof verpakkingsmateriaal; </w:t>
      </w:r>
    </w:p>
    <w:p w14:paraId="1986C011" w14:textId="026CE00B" w:rsidR="005738AE" w:rsidRDefault="005738AE" w:rsidP="005738AE">
      <w:r w:rsidRPr="005738AE">
        <w:rPr>
          <w:i/>
          <w:iCs/>
        </w:rPr>
        <w:t>- [</w:t>
      </w:r>
      <w:r w:rsidRPr="005738AE">
        <w:rPr>
          <w:b/>
          <w:bCs/>
          <w:i/>
          <w:iCs/>
        </w:rPr>
        <w:t>andere omschrijving</w:t>
      </w:r>
      <w:r w:rsidRPr="005738AE">
        <w:rPr>
          <w:i/>
          <w:iCs/>
        </w:rPr>
        <w:t>].</w:t>
      </w:r>
      <w:r w:rsidRPr="005738AE">
        <w:t>]</w:t>
      </w:r>
    </w:p>
    <w:p w14:paraId="759220C2" w14:textId="2D56C4D0" w:rsidR="005738AE" w:rsidRPr="00583475" w:rsidRDefault="005738AE" w:rsidP="005738AE">
      <w:pPr>
        <w:rPr>
          <w:i/>
          <w:iCs/>
        </w:rPr>
      </w:pPr>
      <w:r w:rsidRPr="00583475">
        <w:t>[</w:t>
      </w:r>
      <w:r w:rsidRPr="005738AE">
        <w:rPr>
          <w:i/>
          <w:iCs/>
        </w:rPr>
        <w:t>3.</w:t>
      </w:r>
      <w:r w:rsidRPr="00583475">
        <w:rPr>
          <w:i/>
          <w:iCs/>
        </w:rPr>
        <w:t xml:space="preserve"> Het zesde lid komt te luiden:</w:t>
      </w:r>
    </w:p>
    <w:p w14:paraId="01FFB348" w14:textId="74C9349A" w:rsidR="005738AE" w:rsidRPr="00583475" w:rsidRDefault="005738AE" w:rsidP="005738AE">
      <w:r w:rsidRPr="6998F924">
        <w:rPr>
          <w:i/>
          <w:iCs/>
        </w:rPr>
        <w:t>3. [Bioafval wordt ingezameld met [</w:t>
      </w:r>
      <w:r w:rsidRPr="6998F924">
        <w:rPr>
          <w:b/>
          <w:bCs/>
          <w:i/>
          <w:iCs/>
        </w:rPr>
        <w:t>andere afvalstroom (bijvoorbeeld restafval)] [in de [aanduiding van bepaalde locaties</w:t>
      </w:r>
      <w:r w:rsidRPr="6998F924">
        <w:rPr>
          <w:i/>
          <w:iCs/>
        </w:rPr>
        <w:t xml:space="preserve">]]. </w:t>
      </w:r>
      <w:r w:rsidRPr="6998F924">
        <w:rPr>
          <w:b/>
          <w:bCs/>
          <w:i/>
          <w:iCs/>
        </w:rPr>
        <w:t>OF</w:t>
      </w:r>
      <w:r w:rsidRPr="6998F924">
        <w:rPr>
          <w:i/>
          <w:iCs/>
        </w:rPr>
        <w:t xml:space="preserve"> [</w:t>
      </w:r>
      <w:r w:rsidRPr="6998F924">
        <w:rPr>
          <w:b/>
          <w:bCs/>
          <w:i/>
          <w:iCs/>
        </w:rPr>
        <w:t>… (bijvoorbeeld plastic verpakkingen, metalen verpakkingen en drankkartons)] worden gezamenlijk ingezameld.</w:t>
      </w:r>
      <w:r w:rsidRPr="6998F924">
        <w:rPr>
          <w:i/>
          <w:iCs/>
        </w:rPr>
        <w:t>]]</w:t>
      </w:r>
      <w:r>
        <w:t>]]</w:t>
      </w:r>
    </w:p>
    <w:p w14:paraId="2E87E565" w14:textId="65F3FE5D" w:rsidR="005738AE" w:rsidRDefault="005738AE" w:rsidP="00E14ADB">
      <w:pPr>
        <w:rPr>
          <w:rFonts w:eastAsiaTheme="majorEastAsia"/>
        </w:rPr>
      </w:pPr>
    </w:p>
    <w:p w14:paraId="5C7230E4" w14:textId="2B6B98F4" w:rsidR="005738AE" w:rsidRDefault="005738AE" w:rsidP="00E14ADB">
      <w:pPr>
        <w:rPr>
          <w:rFonts w:eastAsiaTheme="majorEastAsia"/>
        </w:rPr>
      </w:pPr>
      <w:r>
        <w:rPr>
          <w:rFonts w:eastAsiaTheme="majorEastAsia"/>
        </w:rPr>
        <w:t>E</w:t>
      </w:r>
    </w:p>
    <w:p w14:paraId="59D7A3C1" w14:textId="6C032DEA" w:rsidR="005738AE" w:rsidRDefault="005738AE" w:rsidP="00E14ADB">
      <w:pPr>
        <w:rPr>
          <w:rFonts w:eastAsiaTheme="majorEastAsia"/>
        </w:rPr>
      </w:pPr>
    </w:p>
    <w:p w14:paraId="7104EC2F" w14:textId="330FFA80" w:rsidR="00F3511B" w:rsidRDefault="00BF28C9" w:rsidP="00F3511B">
      <w:r>
        <w:rPr>
          <w:rFonts w:eastAsiaTheme="majorEastAsia"/>
        </w:rPr>
        <w:t>In artikel 8[</w:t>
      </w:r>
      <w:r w:rsidR="00F3511B" w:rsidRPr="00F3511B">
        <w:rPr>
          <w:rFonts w:eastAsiaTheme="majorEastAsia"/>
          <w:i/>
          <w:iCs/>
        </w:rPr>
        <w:t xml:space="preserve">, </w:t>
      </w:r>
      <w:r w:rsidRPr="00F3511B">
        <w:rPr>
          <w:rFonts w:eastAsiaTheme="majorEastAsia"/>
          <w:i/>
          <w:iCs/>
        </w:rPr>
        <w:t>eerste lid</w:t>
      </w:r>
      <w:r w:rsidR="00F3511B">
        <w:rPr>
          <w:rFonts w:eastAsiaTheme="majorEastAsia"/>
        </w:rPr>
        <w:t>]</w:t>
      </w:r>
      <w:r>
        <w:rPr>
          <w:rFonts w:eastAsiaTheme="majorEastAsia"/>
        </w:rPr>
        <w:t>,</w:t>
      </w:r>
      <w:r w:rsidR="00F3511B">
        <w:rPr>
          <w:rFonts w:eastAsiaTheme="majorEastAsia"/>
        </w:rPr>
        <w:t xml:space="preserve"> onder b, wordt de komma vervangen door ‘als’ [</w:t>
      </w:r>
      <w:r w:rsidR="00F3511B" w:rsidRPr="00F3511B">
        <w:rPr>
          <w:rFonts w:eastAsiaTheme="majorEastAsia"/>
          <w:i/>
          <w:iCs/>
        </w:rPr>
        <w:t>en na</w:t>
      </w:r>
      <w:r w:rsidR="00F3511B" w:rsidRPr="00F3511B">
        <w:rPr>
          <w:i/>
          <w:iCs/>
        </w:rPr>
        <w:t xml:space="preserve"> het eerste lid wordt, onder vernummering van het tweede lid tot het derde lid, een lid ingevoegd, luidende:</w:t>
      </w:r>
    </w:p>
    <w:p w14:paraId="253570CA" w14:textId="4DEB94B2" w:rsidR="00F3511B" w:rsidRDefault="00F3511B" w:rsidP="00F3511B">
      <w:pPr>
        <w:ind w:right="7"/>
      </w:pPr>
      <w:r w:rsidRPr="00F3511B">
        <w:rPr>
          <w:i/>
          <w:iCs/>
        </w:rPr>
        <w:t>2. In afwijking van het eerste lid is het verboden de [</w:t>
      </w:r>
      <w:r w:rsidRPr="00F3511B">
        <w:rPr>
          <w:b/>
          <w:bCs/>
          <w:i/>
          <w:iCs/>
        </w:rPr>
        <w:t>bestanddelen van huishoudelijke afvalstoffen waarvoor geen gescheiden inzameling geldt als bedoeld in artikel 7</w:t>
      </w:r>
      <w:r w:rsidRPr="00F3511B">
        <w:rPr>
          <w:i/>
          <w:iCs/>
        </w:rPr>
        <w:t xml:space="preserve">] anders aan te bieden dan afzonderlijk of gezamenlijk met de bestanddelen van huishoudelijke afvalstoffen, genoemd in artikel 7, [zesde </w:t>
      </w:r>
      <w:r w:rsidRPr="00F3511B">
        <w:rPr>
          <w:b/>
          <w:bCs/>
          <w:i/>
          <w:iCs/>
        </w:rPr>
        <w:t xml:space="preserve">OF </w:t>
      </w:r>
      <w:r w:rsidRPr="00F3511B">
        <w:rPr>
          <w:i/>
          <w:iCs/>
        </w:rPr>
        <w:t>derde]</w:t>
      </w:r>
      <w:r w:rsidRPr="00F3511B">
        <w:rPr>
          <w:b/>
          <w:bCs/>
          <w:i/>
          <w:iCs/>
        </w:rPr>
        <w:t xml:space="preserve"> </w:t>
      </w:r>
      <w:r w:rsidRPr="00F3511B">
        <w:rPr>
          <w:i/>
          <w:iCs/>
        </w:rPr>
        <w:t>lid</w:t>
      </w:r>
      <w:r w:rsidRPr="00F3511B">
        <w:rPr>
          <w:b/>
          <w:bCs/>
          <w:i/>
          <w:iCs/>
        </w:rPr>
        <w:t>.</w:t>
      </w:r>
      <w:r w:rsidRPr="00F3511B">
        <w:t>]</w:t>
      </w:r>
    </w:p>
    <w:p w14:paraId="61B45CA2" w14:textId="5F52A93D" w:rsidR="00CD6873" w:rsidRDefault="00CD6873" w:rsidP="00F3511B">
      <w:pPr>
        <w:ind w:right="7"/>
      </w:pPr>
    </w:p>
    <w:p w14:paraId="013362B4" w14:textId="59B4D94F" w:rsidR="00CD6873" w:rsidRPr="00C87A82" w:rsidRDefault="00C87A82" w:rsidP="00F3511B">
      <w:pPr>
        <w:ind w:right="7"/>
        <w:rPr>
          <w:i/>
          <w:iCs/>
        </w:rPr>
      </w:pPr>
      <w:r>
        <w:t>[</w:t>
      </w:r>
      <w:r w:rsidR="00CD6873" w:rsidRPr="00C87A82">
        <w:rPr>
          <w:i/>
          <w:iCs/>
        </w:rPr>
        <w:t>F</w:t>
      </w:r>
    </w:p>
    <w:p w14:paraId="0D54F54B" w14:textId="1B9044EB" w:rsidR="00CD6873" w:rsidRPr="00C87A82" w:rsidRDefault="00CD6873" w:rsidP="00F3511B">
      <w:pPr>
        <w:ind w:right="7"/>
        <w:rPr>
          <w:i/>
          <w:iCs/>
        </w:rPr>
      </w:pPr>
    </w:p>
    <w:p w14:paraId="08B0AE70" w14:textId="7B216620" w:rsidR="00C87A82" w:rsidRPr="00C87A82" w:rsidRDefault="00C87A82" w:rsidP="00F3511B">
      <w:pPr>
        <w:ind w:right="7"/>
        <w:rPr>
          <w:b/>
          <w:bCs/>
          <w:iCs/>
        </w:rPr>
      </w:pPr>
      <w:r w:rsidRPr="00C87A82">
        <w:rPr>
          <w:i/>
          <w:iCs/>
        </w:rPr>
        <w:t>In artikel 10, tweede lid, wordt ‘de tijden’ vervangen door ‘de bepaalde dag en tijden’.</w:t>
      </w:r>
      <w:r>
        <w:rPr>
          <w:iCs/>
        </w:rPr>
        <w:t>]</w:t>
      </w:r>
    </w:p>
    <w:p w14:paraId="36C2FA31" w14:textId="4B57C825" w:rsidR="00F3511B" w:rsidRDefault="00F3511B" w:rsidP="00E14ADB">
      <w:pPr>
        <w:rPr>
          <w:rFonts w:eastAsiaTheme="majorEastAsia"/>
        </w:rPr>
      </w:pPr>
    </w:p>
    <w:p w14:paraId="01A60A4A" w14:textId="4EBA96C7" w:rsidR="00C87A82" w:rsidRDefault="00C87A82" w:rsidP="00E14ADB">
      <w:pPr>
        <w:rPr>
          <w:rFonts w:eastAsiaTheme="majorEastAsia"/>
        </w:rPr>
      </w:pPr>
      <w:r>
        <w:rPr>
          <w:rFonts w:eastAsiaTheme="majorEastAsia"/>
        </w:rPr>
        <w:lastRenderedPageBreak/>
        <w:t>G</w:t>
      </w:r>
    </w:p>
    <w:p w14:paraId="6737415C" w14:textId="4DD343EF" w:rsidR="00C87A82" w:rsidRDefault="00C87A82" w:rsidP="00E14ADB">
      <w:pPr>
        <w:rPr>
          <w:rFonts w:eastAsiaTheme="majorEastAsia"/>
        </w:rPr>
      </w:pPr>
    </w:p>
    <w:p w14:paraId="3CE1F5AD" w14:textId="37D0E69B" w:rsidR="00C87A82" w:rsidRDefault="00C87A82" w:rsidP="00E14ADB">
      <w:pPr>
        <w:rPr>
          <w:rFonts w:eastAsiaTheme="majorEastAsia"/>
        </w:rPr>
      </w:pPr>
      <w:r>
        <w:rPr>
          <w:rFonts w:eastAsiaTheme="majorEastAsia"/>
        </w:rPr>
        <w:t>In artikel 11 wordt ‘krachtens artikel 3’ vervangen door ‘op grond van artikel 3’.</w:t>
      </w:r>
    </w:p>
    <w:p w14:paraId="642BAC56" w14:textId="7A7F4BE3" w:rsidR="00C87A82" w:rsidRDefault="00C87A82" w:rsidP="00E14ADB">
      <w:pPr>
        <w:rPr>
          <w:rFonts w:eastAsiaTheme="majorEastAsia"/>
        </w:rPr>
      </w:pPr>
    </w:p>
    <w:p w14:paraId="008F2BD8" w14:textId="636643C6" w:rsidR="00C87A82" w:rsidRDefault="00C87A82" w:rsidP="00E14ADB">
      <w:pPr>
        <w:rPr>
          <w:rFonts w:eastAsiaTheme="majorEastAsia"/>
        </w:rPr>
      </w:pPr>
      <w:r>
        <w:rPr>
          <w:rFonts w:eastAsiaTheme="majorEastAsia"/>
        </w:rPr>
        <w:t>H</w:t>
      </w:r>
    </w:p>
    <w:p w14:paraId="6542FADA" w14:textId="559E5F5A" w:rsidR="00C87A82" w:rsidRDefault="00C87A82" w:rsidP="00E14ADB">
      <w:pPr>
        <w:rPr>
          <w:rFonts w:eastAsiaTheme="majorEastAsia"/>
        </w:rPr>
      </w:pPr>
    </w:p>
    <w:p w14:paraId="37BCD796" w14:textId="7562B465" w:rsidR="00C87A82" w:rsidRDefault="00C518E8" w:rsidP="00E14ADB">
      <w:pPr>
        <w:rPr>
          <w:rFonts w:eastAsiaTheme="majorEastAsia"/>
        </w:rPr>
      </w:pPr>
      <w:r>
        <w:rPr>
          <w:rFonts w:eastAsiaTheme="majorEastAsia"/>
        </w:rPr>
        <w:t>Artikel 12 wordt als volgt gewijzigd:</w:t>
      </w:r>
    </w:p>
    <w:p w14:paraId="0DAE2B8C" w14:textId="7216EC2D" w:rsidR="00C518E8" w:rsidRPr="00B75986" w:rsidRDefault="00C518E8" w:rsidP="00C518E8">
      <w:pPr>
        <w:rPr>
          <w:rFonts w:cs="Arial"/>
        </w:rPr>
      </w:pPr>
      <w:r>
        <w:t xml:space="preserve">1. </w:t>
      </w:r>
      <w:r w:rsidRPr="00B75986">
        <w:rPr>
          <w:rFonts w:cs="Arial"/>
        </w:rPr>
        <w:t xml:space="preserve">Het opschrift van artikel </w:t>
      </w:r>
      <w:r>
        <w:rPr>
          <w:rFonts w:cs="Arial"/>
        </w:rPr>
        <w:t>12</w:t>
      </w:r>
      <w:r w:rsidRPr="00B75986">
        <w:rPr>
          <w:rFonts w:cs="Arial"/>
        </w:rPr>
        <w:t xml:space="preserve"> komt te luiden:</w:t>
      </w:r>
    </w:p>
    <w:p w14:paraId="6DC95E57" w14:textId="09B684B6" w:rsidR="00C518E8" w:rsidRPr="00B75986" w:rsidRDefault="00C518E8" w:rsidP="00C518E8">
      <w:pPr>
        <w:rPr>
          <w:rFonts w:cs="Arial"/>
          <w:b/>
        </w:rPr>
      </w:pPr>
      <w:r w:rsidRPr="00B75986">
        <w:rPr>
          <w:rFonts w:cs="Arial"/>
          <w:b/>
        </w:rPr>
        <w:t xml:space="preserve">Artikel </w:t>
      </w:r>
      <w:r>
        <w:rPr>
          <w:rFonts w:cs="Arial"/>
          <w:b/>
        </w:rPr>
        <w:t xml:space="preserve">12. </w:t>
      </w:r>
      <w:r w:rsidRPr="00C518E8">
        <w:rPr>
          <w:b/>
          <w:bCs/>
        </w:rPr>
        <w:t>Aanbieding ter inzameling van bedrijfsafvalstoffen</w:t>
      </w:r>
    </w:p>
    <w:p w14:paraId="66AF6FAA" w14:textId="5E4A396C" w:rsidR="00C518E8" w:rsidRDefault="00C518E8" w:rsidP="00C518E8">
      <w:r>
        <w:rPr>
          <w:rFonts w:eastAsiaTheme="majorEastAsia"/>
        </w:rPr>
        <w:t xml:space="preserve">2. </w:t>
      </w:r>
      <w:r w:rsidRPr="00C518E8">
        <w:rPr>
          <w:rFonts w:eastAsiaTheme="majorEastAsia"/>
        </w:rPr>
        <w:t>‘</w:t>
      </w:r>
      <w:r w:rsidRPr="00C518E8">
        <w:t>aan te bieden, aan de inzameldienst over te dragen of bij de inzamelplaats, bedoeld in artikel 5’ wordt vervangen door ‘aan te bieden of over te dragen, of bij een inzamelplaats als bedoeld in artikel 5’.</w:t>
      </w:r>
    </w:p>
    <w:p w14:paraId="6089D29A" w14:textId="22614D24" w:rsidR="00C518E8" w:rsidRDefault="00C518E8" w:rsidP="00C518E8"/>
    <w:p w14:paraId="09D926D6" w14:textId="0848A451" w:rsidR="00C518E8" w:rsidRDefault="00C518E8" w:rsidP="00C518E8">
      <w:r>
        <w:t>I</w:t>
      </w:r>
    </w:p>
    <w:p w14:paraId="65D47CF5" w14:textId="23CAB26D" w:rsidR="00C518E8" w:rsidRDefault="00C518E8" w:rsidP="00C518E8"/>
    <w:p w14:paraId="322BB6E5" w14:textId="5D94D8C2" w:rsidR="00C518E8" w:rsidRDefault="00C518E8" w:rsidP="00C518E8">
      <w:r>
        <w:rPr>
          <w:rFonts w:eastAsiaTheme="majorEastAsia"/>
        </w:rPr>
        <w:t>In artikel 13, tweede lid, wordt ‘</w:t>
      </w:r>
      <w:r w:rsidRPr="003361AC">
        <w:t>aanbieden of overdragen van bedrijfsafvalstoffen</w:t>
      </w:r>
      <w:r>
        <w:t>’ vervangen door ‘</w:t>
      </w:r>
      <w:r w:rsidRPr="003361AC">
        <w:t>aanbieden, overdragen of achterlaten van bedrijfsafvalstoffen</w:t>
      </w:r>
      <w:r>
        <w:t xml:space="preserve">’ en vervalt ‘, bedoeld in het tweede lid,’. </w:t>
      </w:r>
    </w:p>
    <w:p w14:paraId="324C8433" w14:textId="3C78621C" w:rsidR="00C518E8" w:rsidRDefault="00C518E8" w:rsidP="00C518E8"/>
    <w:p w14:paraId="71588DE2" w14:textId="4E38E074" w:rsidR="00C518E8" w:rsidRDefault="00CD588D" w:rsidP="00C518E8">
      <w:r>
        <w:t>[</w:t>
      </w:r>
      <w:r w:rsidR="00C518E8" w:rsidRPr="00CD588D">
        <w:rPr>
          <w:i/>
          <w:iCs/>
        </w:rPr>
        <w:t>J</w:t>
      </w:r>
    </w:p>
    <w:p w14:paraId="2116F072" w14:textId="08130748" w:rsidR="00C518E8" w:rsidRDefault="00C518E8" w:rsidP="00C518E8"/>
    <w:p w14:paraId="5D0AFBAB" w14:textId="7707A0B2" w:rsidR="00C518E8" w:rsidRDefault="00CD588D" w:rsidP="00C518E8">
      <w:pPr>
        <w:rPr>
          <w:i/>
        </w:rPr>
      </w:pPr>
      <w:r>
        <w:rPr>
          <w:i/>
        </w:rPr>
        <w:t>Na artikel 15 wordt een artikel ingevoegd, luidende:</w:t>
      </w:r>
    </w:p>
    <w:p w14:paraId="243A6BEF" w14:textId="77777777" w:rsidR="00CD588D" w:rsidRPr="003361AC" w:rsidRDefault="00CD588D" w:rsidP="00CD588D">
      <w:pPr>
        <w:spacing w:after="62" w:line="259" w:lineRule="auto"/>
        <w:rPr>
          <w:b/>
          <w:bCs/>
          <w:i/>
          <w:iCs/>
        </w:rPr>
      </w:pPr>
      <w:r w:rsidRPr="003361AC">
        <w:rPr>
          <w:b/>
          <w:bCs/>
          <w:i/>
          <w:iCs/>
        </w:rPr>
        <w:t>Artikel 15a. Ongeadresseerd drukwerk</w:t>
      </w:r>
    </w:p>
    <w:p w14:paraId="704B779A" w14:textId="77777777" w:rsidR="00CD588D" w:rsidRPr="003361AC" w:rsidRDefault="00CD588D" w:rsidP="00CD588D">
      <w:pPr>
        <w:spacing w:after="62" w:line="259" w:lineRule="auto"/>
        <w:rPr>
          <w:i/>
          <w:iCs/>
        </w:rPr>
      </w:pPr>
      <w:r w:rsidRPr="003361AC">
        <w:rPr>
          <w:i/>
          <w:iCs/>
        </w:rPr>
        <w:t>1. In dit artikel wordt verstaan onder:</w:t>
      </w:r>
    </w:p>
    <w:p w14:paraId="1A384F9A" w14:textId="77777777" w:rsidR="00CD588D" w:rsidRPr="003361AC" w:rsidRDefault="00CD588D" w:rsidP="00CD588D">
      <w:pPr>
        <w:spacing w:after="62" w:line="259" w:lineRule="auto"/>
        <w:rPr>
          <w:i/>
          <w:iCs/>
        </w:rPr>
      </w:pPr>
      <w:r w:rsidRPr="003361AC">
        <w:rPr>
          <w:i/>
          <w:iCs/>
        </w:rPr>
        <w:t>- huis-aan-huisblad: ongeadresseerd blad dat met een vaste frequentie gratis huis aan huis wordt verspreid in een geografisch beperkt gebied, waarvan tenminste [</w:t>
      </w:r>
      <w:r w:rsidRPr="003361AC">
        <w:rPr>
          <w:b/>
          <w:bCs/>
          <w:i/>
          <w:iCs/>
        </w:rPr>
        <w:t>aandeel (bijvoorbeeld 10%)</w:t>
      </w:r>
      <w:r w:rsidRPr="003361AC">
        <w:rPr>
          <w:i/>
          <w:iCs/>
        </w:rPr>
        <w:t>] van de inhoud bestaat uit informatie over en nieuws uit het eigen verspreidingsgebied, niet zijnde reclame;</w:t>
      </w:r>
    </w:p>
    <w:p w14:paraId="7D5275C6" w14:textId="77777777" w:rsidR="00CD588D" w:rsidRPr="003361AC" w:rsidRDefault="00CD588D" w:rsidP="00CD588D">
      <w:pPr>
        <w:spacing w:after="62" w:line="259" w:lineRule="auto"/>
        <w:rPr>
          <w:i/>
          <w:iCs/>
        </w:rPr>
      </w:pPr>
      <w:r w:rsidRPr="003361AC">
        <w:rPr>
          <w:i/>
          <w:iCs/>
        </w:rPr>
        <w:t>- ongeadresseerd reclamedrukwerk: reclamedrukwerk of proefmonsters van producten die gratis huis aan huis worden verspreid zonder vermelding van naam, adres of postbus en woonplaats van de ontvanger, niet zijnde:</w:t>
      </w:r>
    </w:p>
    <w:p w14:paraId="5F7D1AEC" w14:textId="77777777" w:rsidR="00CD588D" w:rsidRPr="003361AC" w:rsidRDefault="00CD588D" w:rsidP="00CD588D">
      <w:pPr>
        <w:spacing w:after="62" w:line="259" w:lineRule="auto"/>
        <w:ind w:left="530"/>
        <w:rPr>
          <w:i/>
          <w:iCs/>
        </w:rPr>
      </w:pPr>
      <w:r w:rsidRPr="003361AC">
        <w:rPr>
          <w:i/>
          <w:iCs/>
        </w:rPr>
        <w:t>a. een huis-aan-huisblad of andere informatie over werkzaamheden of activiteiten in de buurt die voor de bewoners of gebruikers van een woning, bedrijf of woonschip in die buurt van belang zijn om te weten;</w:t>
      </w:r>
    </w:p>
    <w:p w14:paraId="5D7EC273" w14:textId="77777777" w:rsidR="00CD588D" w:rsidRPr="003361AC" w:rsidRDefault="00CD588D" w:rsidP="00CD588D">
      <w:pPr>
        <w:spacing w:after="62" w:line="259" w:lineRule="auto"/>
        <w:ind w:left="540"/>
        <w:rPr>
          <w:i/>
          <w:iCs/>
        </w:rPr>
      </w:pPr>
      <w:r w:rsidRPr="003361AC">
        <w:rPr>
          <w:i/>
          <w:iCs/>
        </w:rPr>
        <w:t>b. drukwerk van vrijwilligers of niet-commerciële organisaties.</w:t>
      </w:r>
    </w:p>
    <w:p w14:paraId="62F69323" w14:textId="77777777" w:rsidR="00CD588D" w:rsidRPr="003361AC" w:rsidRDefault="00CD588D" w:rsidP="00CD588D">
      <w:pPr>
        <w:spacing w:after="62" w:line="259" w:lineRule="auto"/>
        <w:rPr>
          <w:i/>
          <w:iCs/>
        </w:rPr>
      </w:pPr>
      <w:r w:rsidRPr="003361AC">
        <w:rPr>
          <w:i/>
          <w:iCs/>
        </w:rPr>
        <w:t>2. Een huis-aan-huisblad mag worden bezorgd bij een perceel, tenzij de bewoner of gebruiker expliciet kenbaar heeft gemaakt geen prijs te stellen op het ontvangen ervan.</w:t>
      </w:r>
    </w:p>
    <w:p w14:paraId="3EDAFC39" w14:textId="13413AE2" w:rsidR="00CD588D" w:rsidRDefault="00CD588D" w:rsidP="00CD588D">
      <w:r w:rsidRPr="00241A37">
        <w:t>[</w:t>
      </w:r>
      <w:r w:rsidRPr="003361AC">
        <w:rPr>
          <w:i/>
          <w:iCs/>
        </w:rPr>
        <w:t xml:space="preserve">3. [Ongeadresseerd reclamedrukwerk mag uitsluitend worden bezorgd bij een perceel als de bewoner of gebruiker kenbaar heeft gemaakt prijs te stellen op het ontvangen ervan. </w:t>
      </w:r>
      <w:r w:rsidRPr="003361AC">
        <w:rPr>
          <w:b/>
          <w:bCs/>
          <w:i/>
          <w:iCs/>
        </w:rPr>
        <w:t xml:space="preserve">OF </w:t>
      </w:r>
      <w:r w:rsidRPr="003361AC">
        <w:rPr>
          <w:i/>
          <w:iCs/>
        </w:rPr>
        <w:t>Het is verboden ongeadresseerd reclamedrukwerk te bezorgen bij een perceel, tenzij de bewoner kenbaar heeft gemaakt prijs te stellen op het ontvangen ervan.]</w:t>
      </w:r>
      <w:r>
        <w:t>]</w:t>
      </w:r>
    </w:p>
    <w:p w14:paraId="487CB5EF" w14:textId="735C76C0" w:rsidR="00CD588D" w:rsidRDefault="00CD588D" w:rsidP="00CD588D"/>
    <w:p w14:paraId="3D44974A" w14:textId="685A43AB" w:rsidR="00CD588D" w:rsidRDefault="00CD588D" w:rsidP="00CD588D">
      <w:r>
        <w:t>K</w:t>
      </w:r>
    </w:p>
    <w:p w14:paraId="69E2F0E1" w14:textId="423FC7F2" w:rsidR="00CD588D" w:rsidRDefault="00CD588D" w:rsidP="00CD588D"/>
    <w:p w14:paraId="23E67172" w14:textId="162EE17F" w:rsidR="00CD588D" w:rsidRDefault="00D25415" w:rsidP="00CD588D">
      <w:pPr>
        <w:rPr>
          <w:rFonts w:eastAsiaTheme="majorEastAsia"/>
        </w:rPr>
      </w:pPr>
      <w:r>
        <w:rPr>
          <w:rFonts w:eastAsiaTheme="majorEastAsia"/>
        </w:rPr>
        <w:lastRenderedPageBreak/>
        <w:t>Artikel 16 wordt als volgt gewijzigd:</w:t>
      </w:r>
    </w:p>
    <w:p w14:paraId="1F8D70BF" w14:textId="0958007C" w:rsidR="00D25415" w:rsidRDefault="51B7C236" w:rsidP="592D3074">
      <w:pPr>
        <w:rPr>
          <w:rFonts w:eastAsiaTheme="majorEastAsia"/>
        </w:rPr>
      </w:pPr>
      <w:r w:rsidRPr="592D3074">
        <w:rPr>
          <w:rFonts w:eastAsiaTheme="majorEastAsia"/>
        </w:rPr>
        <w:t>1. In het eerste lid wordt een komma ingevoegd na ‘</w:t>
      </w:r>
      <w:r w:rsidR="7F19566C" w:rsidRPr="592D3074">
        <w:rPr>
          <w:rFonts w:eastAsiaTheme="majorEastAsia"/>
        </w:rPr>
        <w:t>g</w:t>
      </w:r>
      <w:r w:rsidRPr="592D3074">
        <w:rPr>
          <w:rFonts w:eastAsiaTheme="majorEastAsia"/>
        </w:rPr>
        <w:t>enuttigd’ en vervalt de komma na ‘inrichting’.</w:t>
      </w:r>
    </w:p>
    <w:p w14:paraId="51A7CEDD" w14:textId="7936C276" w:rsidR="00D25415" w:rsidRDefault="00D25415" w:rsidP="00CD588D">
      <w:pPr>
        <w:rPr>
          <w:rFonts w:eastAsiaTheme="majorEastAsia"/>
        </w:rPr>
      </w:pPr>
      <w:r>
        <w:rPr>
          <w:rFonts w:eastAsiaTheme="majorEastAsia"/>
        </w:rPr>
        <w:t xml:space="preserve">2. In het tweede lid </w:t>
      </w:r>
      <w:r w:rsidR="001E55C2">
        <w:rPr>
          <w:rFonts w:eastAsiaTheme="majorEastAsia"/>
        </w:rPr>
        <w:t>wordt een komma ingevoegd na ‘materialen’ en na ‘bestemd’.</w:t>
      </w:r>
    </w:p>
    <w:p w14:paraId="2A5215D0" w14:textId="2A1B85BC" w:rsidR="001E55C2" w:rsidRDefault="001E55C2" w:rsidP="00CD588D">
      <w:pPr>
        <w:rPr>
          <w:rFonts w:eastAsiaTheme="majorEastAsia"/>
        </w:rPr>
      </w:pPr>
    </w:p>
    <w:p w14:paraId="7CE64779" w14:textId="1FA45B48" w:rsidR="001E55C2" w:rsidRDefault="001E55C2" w:rsidP="00CD588D">
      <w:pPr>
        <w:rPr>
          <w:rFonts w:eastAsiaTheme="majorEastAsia"/>
        </w:rPr>
      </w:pPr>
      <w:r>
        <w:rPr>
          <w:rFonts w:eastAsiaTheme="majorEastAsia"/>
        </w:rPr>
        <w:t>L</w:t>
      </w:r>
    </w:p>
    <w:p w14:paraId="7F4EACC6" w14:textId="08471D0C" w:rsidR="001E55C2" w:rsidRDefault="001E55C2" w:rsidP="00CD588D">
      <w:pPr>
        <w:rPr>
          <w:rFonts w:eastAsiaTheme="majorEastAsia"/>
        </w:rPr>
      </w:pPr>
    </w:p>
    <w:p w14:paraId="2B32053D" w14:textId="567C367F" w:rsidR="001E55C2" w:rsidRDefault="001E55C2" w:rsidP="00CD588D">
      <w:pPr>
        <w:rPr>
          <w:rFonts w:eastAsiaTheme="majorEastAsia"/>
        </w:rPr>
      </w:pPr>
      <w:r>
        <w:rPr>
          <w:rFonts w:eastAsiaTheme="majorEastAsia"/>
        </w:rPr>
        <w:t>In artikel 17, tweede lid, wordt een komma ingevoegd na ‘beïnvloedt’ en na ‘opdrachtgever’.</w:t>
      </w:r>
    </w:p>
    <w:p w14:paraId="764379E7" w14:textId="15A895F8" w:rsidR="001E55C2" w:rsidRDefault="001E55C2" w:rsidP="00CD588D">
      <w:pPr>
        <w:rPr>
          <w:rFonts w:eastAsiaTheme="majorEastAsia"/>
        </w:rPr>
      </w:pPr>
    </w:p>
    <w:p w14:paraId="7F8E1917" w14:textId="178FA4CE" w:rsidR="001E55C2" w:rsidRDefault="001E55C2" w:rsidP="00CD588D">
      <w:pPr>
        <w:rPr>
          <w:rFonts w:eastAsiaTheme="majorEastAsia"/>
        </w:rPr>
      </w:pPr>
      <w:r>
        <w:rPr>
          <w:rFonts w:eastAsiaTheme="majorEastAsia"/>
        </w:rPr>
        <w:t>M</w:t>
      </w:r>
    </w:p>
    <w:p w14:paraId="7CB22C3A" w14:textId="5A57B284" w:rsidR="001E55C2" w:rsidRDefault="001E55C2" w:rsidP="00CD588D">
      <w:pPr>
        <w:rPr>
          <w:rFonts w:eastAsiaTheme="majorEastAsia"/>
        </w:rPr>
      </w:pPr>
    </w:p>
    <w:p w14:paraId="71685F1F" w14:textId="03AED29C" w:rsidR="001E55C2" w:rsidRDefault="001E55C2" w:rsidP="00CD588D">
      <w:r>
        <w:rPr>
          <w:rFonts w:eastAsiaTheme="majorEastAsia"/>
        </w:rPr>
        <w:t>In artikel 18 wordt ‘</w:t>
      </w:r>
      <w:r w:rsidRPr="003361AC">
        <w:t>aanbieden of overdragen van huishoudelijke afvalstoffen</w:t>
      </w:r>
      <w:r>
        <w:t>’ vervangen door ‘</w:t>
      </w:r>
      <w:r w:rsidRPr="003361AC">
        <w:t>aanbieden, achterlaten of overdragen van huishoudelijke afvalstoffen</w:t>
      </w:r>
      <w:r>
        <w:t>’.</w:t>
      </w:r>
    </w:p>
    <w:p w14:paraId="64D24C76" w14:textId="72CC47FF" w:rsidR="001E55C2" w:rsidRDefault="001E55C2" w:rsidP="00CD588D"/>
    <w:p w14:paraId="21F2E884" w14:textId="3858BEEB" w:rsidR="001E55C2" w:rsidRDefault="001E55C2" w:rsidP="00CD588D">
      <w:r>
        <w:t>[</w:t>
      </w:r>
      <w:r w:rsidRPr="001E55C2">
        <w:rPr>
          <w:i/>
          <w:iCs/>
        </w:rPr>
        <w:t>N</w:t>
      </w:r>
    </w:p>
    <w:p w14:paraId="0515C229" w14:textId="2EC645B5" w:rsidR="001E55C2" w:rsidRDefault="001E55C2" w:rsidP="00CD588D"/>
    <w:p w14:paraId="1E9399F9" w14:textId="14BB6AD3" w:rsidR="001E55C2" w:rsidRDefault="001E55C2" w:rsidP="001E55C2">
      <w:pPr>
        <w:rPr>
          <w:i/>
        </w:rPr>
      </w:pPr>
      <w:r>
        <w:rPr>
          <w:i/>
        </w:rPr>
        <w:t>Na artikel 19 wordt een paragraaf ingevoegd, luidende:</w:t>
      </w:r>
    </w:p>
    <w:p w14:paraId="7E1C802C" w14:textId="77777777" w:rsidR="001E55C2" w:rsidRPr="003361AC" w:rsidRDefault="001E55C2" w:rsidP="001E55C2">
      <w:pPr>
        <w:spacing w:after="62" w:line="259" w:lineRule="auto"/>
        <w:ind w:left="700" w:hanging="700"/>
        <w:rPr>
          <w:i/>
          <w:iCs/>
        </w:rPr>
      </w:pPr>
      <w:r w:rsidRPr="003361AC">
        <w:rPr>
          <w:b/>
          <w:i/>
          <w:iCs/>
        </w:rPr>
        <w:t xml:space="preserve">§ 4a. </w:t>
      </w:r>
      <w:r w:rsidRPr="003361AC">
        <w:rPr>
          <w:b/>
          <w:bCs/>
          <w:i/>
          <w:iCs/>
        </w:rPr>
        <w:t>Kadavers van gezelschapsdieren</w:t>
      </w:r>
    </w:p>
    <w:p w14:paraId="266E19D6" w14:textId="77777777" w:rsidR="001E55C2" w:rsidRPr="003361AC" w:rsidRDefault="001E55C2" w:rsidP="001E55C2">
      <w:pPr>
        <w:spacing w:after="62" w:line="259" w:lineRule="auto"/>
        <w:ind w:left="700" w:hanging="700"/>
        <w:rPr>
          <w:i/>
          <w:iCs/>
        </w:rPr>
      </w:pPr>
    </w:p>
    <w:p w14:paraId="4862EBDC" w14:textId="77777777" w:rsidR="005A426A" w:rsidRPr="00D17398" w:rsidRDefault="005A426A" w:rsidP="005A426A">
      <w:pPr>
        <w:rPr>
          <w:b/>
          <w:bCs/>
          <w:i/>
          <w:iCs/>
        </w:rPr>
      </w:pPr>
      <w:r w:rsidRPr="00D17398">
        <w:rPr>
          <w:b/>
          <w:bCs/>
          <w:i/>
          <w:iCs/>
        </w:rPr>
        <w:t>Artikel 19a. Kadavers van gezelschapsdieren</w:t>
      </w:r>
    </w:p>
    <w:p w14:paraId="15FF3050" w14:textId="77777777" w:rsidR="005A426A" w:rsidRPr="00D17398" w:rsidRDefault="005A426A" w:rsidP="005A426A">
      <w:pPr>
        <w:rPr>
          <w:i/>
          <w:iCs/>
        </w:rPr>
      </w:pPr>
      <w:r w:rsidRPr="00D17398">
        <w:rPr>
          <w:i/>
          <w:iCs/>
        </w:rPr>
        <w:t xml:space="preserve">1. Voor de toepassing van dit artikel wordt onder gezelschapsdier verstaan: een dier dat de mens in of rond het huis houdt en verzorgt, niet zijnde een hobby- of landbouwhuisdier. </w:t>
      </w:r>
    </w:p>
    <w:p w14:paraId="79ED3B49" w14:textId="77777777" w:rsidR="005A426A" w:rsidRPr="00D17398" w:rsidRDefault="005A426A" w:rsidP="005A426A">
      <w:pPr>
        <w:rPr>
          <w:i/>
          <w:iCs/>
        </w:rPr>
      </w:pPr>
      <w:r w:rsidRPr="00D17398">
        <w:rPr>
          <w:i/>
          <w:iCs/>
        </w:rPr>
        <w:t xml:space="preserve">[2. Burgemeester en wethouders wijzen een of meer verzamelplaatsen aan waar kadavers van gezelschapsdieren worden ingezameld. </w:t>
      </w:r>
    </w:p>
    <w:p w14:paraId="1D0851A3" w14:textId="77777777" w:rsidR="005A426A" w:rsidRPr="00D17398" w:rsidRDefault="005A426A" w:rsidP="005A426A">
      <w:pPr>
        <w:rPr>
          <w:i/>
          <w:iCs/>
        </w:rPr>
      </w:pPr>
      <w:r>
        <w:rPr>
          <w:b/>
          <w:bCs/>
          <w:i/>
          <w:iCs/>
        </w:rPr>
        <w:t>EN/</w:t>
      </w:r>
      <w:r w:rsidRPr="00D17398">
        <w:rPr>
          <w:b/>
          <w:bCs/>
          <w:i/>
          <w:iCs/>
        </w:rPr>
        <w:t>OF</w:t>
      </w:r>
      <w:r w:rsidRPr="00D17398">
        <w:rPr>
          <w:i/>
          <w:iCs/>
        </w:rPr>
        <w:t xml:space="preserve"> </w:t>
      </w:r>
    </w:p>
    <w:p w14:paraId="6330A644" w14:textId="77777777" w:rsidR="005A426A" w:rsidRPr="00D17398" w:rsidRDefault="005A426A" w:rsidP="005A426A">
      <w:pPr>
        <w:rPr>
          <w:i/>
          <w:iCs/>
        </w:rPr>
      </w:pPr>
      <w:r w:rsidRPr="00D17398">
        <w:rPr>
          <w:i/>
          <w:iCs/>
        </w:rPr>
        <w:t xml:space="preserve">2. Burgemeester en wethouders </w:t>
      </w:r>
      <w:r>
        <w:rPr>
          <w:i/>
          <w:iCs/>
        </w:rPr>
        <w:t>kunnen</w:t>
      </w:r>
      <w:r w:rsidRPr="00D17398">
        <w:rPr>
          <w:i/>
          <w:iCs/>
        </w:rPr>
        <w:t xml:space="preserve"> een ondernemer aan</w:t>
      </w:r>
      <w:r>
        <w:rPr>
          <w:i/>
          <w:iCs/>
        </w:rPr>
        <w:t>wijzen</w:t>
      </w:r>
      <w:r w:rsidRPr="00D17398">
        <w:rPr>
          <w:i/>
          <w:iCs/>
        </w:rPr>
        <w:t xml:space="preserve"> die </w:t>
      </w:r>
      <w:r>
        <w:rPr>
          <w:i/>
          <w:iCs/>
        </w:rPr>
        <w:t xml:space="preserve">[tevens] </w:t>
      </w:r>
      <w:r w:rsidRPr="00D17398">
        <w:rPr>
          <w:i/>
          <w:iCs/>
        </w:rPr>
        <w:t>belast is met de inzameling van kadavers</w:t>
      </w:r>
      <w:r w:rsidRPr="00D17398" w:rsidDel="005D3DDE">
        <w:rPr>
          <w:i/>
          <w:iCs/>
        </w:rPr>
        <w:t xml:space="preserve"> </w:t>
      </w:r>
      <w:r w:rsidRPr="00D17398">
        <w:rPr>
          <w:i/>
          <w:iCs/>
        </w:rPr>
        <w:t>van gezelschapsdieren.</w:t>
      </w:r>
      <w:r>
        <w:rPr>
          <w:i/>
          <w:iCs/>
        </w:rPr>
        <w:t>]</w:t>
      </w:r>
      <w:r w:rsidRPr="00D17398">
        <w:rPr>
          <w:i/>
          <w:iCs/>
        </w:rPr>
        <w:t xml:space="preserve"> </w:t>
      </w:r>
    </w:p>
    <w:p w14:paraId="5C67668D" w14:textId="77777777" w:rsidR="005A426A" w:rsidRPr="00D17398" w:rsidRDefault="005A426A" w:rsidP="005A426A">
      <w:pPr>
        <w:rPr>
          <w:i/>
          <w:iCs/>
        </w:rPr>
      </w:pPr>
      <w:r>
        <w:rPr>
          <w:i/>
          <w:iCs/>
        </w:rPr>
        <w:t xml:space="preserve">3. Van ingezamelde kadavers wordt aangifte gedaan bij </w:t>
      </w:r>
      <w:proofErr w:type="spellStart"/>
      <w:r>
        <w:rPr>
          <w:i/>
          <w:iCs/>
        </w:rPr>
        <w:t>Rendac</w:t>
      </w:r>
      <w:proofErr w:type="spellEnd"/>
      <w:r>
        <w:rPr>
          <w:i/>
          <w:iCs/>
        </w:rPr>
        <w:t xml:space="preserve"> Son B.V. De kadavers worden bewaard en overgedragen aan </w:t>
      </w:r>
      <w:proofErr w:type="spellStart"/>
      <w:r>
        <w:rPr>
          <w:i/>
          <w:iCs/>
        </w:rPr>
        <w:t>Rendac</w:t>
      </w:r>
      <w:proofErr w:type="spellEnd"/>
      <w:r>
        <w:rPr>
          <w:i/>
          <w:iCs/>
        </w:rPr>
        <w:t xml:space="preserve"> Son B.V. in overeenstemming met het bepaalde bij of krachtens artikel 3.1 van de Wet dieren.</w:t>
      </w:r>
    </w:p>
    <w:p w14:paraId="05D625FD" w14:textId="77777777" w:rsidR="005A426A" w:rsidRPr="00D17398" w:rsidRDefault="005A426A" w:rsidP="005A426A">
      <w:pPr>
        <w:rPr>
          <w:i/>
          <w:iCs/>
        </w:rPr>
      </w:pPr>
      <w:r w:rsidRPr="00D17398">
        <w:rPr>
          <w:i/>
          <w:iCs/>
        </w:rPr>
        <w:t xml:space="preserve">4. Uiterlijk op de eerste werkdag die volgt op de dag waarop het gezelschapsdier dood is aangetroffen, geeft de houder van het kadaver dit af [op een aangewezen verzamelplaats </w:t>
      </w:r>
      <w:r w:rsidRPr="00D17398">
        <w:rPr>
          <w:b/>
          <w:bCs/>
          <w:i/>
          <w:iCs/>
        </w:rPr>
        <w:t xml:space="preserve">OF </w:t>
      </w:r>
      <w:r w:rsidRPr="00D17398">
        <w:rPr>
          <w:i/>
          <w:iCs/>
        </w:rPr>
        <w:t>aan de ondernemer, bedoeld in het tweede lid].</w:t>
      </w:r>
    </w:p>
    <w:p w14:paraId="037C0A92" w14:textId="77777777" w:rsidR="005A426A" w:rsidRPr="00D17398" w:rsidRDefault="005A426A" w:rsidP="005A426A">
      <w:pPr>
        <w:rPr>
          <w:i/>
          <w:iCs/>
        </w:rPr>
      </w:pPr>
      <w:r w:rsidRPr="00D17398">
        <w:rPr>
          <w:i/>
          <w:iCs/>
        </w:rPr>
        <w:t>5. Tot het tijdstip van afgifte bewaart de houder het kadaver zodanig dat er geen vermenging is met ander materiaal.</w:t>
      </w:r>
    </w:p>
    <w:p w14:paraId="48AE243B" w14:textId="77777777" w:rsidR="005A426A" w:rsidRDefault="005A426A" w:rsidP="005A426A">
      <w:r w:rsidRPr="00D17398">
        <w:rPr>
          <w:i/>
          <w:iCs/>
        </w:rPr>
        <w:t xml:space="preserve">6. Het vierde lid </w:t>
      </w:r>
      <w:r>
        <w:rPr>
          <w:i/>
          <w:iCs/>
        </w:rPr>
        <w:t>is</w:t>
      </w:r>
      <w:r w:rsidRPr="00D17398">
        <w:rPr>
          <w:i/>
          <w:iCs/>
        </w:rPr>
        <w:t xml:space="preserve"> niet van toepassing op het kadaver dat wordt begraven op een terrein dat ter beschikking staat van de houder van het kadaver of dat uiterlijk de eerste werkdag na overlijden wordt afgegeven aan een ondernemer die is erkend op grond van artikel 24, eerste lid, onder b, c of d, van de Verordening 1069/2009/EG.</w:t>
      </w:r>
      <w:r w:rsidRPr="00D17398">
        <w:t>]</w:t>
      </w:r>
    </w:p>
    <w:p w14:paraId="212F8DDD" w14:textId="35767E9E" w:rsidR="001E55C2" w:rsidRDefault="001E55C2" w:rsidP="00ED59D2">
      <w:pPr>
        <w:ind w:right="7" w:hanging="15"/>
        <w:rPr>
          <w:rFonts w:eastAsiaTheme="majorEastAsia"/>
        </w:rPr>
      </w:pPr>
    </w:p>
    <w:p w14:paraId="1DE43A0F" w14:textId="663456C2" w:rsidR="001E55C2" w:rsidRDefault="001E55C2" w:rsidP="00CD588D">
      <w:pPr>
        <w:rPr>
          <w:rFonts w:eastAsiaTheme="majorEastAsia"/>
        </w:rPr>
      </w:pPr>
      <w:r>
        <w:rPr>
          <w:rFonts w:eastAsiaTheme="majorEastAsia"/>
        </w:rPr>
        <w:t>O</w:t>
      </w:r>
    </w:p>
    <w:p w14:paraId="00F131E3" w14:textId="40138A09" w:rsidR="001E55C2" w:rsidRDefault="001E55C2" w:rsidP="00CD588D">
      <w:pPr>
        <w:rPr>
          <w:rFonts w:eastAsiaTheme="majorEastAsia"/>
        </w:rPr>
      </w:pPr>
    </w:p>
    <w:p w14:paraId="48A35A6E" w14:textId="1BB47FD0" w:rsidR="001E55C2" w:rsidRDefault="00705B15" w:rsidP="00CD588D">
      <w:r>
        <w:rPr>
          <w:rFonts w:eastAsiaTheme="majorEastAsia"/>
        </w:rPr>
        <w:t xml:space="preserve">In artikel </w:t>
      </w:r>
      <w:r w:rsidR="00C92989">
        <w:rPr>
          <w:rFonts w:eastAsiaTheme="majorEastAsia"/>
        </w:rPr>
        <w:t>20</w:t>
      </w:r>
      <w:r>
        <w:rPr>
          <w:rFonts w:eastAsiaTheme="majorEastAsia"/>
        </w:rPr>
        <w:t xml:space="preserve"> wordt ‘</w:t>
      </w:r>
      <w:r w:rsidRPr="003361AC">
        <w:t xml:space="preserve">Overtreding van artikel 4, artikel 6 of van artikel 8 tot en met artikel 10 en artikel 12 tot en met artikel </w:t>
      </w:r>
      <w:r w:rsidRPr="00705B15">
        <w:t>19’ vervangen door ‘</w:t>
      </w:r>
      <w:r w:rsidRPr="003361AC">
        <w:t xml:space="preserve">Overtreding van het bij of krachtens de artikelen 4, 6, 8 tot en met 10 en 12 tot en met </w:t>
      </w:r>
      <w:r w:rsidRPr="00705B15">
        <w:t>19</w:t>
      </w:r>
      <w:r w:rsidRPr="00241A37">
        <w:t>[</w:t>
      </w:r>
      <w:r w:rsidRPr="003361AC">
        <w:rPr>
          <w:i/>
          <w:iCs/>
        </w:rPr>
        <w:t>a</w:t>
      </w:r>
      <w:r w:rsidRPr="00241A37">
        <w:t>]</w:t>
      </w:r>
      <w:r w:rsidRPr="003361AC">
        <w:rPr>
          <w:i/>
          <w:iCs/>
        </w:rPr>
        <w:t xml:space="preserve"> </w:t>
      </w:r>
      <w:r w:rsidRPr="003361AC">
        <w:t>bepaalde en de daarbij gegeven voorschriften en beperkingen</w:t>
      </w:r>
      <w:r>
        <w:t xml:space="preserve">’. </w:t>
      </w:r>
    </w:p>
    <w:p w14:paraId="30A29CD4" w14:textId="69673F8A" w:rsidR="00705B15" w:rsidRDefault="00705B15" w:rsidP="00CD588D"/>
    <w:p w14:paraId="38FD78C2" w14:textId="1C2A7B43" w:rsidR="00705B15" w:rsidRDefault="00705B15" w:rsidP="00CD588D">
      <w:r>
        <w:t>P</w:t>
      </w:r>
    </w:p>
    <w:p w14:paraId="24C77FD9" w14:textId="14807EC0" w:rsidR="00705B15" w:rsidRDefault="00705B15" w:rsidP="00CD588D"/>
    <w:p w14:paraId="208B5A34" w14:textId="3C2C8D7D" w:rsidR="00705B15" w:rsidRDefault="00460C8F" w:rsidP="00CD588D">
      <w:pPr>
        <w:rPr>
          <w:rFonts w:eastAsiaTheme="majorEastAsia"/>
        </w:rPr>
      </w:pPr>
      <w:r>
        <w:rPr>
          <w:rFonts w:eastAsiaTheme="majorEastAsia"/>
        </w:rPr>
        <w:t xml:space="preserve">Paragraaf 6 </w:t>
      </w:r>
      <w:r w:rsidR="002C726E">
        <w:rPr>
          <w:rFonts w:eastAsiaTheme="majorEastAsia"/>
        </w:rPr>
        <w:t>komt te luiden</w:t>
      </w:r>
      <w:r>
        <w:rPr>
          <w:rFonts w:eastAsiaTheme="majorEastAsia"/>
        </w:rPr>
        <w:t>:</w:t>
      </w:r>
    </w:p>
    <w:p w14:paraId="79E09B98" w14:textId="08045C2A" w:rsidR="00460C8F" w:rsidRPr="003361AC" w:rsidRDefault="00460C8F" w:rsidP="00460C8F">
      <w:pPr>
        <w:spacing w:after="63" w:line="259" w:lineRule="auto"/>
        <w:ind w:left="-5"/>
      </w:pPr>
      <w:r w:rsidRPr="003361AC">
        <w:rPr>
          <w:b/>
        </w:rPr>
        <w:t xml:space="preserve">§ 6. Overgangs- en slotbepalingen </w:t>
      </w:r>
    </w:p>
    <w:p w14:paraId="2891BBDB" w14:textId="6F0CB293" w:rsidR="00460C8F" w:rsidRDefault="00460C8F" w:rsidP="00CD588D">
      <w:pPr>
        <w:rPr>
          <w:rFonts w:eastAsiaTheme="majorEastAsia"/>
        </w:rPr>
      </w:pPr>
    </w:p>
    <w:p w14:paraId="74692048" w14:textId="70B7AA5B" w:rsidR="00460C8F" w:rsidRPr="00460C8F" w:rsidRDefault="00460C8F" w:rsidP="00460C8F">
      <w:pPr>
        <w:rPr>
          <w:b/>
          <w:bCs/>
        </w:rPr>
      </w:pPr>
      <w:r w:rsidRPr="00460C8F">
        <w:rPr>
          <w:b/>
          <w:bCs/>
        </w:rPr>
        <w:t xml:space="preserve">Artikel 22. Wijzigingen als gevolg van de Omgevingswet en overgangsrecht </w:t>
      </w:r>
    </w:p>
    <w:p w14:paraId="00085755" w14:textId="77777777" w:rsidR="00460C8F" w:rsidRPr="003361AC" w:rsidRDefault="08F69560" w:rsidP="00460C8F">
      <w:r>
        <w:t>Op het tijdstip waarop de Omgevingswet in werking treedt, wordt deze verordening gewijzigd als volgt:</w:t>
      </w:r>
    </w:p>
    <w:p w14:paraId="5B0AFE04" w14:textId="77777777" w:rsidR="00460C8F" w:rsidRPr="003361AC" w:rsidRDefault="08F69560" w:rsidP="00460C8F">
      <w:pPr>
        <w:ind w:firstLine="720"/>
      </w:pPr>
      <w:r>
        <w:t>a. in artikel 14, tweede lid, onder d, wordt “Waterwet” vervangen door “Omgevingswet”;</w:t>
      </w:r>
    </w:p>
    <w:p w14:paraId="4FBFCAC0" w14:textId="77777777" w:rsidR="00460C8F" w:rsidRPr="003361AC" w:rsidRDefault="00460C8F" w:rsidP="00460C8F">
      <w:pPr>
        <w:ind w:firstLine="720"/>
      </w:pPr>
      <w:r w:rsidRPr="003361AC">
        <w:t>b. in artikel 16 vervallen de aanduiding “1.” voor het eerste lid, en het tweede en derde lid;</w:t>
      </w:r>
    </w:p>
    <w:p w14:paraId="0BD2136D" w14:textId="77777777" w:rsidR="00460C8F" w:rsidRPr="003361AC" w:rsidRDefault="00460C8F" w:rsidP="00460C8F">
      <w:pPr>
        <w:ind w:left="720"/>
      </w:pPr>
      <w:r w:rsidRPr="003361AC">
        <w:t>c. in artikel 18 vervalt “en buiten een inrichting als bedoeld in artikel 1.1 van de Wet milieubeheer” en na het slot van het artikel wordt toegevoegd “Het verbod geldt niet als voor de opslag van afvalstoffen een omgevingsvergunning is afgegeven.”;</w:t>
      </w:r>
    </w:p>
    <w:p w14:paraId="153FF0C0" w14:textId="31F29DEF" w:rsidR="00460C8F" w:rsidRPr="003361AC" w:rsidRDefault="00460C8F" w:rsidP="00460C8F">
      <w:pPr>
        <w:ind w:left="720"/>
      </w:pPr>
      <w:r>
        <w:t>d. in artikel 19 wordt “anders dan door afgifte aan een inrichting als bedoeld in artikel 6 van het Besluit beheer autowrakken” vervangen door “anders dan door afgifte aan de houder van een omgevingsvergunning voor het demonteren van autowrakken of wrakken van tweewielige motorvoertuigen”</w:t>
      </w:r>
      <w:r w:rsidR="1418017D">
        <w:t>;</w:t>
      </w:r>
    </w:p>
    <w:p w14:paraId="5103B969" w14:textId="77777777" w:rsidR="00460C8F" w:rsidRPr="003361AC" w:rsidRDefault="00460C8F" w:rsidP="00460C8F">
      <w:pPr>
        <w:ind w:left="720"/>
      </w:pPr>
      <w:r w:rsidRPr="003361AC">
        <w:t>e. in artikel 21 wordt na “Wet algemene bepalingen omgevingsrecht” ingevoegd “of artikel 18.6 van de Omgevingswet”.</w:t>
      </w:r>
    </w:p>
    <w:p w14:paraId="16ECCBD0" w14:textId="77777777" w:rsidR="00460C8F" w:rsidRPr="003361AC" w:rsidRDefault="00460C8F" w:rsidP="00460C8F"/>
    <w:p w14:paraId="155395CD" w14:textId="19B09D87" w:rsidR="00460C8F" w:rsidRPr="00460C8F" w:rsidRDefault="00460C8F" w:rsidP="00460C8F">
      <w:pPr>
        <w:rPr>
          <w:b/>
          <w:bCs/>
        </w:rPr>
      </w:pPr>
      <w:r w:rsidRPr="00460C8F">
        <w:rPr>
          <w:b/>
          <w:bCs/>
        </w:rPr>
        <w:t xml:space="preserve">Artikel 23. Intrekking oude verordening </w:t>
      </w:r>
    </w:p>
    <w:p w14:paraId="42A68588" w14:textId="77777777" w:rsidR="00460C8F" w:rsidRPr="003361AC" w:rsidRDefault="00460C8F" w:rsidP="00460C8F">
      <w:r w:rsidRPr="003361AC">
        <w:t>De [</w:t>
      </w:r>
      <w:r w:rsidRPr="00460C8F">
        <w:rPr>
          <w:b/>
          <w:bCs/>
        </w:rPr>
        <w:t>citeertitel oude verordening</w:t>
      </w:r>
      <w:r w:rsidRPr="003361AC">
        <w:t xml:space="preserve">] wordt ingetrokken. </w:t>
      </w:r>
    </w:p>
    <w:p w14:paraId="095D84C2" w14:textId="77777777" w:rsidR="00460C8F" w:rsidRPr="003361AC" w:rsidRDefault="00460C8F" w:rsidP="00460C8F"/>
    <w:p w14:paraId="63BAAB7D" w14:textId="7E7AD90F" w:rsidR="00460C8F" w:rsidRPr="00460C8F" w:rsidRDefault="00460C8F" w:rsidP="00460C8F">
      <w:pPr>
        <w:rPr>
          <w:b/>
          <w:bCs/>
        </w:rPr>
      </w:pPr>
      <w:r w:rsidRPr="00460C8F">
        <w:rPr>
          <w:b/>
          <w:bCs/>
        </w:rPr>
        <w:t xml:space="preserve">Artikel 24. Inwerkingtreding en citeertitel </w:t>
      </w:r>
    </w:p>
    <w:p w14:paraId="0B51D047" w14:textId="7BD8C78B" w:rsidR="00460C8F" w:rsidRPr="00ED59D2" w:rsidRDefault="00460C8F" w:rsidP="00460C8F">
      <w:r w:rsidRPr="003361AC">
        <w:t xml:space="preserve">1. Deze verordening treedt in werking met </w:t>
      </w:r>
      <w:r w:rsidRPr="00ED59D2">
        <w:t>ingang van [</w:t>
      </w:r>
      <w:r w:rsidRPr="00ED59D2">
        <w:rPr>
          <w:b/>
          <w:bCs/>
        </w:rPr>
        <w:t>datum</w:t>
      </w:r>
      <w:r w:rsidRPr="00ED59D2">
        <w:t>]</w:t>
      </w:r>
      <w:r w:rsidR="007562C9" w:rsidRPr="00ED59D2">
        <w:t>.</w:t>
      </w:r>
      <w:r w:rsidRPr="00ED59D2">
        <w:t xml:space="preserve"> </w:t>
      </w:r>
    </w:p>
    <w:p w14:paraId="5CAFDC8D" w14:textId="77777777" w:rsidR="00460C8F" w:rsidRPr="00ED59D2" w:rsidRDefault="00460C8F" w:rsidP="00460C8F">
      <w:r w:rsidRPr="00ED59D2">
        <w:t>2. Deze verordening wordt aangehaald als: Afvalstoffenverordening [</w:t>
      </w:r>
      <w:r w:rsidRPr="00ED59D2">
        <w:rPr>
          <w:b/>
          <w:bCs/>
        </w:rPr>
        <w:t>naam gemeente en eventueel jaartal</w:t>
      </w:r>
      <w:r w:rsidRPr="00ED59D2">
        <w:t xml:space="preserve">]. </w:t>
      </w:r>
    </w:p>
    <w:p w14:paraId="2A8DCA97" w14:textId="1CA1C71E" w:rsidR="00460C8F" w:rsidRPr="00ED59D2" w:rsidRDefault="00460C8F" w:rsidP="00CD588D">
      <w:pPr>
        <w:rPr>
          <w:rFonts w:eastAsiaTheme="majorEastAsia"/>
        </w:rPr>
      </w:pPr>
    </w:p>
    <w:p w14:paraId="37A58569" w14:textId="77777777" w:rsidR="00FF2BAC" w:rsidRPr="00ED59D2" w:rsidRDefault="00FF2BAC" w:rsidP="00FF2BAC">
      <w:r w:rsidRPr="00ED59D2">
        <w:t>Artikel II</w:t>
      </w:r>
    </w:p>
    <w:p w14:paraId="61028BDE" w14:textId="77777777" w:rsidR="00FF2BAC" w:rsidRPr="00ED59D2" w:rsidRDefault="00FF2BAC" w:rsidP="00FF2BAC"/>
    <w:p w14:paraId="63FBF179" w14:textId="78BF52DD" w:rsidR="00FF2BAC" w:rsidRPr="00212DD5" w:rsidRDefault="00FF2BAC" w:rsidP="00212DD5">
      <w:pPr>
        <w:rPr>
          <w:rFonts w:eastAsia="Arial" w:cs="Arial"/>
        </w:rPr>
      </w:pPr>
      <w:r w:rsidRPr="00ED59D2">
        <w:t>Dit besluit treedt in werking op [</w:t>
      </w:r>
      <w:r w:rsidRPr="00ED59D2">
        <w:rPr>
          <w:b/>
          <w:bCs/>
        </w:rPr>
        <w:t>datum</w:t>
      </w:r>
      <w:r w:rsidRPr="00ED59D2">
        <w:t>].</w:t>
      </w:r>
    </w:p>
    <w:p w14:paraId="536B911D" w14:textId="77777777" w:rsidR="00FF2BAC" w:rsidRDefault="00FF2BAC" w:rsidP="00FF2BAC"/>
    <w:p w14:paraId="60AADD6D" w14:textId="39BCA19C" w:rsidR="00FF2BAC" w:rsidRDefault="00FF2BAC" w:rsidP="00FF2BAC">
      <w:r>
        <w:t>Aldus vastgesteld in de openbare raadsvergadering van [</w:t>
      </w:r>
      <w:r>
        <w:rPr>
          <w:b/>
        </w:rPr>
        <w:t>datum</w:t>
      </w:r>
      <w:r>
        <w:t>].</w:t>
      </w:r>
    </w:p>
    <w:p w14:paraId="15FD7AEA" w14:textId="77777777" w:rsidR="00FF2BAC" w:rsidRDefault="00FF2BAC" w:rsidP="00FF2BAC">
      <w:r>
        <w:t xml:space="preserve"> </w:t>
      </w:r>
    </w:p>
    <w:p w14:paraId="38610E18" w14:textId="176C8219" w:rsidR="00FF2BAC" w:rsidRDefault="00FF2BAC" w:rsidP="00FF2BAC">
      <w:r>
        <w:t>De voorzitter,</w:t>
      </w:r>
    </w:p>
    <w:p w14:paraId="7E667333" w14:textId="38C7B327" w:rsidR="00FF2BAC" w:rsidRDefault="00FF2BAC" w:rsidP="00FF2BAC">
      <w:r>
        <w:t>De griffier,</w:t>
      </w:r>
    </w:p>
    <w:p w14:paraId="05608F96" w14:textId="77777777" w:rsidR="00460C8F" w:rsidRPr="00CD588D" w:rsidRDefault="00460C8F" w:rsidP="00FF2BAC">
      <w:pPr>
        <w:rPr>
          <w:rFonts w:eastAsiaTheme="majorEastAsia"/>
        </w:rPr>
      </w:pPr>
    </w:p>
    <w:sectPr w:rsidR="00460C8F" w:rsidRPr="00CD588D" w:rsidSect="00E26D33">
      <w:headerReference w:type="default" r:id="rId11"/>
      <w:footerReference w:type="default" r:id="rId12"/>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9FE52" w14:textId="77777777" w:rsidR="00CE07C7" w:rsidRDefault="00CE07C7" w:rsidP="00A14B69">
      <w:r>
        <w:separator/>
      </w:r>
    </w:p>
    <w:p w14:paraId="7CFE67FA" w14:textId="77777777" w:rsidR="00CE07C7" w:rsidRDefault="00CE07C7"/>
  </w:endnote>
  <w:endnote w:type="continuationSeparator" w:id="0">
    <w:p w14:paraId="47A33FB0" w14:textId="77777777" w:rsidR="00CE07C7" w:rsidRDefault="00CE07C7" w:rsidP="00A14B69">
      <w:r>
        <w:continuationSeparator/>
      </w:r>
    </w:p>
    <w:p w14:paraId="5CCF2F48" w14:textId="77777777" w:rsidR="00CE07C7" w:rsidRDefault="00CE07C7"/>
  </w:endnote>
  <w:endnote w:type="continuationNotice" w:id="1">
    <w:p w14:paraId="5E1A3B1D" w14:textId="77777777" w:rsidR="00CE07C7" w:rsidRDefault="00CE07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4F17" w14:textId="5EDAEB1C" w:rsidR="00FF2BAC" w:rsidRPr="00956F51" w:rsidRDefault="00FF2BAC" w:rsidP="00FF2BAC">
    <w:pPr>
      <w:pStyle w:val="Voettekst"/>
      <w:rPr>
        <w:rFonts w:cs="Arial"/>
        <w:i/>
        <w:sz w:val="18"/>
        <w:szCs w:val="18"/>
      </w:rPr>
    </w:pPr>
    <w:bookmarkStart w:id="0" w:name="_Hlk9583595"/>
    <w:bookmarkStart w:id="1" w:name="_Hlk9583596"/>
    <w:bookmarkStart w:id="2" w:name="_Hlk9583652"/>
    <w:bookmarkStart w:id="3" w:name="_Hlk9583653"/>
    <w:r w:rsidRPr="00ED59D2">
      <w:rPr>
        <w:rFonts w:cs="Arial"/>
        <w:i/>
        <w:sz w:val="18"/>
        <w:szCs w:val="18"/>
      </w:rPr>
      <w:t>Bijlage 2/4 bij VNG</w:t>
    </w:r>
    <w:r w:rsidRPr="00956F51">
      <w:rPr>
        <w:rFonts w:cs="Arial"/>
        <w:i/>
        <w:sz w:val="18"/>
        <w:szCs w:val="18"/>
      </w:rPr>
      <w:t xml:space="preserve"> ledenbrief, </w:t>
    </w:r>
    <w:bookmarkEnd w:id="0"/>
    <w:bookmarkEnd w:id="1"/>
    <w:bookmarkEnd w:id="2"/>
    <w:bookmarkEnd w:id="3"/>
    <w:r w:rsidR="00795200">
      <w:rPr>
        <w:rFonts w:cs="Arial"/>
        <w:i/>
        <w:sz w:val="18"/>
        <w:szCs w:val="18"/>
      </w:rPr>
      <w:t xml:space="preserve">maart </w:t>
    </w:r>
    <w:r>
      <w:rPr>
        <w:rFonts w:cs="Arial"/>
        <w:i/>
        <w:sz w:val="18"/>
        <w:szCs w:val="18"/>
      </w:rPr>
      <w:t>2021</w:t>
    </w:r>
  </w:p>
  <w:p w14:paraId="18D48C0B" w14:textId="1CB24A67" w:rsidR="00FF2BAC" w:rsidRDefault="00FF2BAC">
    <w:pPr>
      <w:pStyle w:val="Voettekst"/>
    </w:pPr>
  </w:p>
  <w:p w14:paraId="54ACF670" w14:textId="77777777" w:rsidR="00FF2BAC" w:rsidRDefault="00FF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2DCC" w14:textId="77777777" w:rsidR="00CE07C7" w:rsidRDefault="00CE07C7">
      <w:r>
        <w:separator/>
      </w:r>
    </w:p>
  </w:footnote>
  <w:footnote w:type="continuationSeparator" w:id="0">
    <w:p w14:paraId="602BD17C" w14:textId="77777777" w:rsidR="00CE07C7" w:rsidRDefault="00CE07C7" w:rsidP="00A14B69">
      <w:r>
        <w:continuationSeparator/>
      </w:r>
    </w:p>
    <w:p w14:paraId="0C105FDC" w14:textId="77777777" w:rsidR="00CE07C7" w:rsidRDefault="00CE07C7"/>
  </w:footnote>
  <w:footnote w:type="continuationNotice" w:id="1">
    <w:p w14:paraId="3474354F" w14:textId="77777777" w:rsidR="00CE07C7" w:rsidRDefault="00CE07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05D1" w14:textId="77777777" w:rsidR="009A75E9" w:rsidRDefault="009A75E9">
    <w:pPr>
      <w:pStyle w:val="Koptekst"/>
    </w:pPr>
  </w:p>
  <w:tbl>
    <w:tblPr>
      <w:tblStyle w:val="VNGtabelmiddenblauw"/>
      <w:tblW w:w="0" w:type="auto"/>
      <w:tblLook w:val="04A0" w:firstRow="1" w:lastRow="0" w:firstColumn="1" w:lastColumn="0" w:noHBand="0" w:noVBand="1"/>
    </w:tblPr>
    <w:tblGrid>
      <w:gridCol w:w="9168"/>
    </w:tblGrid>
    <w:tr w:rsidR="009A75E9" w14:paraId="0A36E6C1" w14:textId="77777777" w:rsidTr="009A75E9">
      <w:trPr>
        <w:cnfStyle w:val="100000000000" w:firstRow="1" w:lastRow="0" w:firstColumn="0" w:lastColumn="0" w:oddVBand="0" w:evenVBand="0" w:oddHBand="0" w:evenHBand="0" w:firstRowFirstColumn="0" w:firstRowLastColumn="0" w:lastRowFirstColumn="0" w:lastRowLastColumn="0"/>
      </w:trPr>
      <w:tc>
        <w:tcPr>
          <w:tcW w:w="9168" w:type="dxa"/>
          <w:shd w:val="clear" w:color="auto" w:fill="FFFFFF" w:themeFill="background1"/>
        </w:tcPr>
        <w:p w14:paraId="74D3F9FD" w14:textId="77777777" w:rsidR="009A75E9" w:rsidRPr="00F16EA0" w:rsidRDefault="009A75E9" w:rsidP="00F16EA0">
          <w:pPr>
            <w:rPr>
              <w:b w:val="0"/>
              <w:szCs w:val="16"/>
            </w:rPr>
          </w:pPr>
          <w:r w:rsidRPr="00F16EA0">
            <w:rPr>
              <w:szCs w:val="16"/>
            </w:rPr>
            <w:t>Leeswijzer modelbepalingen</w:t>
          </w:r>
        </w:p>
        <w:p w14:paraId="0BF168E3" w14:textId="77777777" w:rsidR="009A75E9" w:rsidRPr="00F16EA0" w:rsidRDefault="009A75E9" w:rsidP="00F16EA0">
          <w:pPr>
            <w:rPr>
              <w:b w:val="0"/>
              <w:szCs w:val="16"/>
            </w:rPr>
          </w:pPr>
          <w:r w:rsidRPr="00F16EA0">
            <w:rPr>
              <w:b w:val="0"/>
              <w:szCs w:val="16"/>
            </w:rPr>
            <w:t>- [</w:t>
          </w:r>
          <w:r w:rsidRPr="00F16EA0">
            <w:rPr>
              <w:szCs w:val="16"/>
            </w:rPr>
            <w:t>…</w:t>
          </w:r>
          <w:r w:rsidRPr="00F16EA0">
            <w:rPr>
              <w:b w:val="0"/>
              <w:szCs w:val="16"/>
            </w:rPr>
            <w:t>] of bijvoorbeeld [</w:t>
          </w:r>
          <w:r w:rsidRPr="00F16EA0">
            <w:rPr>
              <w:szCs w:val="16"/>
            </w:rPr>
            <w:t>iets</w:t>
          </w:r>
          <w:r w:rsidRPr="00F16EA0">
            <w:rPr>
              <w:b w:val="0"/>
              <w:szCs w:val="16"/>
            </w:rPr>
            <w:t xml:space="preserve">] = door gemeente in te vullen. </w:t>
          </w:r>
        </w:p>
        <w:p w14:paraId="475193CC" w14:textId="77777777" w:rsidR="009A75E9" w:rsidRPr="00F16EA0" w:rsidRDefault="009A75E9" w:rsidP="00F16EA0">
          <w:pPr>
            <w:rPr>
              <w:bCs/>
              <w:szCs w:val="16"/>
            </w:rPr>
          </w:pPr>
          <w:r w:rsidRPr="00F16EA0">
            <w:rPr>
              <w:b w:val="0"/>
              <w:szCs w:val="16"/>
            </w:rPr>
            <w:t>- [</w:t>
          </w:r>
          <w:r w:rsidRPr="00F16EA0">
            <w:rPr>
              <w:b w:val="0"/>
              <w:i/>
              <w:szCs w:val="16"/>
            </w:rPr>
            <w:t>iets</w:t>
          </w:r>
          <w:r w:rsidRPr="00F16EA0">
            <w:rPr>
              <w:b w:val="0"/>
              <w:szCs w:val="16"/>
            </w:rPr>
            <w:t>] = facultatief.</w:t>
          </w:r>
        </w:p>
        <w:p w14:paraId="1F9FE6F2" w14:textId="77777777" w:rsidR="009A75E9" w:rsidRPr="00F16EA0" w:rsidRDefault="009A75E9" w:rsidP="00F16EA0">
          <w:pPr>
            <w:rPr>
              <w:b w:val="0"/>
              <w:szCs w:val="16"/>
            </w:rPr>
          </w:pPr>
          <w:r w:rsidRPr="00F16EA0">
            <w:rPr>
              <w:b w:val="0"/>
              <w:szCs w:val="16"/>
            </w:rPr>
            <w:t>- [iets</w:t>
          </w:r>
          <w:r w:rsidRPr="00F16EA0">
            <w:rPr>
              <w:szCs w:val="16"/>
            </w:rPr>
            <w:t xml:space="preserve"> EN/OF </w:t>
          </w:r>
          <w:r w:rsidRPr="00F16EA0">
            <w:rPr>
              <w:b w:val="0"/>
              <w:szCs w:val="16"/>
            </w:rPr>
            <w:t>iets] = door gemeente te kiezen.</w:t>
          </w:r>
        </w:p>
        <w:p w14:paraId="546BA768" w14:textId="77777777" w:rsidR="009A75E9" w:rsidRPr="00F16EA0" w:rsidRDefault="009A75E9" w:rsidP="00F16EA0">
          <w:pPr>
            <w:rPr>
              <w:b w:val="0"/>
              <w:szCs w:val="16"/>
            </w:rPr>
          </w:pPr>
          <w:r w:rsidRPr="00F16EA0">
            <w:rPr>
              <w:b w:val="0"/>
              <w:szCs w:val="16"/>
            </w:rPr>
            <w:t>- [</w:t>
          </w:r>
          <w:r w:rsidRPr="00F16EA0">
            <w:rPr>
              <w:szCs w:val="16"/>
            </w:rPr>
            <w:t>(iets)</w:t>
          </w:r>
          <w:r w:rsidRPr="00F16EA0">
            <w:rPr>
              <w:b w:val="0"/>
              <w:szCs w:val="16"/>
            </w:rPr>
            <w:t>] = een voorbeeld ter illustratie of uitleg voor gemeente.</w:t>
          </w:r>
        </w:p>
        <w:p w14:paraId="41022449" w14:textId="77777777" w:rsidR="009A75E9" w:rsidRDefault="009A75E9" w:rsidP="00F16EA0">
          <w:r w:rsidRPr="00F16EA0">
            <w:rPr>
              <w:b w:val="0"/>
              <w:szCs w:val="16"/>
            </w:rPr>
            <w:t>- Combinaties zijn ook mogelijk.</w:t>
          </w:r>
        </w:p>
      </w:tc>
    </w:tr>
  </w:tbl>
  <w:p w14:paraId="773F329B" w14:textId="77777777" w:rsidR="009A75E9" w:rsidRDefault="009A75E9">
    <w:pPr>
      <w:pStyle w:val="Koptekst"/>
    </w:pPr>
  </w:p>
  <w:p w14:paraId="4E8562DD"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hybridMultilevel"/>
    <w:tmpl w:val="0413001D"/>
    <w:lvl w:ilvl="0" w:tplc="65E0B780">
      <w:start w:val="1"/>
      <w:numFmt w:val="decimal"/>
      <w:lvlText w:val="%1)"/>
      <w:lvlJc w:val="left"/>
      <w:pPr>
        <w:ind w:left="360" w:hanging="360"/>
      </w:pPr>
    </w:lvl>
    <w:lvl w:ilvl="1" w:tplc="501E1994">
      <w:start w:val="1"/>
      <w:numFmt w:val="lowerLetter"/>
      <w:lvlText w:val="%2)"/>
      <w:lvlJc w:val="left"/>
      <w:pPr>
        <w:ind w:left="720" w:hanging="360"/>
      </w:pPr>
    </w:lvl>
    <w:lvl w:ilvl="2" w:tplc="ACB2BA90">
      <w:start w:val="1"/>
      <w:numFmt w:val="lowerRoman"/>
      <w:lvlText w:val="%3)"/>
      <w:lvlJc w:val="left"/>
      <w:pPr>
        <w:ind w:left="1080" w:hanging="360"/>
      </w:pPr>
    </w:lvl>
    <w:lvl w:ilvl="3" w:tplc="99640E18">
      <w:start w:val="1"/>
      <w:numFmt w:val="decimal"/>
      <w:lvlText w:val="(%4)"/>
      <w:lvlJc w:val="left"/>
      <w:pPr>
        <w:ind w:left="1440" w:hanging="360"/>
      </w:pPr>
    </w:lvl>
    <w:lvl w:ilvl="4" w:tplc="2850D564">
      <w:start w:val="1"/>
      <w:numFmt w:val="lowerLetter"/>
      <w:lvlText w:val="(%5)"/>
      <w:lvlJc w:val="left"/>
      <w:pPr>
        <w:ind w:left="1800" w:hanging="360"/>
      </w:pPr>
    </w:lvl>
    <w:lvl w:ilvl="5" w:tplc="EB98AFCC">
      <w:start w:val="1"/>
      <w:numFmt w:val="lowerRoman"/>
      <w:lvlText w:val="(%6)"/>
      <w:lvlJc w:val="left"/>
      <w:pPr>
        <w:ind w:left="2160" w:hanging="360"/>
      </w:pPr>
    </w:lvl>
    <w:lvl w:ilvl="6" w:tplc="D8164092">
      <w:start w:val="1"/>
      <w:numFmt w:val="decimal"/>
      <w:lvlText w:val="%7."/>
      <w:lvlJc w:val="left"/>
      <w:pPr>
        <w:ind w:left="2520" w:hanging="360"/>
      </w:pPr>
    </w:lvl>
    <w:lvl w:ilvl="7" w:tplc="B498CF32">
      <w:start w:val="1"/>
      <w:numFmt w:val="lowerLetter"/>
      <w:lvlText w:val="%8."/>
      <w:lvlJc w:val="left"/>
      <w:pPr>
        <w:ind w:left="2880" w:hanging="360"/>
      </w:pPr>
    </w:lvl>
    <w:lvl w:ilvl="8" w:tplc="703637F2">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hybridMultilevel"/>
    <w:tmpl w:val="A254DA02"/>
    <w:name w:val="K-hoofdstuknummer"/>
    <w:lvl w:ilvl="0" w:tplc="EC80A980">
      <w:start w:val="1"/>
      <w:numFmt w:val="decimal"/>
      <w:lvlText w:val="%1"/>
      <w:lvlJc w:val="left"/>
      <w:pPr>
        <w:ind w:left="7287" w:hanging="624"/>
      </w:pPr>
      <w:rPr>
        <w:rFonts w:hint="default"/>
        <w:b/>
        <w:i w:val="0"/>
        <w:color w:val="003359"/>
        <w:sz w:val="40"/>
      </w:rPr>
    </w:lvl>
    <w:lvl w:ilvl="1" w:tplc="20C0B1D8">
      <w:start w:val="1"/>
      <w:numFmt w:val="decimal"/>
      <w:lvlText w:val="%1.%2"/>
      <w:lvlJc w:val="left"/>
      <w:pPr>
        <w:ind w:left="624" w:hanging="624"/>
      </w:pPr>
      <w:rPr>
        <w:rFonts w:hint="default"/>
        <w:sz w:val="24"/>
        <w:szCs w:val="24"/>
      </w:rPr>
    </w:lvl>
    <w:lvl w:ilvl="2" w:tplc="4C3AC91C">
      <w:start w:val="1"/>
      <w:numFmt w:val="decimal"/>
      <w:lvlText w:val="%1.%2.%3."/>
      <w:lvlJc w:val="left"/>
      <w:pPr>
        <w:ind w:left="624" w:hanging="624"/>
      </w:pPr>
      <w:rPr>
        <w:rFonts w:hint="default"/>
      </w:rPr>
    </w:lvl>
    <w:lvl w:ilvl="3" w:tplc="CD469D28">
      <w:start w:val="1"/>
      <w:numFmt w:val="decimal"/>
      <w:lvlText w:val="%1.%2.%3.%4."/>
      <w:lvlJc w:val="left"/>
      <w:pPr>
        <w:ind w:left="624" w:hanging="624"/>
      </w:pPr>
      <w:rPr>
        <w:rFonts w:hint="default"/>
      </w:rPr>
    </w:lvl>
    <w:lvl w:ilvl="4" w:tplc="A1444762">
      <w:start w:val="1"/>
      <w:numFmt w:val="decimal"/>
      <w:lvlText w:val="%1.%2.%3.%4.%5."/>
      <w:lvlJc w:val="left"/>
      <w:pPr>
        <w:ind w:left="624" w:hanging="624"/>
      </w:pPr>
      <w:rPr>
        <w:rFonts w:hint="default"/>
      </w:rPr>
    </w:lvl>
    <w:lvl w:ilvl="5" w:tplc="EA94D13A">
      <w:start w:val="1"/>
      <w:numFmt w:val="decimal"/>
      <w:lvlText w:val="%1.%2.%3.%4.%5.%6."/>
      <w:lvlJc w:val="left"/>
      <w:pPr>
        <w:ind w:left="624" w:hanging="624"/>
      </w:pPr>
      <w:rPr>
        <w:rFonts w:hint="default"/>
      </w:rPr>
    </w:lvl>
    <w:lvl w:ilvl="6" w:tplc="5C4A1C92">
      <w:start w:val="1"/>
      <w:numFmt w:val="decimal"/>
      <w:lvlText w:val="%1.%2.%3.%4.%5.%6.%7."/>
      <w:lvlJc w:val="left"/>
      <w:pPr>
        <w:ind w:left="624" w:hanging="624"/>
      </w:pPr>
      <w:rPr>
        <w:rFonts w:hint="default"/>
      </w:rPr>
    </w:lvl>
    <w:lvl w:ilvl="7" w:tplc="84D2EEF2">
      <w:start w:val="1"/>
      <w:numFmt w:val="decimal"/>
      <w:lvlText w:val="%1.%2.%3.%4.%5.%6.%7.%8."/>
      <w:lvlJc w:val="left"/>
      <w:pPr>
        <w:ind w:left="624" w:hanging="624"/>
      </w:pPr>
      <w:rPr>
        <w:rFonts w:hint="default"/>
      </w:rPr>
    </w:lvl>
    <w:lvl w:ilvl="8" w:tplc="724892DC">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hybrid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hybridMultilevel"/>
    <w:tmpl w:val="2130AAC2"/>
    <w:lvl w:ilvl="0" w:tplc="D56C4026">
      <w:start w:val="1"/>
      <w:numFmt w:val="decimal"/>
      <w:lvlText w:val="%1."/>
      <w:lvlJc w:val="left"/>
      <w:pPr>
        <w:ind w:left="454" w:hanging="454"/>
      </w:pPr>
      <w:rPr>
        <w:rFonts w:hint="default"/>
      </w:rPr>
    </w:lvl>
    <w:lvl w:ilvl="1" w:tplc="5F92E820">
      <w:start w:val="1"/>
      <w:numFmt w:val="lowerLetter"/>
      <w:lvlText w:val="%2."/>
      <w:lvlJc w:val="left"/>
      <w:pPr>
        <w:ind w:left="908" w:hanging="454"/>
      </w:pPr>
      <w:rPr>
        <w:rFonts w:hint="default"/>
      </w:rPr>
    </w:lvl>
    <w:lvl w:ilvl="2" w:tplc="C7AEE27E">
      <w:start w:val="1"/>
      <w:numFmt w:val="lowerRoman"/>
      <w:lvlText w:val="%3."/>
      <w:lvlJc w:val="left"/>
      <w:pPr>
        <w:tabs>
          <w:tab w:val="num" w:pos="5103"/>
        </w:tabs>
        <w:ind w:left="1362" w:hanging="454"/>
      </w:pPr>
      <w:rPr>
        <w:rFonts w:hint="default"/>
      </w:rPr>
    </w:lvl>
    <w:lvl w:ilvl="3" w:tplc="AD38EA94">
      <w:start w:val="1"/>
      <w:numFmt w:val="decimal"/>
      <w:lvlText w:val="%4."/>
      <w:lvlJc w:val="left"/>
      <w:pPr>
        <w:ind w:left="1816" w:hanging="454"/>
      </w:pPr>
      <w:rPr>
        <w:rFonts w:hint="default"/>
      </w:rPr>
    </w:lvl>
    <w:lvl w:ilvl="4" w:tplc="C91E1456">
      <w:start w:val="1"/>
      <w:numFmt w:val="lowerLetter"/>
      <w:lvlText w:val="%5."/>
      <w:lvlJc w:val="left"/>
      <w:pPr>
        <w:ind w:left="2270" w:hanging="454"/>
      </w:pPr>
      <w:rPr>
        <w:rFonts w:hint="default"/>
      </w:rPr>
    </w:lvl>
    <w:lvl w:ilvl="5" w:tplc="901CF4A4">
      <w:start w:val="1"/>
      <w:numFmt w:val="lowerRoman"/>
      <w:lvlText w:val="%6."/>
      <w:lvlJc w:val="left"/>
      <w:pPr>
        <w:ind w:left="2724" w:hanging="454"/>
      </w:pPr>
      <w:rPr>
        <w:rFonts w:hint="default"/>
      </w:rPr>
    </w:lvl>
    <w:lvl w:ilvl="6" w:tplc="D62E386A">
      <w:start w:val="1"/>
      <w:numFmt w:val="decimal"/>
      <w:lvlText w:val="%7."/>
      <w:lvlJc w:val="left"/>
      <w:pPr>
        <w:ind w:left="3178" w:hanging="454"/>
      </w:pPr>
      <w:rPr>
        <w:rFonts w:hint="default"/>
      </w:rPr>
    </w:lvl>
    <w:lvl w:ilvl="7" w:tplc="B77A6D96">
      <w:start w:val="1"/>
      <w:numFmt w:val="lowerLetter"/>
      <w:lvlText w:val="%8."/>
      <w:lvlJc w:val="left"/>
      <w:pPr>
        <w:ind w:left="3632" w:hanging="454"/>
      </w:pPr>
      <w:rPr>
        <w:rFonts w:hint="default"/>
      </w:rPr>
    </w:lvl>
    <w:lvl w:ilvl="8" w:tplc="6FA8E0E0">
      <w:start w:val="1"/>
      <w:numFmt w:val="lowerRoman"/>
      <w:lvlText w:val="%9."/>
      <w:lvlJc w:val="left"/>
      <w:pPr>
        <w:ind w:left="4086" w:hanging="454"/>
      </w:pPr>
      <w:rPr>
        <w:rFonts w:hint="default"/>
      </w:rPr>
    </w:lvl>
  </w:abstractNum>
  <w:abstractNum w:abstractNumId="10" w15:restartNumberingAfterBreak="0">
    <w:nsid w:val="1CB17808"/>
    <w:multiLevelType w:val="hybridMultilevel"/>
    <w:tmpl w:val="921CE4C8"/>
    <w:styleLink w:val="VNGGenummerdelijst"/>
    <w:lvl w:ilvl="0" w:tplc="1F462A16">
      <w:start w:val="1"/>
      <w:numFmt w:val="decimal"/>
      <w:lvlText w:val="%1"/>
      <w:lvlJc w:val="left"/>
      <w:pPr>
        <w:ind w:left="284" w:hanging="284"/>
      </w:pPr>
      <w:rPr>
        <w:rFonts w:ascii="Arial" w:hAnsi="Arial" w:hint="default"/>
        <w:color w:val="101010"/>
        <w:sz w:val="20"/>
      </w:rPr>
    </w:lvl>
    <w:lvl w:ilvl="1" w:tplc="E02205D4">
      <w:start w:val="1"/>
      <w:numFmt w:val="lowerLetter"/>
      <w:lvlText w:val="%2"/>
      <w:lvlJc w:val="left"/>
      <w:pPr>
        <w:ind w:left="567" w:hanging="283"/>
      </w:pPr>
      <w:rPr>
        <w:rFonts w:hint="default"/>
      </w:rPr>
    </w:lvl>
    <w:lvl w:ilvl="2" w:tplc="FFE6D082">
      <w:start w:val="1"/>
      <w:numFmt w:val="lowerLetter"/>
      <w:lvlText w:val="%3"/>
      <w:lvlJc w:val="left"/>
      <w:pPr>
        <w:tabs>
          <w:tab w:val="num" w:pos="1134"/>
        </w:tabs>
        <w:ind w:left="851" w:hanging="284"/>
      </w:pPr>
      <w:rPr>
        <w:rFonts w:hint="default"/>
      </w:rPr>
    </w:lvl>
    <w:lvl w:ilvl="3" w:tplc="94EEE0B4">
      <w:start w:val="1"/>
      <w:numFmt w:val="lowerLetter"/>
      <w:lvlText w:val="%4"/>
      <w:lvlJc w:val="left"/>
      <w:pPr>
        <w:tabs>
          <w:tab w:val="num" w:pos="1701"/>
        </w:tabs>
        <w:ind w:left="1134" w:hanging="283"/>
      </w:pPr>
      <w:rPr>
        <w:rFonts w:hint="default"/>
      </w:rPr>
    </w:lvl>
    <w:lvl w:ilvl="4" w:tplc="D34E008A">
      <w:start w:val="1"/>
      <w:numFmt w:val="lowerLetter"/>
      <w:lvlText w:val="%5"/>
      <w:lvlJc w:val="left"/>
      <w:pPr>
        <w:tabs>
          <w:tab w:val="num" w:pos="2268"/>
        </w:tabs>
        <w:ind w:left="1418" w:hanging="284"/>
      </w:pPr>
      <w:rPr>
        <w:rFonts w:hint="default"/>
      </w:rPr>
    </w:lvl>
    <w:lvl w:ilvl="5" w:tplc="14EA98D2">
      <w:start w:val="1"/>
      <w:numFmt w:val="lowerLetter"/>
      <w:lvlText w:val="%6"/>
      <w:lvlJc w:val="left"/>
      <w:pPr>
        <w:tabs>
          <w:tab w:val="num" w:pos="14175"/>
        </w:tabs>
        <w:ind w:left="1701" w:hanging="283"/>
      </w:pPr>
      <w:rPr>
        <w:rFonts w:hint="default"/>
      </w:rPr>
    </w:lvl>
    <w:lvl w:ilvl="6" w:tplc="334E85C0">
      <w:start w:val="1"/>
      <w:numFmt w:val="lowerLetter"/>
      <w:lvlText w:val="%7"/>
      <w:lvlJc w:val="left"/>
      <w:pPr>
        <w:tabs>
          <w:tab w:val="num" w:pos="3402"/>
        </w:tabs>
        <w:ind w:left="1985" w:hanging="284"/>
      </w:pPr>
      <w:rPr>
        <w:rFonts w:hint="default"/>
      </w:rPr>
    </w:lvl>
    <w:lvl w:ilvl="7" w:tplc="B8D203F0">
      <w:start w:val="1"/>
      <w:numFmt w:val="lowerLetter"/>
      <w:lvlText w:val="%8"/>
      <w:lvlJc w:val="left"/>
      <w:pPr>
        <w:tabs>
          <w:tab w:val="num" w:pos="4082"/>
        </w:tabs>
        <w:ind w:left="2268" w:hanging="283"/>
      </w:pPr>
      <w:rPr>
        <w:rFonts w:hint="default"/>
      </w:rPr>
    </w:lvl>
    <w:lvl w:ilvl="8" w:tplc="89F8629C">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hybridMultilevel"/>
    <w:tmpl w:val="0562E376"/>
    <w:numStyleLink w:val="VNGOngenummerdelijst"/>
  </w:abstractNum>
  <w:abstractNum w:abstractNumId="13" w15:restartNumberingAfterBreak="0">
    <w:nsid w:val="20FB0649"/>
    <w:multiLevelType w:val="hybrid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hybridMultilevel"/>
    <w:tmpl w:val="587E31B4"/>
    <w:numStyleLink w:val="VNGGenummerdekoppen2tm6"/>
  </w:abstractNum>
  <w:abstractNum w:abstractNumId="16" w15:restartNumberingAfterBreak="0">
    <w:nsid w:val="2AA24732"/>
    <w:multiLevelType w:val="hybridMultilevel"/>
    <w:tmpl w:val="4796C8B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984299"/>
    <w:multiLevelType w:val="hybridMultilevel"/>
    <w:tmpl w:val="6CE03498"/>
    <w:styleLink w:val="Stijl1"/>
    <w:lvl w:ilvl="0" w:tplc="034E44A8">
      <w:start w:val="1"/>
      <w:numFmt w:val="decimal"/>
      <w:lvlText w:val="%1."/>
      <w:lvlJc w:val="left"/>
      <w:pPr>
        <w:ind w:left="454" w:hanging="454"/>
      </w:pPr>
      <w:rPr>
        <w:rFonts w:hint="default"/>
      </w:rPr>
    </w:lvl>
    <w:lvl w:ilvl="1" w:tplc="34B43220">
      <w:start w:val="1"/>
      <w:numFmt w:val="lowerLetter"/>
      <w:lvlText w:val="%2."/>
      <w:lvlJc w:val="left"/>
      <w:pPr>
        <w:ind w:left="738" w:hanging="454"/>
      </w:pPr>
      <w:rPr>
        <w:rFonts w:hint="default"/>
      </w:rPr>
    </w:lvl>
    <w:lvl w:ilvl="2" w:tplc="6B1EF3A2">
      <w:start w:val="1"/>
      <w:numFmt w:val="lowerRoman"/>
      <w:lvlText w:val="%3."/>
      <w:lvlJc w:val="left"/>
      <w:pPr>
        <w:tabs>
          <w:tab w:val="num" w:pos="5103"/>
        </w:tabs>
        <w:ind w:left="1022" w:hanging="454"/>
      </w:pPr>
      <w:rPr>
        <w:rFonts w:hint="default"/>
      </w:rPr>
    </w:lvl>
    <w:lvl w:ilvl="3" w:tplc="2788E14C">
      <w:start w:val="1"/>
      <w:numFmt w:val="decimal"/>
      <w:lvlText w:val="%4."/>
      <w:lvlJc w:val="left"/>
      <w:pPr>
        <w:ind w:left="1306" w:hanging="454"/>
      </w:pPr>
      <w:rPr>
        <w:rFonts w:hint="default"/>
      </w:rPr>
    </w:lvl>
    <w:lvl w:ilvl="4" w:tplc="DDA45A06">
      <w:start w:val="1"/>
      <w:numFmt w:val="lowerLetter"/>
      <w:lvlText w:val="%5."/>
      <w:lvlJc w:val="left"/>
      <w:pPr>
        <w:ind w:left="1590" w:hanging="454"/>
      </w:pPr>
      <w:rPr>
        <w:rFonts w:hint="default"/>
      </w:rPr>
    </w:lvl>
    <w:lvl w:ilvl="5" w:tplc="F23685A0">
      <w:start w:val="1"/>
      <w:numFmt w:val="lowerRoman"/>
      <w:lvlText w:val="%6."/>
      <w:lvlJc w:val="left"/>
      <w:pPr>
        <w:ind w:left="1874" w:hanging="454"/>
      </w:pPr>
      <w:rPr>
        <w:rFonts w:hint="default"/>
      </w:rPr>
    </w:lvl>
    <w:lvl w:ilvl="6" w:tplc="F4E478DC">
      <w:start w:val="1"/>
      <w:numFmt w:val="decimal"/>
      <w:lvlText w:val="%7."/>
      <w:lvlJc w:val="left"/>
      <w:pPr>
        <w:ind w:left="2158" w:hanging="454"/>
      </w:pPr>
      <w:rPr>
        <w:rFonts w:hint="default"/>
      </w:rPr>
    </w:lvl>
    <w:lvl w:ilvl="7" w:tplc="F7725988">
      <w:start w:val="1"/>
      <w:numFmt w:val="lowerLetter"/>
      <w:lvlText w:val="%8."/>
      <w:lvlJc w:val="left"/>
      <w:pPr>
        <w:ind w:left="2442" w:hanging="454"/>
      </w:pPr>
      <w:rPr>
        <w:rFonts w:hint="default"/>
      </w:rPr>
    </w:lvl>
    <w:lvl w:ilvl="8" w:tplc="1A766C54">
      <w:start w:val="1"/>
      <w:numFmt w:val="lowerRoman"/>
      <w:lvlText w:val="%9."/>
      <w:lvlJc w:val="left"/>
      <w:pPr>
        <w:ind w:left="2726" w:hanging="454"/>
      </w:pPr>
      <w:rPr>
        <w:rFonts w:hint="default"/>
      </w:rPr>
    </w:lvl>
  </w:abstractNum>
  <w:abstractNum w:abstractNumId="18"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0"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654683"/>
    <w:multiLevelType w:val="hybridMultilevel"/>
    <w:tmpl w:val="ED30F692"/>
    <w:name w:val="K-hoofdstuknummer"/>
    <w:lvl w:ilvl="0" w:tplc="B694FCB8">
      <w:start w:val="1"/>
      <w:numFmt w:val="decimal"/>
      <w:lvlText w:val="%1."/>
      <w:lvlJc w:val="left"/>
      <w:pPr>
        <w:ind w:left="567" w:hanging="567"/>
      </w:pPr>
      <w:rPr>
        <w:rFonts w:hint="default"/>
        <w:b/>
        <w:i w:val="0"/>
        <w:color w:val="000000"/>
        <w:sz w:val="40"/>
      </w:rPr>
    </w:lvl>
    <w:lvl w:ilvl="1" w:tplc="CC2A066A">
      <w:start w:val="1"/>
      <w:numFmt w:val="decimal"/>
      <w:lvlRestart w:val="0"/>
      <w:lvlText w:val="%1.%2."/>
      <w:lvlJc w:val="left"/>
      <w:pPr>
        <w:ind w:left="567" w:hanging="567"/>
      </w:pPr>
      <w:rPr>
        <w:rFonts w:hint="default"/>
        <w:sz w:val="28"/>
        <w:szCs w:val="28"/>
      </w:rPr>
    </w:lvl>
    <w:lvl w:ilvl="2" w:tplc="8E6AFE46">
      <w:start w:val="1"/>
      <w:numFmt w:val="decimal"/>
      <w:lvlText w:val="%1.%2.%3."/>
      <w:lvlJc w:val="left"/>
      <w:pPr>
        <w:ind w:left="1224" w:hanging="504"/>
      </w:pPr>
      <w:rPr>
        <w:rFonts w:hint="default"/>
      </w:rPr>
    </w:lvl>
    <w:lvl w:ilvl="3" w:tplc="5F023B32">
      <w:start w:val="1"/>
      <w:numFmt w:val="decimal"/>
      <w:lvlText w:val="%1.%2.%3.%4."/>
      <w:lvlJc w:val="left"/>
      <w:pPr>
        <w:ind w:left="1728" w:hanging="648"/>
      </w:pPr>
      <w:rPr>
        <w:rFonts w:hint="default"/>
      </w:rPr>
    </w:lvl>
    <w:lvl w:ilvl="4" w:tplc="6CDEEB26">
      <w:start w:val="1"/>
      <w:numFmt w:val="decimal"/>
      <w:lvlText w:val="%1.%2.%3.%4.%5."/>
      <w:lvlJc w:val="left"/>
      <w:pPr>
        <w:ind w:left="2232" w:hanging="792"/>
      </w:pPr>
      <w:rPr>
        <w:rFonts w:hint="default"/>
      </w:rPr>
    </w:lvl>
    <w:lvl w:ilvl="5" w:tplc="B6B02E9A">
      <w:start w:val="1"/>
      <w:numFmt w:val="decimal"/>
      <w:lvlText w:val="%1.%2.%3.%4.%5.%6."/>
      <w:lvlJc w:val="left"/>
      <w:pPr>
        <w:ind w:left="2736" w:hanging="936"/>
      </w:pPr>
      <w:rPr>
        <w:rFonts w:hint="default"/>
      </w:rPr>
    </w:lvl>
    <w:lvl w:ilvl="6" w:tplc="34F61E70">
      <w:start w:val="1"/>
      <w:numFmt w:val="decimal"/>
      <w:lvlText w:val="%1.%2.%3.%4.%5.%6.%7."/>
      <w:lvlJc w:val="left"/>
      <w:pPr>
        <w:ind w:left="3240" w:hanging="1080"/>
      </w:pPr>
      <w:rPr>
        <w:rFonts w:hint="default"/>
      </w:rPr>
    </w:lvl>
    <w:lvl w:ilvl="7" w:tplc="1A1AAC24">
      <w:start w:val="1"/>
      <w:numFmt w:val="decimal"/>
      <w:lvlText w:val="%1.%2.%3.%4.%5.%6.%7.%8."/>
      <w:lvlJc w:val="left"/>
      <w:pPr>
        <w:ind w:left="3744" w:hanging="1224"/>
      </w:pPr>
      <w:rPr>
        <w:rFonts w:hint="default"/>
      </w:rPr>
    </w:lvl>
    <w:lvl w:ilvl="8" w:tplc="9280AF1E">
      <w:start w:val="1"/>
      <w:numFmt w:val="decimal"/>
      <w:lvlText w:val="%1.%2.%3.%4.%5.%6.%7.%8.%9."/>
      <w:lvlJc w:val="left"/>
      <w:pPr>
        <w:ind w:left="4320" w:hanging="1440"/>
      </w:pPr>
      <w:rPr>
        <w:rFonts w:hint="default"/>
      </w:rPr>
    </w:lvl>
  </w:abstractNum>
  <w:abstractNum w:abstractNumId="22" w15:restartNumberingAfterBreak="0">
    <w:nsid w:val="446942EE"/>
    <w:multiLevelType w:val="hybridMultilevel"/>
    <w:tmpl w:val="DCE25686"/>
    <w:lvl w:ilvl="0" w:tplc="C72A4434">
      <w:start w:val="1"/>
      <w:numFmt w:val="decimal"/>
      <w:lvlText w:val="%1."/>
      <w:lvlJc w:val="left"/>
      <w:pPr>
        <w:ind w:left="720" w:hanging="360"/>
      </w:pPr>
    </w:lvl>
    <w:lvl w:ilvl="1" w:tplc="F5C29744">
      <w:start w:val="1"/>
      <w:numFmt w:val="lowerLetter"/>
      <w:lvlText w:val="%2."/>
      <w:lvlJc w:val="left"/>
      <w:pPr>
        <w:ind w:left="1440" w:hanging="360"/>
      </w:pPr>
    </w:lvl>
    <w:lvl w:ilvl="2" w:tplc="97447CB6">
      <w:start w:val="1"/>
      <w:numFmt w:val="lowerRoman"/>
      <w:lvlText w:val="%3."/>
      <w:lvlJc w:val="right"/>
      <w:pPr>
        <w:ind w:left="2160" w:hanging="180"/>
      </w:pPr>
    </w:lvl>
    <w:lvl w:ilvl="3" w:tplc="DE82E0CC">
      <w:start w:val="1"/>
      <w:numFmt w:val="decimal"/>
      <w:lvlText w:val="%4."/>
      <w:lvlJc w:val="left"/>
      <w:pPr>
        <w:ind w:left="2880" w:hanging="360"/>
      </w:pPr>
    </w:lvl>
    <w:lvl w:ilvl="4" w:tplc="8098C14A">
      <w:start w:val="1"/>
      <w:numFmt w:val="lowerLetter"/>
      <w:lvlText w:val="%5."/>
      <w:lvlJc w:val="left"/>
      <w:pPr>
        <w:ind w:left="3600" w:hanging="360"/>
      </w:pPr>
    </w:lvl>
    <w:lvl w:ilvl="5" w:tplc="AEF4684C">
      <w:start w:val="1"/>
      <w:numFmt w:val="lowerRoman"/>
      <w:lvlText w:val="%6."/>
      <w:lvlJc w:val="right"/>
      <w:pPr>
        <w:ind w:left="4320" w:hanging="180"/>
      </w:pPr>
    </w:lvl>
    <w:lvl w:ilvl="6" w:tplc="C032BDE4">
      <w:start w:val="1"/>
      <w:numFmt w:val="decimal"/>
      <w:lvlText w:val="%7."/>
      <w:lvlJc w:val="left"/>
      <w:pPr>
        <w:ind w:left="5040" w:hanging="360"/>
      </w:pPr>
    </w:lvl>
    <w:lvl w:ilvl="7" w:tplc="8810504A">
      <w:start w:val="1"/>
      <w:numFmt w:val="lowerLetter"/>
      <w:lvlText w:val="%8."/>
      <w:lvlJc w:val="left"/>
      <w:pPr>
        <w:ind w:left="5760" w:hanging="360"/>
      </w:pPr>
    </w:lvl>
    <w:lvl w:ilvl="8" w:tplc="75F21F28">
      <w:start w:val="1"/>
      <w:numFmt w:val="lowerRoman"/>
      <w:lvlText w:val="%9."/>
      <w:lvlJc w:val="right"/>
      <w:pPr>
        <w:ind w:left="6480" w:hanging="180"/>
      </w:pPr>
    </w:lvl>
  </w:abstractNum>
  <w:abstractNum w:abstractNumId="23" w15:restartNumberingAfterBreak="0">
    <w:nsid w:val="46BE3CD1"/>
    <w:multiLevelType w:val="hybridMultilevel"/>
    <w:tmpl w:val="19F08BA4"/>
    <w:name w:val="K-nummering22"/>
    <w:lvl w:ilvl="0" w:tplc="9AC4C0E4">
      <w:start w:val="10"/>
      <w:numFmt w:val="decimal"/>
      <w:lvlText w:val="%1."/>
      <w:lvlJc w:val="left"/>
      <w:pPr>
        <w:ind w:left="397" w:hanging="397"/>
      </w:pPr>
      <w:rPr>
        <w:rFonts w:ascii="Verdana" w:hAnsi="Verdana"/>
        <w:sz w:val="18"/>
      </w:rPr>
    </w:lvl>
    <w:lvl w:ilvl="1" w:tplc="6B10D1E0">
      <w:start w:val="1"/>
      <w:numFmt w:val="decimal"/>
      <w:lvlText w:val="%1.%2."/>
      <w:lvlJc w:val="left"/>
      <w:pPr>
        <w:tabs>
          <w:tab w:val="num" w:pos="7371"/>
        </w:tabs>
        <w:ind w:left="1021" w:hanging="624"/>
      </w:pPr>
      <w:rPr>
        <w:rFonts w:hint="default"/>
      </w:rPr>
    </w:lvl>
    <w:lvl w:ilvl="2" w:tplc="3F7CE274">
      <w:start w:val="1"/>
      <w:numFmt w:val="decimal"/>
      <w:lvlText w:val="%1.%2.%3."/>
      <w:lvlJc w:val="left"/>
      <w:pPr>
        <w:ind w:left="1814" w:hanging="793"/>
      </w:pPr>
      <w:rPr>
        <w:rFonts w:hint="default"/>
      </w:rPr>
    </w:lvl>
    <w:lvl w:ilvl="3" w:tplc="32DA65E6">
      <w:start w:val="1"/>
      <w:numFmt w:val="decimal"/>
      <w:lvlText w:val="%1.%2.%3.%4."/>
      <w:lvlJc w:val="left"/>
      <w:pPr>
        <w:ind w:left="2608" w:hanging="794"/>
      </w:pPr>
      <w:rPr>
        <w:rFonts w:hint="default"/>
      </w:rPr>
    </w:lvl>
    <w:lvl w:ilvl="4" w:tplc="A10A92C4">
      <w:start w:val="1"/>
      <w:numFmt w:val="decimal"/>
      <w:lvlText w:val="%1.%2.%3.%4.%5."/>
      <w:lvlJc w:val="left"/>
      <w:pPr>
        <w:tabs>
          <w:tab w:val="num" w:pos="2608"/>
        </w:tabs>
        <w:ind w:left="3402" w:hanging="794"/>
      </w:pPr>
      <w:rPr>
        <w:rFonts w:hint="default"/>
      </w:rPr>
    </w:lvl>
    <w:lvl w:ilvl="5" w:tplc="DC509686">
      <w:start w:val="1"/>
      <w:numFmt w:val="decimal"/>
      <w:lvlText w:val="%1.%2.%3.%4.%5.%6."/>
      <w:lvlJc w:val="left"/>
      <w:pPr>
        <w:ind w:left="2736" w:hanging="936"/>
      </w:pPr>
      <w:rPr>
        <w:rFonts w:hint="default"/>
      </w:rPr>
    </w:lvl>
    <w:lvl w:ilvl="6" w:tplc="3C4446A8">
      <w:start w:val="1"/>
      <w:numFmt w:val="decimal"/>
      <w:lvlText w:val="%1.%2.%3.%4.%5.%6.%7."/>
      <w:lvlJc w:val="left"/>
      <w:pPr>
        <w:ind w:left="3240" w:hanging="1080"/>
      </w:pPr>
      <w:rPr>
        <w:rFonts w:hint="default"/>
      </w:rPr>
    </w:lvl>
    <w:lvl w:ilvl="7" w:tplc="1E1EAE52">
      <w:start w:val="1"/>
      <w:numFmt w:val="decimal"/>
      <w:lvlText w:val="%1.%2.%3.%4.%5.%6.%7.%8."/>
      <w:lvlJc w:val="left"/>
      <w:pPr>
        <w:ind w:left="3744" w:hanging="1224"/>
      </w:pPr>
      <w:rPr>
        <w:rFonts w:hint="default"/>
      </w:rPr>
    </w:lvl>
    <w:lvl w:ilvl="8" w:tplc="26B08F4E">
      <w:start w:val="1"/>
      <w:numFmt w:val="decimal"/>
      <w:lvlText w:val="%1.%2.%3.%4.%5.%6.%7.%8.%9."/>
      <w:lvlJc w:val="left"/>
      <w:pPr>
        <w:ind w:left="4320" w:hanging="1440"/>
      </w:pPr>
      <w:rPr>
        <w:rFonts w:hint="default"/>
      </w:rPr>
    </w:lvl>
  </w:abstractNum>
  <w:abstractNum w:abstractNumId="24" w15:restartNumberingAfterBreak="0">
    <w:nsid w:val="49FA4599"/>
    <w:multiLevelType w:val="hybridMultilevel"/>
    <w:tmpl w:val="90662212"/>
    <w:lvl w:ilvl="0" w:tplc="109C881E">
      <w:start w:val="1"/>
      <w:numFmt w:val="bullet"/>
      <w:lvlText w:val=""/>
      <w:lvlJc w:val="left"/>
      <w:pPr>
        <w:ind w:left="720" w:hanging="360"/>
      </w:pPr>
      <w:rPr>
        <w:rFonts w:ascii="Symbol" w:hAnsi="Symbol"/>
        <w:color w:val="101010"/>
      </w:rPr>
    </w:lvl>
    <w:lvl w:ilvl="1" w:tplc="4DA043C4">
      <w:start w:val="1"/>
      <w:numFmt w:val="bullet"/>
      <w:lvlText w:val="o"/>
      <w:lvlJc w:val="left"/>
      <w:pPr>
        <w:ind w:left="1440" w:hanging="360"/>
      </w:pPr>
      <w:rPr>
        <w:rFonts w:ascii="Courier New" w:hAnsi="Courier New" w:cs="Courier New" w:hint="default"/>
      </w:rPr>
    </w:lvl>
    <w:lvl w:ilvl="2" w:tplc="32F4390A">
      <w:start w:val="1"/>
      <w:numFmt w:val="bullet"/>
      <w:lvlText w:val=""/>
      <w:lvlJc w:val="left"/>
      <w:pPr>
        <w:ind w:left="2160" w:hanging="360"/>
      </w:pPr>
      <w:rPr>
        <w:rFonts w:ascii="Wingdings" w:hAnsi="Wingdings" w:hint="default"/>
      </w:rPr>
    </w:lvl>
    <w:lvl w:ilvl="3" w:tplc="BC1C17BE">
      <w:start w:val="1"/>
      <w:numFmt w:val="bullet"/>
      <w:lvlText w:val=""/>
      <w:lvlJc w:val="left"/>
      <w:pPr>
        <w:ind w:left="2880" w:hanging="360"/>
      </w:pPr>
      <w:rPr>
        <w:rFonts w:ascii="Symbol" w:hAnsi="Symbol" w:hint="default"/>
      </w:rPr>
    </w:lvl>
    <w:lvl w:ilvl="4" w:tplc="296CA36E">
      <w:start w:val="1"/>
      <w:numFmt w:val="bullet"/>
      <w:lvlText w:val="o"/>
      <w:lvlJc w:val="left"/>
      <w:pPr>
        <w:ind w:left="3600" w:hanging="360"/>
      </w:pPr>
      <w:rPr>
        <w:rFonts w:ascii="Courier New" w:hAnsi="Courier New" w:cs="Courier New" w:hint="default"/>
      </w:rPr>
    </w:lvl>
    <w:lvl w:ilvl="5" w:tplc="376A5E62">
      <w:start w:val="1"/>
      <w:numFmt w:val="bullet"/>
      <w:lvlText w:val=""/>
      <w:lvlJc w:val="left"/>
      <w:pPr>
        <w:ind w:left="4320" w:hanging="360"/>
      </w:pPr>
      <w:rPr>
        <w:rFonts w:ascii="Wingdings" w:hAnsi="Wingdings" w:hint="default"/>
      </w:rPr>
    </w:lvl>
    <w:lvl w:ilvl="6" w:tplc="2C36707C">
      <w:start w:val="1"/>
      <w:numFmt w:val="bullet"/>
      <w:lvlText w:val=""/>
      <w:lvlJc w:val="left"/>
      <w:pPr>
        <w:ind w:left="5040" w:hanging="360"/>
      </w:pPr>
      <w:rPr>
        <w:rFonts w:ascii="Symbol" w:hAnsi="Symbol" w:hint="default"/>
      </w:rPr>
    </w:lvl>
    <w:lvl w:ilvl="7" w:tplc="D1647856">
      <w:start w:val="1"/>
      <w:numFmt w:val="bullet"/>
      <w:lvlText w:val="o"/>
      <w:lvlJc w:val="left"/>
      <w:pPr>
        <w:ind w:left="5760" w:hanging="360"/>
      </w:pPr>
      <w:rPr>
        <w:rFonts w:ascii="Courier New" w:hAnsi="Courier New" w:cs="Courier New" w:hint="default"/>
      </w:rPr>
    </w:lvl>
    <w:lvl w:ilvl="8" w:tplc="18F284E8">
      <w:start w:val="1"/>
      <w:numFmt w:val="bullet"/>
      <w:lvlText w:val=""/>
      <w:lvlJc w:val="left"/>
      <w:pPr>
        <w:ind w:left="6480" w:hanging="360"/>
      </w:pPr>
      <w:rPr>
        <w:rFonts w:ascii="Wingdings" w:hAnsi="Wingdings" w:hint="default"/>
      </w:rPr>
    </w:lvl>
  </w:abstractNum>
  <w:abstractNum w:abstractNumId="25" w15:restartNumberingAfterBreak="0">
    <w:nsid w:val="4AFA1AA3"/>
    <w:multiLevelType w:val="hybridMultilevel"/>
    <w:tmpl w:val="1DC6B0A6"/>
    <w:lvl w:ilvl="0" w:tplc="40CC2108">
      <w:start w:val="1"/>
      <w:numFmt w:val="decimal"/>
      <w:lvlText w:val="%1."/>
      <w:lvlJc w:val="left"/>
      <w:pPr>
        <w:ind w:left="390" w:hanging="390"/>
      </w:pPr>
      <w:rPr>
        <w:rFonts w:hint="default"/>
      </w:rPr>
    </w:lvl>
    <w:lvl w:ilvl="1" w:tplc="B502B4DE">
      <w:start w:val="1"/>
      <w:numFmt w:val="decimal"/>
      <w:lvlText w:val="%1.%2."/>
      <w:lvlJc w:val="left"/>
      <w:pPr>
        <w:ind w:left="720" w:hanging="720"/>
      </w:pPr>
      <w:rPr>
        <w:rFonts w:hint="default"/>
      </w:rPr>
    </w:lvl>
    <w:lvl w:ilvl="2" w:tplc="2FB6A1A8">
      <w:start w:val="1"/>
      <w:numFmt w:val="decimal"/>
      <w:lvlText w:val="%1.%2.%3."/>
      <w:lvlJc w:val="left"/>
      <w:pPr>
        <w:ind w:left="720" w:hanging="720"/>
      </w:pPr>
      <w:rPr>
        <w:rFonts w:hint="default"/>
      </w:rPr>
    </w:lvl>
    <w:lvl w:ilvl="3" w:tplc="167E48F8">
      <w:start w:val="1"/>
      <w:numFmt w:val="decimal"/>
      <w:lvlText w:val="%1.%2.%3.%4."/>
      <w:lvlJc w:val="left"/>
      <w:pPr>
        <w:ind w:left="1080" w:hanging="1080"/>
      </w:pPr>
      <w:rPr>
        <w:rFonts w:hint="default"/>
      </w:rPr>
    </w:lvl>
    <w:lvl w:ilvl="4" w:tplc="C0CE57BC">
      <w:start w:val="1"/>
      <w:numFmt w:val="decimal"/>
      <w:lvlText w:val="%1.%2.%3.%4.%5."/>
      <w:lvlJc w:val="left"/>
      <w:pPr>
        <w:ind w:left="1080" w:hanging="1080"/>
      </w:pPr>
      <w:rPr>
        <w:rFonts w:hint="default"/>
      </w:rPr>
    </w:lvl>
    <w:lvl w:ilvl="5" w:tplc="2C12370E">
      <w:start w:val="1"/>
      <w:numFmt w:val="decimal"/>
      <w:lvlText w:val="%1.%2.%3.%4.%5.%6."/>
      <w:lvlJc w:val="left"/>
      <w:pPr>
        <w:ind w:left="1440" w:hanging="1440"/>
      </w:pPr>
      <w:rPr>
        <w:rFonts w:hint="default"/>
      </w:rPr>
    </w:lvl>
    <w:lvl w:ilvl="6" w:tplc="90360834">
      <w:start w:val="1"/>
      <w:numFmt w:val="decimal"/>
      <w:lvlText w:val="%1.%2.%3.%4.%5.%6.%7."/>
      <w:lvlJc w:val="left"/>
      <w:pPr>
        <w:ind w:left="1440" w:hanging="1440"/>
      </w:pPr>
      <w:rPr>
        <w:rFonts w:hint="default"/>
      </w:rPr>
    </w:lvl>
    <w:lvl w:ilvl="7" w:tplc="F24C0712">
      <w:start w:val="1"/>
      <w:numFmt w:val="decimal"/>
      <w:lvlText w:val="%1.%2.%3.%4.%5.%6.%7.%8."/>
      <w:lvlJc w:val="left"/>
      <w:pPr>
        <w:ind w:left="1800" w:hanging="1800"/>
      </w:pPr>
      <w:rPr>
        <w:rFonts w:hint="default"/>
      </w:rPr>
    </w:lvl>
    <w:lvl w:ilvl="8" w:tplc="ACFA6746">
      <w:start w:val="1"/>
      <w:numFmt w:val="decimal"/>
      <w:lvlText w:val="%1.%2.%3.%4.%5.%6.%7.%8.%9."/>
      <w:lvlJc w:val="left"/>
      <w:pPr>
        <w:ind w:left="2160" w:hanging="2160"/>
      </w:pPr>
      <w:rPr>
        <w:rFonts w:hint="default"/>
      </w:rPr>
    </w:lvl>
  </w:abstractNum>
  <w:abstractNum w:abstractNumId="26"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637ADF"/>
    <w:multiLevelType w:val="hybridMultilevel"/>
    <w:tmpl w:val="19C4F710"/>
    <w:name w:val="K-nummering2"/>
    <w:lvl w:ilvl="0" w:tplc="53205D50">
      <w:start w:val="10"/>
      <w:numFmt w:val="decimal"/>
      <w:lvlText w:val="%1."/>
      <w:lvlJc w:val="left"/>
      <w:pPr>
        <w:ind w:left="397" w:hanging="397"/>
      </w:pPr>
      <w:rPr>
        <w:rFonts w:hint="default"/>
      </w:rPr>
    </w:lvl>
    <w:lvl w:ilvl="1" w:tplc="463240CC">
      <w:start w:val="1"/>
      <w:numFmt w:val="decimal"/>
      <w:lvlText w:val="%1.%2."/>
      <w:lvlJc w:val="left"/>
      <w:pPr>
        <w:tabs>
          <w:tab w:val="num" w:pos="7371"/>
        </w:tabs>
        <w:ind w:left="1021" w:hanging="624"/>
      </w:pPr>
      <w:rPr>
        <w:rFonts w:hint="default"/>
      </w:rPr>
    </w:lvl>
    <w:lvl w:ilvl="2" w:tplc="39A4D9AC">
      <w:start w:val="1"/>
      <w:numFmt w:val="decimal"/>
      <w:lvlText w:val="%1.%2.%3."/>
      <w:lvlJc w:val="left"/>
      <w:pPr>
        <w:ind w:left="1814" w:hanging="793"/>
      </w:pPr>
      <w:rPr>
        <w:rFonts w:hint="default"/>
      </w:rPr>
    </w:lvl>
    <w:lvl w:ilvl="3" w:tplc="2D266814">
      <w:start w:val="1"/>
      <w:numFmt w:val="decimal"/>
      <w:lvlText w:val="%1.%2.%3.%4."/>
      <w:lvlJc w:val="left"/>
      <w:pPr>
        <w:ind w:left="2608" w:hanging="794"/>
      </w:pPr>
      <w:rPr>
        <w:rFonts w:hint="default"/>
      </w:rPr>
    </w:lvl>
    <w:lvl w:ilvl="4" w:tplc="3C084CFE">
      <w:start w:val="1"/>
      <w:numFmt w:val="decimal"/>
      <w:lvlText w:val="%1.%2.%3.%4.%5."/>
      <w:lvlJc w:val="left"/>
      <w:pPr>
        <w:tabs>
          <w:tab w:val="num" w:pos="2608"/>
        </w:tabs>
        <w:ind w:left="3402" w:hanging="794"/>
      </w:pPr>
      <w:rPr>
        <w:rFonts w:hint="default"/>
      </w:rPr>
    </w:lvl>
    <w:lvl w:ilvl="5" w:tplc="1B224624">
      <w:start w:val="1"/>
      <w:numFmt w:val="decimal"/>
      <w:lvlText w:val="%1.%2.%3.%4.%5.%6."/>
      <w:lvlJc w:val="left"/>
      <w:pPr>
        <w:ind w:left="2736" w:hanging="936"/>
      </w:pPr>
      <w:rPr>
        <w:rFonts w:hint="default"/>
      </w:rPr>
    </w:lvl>
    <w:lvl w:ilvl="6" w:tplc="53542A2E">
      <w:start w:val="1"/>
      <w:numFmt w:val="decimal"/>
      <w:lvlText w:val="%1.%2.%3.%4.%5.%6.%7."/>
      <w:lvlJc w:val="left"/>
      <w:pPr>
        <w:ind w:left="3240" w:hanging="1080"/>
      </w:pPr>
      <w:rPr>
        <w:rFonts w:hint="default"/>
      </w:rPr>
    </w:lvl>
    <w:lvl w:ilvl="7" w:tplc="76CE4D38">
      <w:start w:val="1"/>
      <w:numFmt w:val="decimal"/>
      <w:lvlText w:val="%1.%2.%3.%4.%5.%6.%7.%8."/>
      <w:lvlJc w:val="left"/>
      <w:pPr>
        <w:ind w:left="3744" w:hanging="1224"/>
      </w:pPr>
      <w:rPr>
        <w:rFonts w:hint="default"/>
      </w:rPr>
    </w:lvl>
    <w:lvl w:ilvl="8" w:tplc="AC081B50">
      <w:start w:val="1"/>
      <w:numFmt w:val="decimal"/>
      <w:lvlText w:val="%1.%2.%3.%4.%5.%6.%7.%8.%9."/>
      <w:lvlJc w:val="left"/>
      <w:pPr>
        <w:ind w:left="4320" w:hanging="1440"/>
      </w:pPr>
      <w:rPr>
        <w:rFonts w:hint="default"/>
      </w:rPr>
    </w:lvl>
  </w:abstractNum>
  <w:abstractNum w:abstractNumId="30" w15:restartNumberingAfterBreak="0">
    <w:nsid w:val="531A50EF"/>
    <w:multiLevelType w:val="hybridMultilevel"/>
    <w:tmpl w:val="587E31B4"/>
    <w:styleLink w:val="VNGGenummerdekoppen2tm6"/>
    <w:lvl w:ilvl="0" w:tplc="867A91F2">
      <w:start w:val="1"/>
      <w:numFmt w:val="decimal"/>
      <w:suff w:val="space"/>
      <w:lvlText w:val="%1."/>
      <w:lvlJc w:val="left"/>
      <w:pPr>
        <w:ind w:left="0" w:firstLine="0"/>
      </w:pPr>
      <w:rPr>
        <w:rFonts w:hint="default"/>
      </w:rPr>
    </w:lvl>
    <w:lvl w:ilvl="1" w:tplc="595CA4C6">
      <w:start w:val="1"/>
      <w:numFmt w:val="decimal"/>
      <w:suff w:val="space"/>
      <w:lvlText w:val="%1.%2."/>
      <w:lvlJc w:val="left"/>
      <w:pPr>
        <w:ind w:left="0" w:firstLine="0"/>
      </w:pPr>
      <w:rPr>
        <w:rFonts w:hint="default"/>
      </w:rPr>
    </w:lvl>
    <w:lvl w:ilvl="2" w:tplc="E89E8A56">
      <w:start w:val="1"/>
      <w:numFmt w:val="decimal"/>
      <w:suff w:val="space"/>
      <w:lvlText w:val="%1.%2.%3."/>
      <w:lvlJc w:val="left"/>
      <w:pPr>
        <w:ind w:left="0" w:firstLine="0"/>
      </w:pPr>
      <w:rPr>
        <w:rFonts w:hint="default"/>
      </w:rPr>
    </w:lvl>
    <w:lvl w:ilvl="3" w:tplc="8C5C3FE2">
      <w:start w:val="1"/>
      <w:numFmt w:val="decimal"/>
      <w:suff w:val="space"/>
      <w:lvlText w:val="%1.%2.%3.%4."/>
      <w:lvlJc w:val="left"/>
      <w:pPr>
        <w:ind w:left="0" w:firstLine="0"/>
      </w:pPr>
      <w:rPr>
        <w:rFonts w:hint="default"/>
      </w:rPr>
    </w:lvl>
    <w:lvl w:ilvl="4" w:tplc="0CFA1188">
      <w:start w:val="1"/>
      <w:numFmt w:val="decimal"/>
      <w:suff w:val="space"/>
      <w:lvlText w:val="%1.%2.%3.%4.%5."/>
      <w:lvlJc w:val="left"/>
      <w:pPr>
        <w:ind w:left="0" w:firstLine="0"/>
      </w:pPr>
      <w:rPr>
        <w:rFonts w:hint="default"/>
      </w:rPr>
    </w:lvl>
    <w:lvl w:ilvl="5" w:tplc="DD1275CC">
      <w:start w:val="1"/>
      <w:numFmt w:val="none"/>
      <w:lvlRestart w:val="0"/>
      <w:suff w:val="space"/>
      <w:lvlText w:val=""/>
      <w:lvlJc w:val="left"/>
      <w:pPr>
        <w:ind w:left="0" w:firstLine="0"/>
      </w:pPr>
      <w:rPr>
        <w:rFonts w:hint="default"/>
      </w:rPr>
    </w:lvl>
    <w:lvl w:ilvl="6" w:tplc="736EAF2E">
      <w:start w:val="1"/>
      <w:numFmt w:val="none"/>
      <w:lvlRestart w:val="0"/>
      <w:suff w:val="space"/>
      <w:lvlText w:val=""/>
      <w:lvlJc w:val="left"/>
      <w:pPr>
        <w:ind w:left="0" w:firstLine="0"/>
      </w:pPr>
      <w:rPr>
        <w:rFonts w:hint="default"/>
      </w:rPr>
    </w:lvl>
    <w:lvl w:ilvl="7" w:tplc="29D677E4">
      <w:start w:val="1"/>
      <w:numFmt w:val="none"/>
      <w:lvlRestart w:val="0"/>
      <w:suff w:val="space"/>
      <w:lvlText w:val=""/>
      <w:lvlJc w:val="left"/>
      <w:pPr>
        <w:ind w:left="0" w:firstLine="0"/>
      </w:pPr>
      <w:rPr>
        <w:rFonts w:hint="default"/>
      </w:rPr>
    </w:lvl>
    <w:lvl w:ilvl="8" w:tplc="E88E53D8">
      <w:start w:val="1"/>
      <w:numFmt w:val="none"/>
      <w:lvlRestart w:val="0"/>
      <w:suff w:val="space"/>
      <w:lvlText w:val=""/>
      <w:lvlJc w:val="left"/>
      <w:pPr>
        <w:ind w:left="0" w:firstLine="0"/>
      </w:pPr>
      <w:rPr>
        <w:rFonts w:hint="default"/>
      </w:rPr>
    </w:lvl>
  </w:abstractNum>
  <w:abstractNum w:abstractNumId="31"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9E4EDB"/>
    <w:multiLevelType w:val="hybridMultilevel"/>
    <w:tmpl w:val="1ABAA200"/>
    <w:name w:val="K-nummering"/>
    <w:lvl w:ilvl="0" w:tplc="147E74F4">
      <w:start w:val="10"/>
      <w:numFmt w:val="decimal"/>
      <w:lvlText w:val="%1."/>
      <w:lvlJc w:val="left"/>
      <w:pPr>
        <w:ind w:left="397" w:hanging="397"/>
      </w:pPr>
      <w:rPr>
        <w:rFonts w:hint="default"/>
      </w:rPr>
    </w:lvl>
    <w:lvl w:ilvl="1" w:tplc="20387148">
      <w:start w:val="1"/>
      <w:numFmt w:val="decimal"/>
      <w:lvlText w:val="%1.%2."/>
      <w:lvlJc w:val="left"/>
      <w:pPr>
        <w:tabs>
          <w:tab w:val="num" w:pos="7371"/>
        </w:tabs>
        <w:ind w:left="1021" w:hanging="624"/>
      </w:pPr>
      <w:rPr>
        <w:rFonts w:hint="default"/>
      </w:rPr>
    </w:lvl>
    <w:lvl w:ilvl="2" w:tplc="723CF0C2">
      <w:start w:val="1"/>
      <w:numFmt w:val="decimal"/>
      <w:lvlText w:val="%1.%2.%3."/>
      <w:lvlJc w:val="left"/>
      <w:pPr>
        <w:ind w:left="1814" w:hanging="793"/>
      </w:pPr>
      <w:rPr>
        <w:rFonts w:hint="default"/>
      </w:rPr>
    </w:lvl>
    <w:lvl w:ilvl="3" w:tplc="E2C67448">
      <w:start w:val="1"/>
      <w:numFmt w:val="decimal"/>
      <w:lvlText w:val="%1.%2.%3.%4."/>
      <w:lvlJc w:val="left"/>
      <w:pPr>
        <w:ind w:left="2608" w:hanging="794"/>
      </w:pPr>
      <w:rPr>
        <w:rFonts w:hint="default"/>
      </w:rPr>
    </w:lvl>
    <w:lvl w:ilvl="4" w:tplc="8A2AE0C8">
      <w:start w:val="1"/>
      <w:numFmt w:val="decimal"/>
      <w:lvlText w:val="%1.%2.%3.%4.%5."/>
      <w:lvlJc w:val="left"/>
      <w:pPr>
        <w:tabs>
          <w:tab w:val="num" w:pos="2608"/>
        </w:tabs>
        <w:ind w:left="3402" w:hanging="794"/>
      </w:pPr>
      <w:rPr>
        <w:rFonts w:hint="default"/>
      </w:rPr>
    </w:lvl>
    <w:lvl w:ilvl="5" w:tplc="1C8A4B8C">
      <w:start w:val="1"/>
      <w:numFmt w:val="decimal"/>
      <w:lvlText w:val="%1.%2.%3.%4.%5.%6."/>
      <w:lvlJc w:val="left"/>
      <w:pPr>
        <w:ind w:left="2736" w:hanging="936"/>
      </w:pPr>
      <w:rPr>
        <w:rFonts w:hint="default"/>
      </w:rPr>
    </w:lvl>
    <w:lvl w:ilvl="6" w:tplc="C964B1C2">
      <w:start w:val="1"/>
      <w:numFmt w:val="decimal"/>
      <w:lvlText w:val="%1.%2.%3.%4.%5.%6.%7."/>
      <w:lvlJc w:val="left"/>
      <w:pPr>
        <w:ind w:left="3240" w:hanging="1080"/>
      </w:pPr>
      <w:rPr>
        <w:rFonts w:hint="default"/>
      </w:rPr>
    </w:lvl>
    <w:lvl w:ilvl="7" w:tplc="D076CD76">
      <w:start w:val="1"/>
      <w:numFmt w:val="decimal"/>
      <w:lvlText w:val="%1.%2.%3.%4.%5.%6.%7.%8."/>
      <w:lvlJc w:val="left"/>
      <w:pPr>
        <w:ind w:left="3744" w:hanging="1224"/>
      </w:pPr>
      <w:rPr>
        <w:rFonts w:hint="default"/>
      </w:rPr>
    </w:lvl>
    <w:lvl w:ilvl="8" w:tplc="A4943EDE">
      <w:start w:val="1"/>
      <w:numFmt w:val="decimal"/>
      <w:lvlText w:val="%1.%2.%3.%4.%5.%6.%7.%8.%9."/>
      <w:lvlJc w:val="left"/>
      <w:pPr>
        <w:ind w:left="4320" w:hanging="1440"/>
      </w:pPr>
      <w:rPr>
        <w:rFonts w:hint="default"/>
      </w:rPr>
    </w:lvl>
  </w:abstractNum>
  <w:abstractNum w:abstractNumId="33" w15:restartNumberingAfterBreak="0">
    <w:nsid w:val="5E9714F2"/>
    <w:multiLevelType w:val="hybridMultilevel"/>
    <w:tmpl w:val="2130AAC2"/>
    <w:lvl w:ilvl="0" w:tplc="BC4C6794">
      <w:start w:val="1"/>
      <w:numFmt w:val="decimal"/>
      <w:lvlText w:val="%1."/>
      <w:lvlJc w:val="left"/>
      <w:pPr>
        <w:ind w:left="454" w:hanging="454"/>
      </w:pPr>
      <w:rPr>
        <w:rFonts w:hint="default"/>
      </w:rPr>
    </w:lvl>
    <w:lvl w:ilvl="1" w:tplc="28386628">
      <w:start w:val="1"/>
      <w:numFmt w:val="lowerLetter"/>
      <w:lvlText w:val="%2."/>
      <w:lvlJc w:val="left"/>
      <w:pPr>
        <w:ind w:left="908" w:hanging="454"/>
      </w:pPr>
      <w:rPr>
        <w:rFonts w:hint="default"/>
      </w:rPr>
    </w:lvl>
    <w:lvl w:ilvl="2" w:tplc="8FD2E85A">
      <w:start w:val="1"/>
      <w:numFmt w:val="lowerRoman"/>
      <w:lvlText w:val="%3."/>
      <w:lvlJc w:val="left"/>
      <w:pPr>
        <w:tabs>
          <w:tab w:val="num" w:pos="5103"/>
        </w:tabs>
        <w:ind w:left="1362" w:hanging="454"/>
      </w:pPr>
      <w:rPr>
        <w:rFonts w:hint="default"/>
      </w:rPr>
    </w:lvl>
    <w:lvl w:ilvl="3" w:tplc="4BF2E4E2">
      <w:start w:val="1"/>
      <w:numFmt w:val="decimal"/>
      <w:lvlText w:val="%4."/>
      <w:lvlJc w:val="left"/>
      <w:pPr>
        <w:ind w:left="1816" w:hanging="454"/>
      </w:pPr>
      <w:rPr>
        <w:rFonts w:hint="default"/>
      </w:rPr>
    </w:lvl>
    <w:lvl w:ilvl="4" w:tplc="4EDEEACC">
      <w:start w:val="1"/>
      <w:numFmt w:val="lowerLetter"/>
      <w:lvlText w:val="%5."/>
      <w:lvlJc w:val="left"/>
      <w:pPr>
        <w:ind w:left="2270" w:hanging="454"/>
      </w:pPr>
      <w:rPr>
        <w:rFonts w:hint="default"/>
      </w:rPr>
    </w:lvl>
    <w:lvl w:ilvl="5" w:tplc="57FA9136">
      <w:start w:val="1"/>
      <w:numFmt w:val="lowerRoman"/>
      <w:lvlText w:val="%6."/>
      <w:lvlJc w:val="left"/>
      <w:pPr>
        <w:ind w:left="2724" w:hanging="454"/>
      </w:pPr>
      <w:rPr>
        <w:rFonts w:hint="default"/>
      </w:rPr>
    </w:lvl>
    <w:lvl w:ilvl="6" w:tplc="2ECA4E98">
      <w:start w:val="1"/>
      <w:numFmt w:val="decimal"/>
      <w:lvlText w:val="%7."/>
      <w:lvlJc w:val="left"/>
      <w:pPr>
        <w:ind w:left="3178" w:hanging="454"/>
      </w:pPr>
      <w:rPr>
        <w:rFonts w:hint="default"/>
      </w:rPr>
    </w:lvl>
    <w:lvl w:ilvl="7" w:tplc="6C30030A">
      <w:start w:val="1"/>
      <w:numFmt w:val="lowerLetter"/>
      <w:lvlText w:val="%8."/>
      <w:lvlJc w:val="left"/>
      <w:pPr>
        <w:ind w:left="3632" w:hanging="454"/>
      </w:pPr>
      <w:rPr>
        <w:rFonts w:hint="default"/>
      </w:rPr>
    </w:lvl>
    <w:lvl w:ilvl="8" w:tplc="F2D0A6EA">
      <w:start w:val="1"/>
      <w:numFmt w:val="lowerRoman"/>
      <w:lvlText w:val="%9."/>
      <w:lvlJc w:val="left"/>
      <w:pPr>
        <w:ind w:left="4086" w:hanging="454"/>
      </w:pPr>
      <w:rPr>
        <w:rFonts w:hint="default"/>
      </w:rPr>
    </w:lvl>
  </w:abstractNum>
  <w:abstractNum w:abstractNumId="34"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857D7D"/>
    <w:multiLevelType w:val="hybridMultilevel"/>
    <w:tmpl w:val="EFA8A302"/>
    <w:lvl w:ilvl="0" w:tplc="DB7845EA">
      <w:start w:val="1"/>
      <w:numFmt w:val="decimal"/>
      <w:lvlText w:val="%1."/>
      <w:lvlJc w:val="left"/>
      <w:pPr>
        <w:ind w:left="567" w:hanging="567"/>
      </w:pPr>
      <w:rPr>
        <w:rFonts w:hint="default"/>
      </w:rPr>
    </w:lvl>
    <w:lvl w:ilvl="1" w:tplc="9156021A">
      <w:start w:val="1"/>
      <w:numFmt w:val="lowerLetter"/>
      <w:lvlText w:val="%2."/>
      <w:lvlJc w:val="left"/>
      <w:pPr>
        <w:ind w:left="1134" w:hanging="567"/>
      </w:pPr>
      <w:rPr>
        <w:rFonts w:hint="default"/>
      </w:rPr>
    </w:lvl>
    <w:lvl w:ilvl="2" w:tplc="F09C3924">
      <w:start w:val="1"/>
      <w:numFmt w:val="lowerLetter"/>
      <w:lvlText w:val="%3."/>
      <w:lvlJc w:val="left"/>
      <w:pPr>
        <w:ind w:left="1701" w:hanging="567"/>
      </w:pPr>
      <w:rPr>
        <w:rFonts w:hint="default"/>
      </w:rPr>
    </w:lvl>
    <w:lvl w:ilvl="3" w:tplc="987694C0">
      <w:start w:val="1"/>
      <w:numFmt w:val="lowerLetter"/>
      <w:lvlText w:val="%4."/>
      <w:lvlJc w:val="left"/>
      <w:pPr>
        <w:ind w:left="2268" w:hanging="567"/>
      </w:pPr>
      <w:rPr>
        <w:rFonts w:hint="default"/>
      </w:rPr>
    </w:lvl>
    <w:lvl w:ilvl="4" w:tplc="207C864A">
      <w:start w:val="1"/>
      <w:numFmt w:val="lowerLetter"/>
      <w:lvlText w:val="%5."/>
      <w:lvlJc w:val="left"/>
      <w:pPr>
        <w:ind w:left="2835" w:hanging="567"/>
      </w:pPr>
      <w:rPr>
        <w:rFonts w:hint="default"/>
      </w:rPr>
    </w:lvl>
    <w:lvl w:ilvl="5" w:tplc="54722540">
      <w:start w:val="1"/>
      <w:numFmt w:val="lowerLetter"/>
      <w:lvlText w:val="%6."/>
      <w:lvlJc w:val="left"/>
      <w:pPr>
        <w:ind w:left="3402" w:hanging="567"/>
      </w:pPr>
      <w:rPr>
        <w:rFonts w:hint="default"/>
      </w:rPr>
    </w:lvl>
    <w:lvl w:ilvl="6" w:tplc="8FCE5B02">
      <w:start w:val="1"/>
      <w:numFmt w:val="lowerLetter"/>
      <w:lvlText w:val="%7."/>
      <w:lvlJc w:val="left"/>
      <w:pPr>
        <w:ind w:left="3969" w:hanging="567"/>
      </w:pPr>
      <w:rPr>
        <w:rFonts w:hint="default"/>
      </w:rPr>
    </w:lvl>
    <w:lvl w:ilvl="7" w:tplc="DFD6BBFA">
      <w:start w:val="1"/>
      <w:numFmt w:val="lowerLetter"/>
      <w:lvlText w:val="%8."/>
      <w:lvlJc w:val="left"/>
      <w:pPr>
        <w:ind w:left="4536" w:hanging="567"/>
      </w:pPr>
      <w:rPr>
        <w:rFonts w:hint="default"/>
      </w:rPr>
    </w:lvl>
    <w:lvl w:ilvl="8" w:tplc="FC2A683C">
      <w:start w:val="1"/>
      <w:numFmt w:val="lowerLetter"/>
      <w:lvlText w:val="%9."/>
      <w:lvlJc w:val="left"/>
      <w:pPr>
        <w:ind w:left="5103" w:hanging="567"/>
      </w:pPr>
      <w:rPr>
        <w:rFonts w:hint="default"/>
      </w:rPr>
    </w:lvl>
  </w:abstractNum>
  <w:abstractNum w:abstractNumId="37" w15:restartNumberingAfterBreak="0">
    <w:nsid w:val="68FD03C4"/>
    <w:multiLevelType w:val="hybridMultilevel"/>
    <w:tmpl w:val="FFFFFFFF"/>
    <w:lvl w:ilvl="0" w:tplc="672C676A">
      <w:start w:val="1"/>
      <w:numFmt w:val="decimal"/>
      <w:lvlText w:val="%1."/>
      <w:lvlJc w:val="left"/>
      <w:pPr>
        <w:ind w:left="720" w:hanging="360"/>
      </w:pPr>
    </w:lvl>
    <w:lvl w:ilvl="1" w:tplc="B7387924">
      <w:start w:val="1"/>
      <w:numFmt w:val="lowerLetter"/>
      <w:lvlText w:val="%2."/>
      <w:lvlJc w:val="left"/>
      <w:pPr>
        <w:ind w:left="1440" w:hanging="360"/>
      </w:pPr>
    </w:lvl>
    <w:lvl w:ilvl="2" w:tplc="E244D46C">
      <w:start w:val="1"/>
      <w:numFmt w:val="lowerRoman"/>
      <w:lvlText w:val="%3."/>
      <w:lvlJc w:val="right"/>
      <w:pPr>
        <w:ind w:left="2160" w:hanging="180"/>
      </w:pPr>
    </w:lvl>
    <w:lvl w:ilvl="3" w:tplc="BBBA4C28">
      <w:start w:val="1"/>
      <w:numFmt w:val="decimal"/>
      <w:lvlText w:val="%4."/>
      <w:lvlJc w:val="left"/>
      <w:pPr>
        <w:ind w:left="2880" w:hanging="360"/>
      </w:pPr>
    </w:lvl>
    <w:lvl w:ilvl="4" w:tplc="03202B82">
      <w:start w:val="1"/>
      <w:numFmt w:val="lowerLetter"/>
      <w:lvlText w:val="%5."/>
      <w:lvlJc w:val="left"/>
      <w:pPr>
        <w:ind w:left="3600" w:hanging="360"/>
      </w:pPr>
    </w:lvl>
    <w:lvl w:ilvl="5" w:tplc="903264CC">
      <w:start w:val="1"/>
      <w:numFmt w:val="lowerRoman"/>
      <w:lvlText w:val="%6."/>
      <w:lvlJc w:val="right"/>
      <w:pPr>
        <w:ind w:left="4320" w:hanging="180"/>
      </w:pPr>
    </w:lvl>
    <w:lvl w:ilvl="6" w:tplc="66F8B8A2">
      <w:start w:val="1"/>
      <w:numFmt w:val="decimal"/>
      <w:lvlText w:val="%7."/>
      <w:lvlJc w:val="left"/>
      <w:pPr>
        <w:ind w:left="5040" w:hanging="360"/>
      </w:pPr>
    </w:lvl>
    <w:lvl w:ilvl="7" w:tplc="8F9257B0">
      <w:start w:val="1"/>
      <w:numFmt w:val="lowerLetter"/>
      <w:lvlText w:val="%8."/>
      <w:lvlJc w:val="left"/>
      <w:pPr>
        <w:ind w:left="5760" w:hanging="360"/>
      </w:pPr>
    </w:lvl>
    <w:lvl w:ilvl="8" w:tplc="4BEE4818">
      <w:start w:val="1"/>
      <w:numFmt w:val="lowerRoman"/>
      <w:lvlText w:val="%9."/>
      <w:lvlJc w:val="right"/>
      <w:pPr>
        <w:ind w:left="6480" w:hanging="180"/>
      </w:pPr>
    </w:lvl>
  </w:abstractNum>
  <w:abstractNum w:abstractNumId="38" w15:restartNumberingAfterBreak="0">
    <w:nsid w:val="6998479B"/>
    <w:multiLevelType w:val="hybridMultilevel"/>
    <w:tmpl w:val="0562E376"/>
    <w:numStyleLink w:val="VNGOngenummerdelijst"/>
  </w:abstractNum>
  <w:abstractNum w:abstractNumId="39" w15:restartNumberingAfterBreak="0">
    <w:nsid w:val="69DD0E41"/>
    <w:multiLevelType w:val="multilevel"/>
    <w:tmpl w:val="921CE4C8"/>
    <w:numStyleLink w:val="VNGGenummerdelijst"/>
  </w:abstractNum>
  <w:abstractNum w:abstractNumId="40" w15:restartNumberingAfterBreak="0">
    <w:nsid w:val="6B654CF5"/>
    <w:multiLevelType w:val="hybridMultilevel"/>
    <w:tmpl w:val="2130AAC2"/>
    <w:lvl w:ilvl="0" w:tplc="D6681654">
      <w:start w:val="1"/>
      <w:numFmt w:val="decimal"/>
      <w:lvlText w:val="%1."/>
      <w:lvlJc w:val="left"/>
      <w:pPr>
        <w:ind w:left="454" w:hanging="454"/>
      </w:pPr>
      <w:rPr>
        <w:rFonts w:hint="default"/>
      </w:rPr>
    </w:lvl>
    <w:lvl w:ilvl="1" w:tplc="E568434E">
      <w:start w:val="1"/>
      <w:numFmt w:val="lowerLetter"/>
      <w:lvlText w:val="%2."/>
      <w:lvlJc w:val="left"/>
      <w:pPr>
        <w:ind w:left="908" w:hanging="454"/>
      </w:pPr>
      <w:rPr>
        <w:rFonts w:hint="default"/>
      </w:rPr>
    </w:lvl>
    <w:lvl w:ilvl="2" w:tplc="6AC0D206">
      <w:start w:val="1"/>
      <w:numFmt w:val="lowerRoman"/>
      <w:lvlText w:val="%3."/>
      <w:lvlJc w:val="left"/>
      <w:pPr>
        <w:tabs>
          <w:tab w:val="num" w:pos="5103"/>
        </w:tabs>
        <w:ind w:left="1362" w:hanging="454"/>
      </w:pPr>
      <w:rPr>
        <w:rFonts w:hint="default"/>
      </w:rPr>
    </w:lvl>
    <w:lvl w:ilvl="3" w:tplc="D53E4A94">
      <w:start w:val="1"/>
      <w:numFmt w:val="decimal"/>
      <w:lvlText w:val="%4."/>
      <w:lvlJc w:val="left"/>
      <w:pPr>
        <w:ind w:left="1816" w:hanging="454"/>
      </w:pPr>
      <w:rPr>
        <w:rFonts w:hint="default"/>
      </w:rPr>
    </w:lvl>
    <w:lvl w:ilvl="4" w:tplc="A12E042E">
      <w:start w:val="1"/>
      <w:numFmt w:val="lowerLetter"/>
      <w:lvlText w:val="%5."/>
      <w:lvlJc w:val="left"/>
      <w:pPr>
        <w:ind w:left="2270" w:hanging="454"/>
      </w:pPr>
      <w:rPr>
        <w:rFonts w:hint="default"/>
      </w:rPr>
    </w:lvl>
    <w:lvl w:ilvl="5" w:tplc="C7B647DA">
      <w:start w:val="1"/>
      <w:numFmt w:val="lowerRoman"/>
      <w:lvlText w:val="%6."/>
      <w:lvlJc w:val="left"/>
      <w:pPr>
        <w:ind w:left="2724" w:hanging="454"/>
      </w:pPr>
      <w:rPr>
        <w:rFonts w:hint="default"/>
      </w:rPr>
    </w:lvl>
    <w:lvl w:ilvl="6" w:tplc="FC7A9186">
      <w:start w:val="1"/>
      <w:numFmt w:val="decimal"/>
      <w:lvlText w:val="%7."/>
      <w:lvlJc w:val="left"/>
      <w:pPr>
        <w:ind w:left="3178" w:hanging="454"/>
      </w:pPr>
      <w:rPr>
        <w:rFonts w:hint="default"/>
      </w:rPr>
    </w:lvl>
    <w:lvl w:ilvl="7" w:tplc="35D22F1A">
      <w:start w:val="1"/>
      <w:numFmt w:val="lowerLetter"/>
      <w:lvlText w:val="%8."/>
      <w:lvlJc w:val="left"/>
      <w:pPr>
        <w:ind w:left="3632" w:hanging="454"/>
      </w:pPr>
      <w:rPr>
        <w:rFonts w:hint="default"/>
      </w:rPr>
    </w:lvl>
    <w:lvl w:ilvl="8" w:tplc="6BFAE162">
      <w:start w:val="1"/>
      <w:numFmt w:val="lowerRoman"/>
      <w:lvlText w:val="%9."/>
      <w:lvlJc w:val="left"/>
      <w:pPr>
        <w:ind w:left="4086" w:hanging="454"/>
      </w:pPr>
      <w:rPr>
        <w:rFonts w:hint="default"/>
      </w:rPr>
    </w:lvl>
  </w:abstractNum>
  <w:abstractNum w:abstractNumId="41" w15:restartNumberingAfterBreak="0">
    <w:nsid w:val="6B9E6D22"/>
    <w:multiLevelType w:val="hybridMultilevel"/>
    <w:tmpl w:val="9F3C41EE"/>
    <w:name w:val="K-nummering222"/>
    <w:lvl w:ilvl="0" w:tplc="244A6D42">
      <w:start w:val="1"/>
      <w:numFmt w:val="decimal"/>
      <w:lvlText w:val="%1."/>
      <w:lvlJc w:val="left"/>
      <w:pPr>
        <w:ind w:left="397" w:hanging="397"/>
      </w:pPr>
      <w:rPr>
        <w:rFonts w:ascii="Verdana" w:hAnsi="Verdana" w:hint="default"/>
        <w:sz w:val="18"/>
      </w:rPr>
    </w:lvl>
    <w:lvl w:ilvl="1" w:tplc="D9A4E810">
      <w:start w:val="1"/>
      <w:numFmt w:val="decimal"/>
      <w:lvlText w:val="%1.%2."/>
      <w:lvlJc w:val="left"/>
      <w:pPr>
        <w:tabs>
          <w:tab w:val="num" w:pos="7371"/>
        </w:tabs>
        <w:ind w:left="1021" w:hanging="624"/>
      </w:pPr>
      <w:rPr>
        <w:rFonts w:hint="default"/>
      </w:rPr>
    </w:lvl>
    <w:lvl w:ilvl="2" w:tplc="6FDA6950">
      <w:start w:val="1"/>
      <w:numFmt w:val="decimal"/>
      <w:lvlText w:val="%1.%2.%3."/>
      <w:lvlJc w:val="left"/>
      <w:pPr>
        <w:ind w:left="1814" w:hanging="793"/>
      </w:pPr>
      <w:rPr>
        <w:rFonts w:hint="default"/>
      </w:rPr>
    </w:lvl>
    <w:lvl w:ilvl="3" w:tplc="C2FA7BC0">
      <w:start w:val="1"/>
      <w:numFmt w:val="decimal"/>
      <w:lvlText w:val="%1.%2.%3.%4."/>
      <w:lvlJc w:val="left"/>
      <w:pPr>
        <w:ind w:left="2722" w:hanging="908"/>
      </w:pPr>
      <w:rPr>
        <w:rFonts w:hint="default"/>
      </w:rPr>
    </w:lvl>
    <w:lvl w:ilvl="4" w:tplc="F9386EC8">
      <w:start w:val="1"/>
      <w:numFmt w:val="decimal"/>
      <w:lvlText w:val="%1.%2.%3.%4.%5."/>
      <w:lvlJc w:val="left"/>
      <w:pPr>
        <w:tabs>
          <w:tab w:val="num" w:pos="2608"/>
        </w:tabs>
        <w:ind w:left="3402" w:hanging="794"/>
      </w:pPr>
      <w:rPr>
        <w:rFonts w:hint="default"/>
      </w:rPr>
    </w:lvl>
    <w:lvl w:ilvl="5" w:tplc="6896B362">
      <w:start w:val="1"/>
      <w:numFmt w:val="decimal"/>
      <w:lvlText w:val="%1.%2.%3.%4.%5.%6."/>
      <w:lvlJc w:val="left"/>
      <w:pPr>
        <w:ind w:left="2736" w:hanging="936"/>
      </w:pPr>
      <w:rPr>
        <w:rFonts w:hint="default"/>
      </w:rPr>
    </w:lvl>
    <w:lvl w:ilvl="6" w:tplc="6F0A3DC0">
      <w:start w:val="1"/>
      <w:numFmt w:val="decimal"/>
      <w:lvlText w:val="%1.%2.%3.%4.%5.%6.%7."/>
      <w:lvlJc w:val="left"/>
      <w:pPr>
        <w:ind w:left="3240" w:hanging="1080"/>
      </w:pPr>
      <w:rPr>
        <w:rFonts w:hint="default"/>
      </w:rPr>
    </w:lvl>
    <w:lvl w:ilvl="7" w:tplc="69267442">
      <w:start w:val="1"/>
      <w:numFmt w:val="decimal"/>
      <w:lvlText w:val="%1.%2.%3.%4.%5.%6.%7.%8."/>
      <w:lvlJc w:val="left"/>
      <w:pPr>
        <w:ind w:left="3744" w:hanging="1224"/>
      </w:pPr>
      <w:rPr>
        <w:rFonts w:hint="default"/>
      </w:rPr>
    </w:lvl>
    <w:lvl w:ilvl="8" w:tplc="6EEE1F32">
      <w:start w:val="1"/>
      <w:numFmt w:val="decimal"/>
      <w:lvlText w:val="%1.%2.%3.%4.%5.%6.%7.%8.%9."/>
      <w:lvlJc w:val="left"/>
      <w:pPr>
        <w:ind w:left="4320" w:hanging="1440"/>
      </w:pPr>
      <w:rPr>
        <w:rFonts w:hint="default"/>
      </w:rPr>
    </w:lvl>
  </w:abstractNum>
  <w:abstractNum w:abstractNumId="42" w15:restartNumberingAfterBreak="0">
    <w:nsid w:val="6E9D48C2"/>
    <w:multiLevelType w:val="hybridMultilevel"/>
    <w:tmpl w:val="0413001F"/>
    <w:name w:val="K-opsomming2"/>
    <w:lvl w:ilvl="0" w:tplc="07800362">
      <w:start w:val="1"/>
      <w:numFmt w:val="decimal"/>
      <w:lvlText w:val="%1."/>
      <w:lvlJc w:val="left"/>
      <w:pPr>
        <w:ind w:left="360" w:hanging="360"/>
      </w:pPr>
      <w:rPr>
        <w:rFonts w:hint="default"/>
      </w:rPr>
    </w:lvl>
    <w:lvl w:ilvl="1" w:tplc="25DA894C">
      <w:start w:val="1"/>
      <w:numFmt w:val="decimal"/>
      <w:lvlText w:val="%1.%2."/>
      <w:lvlJc w:val="left"/>
      <w:pPr>
        <w:ind w:left="792" w:hanging="432"/>
      </w:pPr>
      <w:rPr>
        <w:rFonts w:hint="default"/>
      </w:rPr>
    </w:lvl>
    <w:lvl w:ilvl="2" w:tplc="CCA8DCE6">
      <w:start w:val="1"/>
      <w:numFmt w:val="decimal"/>
      <w:lvlText w:val="%1.%2.%3."/>
      <w:lvlJc w:val="left"/>
      <w:pPr>
        <w:ind w:left="1224" w:hanging="504"/>
      </w:pPr>
      <w:rPr>
        <w:rFonts w:hint="default"/>
      </w:rPr>
    </w:lvl>
    <w:lvl w:ilvl="3" w:tplc="25629F7C">
      <w:start w:val="1"/>
      <w:numFmt w:val="decimal"/>
      <w:lvlText w:val="%1.%2.%3.%4."/>
      <w:lvlJc w:val="left"/>
      <w:pPr>
        <w:ind w:left="1728" w:hanging="648"/>
      </w:pPr>
      <w:rPr>
        <w:rFonts w:hint="default"/>
      </w:rPr>
    </w:lvl>
    <w:lvl w:ilvl="4" w:tplc="05083F14">
      <w:start w:val="1"/>
      <w:numFmt w:val="decimal"/>
      <w:lvlText w:val="%1.%2.%3.%4.%5."/>
      <w:lvlJc w:val="left"/>
      <w:pPr>
        <w:ind w:left="2232" w:hanging="792"/>
      </w:pPr>
      <w:rPr>
        <w:rFonts w:hint="default"/>
      </w:rPr>
    </w:lvl>
    <w:lvl w:ilvl="5" w:tplc="70D29440">
      <w:start w:val="1"/>
      <w:numFmt w:val="decimal"/>
      <w:lvlText w:val="%1.%2.%3.%4.%5.%6."/>
      <w:lvlJc w:val="left"/>
      <w:pPr>
        <w:ind w:left="2736" w:hanging="936"/>
      </w:pPr>
      <w:rPr>
        <w:rFonts w:hint="default"/>
      </w:rPr>
    </w:lvl>
    <w:lvl w:ilvl="6" w:tplc="C2FE157C">
      <w:start w:val="1"/>
      <w:numFmt w:val="decimal"/>
      <w:lvlText w:val="%1.%2.%3.%4.%5.%6.%7."/>
      <w:lvlJc w:val="left"/>
      <w:pPr>
        <w:ind w:left="3240" w:hanging="1080"/>
      </w:pPr>
      <w:rPr>
        <w:rFonts w:hint="default"/>
      </w:rPr>
    </w:lvl>
    <w:lvl w:ilvl="7" w:tplc="90825B9C">
      <w:start w:val="1"/>
      <w:numFmt w:val="decimal"/>
      <w:lvlText w:val="%1.%2.%3.%4.%5.%6.%7.%8."/>
      <w:lvlJc w:val="left"/>
      <w:pPr>
        <w:ind w:left="3744" w:hanging="1224"/>
      </w:pPr>
      <w:rPr>
        <w:rFonts w:hint="default"/>
      </w:rPr>
    </w:lvl>
    <w:lvl w:ilvl="8" w:tplc="097A07F0">
      <w:start w:val="1"/>
      <w:numFmt w:val="decimal"/>
      <w:lvlText w:val="%1.%2.%3.%4.%5.%6.%7.%8.%9."/>
      <w:lvlJc w:val="left"/>
      <w:pPr>
        <w:ind w:left="4320" w:hanging="1440"/>
      </w:pPr>
      <w:rPr>
        <w:rFonts w:hint="default"/>
      </w:rPr>
    </w:lvl>
  </w:abstractNum>
  <w:abstractNum w:abstractNumId="43"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4" w15:restartNumberingAfterBreak="0">
    <w:nsid w:val="7B9851A8"/>
    <w:multiLevelType w:val="hybridMultilevel"/>
    <w:tmpl w:val="91E0D4DC"/>
    <w:lvl w:ilvl="0" w:tplc="0FFA5B68">
      <w:start w:val="1"/>
      <w:numFmt w:val="decimal"/>
      <w:lvlText w:val="%1."/>
      <w:lvlJc w:val="left"/>
      <w:pPr>
        <w:ind w:left="1080" w:hanging="1080"/>
      </w:pPr>
      <w:rPr>
        <w:rFonts w:hint="default"/>
      </w:rPr>
    </w:lvl>
    <w:lvl w:ilvl="1" w:tplc="3872E8EA">
      <w:start w:val="1"/>
      <w:numFmt w:val="lowerLetter"/>
      <w:lvlText w:val="%2."/>
      <w:lvlJc w:val="left"/>
      <w:pPr>
        <w:ind w:left="1077" w:hanging="1077"/>
      </w:pPr>
      <w:rPr>
        <w:rFonts w:hint="default"/>
      </w:rPr>
    </w:lvl>
    <w:lvl w:ilvl="2" w:tplc="17CC41A2">
      <w:start w:val="1"/>
      <w:numFmt w:val="lowerRoman"/>
      <w:lvlText w:val="%3."/>
      <w:lvlJc w:val="left"/>
      <w:pPr>
        <w:ind w:left="1077" w:hanging="1077"/>
      </w:pPr>
      <w:rPr>
        <w:rFonts w:hint="default"/>
      </w:rPr>
    </w:lvl>
    <w:lvl w:ilvl="3" w:tplc="602008BC">
      <w:start w:val="1"/>
      <w:numFmt w:val="decimal"/>
      <w:lvlText w:val="%4."/>
      <w:lvlJc w:val="left"/>
      <w:pPr>
        <w:ind w:left="1077" w:hanging="1077"/>
      </w:pPr>
      <w:rPr>
        <w:rFonts w:hint="default"/>
      </w:rPr>
    </w:lvl>
    <w:lvl w:ilvl="4" w:tplc="94D66F16">
      <w:start w:val="1"/>
      <w:numFmt w:val="lowerLetter"/>
      <w:lvlText w:val="%5."/>
      <w:lvlJc w:val="left"/>
      <w:pPr>
        <w:ind w:left="1077" w:hanging="1077"/>
      </w:pPr>
      <w:rPr>
        <w:rFonts w:hint="default"/>
      </w:rPr>
    </w:lvl>
    <w:lvl w:ilvl="5" w:tplc="1FA8D576">
      <w:start w:val="1"/>
      <w:numFmt w:val="lowerRoman"/>
      <w:lvlText w:val="%6."/>
      <w:lvlJc w:val="left"/>
      <w:pPr>
        <w:ind w:left="1077" w:hanging="1077"/>
      </w:pPr>
      <w:rPr>
        <w:rFonts w:hint="default"/>
      </w:rPr>
    </w:lvl>
    <w:lvl w:ilvl="6" w:tplc="A7B09444">
      <w:start w:val="1"/>
      <w:numFmt w:val="decimal"/>
      <w:lvlText w:val="%7."/>
      <w:lvlJc w:val="left"/>
      <w:pPr>
        <w:ind w:left="1077" w:hanging="1077"/>
      </w:pPr>
      <w:rPr>
        <w:rFonts w:hint="default"/>
      </w:rPr>
    </w:lvl>
    <w:lvl w:ilvl="7" w:tplc="939C358E">
      <w:start w:val="1"/>
      <w:numFmt w:val="lowerLetter"/>
      <w:lvlText w:val="%8."/>
      <w:lvlJc w:val="left"/>
      <w:pPr>
        <w:ind w:left="1077" w:hanging="1077"/>
      </w:pPr>
      <w:rPr>
        <w:rFonts w:hint="default"/>
      </w:rPr>
    </w:lvl>
    <w:lvl w:ilvl="8" w:tplc="D24EBBAA">
      <w:start w:val="1"/>
      <w:numFmt w:val="lowerRoman"/>
      <w:lvlText w:val="%9."/>
      <w:lvlJc w:val="left"/>
      <w:pPr>
        <w:ind w:left="1077" w:hanging="1077"/>
      </w:pPr>
      <w:rPr>
        <w:rFonts w:hint="default"/>
      </w:rPr>
    </w:lvl>
  </w:abstractNum>
  <w:abstractNum w:abstractNumId="45" w15:restartNumberingAfterBreak="0">
    <w:nsid w:val="7F7E5B27"/>
    <w:multiLevelType w:val="hybridMultilevel"/>
    <w:tmpl w:val="A008DF3E"/>
    <w:lvl w:ilvl="0" w:tplc="487E9F5A">
      <w:start w:val="1"/>
      <w:numFmt w:val="decimal"/>
      <w:lvlText w:val="%1."/>
      <w:lvlJc w:val="left"/>
      <w:pPr>
        <w:ind w:left="454" w:hanging="454"/>
      </w:pPr>
      <w:rPr>
        <w:rFonts w:hint="default"/>
      </w:rPr>
    </w:lvl>
    <w:lvl w:ilvl="1" w:tplc="DA801018">
      <w:start w:val="1"/>
      <w:numFmt w:val="lowerLetter"/>
      <w:lvlText w:val="%2."/>
      <w:lvlJc w:val="left"/>
      <w:pPr>
        <w:ind w:left="1021" w:hanging="454"/>
      </w:pPr>
      <w:rPr>
        <w:rFonts w:hint="default"/>
      </w:rPr>
    </w:lvl>
    <w:lvl w:ilvl="2" w:tplc="C9067488">
      <w:start w:val="1"/>
      <w:numFmt w:val="lowerRoman"/>
      <w:lvlText w:val="%3."/>
      <w:lvlJc w:val="left"/>
      <w:pPr>
        <w:ind w:left="1588" w:hanging="454"/>
      </w:pPr>
      <w:rPr>
        <w:rFonts w:hint="default"/>
      </w:rPr>
    </w:lvl>
    <w:lvl w:ilvl="3" w:tplc="27EE5F64">
      <w:start w:val="1"/>
      <w:numFmt w:val="decimal"/>
      <w:lvlText w:val="%4."/>
      <w:lvlJc w:val="left"/>
      <w:pPr>
        <w:ind w:left="1588" w:hanging="454"/>
      </w:pPr>
      <w:rPr>
        <w:rFonts w:hint="default"/>
      </w:rPr>
    </w:lvl>
    <w:lvl w:ilvl="4" w:tplc="E488DE76">
      <w:start w:val="1"/>
      <w:numFmt w:val="lowerLetter"/>
      <w:lvlText w:val="%5."/>
      <w:lvlJc w:val="left"/>
      <w:pPr>
        <w:ind w:left="1588" w:hanging="454"/>
      </w:pPr>
      <w:rPr>
        <w:rFonts w:hint="default"/>
      </w:rPr>
    </w:lvl>
    <w:lvl w:ilvl="5" w:tplc="D7C40D92">
      <w:start w:val="1"/>
      <w:numFmt w:val="lowerRoman"/>
      <w:lvlText w:val="%6."/>
      <w:lvlJc w:val="left"/>
      <w:pPr>
        <w:ind w:left="1588" w:hanging="454"/>
      </w:pPr>
      <w:rPr>
        <w:rFonts w:hint="default"/>
      </w:rPr>
    </w:lvl>
    <w:lvl w:ilvl="6" w:tplc="F50A44BA">
      <w:start w:val="1"/>
      <w:numFmt w:val="decimal"/>
      <w:lvlText w:val="%7."/>
      <w:lvlJc w:val="left"/>
      <w:pPr>
        <w:ind w:left="1588" w:hanging="454"/>
      </w:pPr>
      <w:rPr>
        <w:rFonts w:hint="default"/>
      </w:rPr>
    </w:lvl>
    <w:lvl w:ilvl="7" w:tplc="19AA0F96">
      <w:start w:val="1"/>
      <w:numFmt w:val="lowerLetter"/>
      <w:lvlText w:val="%8."/>
      <w:lvlJc w:val="left"/>
      <w:pPr>
        <w:ind w:left="1588" w:hanging="454"/>
      </w:pPr>
      <w:rPr>
        <w:rFonts w:hint="default"/>
      </w:rPr>
    </w:lvl>
    <w:lvl w:ilvl="8" w:tplc="4754ADC4">
      <w:start w:val="1"/>
      <w:numFmt w:val="lowerRoman"/>
      <w:lvlText w:val="%9."/>
      <w:lvlJc w:val="left"/>
      <w:pPr>
        <w:ind w:left="1588" w:hanging="454"/>
      </w:pPr>
      <w:rPr>
        <w:rFonts w:hint="default"/>
      </w:rPr>
    </w:lvl>
  </w:abstractNum>
  <w:num w:numId="1">
    <w:abstractNumId w:val="22"/>
  </w:num>
  <w:num w:numId="2">
    <w:abstractNumId w:val="30"/>
  </w:num>
  <w:num w:numId="3">
    <w:abstractNumId w:val="30"/>
  </w:num>
  <w:num w:numId="4">
    <w:abstractNumId w:val="36"/>
  </w:num>
  <w:num w:numId="5">
    <w:abstractNumId w:val="19"/>
  </w:num>
  <w:num w:numId="6">
    <w:abstractNumId w:val="15"/>
  </w:num>
  <w:num w:numId="7">
    <w:abstractNumId w:val="13"/>
  </w:num>
  <w:num w:numId="8">
    <w:abstractNumId w:val="8"/>
  </w:num>
  <w:num w:numId="9">
    <w:abstractNumId w:val="31"/>
  </w:num>
  <w:num w:numId="10">
    <w:abstractNumId w:val="35"/>
  </w:num>
  <w:num w:numId="11">
    <w:abstractNumId w:val="27"/>
  </w:num>
  <w:num w:numId="12">
    <w:abstractNumId w:val="34"/>
  </w:num>
  <w:num w:numId="13">
    <w:abstractNumId w:val="28"/>
  </w:num>
  <w:num w:numId="14">
    <w:abstractNumId w:val="24"/>
  </w:num>
  <w:num w:numId="15">
    <w:abstractNumId w:val="6"/>
  </w:num>
  <w:num w:numId="16">
    <w:abstractNumId w:val="10"/>
  </w:num>
  <w:num w:numId="17">
    <w:abstractNumId w:val="39"/>
  </w:num>
  <w:num w:numId="18">
    <w:abstractNumId w:val="7"/>
  </w:num>
  <w:num w:numId="19">
    <w:abstractNumId w:val="0"/>
  </w:num>
  <w:num w:numId="20">
    <w:abstractNumId w:val="38"/>
  </w:num>
  <w:num w:numId="21">
    <w:abstractNumId w:val="12"/>
  </w:num>
  <w:num w:numId="22">
    <w:abstractNumId w:val="30"/>
  </w:num>
  <w:num w:numId="23">
    <w:abstractNumId w:val="30"/>
  </w:num>
  <w:num w:numId="24">
    <w:abstractNumId w:val="30"/>
  </w:num>
  <w:num w:numId="25">
    <w:abstractNumId w:val="30"/>
  </w:num>
  <w:num w:numId="26">
    <w:abstractNumId w:val="30"/>
  </w:num>
  <w:num w:numId="27">
    <w:abstractNumId w:val="26"/>
  </w:num>
  <w:num w:numId="28">
    <w:abstractNumId w:val="44"/>
  </w:num>
  <w:num w:numId="29">
    <w:abstractNumId w:val="25"/>
  </w:num>
  <w:num w:numId="30">
    <w:abstractNumId w:val="45"/>
  </w:num>
  <w:num w:numId="31">
    <w:abstractNumId w:val="45"/>
    <w:lvlOverride w:ilvl="0">
      <w:lvl w:ilvl="0" w:tplc="487E9F5A">
        <w:start w:val="1"/>
        <w:numFmt w:val="decimal"/>
        <w:lvlText w:val="%1."/>
        <w:lvlJc w:val="left"/>
        <w:pPr>
          <w:ind w:left="454" w:hanging="454"/>
        </w:pPr>
        <w:rPr>
          <w:rFonts w:hint="default"/>
        </w:rPr>
      </w:lvl>
    </w:lvlOverride>
    <w:lvlOverride w:ilvl="1">
      <w:lvl w:ilvl="1" w:tplc="DA801018">
        <w:start w:val="1"/>
        <w:numFmt w:val="lowerLetter"/>
        <w:lvlText w:val="%2."/>
        <w:lvlJc w:val="left"/>
        <w:pPr>
          <w:ind w:left="1134" w:hanging="283"/>
        </w:pPr>
        <w:rPr>
          <w:rFonts w:hint="default"/>
        </w:rPr>
      </w:lvl>
    </w:lvlOverride>
    <w:lvlOverride w:ilvl="2">
      <w:lvl w:ilvl="2" w:tplc="C9067488">
        <w:start w:val="1"/>
        <w:numFmt w:val="lowerRoman"/>
        <w:lvlText w:val="%3."/>
        <w:lvlJc w:val="right"/>
        <w:pPr>
          <w:ind w:left="2160" w:hanging="180"/>
        </w:pPr>
        <w:rPr>
          <w:rFonts w:hint="default"/>
        </w:rPr>
      </w:lvl>
    </w:lvlOverride>
    <w:lvlOverride w:ilvl="3">
      <w:lvl w:ilvl="3" w:tplc="27EE5F64">
        <w:start w:val="1"/>
        <w:numFmt w:val="decimal"/>
        <w:lvlText w:val="%4."/>
        <w:lvlJc w:val="left"/>
        <w:pPr>
          <w:ind w:left="2880" w:hanging="360"/>
        </w:pPr>
        <w:rPr>
          <w:rFonts w:hint="default"/>
        </w:rPr>
      </w:lvl>
    </w:lvlOverride>
    <w:lvlOverride w:ilvl="4">
      <w:lvl w:ilvl="4" w:tplc="E488DE76">
        <w:start w:val="1"/>
        <w:numFmt w:val="lowerLetter"/>
        <w:lvlText w:val="%5."/>
        <w:lvlJc w:val="left"/>
        <w:pPr>
          <w:ind w:left="3600" w:hanging="360"/>
        </w:pPr>
        <w:rPr>
          <w:rFonts w:hint="default"/>
        </w:rPr>
      </w:lvl>
    </w:lvlOverride>
    <w:lvlOverride w:ilvl="5">
      <w:lvl w:ilvl="5" w:tplc="D7C40D92">
        <w:start w:val="1"/>
        <w:numFmt w:val="lowerRoman"/>
        <w:lvlText w:val="%6."/>
        <w:lvlJc w:val="right"/>
        <w:pPr>
          <w:ind w:left="4320" w:hanging="180"/>
        </w:pPr>
        <w:rPr>
          <w:rFonts w:hint="default"/>
        </w:rPr>
      </w:lvl>
    </w:lvlOverride>
    <w:lvlOverride w:ilvl="6">
      <w:lvl w:ilvl="6" w:tplc="F50A44BA">
        <w:start w:val="1"/>
        <w:numFmt w:val="decimal"/>
        <w:lvlText w:val="%7."/>
        <w:lvlJc w:val="left"/>
        <w:pPr>
          <w:ind w:left="5040" w:hanging="360"/>
        </w:pPr>
        <w:rPr>
          <w:rFonts w:hint="default"/>
        </w:rPr>
      </w:lvl>
    </w:lvlOverride>
    <w:lvlOverride w:ilvl="7">
      <w:lvl w:ilvl="7" w:tplc="19AA0F96">
        <w:start w:val="1"/>
        <w:numFmt w:val="lowerLetter"/>
        <w:lvlText w:val="%8."/>
        <w:lvlJc w:val="left"/>
        <w:pPr>
          <w:ind w:left="5760" w:hanging="360"/>
        </w:pPr>
        <w:rPr>
          <w:rFonts w:hint="default"/>
        </w:rPr>
      </w:lvl>
    </w:lvlOverride>
    <w:lvlOverride w:ilvl="8">
      <w:lvl w:ilvl="8" w:tplc="4754ADC4">
        <w:start w:val="1"/>
        <w:numFmt w:val="lowerRoman"/>
        <w:lvlText w:val="%9."/>
        <w:lvlJc w:val="right"/>
        <w:pPr>
          <w:ind w:left="6480" w:hanging="180"/>
        </w:pPr>
        <w:rPr>
          <w:rFonts w:hint="default"/>
        </w:rPr>
      </w:lvl>
    </w:lvlOverride>
  </w:num>
  <w:num w:numId="32">
    <w:abstractNumId w:val="45"/>
    <w:lvlOverride w:ilvl="0">
      <w:lvl w:ilvl="0" w:tplc="487E9F5A">
        <w:start w:val="1"/>
        <w:numFmt w:val="decimal"/>
        <w:lvlText w:val="%1."/>
        <w:lvlJc w:val="left"/>
        <w:pPr>
          <w:ind w:left="454" w:hanging="454"/>
        </w:pPr>
        <w:rPr>
          <w:rFonts w:hint="default"/>
        </w:rPr>
      </w:lvl>
    </w:lvlOverride>
    <w:lvlOverride w:ilvl="1">
      <w:lvl w:ilvl="1" w:tplc="DA801018">
        <w:start w:val="1"/>
        <w:numFmt w:val="lowerLetter"/>
        <w:lvlText w:val="%2."/>
        <w:lvlJc w:val="left"/>
        <w:pPr>
          <w:ind w:left="851" w:hanging="284"/>
        </w:pPr>
        <w:rPr>
          <w:rFonts w:hint="default"/>
        </w:rPr>
      </w:lvl>
    </w:lvlOverride>
    <w:lvlOverride w:ilvl="2">
      <w:lvl w:ilvl="2" w:tplc="C9067488">
        <w:start w:val="1"/>
        <w:numFmt w:val="lowerRoman"/>
        <w:lvlText w:val="%3."/>
        <w:lvlJc w:val="right"/>
        <w:pPr>
          <w:ind w:left="2160" w:hanging="180"/>
        </w:pPr>
        <w:rPr>
          <w:rFonts w:hint="default"/>
        </w:rPr>
      </w:lvl>
    </w:lvlOverride>
    <w:lvlOverride w:ilvl="3">
      <w:lvl w:ilvl="3" w:tplc="27EE5F64">
        <w:start w:val="1"/>
        <w:numFmt w:val="decimal"/>
        <w:lvlText w:val="%4."/>
        <w:lvlJc w:val="left"/>
        <w:pPr>
          <w:ind w:left="2880" w:hanging="360"/>
        </w:pPr>
        <w:rPr>
          <w:rFonts w:hint="default"/>
        </w:rPr>
      </w:lvl>
    </w:lvlOverride>
    <w:lvlOverride w:ilvl="4">
      <w:lvl w:ilvl="4" w:tplc="E488DE76">
        <w:start w:val="1"/>
        <w:numFmt w:val="lowerLetter"/>
        <w:lvlText w:val="%5."/>
        <w:lvlJc w:val="left"/>
        <w:pPr>
          <w:ind w:left="3600" w:hanging="360"/>
        </w:pPr>
        <w:rPr>
          <w:rFonts w:hint="default"/>
        </w:rPr>
      </w:lvl>
    </w:lvlOverride>
    <w:lvlOverride w:ilvl="5">
      <w:lvl w:ilvl="5" w:tplc="D7C40D92">
        <w:start w:val="1"/>
        <w:numFmt w:val="lowerRoman"/>
        <w:lvlText w:val="%6."/>
        <w:lvlJc w:val="right"/>
        <w:pPr>
          <w:ind w:left="4320" w:hanging="180"/>
        </w:pPr>
        <w:rPr>
          <w:rFonts w:hint="default"/>
        </w:rPr>
      </w:lvl>
    </w:lvlOverride>
    <w:lvlOverride w:ilvl="6">
      <w:lvl w:ilvl="6" w:tplc="F50A44BA">
        <w:start w:val="1"/>
        <w:numFmt w:val="decimal"/>
        <w:lvlText w:val="%7."/>
        <w:lvlJc w:val="left"/>
        <w:pPr>
          <w:ind w:left="5040" w:hanging="360"/>
        </w:pPr>
        <w:rPr>
          <w:rFonts w:hint="default"/>
        </w:rPr>
      </w:lvl>
    </w:lvlOverride>
    <w:lvlOverride w:ilvl="7">
      <w:lvl w:ilvl="7" w:tplc="19AA0F96">
        <w:start w:val="1"/>
        <w:numFmt w:val="lowerLetter"/>
        <w:lvlText w:val="%8."/>
        <w:lvlJc w:val="left"/>
        <w:pPr>
          <w:ind w:left="5760" w:hanging="360"/>
        </w:pPr>
        <w:rPr>
          <w:rFonts w:hint="default"/>
        </w:rPr>
      </w:lvl>
    </w:lvlOverride>
    <w:lvlOverride w:ilvl="8">
      <w:lvl w:ilvl="8" w:tplc="4754ADC4">
        <w:start w:val="1"/>
        <w:numFmt w:val="lowerRoman"/>
        <w:lvlText w:val="%9."/>
        <w:lvlJc w:val="right"/>
        <w:pPr>
          <w:ind w:left="6480" w:hanging="180"/>
        </w:pPr>
        <w:rPr>
          <w:rFonts w:hint="default"/>
        </w:rPr>
      </w:lvl>
    </w:lvlOverride>
  </w:num>
  <w:num w:numId="33">
    <w:abstractNumId w:val="45"/>
    <w:lvlOverride w:ilvl="0">
      <w:lvl w:ilvl="0" w:tplc="487E9F5A">
        <w:start w:val="1"/>
        <w:numFmt w:val="decimal"/>
        <w:lvlText w:val="%1."/>
        <w:lvlJc w:val="left"/>
        <w:pPr>
          <w:ind w:left="454" w:hanging="454"/>
        </w:pPr>
        <w:rPr>
          <w:rFonts w:hint="default"/>
        </w:rPr>
      </w:lvl>
    </w:lvlOverride>
    <w:lvlOverride w:ilvl="1">
      <w:lvl w:ilvl="1" w:tplc="DA801018">
        <w:start w:val="1"/>
        <w:numFmt w:val="lowerLetter"/>
        <w:lvlText w:val="%2."/>
        <w:lvlJc w:val="left"/>
        <w:pPr>
          <w:ind w:left="1021" w:hanging="454"/>
        </w:pPr>
        <w:rPr>
          <w:rFonts w:hint="default"/>
        </w:rPr>
      </w:lvl>
    </w:lvlOverride>
    <w:lvlOverride w:ilvl="2">
      <w:lvl w:ilvl="2" w:tplc="C9067488">
        <w:start w:val="1"/>
        <w:numFmt w:val="lowerRoman"/>
        <w:lvlText w:val="%3."/>
        <w:lvlJc w:val="right"/>
        <w:pPr>
          <w:ind w:left="2160" w:hanging="180"/>
        </w:pPr>
        <w:rPr>
          <w:rFonts w:hint="default"/>
        </w:rPr>
      </w:lvl>
    </w:lvlOverride>
    <w:lvlOverride w:ilvl="3">
      <w:lvl w:ilvl="3" w:tplc="27EE5F64">
        <w:start w:val="1"/>
        <w:numFmt w:val="decimal"/>
        <w:lvlText w:val="%4."/>
        <w:lvlJc w:val="left"/>
        <w:pPr>
          <w:ind w:left="2880" w:hanging="360"/>
        </w:pPr>
        <w:rPr>
          <w:rFonts w:hint="default"/>
        </w:rPr>
      </w:lvl>
    </w:lvlOverride>
    <w:lvlOverride w:ilvl="4">
      <w:lvl w:ilvl="4" w:tplc="E488DE76">
        <w:start w:val="1"/>
        <w:numFmt w:val="lowerLetter"/>
        <w:lvlText w:val="%5."/>
        <w:lvlJc w:val="left"/>
        <w:pPr>
          <w:ind w:left="3600" w:hanging="360"/>
        </w:pPr>
        <w:rPr>
          <w:rFonts w:hint="default"/>
        </w:rPr>
      </w:lvl>
    </w:lvlOverride>
    <w:lvlOverride w:ilvl="5">
      <w:lvl w:ilvl="5" w:tplc="D7C40D92">
        <w:start w:val="1"/>
        <w:numFmt w:val="lowerRoman"/>
        <w:lvlText w:val="%6."/>
        <w:lvlJc w:val="right"/>
        <w:pPr>
          <w:ind w:left="4320" w:hanging="180"/>
        </w:pPr>
        <w:rPr>
          <w:rFonts w:hint="default"/>
        </w:rPr>
      </w:lvl>
    </w:lvlOverride>
    <w:lvlOverride w:ilvl="6">
      <w:lvl w:ilvl="6" w:tplc="F50A44BA">
        <w:start w:val="1"/>
        <w:numFmt w:val="decimal"/>
        <w:lvlText w:val="%7."/>
        <w:lvlJc w:val="left"/>
        <w:pPr>
          <w:ind w:left="5040" w:hanging="360"/>
        </w:pPr>
        <w:rPr>
          <w:rFonts w:hint="default"/>
        </w:rPr>
      </w:lvl>
    </w:lvlOverride>
    <w:lvlOverride w:ilvl="7">
      <w:lvl w:ilvl="7" w:tplc="19AA0F96">
        <w:start w:val="1"/>
        <w:numFmt w:val="lowerLetter"/>
        <w:lvlText w:val="%8."/>
        <w:lvlJc w:val="left"/>
        <w:pPr>
          <w:ind w:left="5760" w:hanging="360"/>
        </w:pPr>
        <w:rPr>
          <w:rFonts w:hint="default"/>
        </w:rPr>
      </w:lvl>
    </w:lvlOverride>
    <w:lvlOverride w:ilvl="8">
      <w:lvl w:ilvl="8" w:tplc="4754ADC4">
        <w:start w:val="1"/>
        <w:numFmt w:val="lowerRoman"/>
        <w:lvlText w:val="%9."/>
        <w:lvlJc w:val="right"/>
        <w:pPr>
          <w:ind w:left="6480" w:hanging="180"/>
        </w:pPr>
        <w:rPr>
          <w:rFonts w:hint="default"/>
        </w:rPr>
      </w:lvl>
    </w:lvlOverride>
  </w:num>
  <w:num w:numId="34">
    <w:abstractNumId w:val="4"/>
  </w:num>
  <w:num w:numId="35">
    <w:abstractNumId w:val="11"/>
  </w:num>
  <w:num w:numId="36">
    <w:abstractNumId w:val="1"/>
  </w:num>
  <w:num w:numId="37">
    <w:abstractNumId w:val="18"/>
  </w:num>
  <w:num w:numId="38">
    <w:abstractNumId w:val="17"/>
  </w:num>
  <w:num w:numId="39">
    <w:abstractNumId w:val="5"/>
  </w:num>
  <w:num w:numId="40">
    <w:abstractNumId w:val="20"/>
  </w:num>
  <w:num w:numId="41">
    <w:abstractNumId w:val="2"/>
  </w:num>
  <w:num w:numId="42">
    <w:abstractNumId w:val="40"/>
  </w:num>
  <w:num w:numId="43">
    <w:abstractNumId w:val="43"/>
  </w:num>
  <w:num w:numId="44">
    <w:abstractNumId w:val="33"/>
  </w:num>
  <w:num w:numId="45">
    <w:abstractNumId w:val="33"/>
    <w:lvlOverride w:ilvl="0">
      <w:lvl w:ilvl="0" w:tplc="BC4C6794">
        <w:start w:val="1"/>
        <w:numFmt w:val="decimal"/>
        <w:lvlText w:val="%1."/>
        <w:lvlJc w:val="left"/>
        <w:pPr>
          <w:ind w:left="454" w:hanging="454"/>
        </w:pPr>
        <w:rPr>
          <w:rFonts w:hint="default"/>
        </w:rPr>
      </w:lvl>
    </w:lvlOverride>
    <w:lvlOverride w:ilvl="1">
      <w:lvl w:ilvl="1" w:tplc="28386628">
        <w:start w:val="1"/>
        <w:numFmt w:val="lowerLetter"/>
        <w:lvlText w:val="%2."/>
        <w:lvlJc w:val="left"/>
        <w:pPr>
          <w:ind w:left="908" w:hanging="454"/>
        </w:pPr>
        <w:rPr>
          <w:rFonts w:hint="default"/>
        </w:rPr>
      </w:lvl>
    </w:lvlOverride>
    <w:lvlOverride w:ilvl="2">
      <w:lvl w:ilvl="2" w:tplc="8FD2E85A">
        <w:start w:val="1"/>
        <w:numFmt w:val="lowerRoman"/>
        <w:lvlText w:val="%3."/>
        <w:lvlJc w:val="left"/>
        <w:pPr>
          <w:tabs>
            <w:tab w:val="num" w:pos="5103"/>
          </w:tabs>
          <w:ind w:left="1362" w:hanging="454"/>
        </w:pPr>
        <w:rPr>
          <w:rFonts w:hint="default"/>
        </w:rPr>
      </w:lvl>
    </w:lvlOverride>
    <w:lvlOverride w:ilvl="3">
      <w:lvl w:ilvl="3" w:tplc="4BF2E4E2">
        <w:start w:val="1"/>
        <w:numFmt w:val="decimal"/>
        <w:lvlText w:val="%4."/>
        <w:lvlJc w:val="left"/>
        <w:pPr>
          <w:ind w:left="1816" w:hanging="454"/>
        </w:pPr>
        <w:rPr>
          <w:rFonts w:hint="default"/>
        </w:rPr>
      </w:lvl>
    </w:lvlOverride>
    <w:lvlOverride w:ilvl="4">
      <w:lvl w:ilvl="4" w:tplc="4EDEEACC">
        <w:start w:val="1"/>
        <w:numFmt w:val="lowerLetter"/>
        <w:lvlText w:val="%5."/>
        <w:lvlJc w:val="left"/>
        <w:pPr>
          <w:ind w:left="2270" w:hanging="454"/>
        </w:pPr>
        <w:rPr>
          <w:rFonts w:hint="default"/>
        </w:rPr>
      </w:lvl>
    </w:lvlOverride>
    <w:lvlOverride w:ilvl="5">
      <w:lvl w:ilvl="5" w:tplc="57FA9136">
        <w:start w:val="1"/>
        <w:numFmt w:val="lowerRoman"/>
        <w:lvlText w:val="%6."/>
        <w:lvlJc w:val="left"/>
        <w:pPr>
          <w:ind w:left="2724" w:hanging="454"/>
        </w:pPr>
        <w:rPr>
          <w:rFonts w:hint="default"/>
        </w:rPr>
      </w:lvl>
    </w:lvlOverride>
    <w:lvlOverride w:ilvl="6">
      <w:lvl w:ilvl="6" w:tplc="2ECA4E98">
        <w:start w:val="1"/>
        <w:numFmt w:val="decimal"/>
        <w:lvlText w:val="%7."/>
        <w:lvlJc w:val="left"/>
        <w:pPr>
          <w:ind w:left="3178" w:hanging="454"/>
        </w:pPr>
        <w:rPr>
          <w:rFonts w:hint="default"/>
        </w:rPr>
      </w:lvl>
    </w:lvlOverride>
    <w:lvlOverride w:ilvl="7">
      <w:lvl w:ilvl="7" w:tplc="6C30030A">
        <w:start w:val="1"/>
        <w:numFmt w:val="lowerLetter"/>
        <w:lvlText w:val="%8."/>
        <w:lvlJc w:val="left"/>
        <w:pPr>
          <w:ind w:left="3632" w:hanging="454"/>
        </w:pPr>
        <w:rPr>
          <w:rFonts w:hint="default"/>
        </w:rPr>
      </w:lvl>
    </w:lvlOverride>
    <w:lvlOverride w:ilvl="8">
      <w:lvl w:ilvl="8" w:tplc="F2D0A6EA">
        <w:start w:val="1"/>
        <w:numFmt w:val="lowerRoman"/>
        <w:lvlText w:val="%9."/>
        <w:lvlJc w:val="left"/>
        <w:pPr>
          <w:ind w:left="4086" w:hanging="454"/>
        </w:pPr>
        <w:rPr>
          <w:rFonts w:hint="default"/>
        </w:rPr>
      </w:lvl>
    </w:lvlOverride>
  </w:num>
  <w:num w:numId="46">
    <w:abstractNumId w:val="9"/>
  </w:num>
  <w:num w:numId="47">
    <w:abstractNumId w:val="14"/>
  </w:num>
  <w:num w:numId="48">
    <w:abstractNumId w:val="37"/>
  </w:num>
  <w:num w:numId="4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9A75E9"/>
    <w:rsid w:val="000030E7"/>
    <w:rsid w:val="00003406"/>
    <w:rsid w:val="00004825"/>
    <w:rsid w:val="00011C70"/>
    <w:rsid w:val="000129C5"/>
    <w:rsid w:val="00016416"/>
    <w:rsid w:val="00021C21"/>
    <w:rsid w:val="000232B6"/>
    <w:rsid w:val="00023660"/>
    <w:rsid w:val="00030286"/>
    <w:rsid w:val="0003347A"/>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9D7"/>
    <w:rsid w:val="000B3E50"/>
    <w:rsid w:val="000B66CF"/>
    <w:rsid w:val="000C3B13"/>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1541B"/>
    <w:rsid w:val="00116114"/>
    <w:rsid w:val="00125AF7"/>
    <w:rsid w:val="00131602"/>
    <w:rsid w:val="00135AD1"/>
    <w:rsid w:val="00137633"/>
    <w:rsid w:val="00141F7B"/>
    <w:rsid w:val="00150EE8"/>
    <w:rsid w:val="00155423"/>
    <w:rsid w:val="00163FAC"/>
    <w:rsid w:val="0017003B"/>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E55C2"/>
    <w:rsid w:val="001F002E"/>
    <w:rsid w:val="001F594C"/>
    <w:rsid w:val="00200063"/>
    <w:rsid w:val="00200C5D"/>
    <w:rsid w:val="002037AD"/>
    <w:rsid w:val="0020541A"/>
    <w:rsid w:val="00207B7C"/>
    <w:rsid w:val="00212DD5"/>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4BD6"/>
    <w:rsid w:val="00275F13"/>
    <w:rsid w:val="00277D47"/>
    <w:rsid w:val="00290B7A"/>
    <w:rsid w:val="0029361E"/>
    <w:rsid w:val="002B1645"/>
    <w:rsid w:val="002B238E"/>
    <w:rsid w:val="002B53A4"/>
    <w:rsid w:val="002B5D63"/>
    <w:rsid w:val="002B6AD3"/>
    <w:rsid w:val="002C2D9E"/>
    <w:rsid w:val="002C3E0A"/>
    <w:rsid w:val="002C45AA"/>
    <w:rsid w:val="002C726E"/>
    <w:rsid w:val="002D5463"/>
    <w:rsid w:val="002E1882"/>
    <w:rsid w:val="002E2DD0"/>
    <w:rsid w:val="002E48C4"/>
    <w:rsid w:val="002E5E90"/>
    <w:rsid w:val="002E77F7"/>
    <w:rsid w:val="002F41D6"/>
    <w:rsid w:val="00311205"/>
    <w:rsid w:val="00313F8B"/>
    <w:rsid w:val="003164E1"/>
    <w:rsid w:val="00317E5C"/>
    <w:rsid w:val="00321405"/>
    <w:rsid w:val="003225CA"/>
    <w:rsid w:val="00323D77"/>
    <w:rsid w:val="00335DF2"/>
    <w:rsid w:val="00337AC2"/>
    <w:rsid w:val="00341465"/>
    <w:rsid w:val="003516F1"/>
    <w:rsid w:val="0036145B"/>
    <w:rsid w:val="003632E8"/>
    <w:rsid w:val="00364256"/>
    <w:rsid w:val="003735FE"/>
    <w:rsid w:val="00380210"/>
    <w:rsid w:val="00381ED2"/>
    <w:rsid w:val="00383FC5"/>
    <w:rsid w:val="00386866"/>
    <w:rsid w:val="00390415"/>
    <w:rsid w:val="003975D1"/>
    <w:rsid w:val="003A3387"/>
    <w:rsid w:val="003A606D"/>
    <w:rsid w:val="003B2BD7"/>
    <w:rsid w:val="003C2180"/>
    <w:rsid w:val="003C318F"/>
    <w:rsid w:val="003C6E64"/>
    <w:rsid w:val="003C7CD1"/>
    <w:rsid w:val="003C7F34"/>
    <w:rsid w:val="003D7028"/>
    <w:rsid w:val="003E5E67"/>
    <w:rsid w:val="00404E0C"/>
    <w:rsid w:val="00412B86"/>
    <w:rsid w:val="00412DC4"/>
    <w:rsid w:val="00415810"/>
    <w:rsid w:val="004165FB"/>
    <w:rsid w:val="00421C5D"/>
    <w:rsid w:val="00422833"/>
    <w:rsid w:val="00424B9C"/>
    <w:rsid w:val="00424E15"/>
    <w:rsid w:val="00427FEF"/>
    <w:rsid w:val="0043187B"/>
    <w:rsid w:val="00437E02"/>
    <w:rsid w:val="00441A7A"/>
    <w:rsid w:val="00447A53"/>
    <w:rsid w:val="00455FEA"/>
    <w:rsid w:val="00456A75"/>
    <w:rsid w:val="00457685"/>
    <w:rsid w:val="00460C8F"/>
    <w:rsid w:val="00465F5F"/>
    <w:rsid w:val="00466564"/>
    <w:rsid w:val="00470924"/>
    <w:rsid w:val="00471FD9"/>
    <w:rsid w:val="00473535"/>
    <w:rsid w:val="00477C6A"/>
    <w:rsid w:val="00480663"/>
    <w:rsid w:val="00485CFF"/>
    <w:rsid w:val="00490E91"/>
    <w:rsid w:val="004A0171"/>
    <w:rsid w:val="004C2111"/>
    <w:rsid w:val="004C47B7"/>
    <w:rsid w:val="004C59AD"/>
    <w:rsid w:val="004D0B55"/>
    <w:rsid w:val="004D3758"/>
    <w:rsid w:val="004D3CAA"/>
    <w:rsid w:val="004D66E3"/>
    <w:rsid w:val="004D7B04"/>
    <w:rsid w:val="004E122E"/>
    <w:rsid w:val="004E4379"/>
    <w:rsid w:val="004E468C"/>
    <w:rsid w:val="004F0003"/>
    <w:rsid w:val="004F3A45"/>
    <w:rsid w:val="004F3CBF"/>
    <w:rsid w:val="004F6633"/>
    <w:rsid w:val="004F6D38"/>
    <w:rsid w:val="004F7D9D"/>
    <w:rsid w:val="00501796"/>
    <w:rsid w:val="00507817"/>
    <w:rsid w:val="00513581"/>
    <w:rsid w:val="00516843"/>
    <w:rsid w:val="00522788"/>
    <w:rsid w:val="00527614"/>
    <w:rsid w:val="00527BA9"/>
    <w:rsid w:val="00542956"/>
    <w:rsid w:val="00556E47"/>
    <w:rsid w:val="00562315"/>
    <w:rsid w:val="00563646"/>
    <w:rsid w:val="005669DD"/>
    <w:rsid w:val="00567802"/>
    <w:rsid w:val="005738AE"/>
    <w:rsid w:val="00582E44"/>
    <w:rsid w:val="00583475"/>
    <w:rsid w:val="005850E9"/>
    <w:rsid w:val="00585DA4"/>
    <w:rsid w:val="00587566"/>
    <w:rsid w:val="0059146E"/>
    <w:rsid w:val="00596181"/>
    <w:rsid w:val="005A40FE"/>
    <w:rsid w:val="005A426A"/>
    <w:rsid w:val="005B07DD"/>
    <w:rsid w:val="005B1687"/>
    <w:rsid w:val="005B2A32"/>
    <w:rsid w:val="005B377D"/>
    <w:rsid w:val="005C6085"/>
    <w:rsid w:val="005C741B"/>
    <w:rsid w:val="005C7CD1"/>
    <w:rsid w:val="005D015D"/>
    <w:rsid w:val="005F7C2A"/>
    <w:rsid w:val="00616493"/>
    <w:rsid w:val="00623C8B"/>
    <w:rsid w:val="00630623"/>
    <w:rsid w:val="0063250D"/>
    <w:rsid w:val="00634BB6"/>
    <w:rsid w:val="00635BBC"/>
    <w:rsid w:val="006478D1"/>
    <w:rsid w:val="00655883"/>
    <w:rsid w:val="0065743E"/>
    <w:rsid w:val="006579A4"/>
    <w:rsid w:val="00663669"/>
    <w:rsid w:val="00664143"/>
    <w:rsid w:val="00664332"/>
    <w:rsid w:val="006651FB"/>
    <w:rsid w:val="00670369"/>
    <w:rsid w:val="0068115C"/>
    <w:rsid w:val="00684A8A"/>
    <w:rsid w:val="00690065"/>
    <w:rsid w:val="00690DF9"/>
    <w:rsid w:val="006A6CCE"/>
    <w:rsid w:val="006A784D"/>
    <w:rsid w:val="006B21DE"/>
    <w:rsid w:val="006C221B"/>
    <w:rsid w:val="006D24F0"/>
    <w:rsid w:val="006D31E6"/>
    <w:rsid w:val="006E2FEC"/>
    <w:rsid w:val="006E7AC6"/>
    <w:rsid w:val="006F2B18"/>
    <w:rsid w:val="006F4749"/>
    <w:rsid w:val="00702C64"/>
    <w:rsid w:val="00705B15"/>
    <w:rsid w:val="007073D8"/>
    <w:rsid w:val="007075FC"/>
    <w:rsid w:val="0071015B"/>
    <w:rsid w:val="0071066E"/>
    <w:rsid w:val="007125CA"/>
    <w:rsid w:val="00715310"/>
    <w:rsid w:val="00717E98"/>
    <w:rsid w:val="00731172"/>
    <w:rsid w:val="00743F2D"/>
    <w:rsid w:val="00750652"/>
    <w:rsid w:val="00751EB6"/>
    <w:rsid w:val="007562C9"/>
    <w:rsid w:val="00756DC9"/>
    <w:rsid w:val="00756DF9"/>
    <w:rsid w:val="00763B8F"/>
    <w:rsid w:val="00765309"/>
    <w:rsid w:val="00767423"/>
    <w:rsid w:val="007679C2"/>
    <w:rsid w:val="00771090"/>
    <w:rsid w:val="00776647"/>
    <w:rsid w:val="00780A69"/>
    <w:rsid w:val="00792A4F"/>
    <w:rsid w:val="00795200"/>
    <w:rsid w:val="007A52F1"/>
    <w:rsid w:val="007A5A66"/>
    <w:rsid w:val="007A7C74"/>
    <w:rsid w:val="007C008D"/>
    <w:rsid w:val="007C257B"/>
    <w:rsid w:val="007C75AF"/>
    <w:rsid w:val="007D433E"/>
    <w:rsid w:val="007D606D"/>
    <w:rsid w:val="007E1A9E"/>
    <w:rsid w:val="007E3377"/>
    <w:rsid w:val="007E6186"/>
    <w:rsid w:val="007F2405"/>
    <w:rsid w:val="008028E0"/>
    <w:rsid w:val="00812AE6"/>
    <w:rsid w:val="008130C7"/>
    <w:rsid w:val="00814DA3"/>
    <w:rsid w:val="00820C98"/>
    <w:rsid w:val="008245C8"/>
    <w:rsid w:val="00824A0D"/>
    <w:rsid w:val="0083180E"/>
    <w:rsid w:val="00833121"/>
    <w:rsid w:val="00840D22"/>
    <w:rsid w:val="0084293B"/>
    <w:rsid w:val="00845BF1"/>
    <w:rsid w:val="00853FDD"/>
    <w:rsid w:val="008655D3"/>
    <w:rsid w:val="008667E7"/>
    <w:rsid w:val="008670BF"/>
    <w:rsid w:val="008759AB"/>
    <w:rsid w:val="00881F13"/>
    <w:rsid w:val="00887C9C"/>
    <w:rsid w:val="00897055"/>
    <w:rsid w:val="008A0990"/>
    <w:rsid w:val="008A45DE"/>
    <w:rsid w:val="008A4C56"/>
    <w:rsid w:val="008A68BF"/>
    <w:rsid w:val="008B06FA"/>
    <w:rsid w:val="008C669F"/>
    <w:rsid w:val="008D3354"/>
    <w:rsid w:val="008D3A7A"/>
    <w:rsid w:val="008E082E"/>
    <w:rsid w:val="008E5C31"/>
    <w:rsid w:val="00904320"/>
    <w:rsid w:val="00905586"/>
    <w:rsid w:val="009075D8"/>
    <w:rsid w:val="00914D5C"/>
    <w:rsid w:val="0091640E"/>
    <w:rsid w:val="009172F4"/>
    <w:rsid w:val="00921F3C"/>
    <w:rsid w:val="00923B35"/>
    <w:rsid w:val="0093050A"/>
    <w:rsid w:val="009306DB"/>
    <w:rsid w:val="009317C2"/>
    <w:rsid w:val="00931EA6"/>
    <w:rsid w:val="00935490"/>
    <w:rsid w:val="00937597"/>
    <w:rsid w:val="009424E3"/>
    <w:rsid w:val="00942E93"/>
    <w:rsid w:val="00946587"/>
    <w:rsid w:val="00946FBB"/>
    <w:rsid w:val="00951434"/>
    <w:rsid w:val="0096142C"/>
    <w:rsid w:val="00962D1C"/>
    <w:rsid w:val="00965EEC"/>
    <w:rsid w:val="00975434"/>
    <w:rsid w:val="00981BB5"/>
    <w:rsid w:val="00990DCB"/>
    <w:rsid w:val="009955EB"/>
    <w:rsid w:val="009A1457"/>
    <w:rsid w:val="009A264E"/>
    <w:rsid w:val="009A37E3"/>
    <w:rsid w:val="009A75E9"/>
    <w:rsid w:val="009A7DF6"/>
    <w:rsid w:val="009B1CAF"/>
    <w:rsid w:val="009B268C"/>
    <w:rsid w:val="009B308B"/>
    <w:rsid w:val="009B786A"/>
    <w:rsid w:val="009C24E4"/>
    <w:rsid w:val="009C3531"/>
    <w:rsid w:val="009C6BCE"/>
    <w:rsid w:val="009C7B84"/>
    <w:rsid w:val="009D09F1"/>
    <w:rsid w:val="009E1F22"/>
    <w:rsid w:val="009E23F2"/>
    <w:rsid w:val="009E276D"/>
    <w:rsid w:val="009E2F98"/>
    <w:rsid w:val="009E4B00"/>
    <w:rsid w:val="009E7680"/>
    <w:rsid w:val="009F028C"/>
    <w:rsid w:val="009F718F"/>
    <w:rsid w:val="009F7D61"/>
    <w:rsid w:val="00A0763D"/>
    <w:rsid w:val="00A12C44"/>
    <w:rsid w:val="00A13119"/>
    <w:rsid w:val="00A1398C"/>
    <w:rsid w:val="00A14B69"/>
    <w:rsid w:val="00A16EF7"/>
    <w:rsid w:val="00A22920"/>
    <w:rsid w:val="00A245FF"/>
    <w:rsid w:val="00A2491B"/>
    <w:rsid w:val="00A30FCA"/>
    <w:rsid w:val="00A35198"/>
    <w:rsid w:val="00A352FD"/>
    <w:rsid w:val="00A364E4"/>
    <w:rsid w:val="00A37331"/>
    <w:rsid w:val="00A40C8F"/>
    <w:rsid w:val="00A6122F"/>
    <w:rsid w:val="00A6204B"/>
    <w:rsid w:val="00A62DC7"/>
    <w:rsid w:val="00A63DFA"/>
    <w:rsid w:val="00A7090F"/>
    <w:rsid w:val="00A729D3"/>
    <w:rsid w:val="00A76FB4"/>
    <w:rsid w:val="00A9078D"/>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59E"/>
    <w:rsid w:val="00B07821"/>
    <w:rsid w:val="00B12E1C"/>
    <w:rsid w:val="00B14AD1"/>
    <w:rsid w:val="00B15EA6"/>
    <w:rsid w:val="00B2436E"/>
    <w:rsid w:val="00B24897"/>
    <w:rsid w:val="00B2532F"/>
    <w:rsid w:val="00B322DC"/>
    <w:rsid w:val="00B35133"/>
    <w:rsid w:val="00B46008"/>
    <w:rsid w:val="00B463BC"/>
    <w:rsid w:val="00B548E2"/>
    <w:rsid w:val="00B71278"/>
    <w:rsid w:val="00B71547"/>
    <w:rsid w:val="00B83A80"/>
    <w:rsid w:val="00B87B6C"/>
    <w:rsid w:val="00B90200"/>
    <w:rsid w:val="00B91CC3"/>
    <w:rsid w:val="00BA61BC"/>
    <w:rsid w:val="00BA7B9F"/>
    <w:rsid w:val="00BB5293"/>
    <w:rsid w:val="00BC1BFA"/>
    <w:rsid w:val="00BC23C3"/>
    <w:rsid w:val="00BD1E00"/>
    <w:rsid w:val="00BD3CF1"/>
    <w:rsid w:val="00BE61F5"/>
    <w:rsid w:val="00BF28C9"/>
    <w:rsid w:val="00BF5937"/>
    <w:rsid w:val="00BF78E4"/>
    <w:rsid w:val="00C0087C"/>
    <w:rsid w:val="00C013CF"/>
    <w:rsid w:val="00C024AD"/>
    <w:rsid w:val="00C02CF5"/>
    <w:rsid w:val="00C067A0"/>
    <w:rsid w:val="00C13296"/>
    <w:rsid w:val="00C216E7"/>
    <w:rsid w:val="00C24703"/>
    <w:rsid w:val="00C37D3F"/>
    <w:rsid w:val="00C4070A"/>
    <w:rsid w:val="00C4144F"/>
    <w:rsid w:val="00C518E8"/>
    <w:rsid w:val="00C55BBB"/>
    <w:rsid w:val="00C61278"/>
    <w:rsid w:val="00C665AB"/>
    <w:rsid w:val="00C6754B"/>
    <w:rsid w:val="00C73421"/>
    <w:rsid w:val="00C747F8"/>
    <w:rsid w:val="00C77CF6"/>
    <w:rsid w:val="00C80825"/>
    <w:rsid w:val="00C8251D"/>
    <w:rsid w:val="00C87A82"/>
    <w:rsid w:val="00C90491"/>
    <w:rsid w:val="00C92989"/>
    <w:rsid w:val="00C93843"/>
    <w:rsid w:val="00C9388A"/>
    <w:rsid w:val="00C97DAE"/>
    <w:rsid w:val="00CA3915"/>
    <w:rsid w:val="00CA4098"/>
    <w:rsid w:val="00CA4249"/>
    <w:rsid w:val="00CB32BE"/>
    <w:rsid w:val="00CB480F"/>
    <w:rsid w:val="00CB5653"/>
    <w:rsid w:val="00CC64F6"/>
    <w:rsid w:val="00CD588D"/>
    <w:rsid w:val="00CD5BF7"/>
    <w:rsid w:val="00CD6873"/>
    <w:rsid w:val="00CE07C7"/>
    <w:rsid w:val="00CF59B8"/>
    <w:rsid w:val="00D03ECF"/>
    <w:rsid w:val="00D04948"/>
    <w:rsid w:val="00D05C8F"/>
    <w:rsid w:val="00D126C2"/>
    <w:rsid w:val="00D16F36"/>
    <w:rsid w:val="00D22C0A"/>
    <w:rsid w:val="00D25415"/>
    <w:rsid w:val="00D30449"/>
    <w:rsid w:val="00D33E44"/>
    <w:rsid w:val="00D40B5F"/>
    <w:rsid w:val="00D42FED"/>
    <w:rsid w:val="00D4368B"/>
    <w:rsid w:val="00D466EF"/>
    <w:rsid w:val="00D468F1"/>
    <w:rsid w:val="00D46EFB"/>
    <w:rsid w:val="00D47382"/>
    <w:rsid w:val="00D51085"/>
    <w:rsid w:val="00D57065"/>
    <w:rsid w:val="00D62D27"/>
    <w:rsid w:val="00D64FAA"/>
    <w:rsid w:val="00D70E9B"/>
    <w:rsid w:val="00D82323"/>
    <w:rsid w:val="00D917DB"/>
    <w:rsid w:val="00D9560C"/>
    <w:rsid w:val="00DA2235"/>
    <w:rsid w:val="00DA4306"/>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DF7515"/>
    <w:rsid w:val="00E075A9"/>
    <w:rsid w:val="00E102C4"/>
    <w:rsid w:val="00E136BA"/>
    <w:rsid w:val="00E14ADB"/>
    <w:rsid w:val="00E15774"/>
    <w:rsid w:val="00E22BAE"/>
    <w:rsid w:val="00E26244"/>
    <w:rsid w:val="00E26D33"/>
    <w:rsid w:val="00E276E0"/>
    <w:rsid w:val="00E40266"/>
    <w:rsid w:val="00E4683A"/>
    <w:rsid w:val="00E52649"/>
    <w:rsid w:val="00E622A2"/>
    <w:rsid w:val="00E66484"/>
    <w:rsid w:val="00E71B04"/>
    <w:rsid w:val="00E73322"/>
    <w:rsid w:val="00E814EB"/>
    <w:rsid w:val="00E91D22"/>
    <w:rsid w:val="00E96E89"/>
    <w:rsid w:val="00EA2B9D"/>
    <w:rsid w:val="00EA3DDC"/>
    <w:rsid w:val="00EB4FA1"/>
    <w:rsid w:val="00EB63D1"/>
    <w:rsid w:val="00EC00B9"/>
    <w:rsid w:val="00EC395C"/>
    <w:rsid w:val="00EC64C9"/>
    <w:rsid w:val="00ED188F"/>
    <w:rsid w:val="00ED59D2"/>
    <w:rsid w:val="00EE7AD3"/>
    <w:rsid w:val="00EF0A3E"/>
    <w:rsid w:val="00EF2AE2"/>
    <w:rsid w:val="00F02A90"/>
    <w:rsid w:val="00F06C7F"/>
    <w:rsid w:val="00F102E3"/>
    <w:rsid w:val="00F11CCA"/>
    <w:rsid w:val="00F122A7"/>
    <w:rsid w:val="00F12801"/>
    <w:rsid w:val="00F15E90"/>
    <w:rsid w:val="00F16EA0"/>
    <w:rsid w:val="00F2122E"/>
    <w:rsid w:val="00F249CB"/>
    <w:rsid w:val="00F25FC4"/>
    <w:rsid w:val="00F3511B"/>
    <w:rsid w:val="00F35752"/>
    <w:rsid w:val="00F3704C"/>
    <w:rsid w:val="00F4212E"/>
    <w:rsid w:val="00F42C04"/>
    <w:rsid w:val="00F46F1B"/>
    <w:rsid w:val="00F507C6"/>
    <w:rsid w:val="00F51369"/>
    <w:rsid w:val="00F60EB4"/>
    <w:rsid w:val="00F6247F"/>
    <w:rsid w:val="00F64A48"/>
    <w:rsid w:val="00F6587D"/>
    <w:rsid w:val="00F675B1"/>
    <w:rsid w:val="00F724EE"/>
    <w:rsid w:val="00F96C92"/>
    <w:rsid w:val="00F972FF"/>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2BAC"/>
    <w:rsid w:val="00FF45E6"/>
    <w:rsid w:val="00FF4B43"/>
    <w:rsid w:val="00FF68BB"/>
    <w:rsid w:val="08F69560"/>
    <w:rsid w:val="1418017D"/>
    <w:rsid w:val="15ACDA9B"/>
    <w:rsid w:val="1F3C9F27"/>
    <w:rsid w:val="269771DD"/>
    <w:rsid w:val="287F2999"/>
    <w:rsid w:val="3EE75FFC"/>
    <w:rsid w:val="4B241C46"/>
    <w:rsid w:val="51B7C236"/>
    <w:rsid w:val="592D3074"/>
    <w:rsid w:val="6998F924"/>
    <w:rsid w:val="6AF8EF0C"/>
    <w:rsid w:val="702EAD60"/>
    <w:rsid w:val="744BCA9B"/>
    <w:rsid w:val="79BC6749"/>
    <w:rsid w:val="7F19566C"/>
  </w:rsids>
  <m:mathPr>
    <m:mathFont m:val="Cambria Math"/>
    <m:brkBin m:val="before"/>
    <m:brkBinSub m:val="--"/>
    <m:smallFrac m:val="0"/>
    <m:dispDef m:val="0"/>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05E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2"/>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6"/>
      </w:numPr>
    </w:pPr>
  </w:style>
  <w:style w:type="numbering" w:customStyle="1" w:styleId="VNGOngenummerdelijst">
    <w:name w:val="VNG Ongenummerde lijst"/>
    <w:uiPriority w:val="99"/>
    <w:rsid w:val="005B1687"/>
    <w:pPr>
      <w:numPr>
        <w:numId w:val="19"/>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8"/>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styleId="Geenafstand">
    <w:name w:val="No Spacing"/>
    <w:qFormat/>
    <w:rsid w:val="009A75E9"/>
    <w:pPr>
      <w:spacing w:line="240" w:lineRule="auto"/>
    </w:pPr>
    <w:rPr>
      <w:rFonts w:asciiTheme="minorHAnsi" w:eastAsiaTheme="minorHAnsi" w:hAnsiTheme="minorHAnsi" w:cstheme="minorBidi"/>
      <w:sz w:val="22"/>
      <w:szCs w:val="22"/>
      <w:lang w:eastAsia="en-US"/>
    </w:rPr>
  </w:style>
  <w:style w:type="paragraph" w:customStyle="1" w:styleId="OPArtikelTitel">
    <w:name w:val="OP_Artikel_Titel"/>
    <w:next w:val="Standaard"/>
    <w:qFormat/>
    <w:rsid w:val="00FF2BAC"/>
    <w:pPr>
      <w:spacing w:before="120" w:line="240" w:lineRule="auto"/>
    </w:pPr>
    <w:rPr>
      <w:rFonts w:ascii="Lucida Sans Unicode" w:hAnsi="Lucida Sans Unicode" w:cs="Arial"/>
      <w:b/>
      <w:bCs/>
      <w:sz w:val="22"/>
    </w:rPr>
  </w:style>
  <w:style w:type="paragraph" w:customStyle="1" w:styleId="OPOndertekening">
    <w:name w:val="OP_Ondertekening"/>
    <w:basedOn w:val="Standaard"/>
    <w:qFormat/>
    <w:rsid w:val="00FF2BAC"/>
    <w:pPr>
      <w:pBdr>
        <w:left w:val="single" w:sz="4" w:space="4" w:color="auto"/>
      </w:pBdr>
    </w:pPr>
    <w:rPr>
      <w:rFonts w:asciiTheme="majorHAnsi" w:hAnsiTheme="majorHAnsi"/>
    </w:rPr>
  </w:style>
  <w:style w:type="paragraph" w:customStyle="1" w:styleId="paragraph">
    <w:name w:val="paragraph"/>
    <w:basedOn w:val="Standaard"/>
    <w:rsid w:val="00F102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F102E3"/>
  </w:style>
  <w:style w:type="character" w:customStyle="1" w:styleId="eop">
    <w:name w:val="eop"/>
    <w:basedOn w:val="Standaardalinea-lettertype"/>
    <w:rsid w:val="00F102E3"/>
  </w:style>
  <w:style w:type="character" w:styleId="Verwijzingopmerking">
    <w:name w:val="annotation reference"/>
    <w:basedOn w:val="Standaardalinea-lettertype"/>
    <w:uiPriority w:val="99"/>
    <w:unhideWhenUsed/>
    <w:rsid w:val="006D31E6"/>
    <w:rPr>
      <w:sz w:val="16"/>
      <w:szCs w:val="16"/>
    </w:rPr>
  </w:style>
  <w:style w:type="paragraph" w:styleId="Tekstopmerking">
    <w:name w:val="annotation text"/>
    <w:basedOn w:val="Standaard"/>
    <w:link w:val="TekstopmerkingChar"/>
    <w:uiPriority w:val="99"/>
    <w:unhideWhenUsed/>
    <w:rsid w:val="006D31E6"/>
    <w:pPr>
      <w:spacing w:line="240" w:lineRule="auto"/>
    </w:pPr>
  </w:style>
  <w:style w:type="character" w:customStyle="1" w:styleId="TekstopmerkingChar">
    <w:name w:val="Tekst opmerking Char"/>
    <w:basedOn w:val="Standaardalinea-lettertype"/>
    <w:link w:val="Tekstopmerking"/>
    <w:uiPriority w:val="99"/>
    <w:rsid w:val="006D31E6"/>
  </w:style>
  <w:style w:type="paragraph" w:styleId="Onderwerpvanopmerking">
    <w:name w:val="annotation subject"/>
    <w:basedOn w:val="Tekstopmerking"/>
    <w:next w:val="Tekstopmerking"/>
    <w:link w:val="OnderwerpvanopmerkingChar"/>
    <w:semiHidden/>
    <w:unhideWhenUsed/>
    <w:rsid w:val="006D31E6"/>
    <w:rPr>
      <w:b/>
      <w:bCs/>
    </w:rPr>
  </w:style>
  <w:style w:type="character" w:customStyle="1" w:styleId="OnderwerpvanopmerkingChar">
    <w:name w:val="Onderwerp van opmerking Char"/>
    <w:basedOn w:val="TekstopmerkingChar"/>
    <w:link w:val="Onderwerpvanopmerking"/>
    <w:semiHidden/>
    <w:rsid w:val="006D3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798663">
      <w:bodyDiv w:val="1"/>
      <w:marLeft w:val="0"/>
      <w:marRight w:val="0"/>
      <w:marTop w:val="0"/>
      <w:marBottom w:val="0"/>
      <w:divBdr>
        <w:top w:val="none" w:sz="0" w:space="0" w:color="auto"/>
        <w:left w:val="none" w:sz="0" w:space="0" w:color="auto"/>
        <w:bottom w:val="none" w:sz="0" w:space="0" w:color="auto"/>
        <w:right w:val="none" w:sz="0" w:space="0" w:color="auto"/>
      </w:divBdr>
      <w:divsChild>
        <w:div w:id="496311439">
          <w:marLeft w:val="0"/>
          <w:marRight w:val="0"/>
          <w:marTop w:val="0"/>
          <w:marBottom w:val="0"/>
          <w:divBdr>
            <w:top w:val="none" w:sz="0" w:space="0" w:color="auto"/>
            <w:left w:val="none" w:sz="0" w:space="0" w:color="auto"/>
            <w:bottom w:val="none" w:sz="0" w:space="0" w:color="auto"/>
            <w:right w:val="none" w:sz="0" w:space="0" w:color="auto"/>
          </w:divBdr>
        </w:div>
        <w:div w:id="1789153662">
          <w:marLeft w:val="0"/>
          <w:marRight w:val="0"/>
          <w:marTop w:val="0"/>
          <w:marBottom w:val="0"/>
          <w:divBdr>
            <w:top w:val="none" w:sz="0" w:space="0" w:color="auto"/>
            <w:left w:val="none" w:sz="0" w:space="0" w:color="auto"/>
            <w:bottom w:val="none" w:sz="0" w:space="0" w:color="auto"/>
            <w:right w:val="none" w:sz="0" w:space="0" w:color="auto"/>
          </w:divBdr>
        </w:div>
        <w:div w:id="204794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8665-ED09-4A95-9F18-C1C03A833F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8570855-c4d2-4323-b3fd-b0c93b84358b"/>
    <ds:schemaRef ds:uri="http://purl.org/dc/elements/1.1/"/>
    <ds:schemaRef ds:uri="46f13ab7-f420-4d4d-aa04-1573c253073b"/>
    <ds:schemaRef ds:uri="http://www.w3.org/XML/1998/namespace"/>
    <ds:schemaRef ds:uri="http://purl.org/dc/dcmitype/"/>
  </ds:schemaRefs>
</ds:datastoreItem>
</file>

<file path=customXml/itemProps2.xml><?xml version="1.0" encoding="utf-8"?>
<ds:datastoreItem xmlns:ds="http://schemas.openxmlformats.org/officeDocument/2006/customXml" ds:itemID="{876A9650-435F-4057-9D8A-5193AD3E0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66446-8F08-4385-A003-89116E984F66}">
  <ds:schemaRefs>
    <ds:schemaRef ds:uri="http://schemas.microsoft.com/sharepoint/v3/contenttype/forms"/>
  </ds:schemaRefs>
</ds:datastoreItem>
</file>

<file path=customXml/itemProps4.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6</Pages>
  <Words>1351</Words>
  <Characters>7763</Characters>
  <Application>Microsoft Office Word</Application>
  <DocSecurity>0</DocSecurity>
  <Lines>64</Lines>
  <Paragraphs>18</Paragraphs>
  <ScaleCrop>false</ScaleCrop>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2021-03-15T09:15:00Z</dcterms:created>
  <dcterms:modified xsi:type="dcterms:W3CDTF">2021-03-15T16:11:00Z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e201854c-a34d-d69b-7c14-0b0b18191ce4</vt:lpwstr>
  </op:property>
  <op:property fmtid="{D5CDD505-2E9C-101B-9397-08002B2CF9AE}" pid="4" name="CORSA_OBJECTTYPE">
    <vt:lpwstr>S</vt:lpwstr>
  </op:property>
  <op:property fmtid="{D5CDD505-2E9C-101B-9397-08002B2CF9AE}" pid="5" name="CORSA_OBJECTID">
    <vt:lpwstr>B2100644</vt:lpwstr>
  </op:property>
  <op:property fmtid="{D5CDD505-2E9C-101B-9397-08002B2CF9AE}" pid="6" name="CORSA_VERSION">
    <vt:lpwstr>1</vt:lpwstr>
  </op:property>
</op:Properties>
</file>