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CD4B" w14:textId="77777777" w:rsidR="005F114F" w:rsidRDefault="005F114F" w:rsidP="00241172"/>
    <w:p w14:paraId="3F7B7ACE" w14:textId="77777777" w:rsidR="005E5B12" w:rsidRPr="000165C9" w:rsidRDefault="005E5B12" w:rsidP="00241172"/>
    <w:p w14:paraId="7F231264" w14:textId="348F54F7" w:rsidR="005E5B12" w:rsidRDefault="00EF2D13" w:rsidP="0039620C">
      <w:pPr>
        <w:pStyle w:val="Titel"/>
      </w:pPr>
      <w:r>
        <w:t>(format) Plan van aanpak</w:t>
      </w:r>
    </w:p>
    <w:p w14:paraId="7F857332" w14:textId="372F577B" w:rsidR="00363A2F" w:rsidRPr="000165C9" w:rsidRDefault="00EF2D13" w:rsidP="0039620C">
      <w:pPr>
        <w:pStyle w:val="Ondertiteldocument"/>
      </w:pPr>
      <w:r>
        <w:t>Versterken en verbinden in het schuldendomein</w:t>
      </w:r>
    </w:p>
    <w:p w14:paraId="3DA14285" w14:textId="77777777" w:rsidR="00363A2F" w:rsidRPr="000165C9" w:rsidRDefault="000103CE" w:rsidP="00241172">
      <w:r>
        <w:rPr>
          <w:noProof/>
        </w:rPr>
        <mc:AlternateContent>
          <mc:Choice Requires="wpg">
            <w:drawing>
              <wp:anchor distT="0" distB="0" distL="114300" distR="114300" simplePos="0" relativeHeight="251658240" behindDoc="0" locked="0" layoutInCell="1" allowOverlap="1" wp14:anchorId="08622BB1" wp14:editId="3932D122">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E02113">
              <v:group id="Groep 10" style="position:absolute;margin-left:0;margin-top:330.25pt;width:562pt;height:446.55pt;z-index:251658240;mso-position-horizontal-relative:page;mso-position-vertical-relative:page" coordsize="11240,8931" coordorigin=",6605" o:spid="_x0000_s1026" w14:anchorId="6861B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">
                <v:shape id="AutoShape 6" style="position:absolute;top:6604;width:10376;height:8930;visibility:visible;mso-wrap-style:square;v-text-anchor:top" coordsize="10376,8930" o:spid="_x0000_s1027" fillcolor="#004487" stroked="f"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style="position:absolute;left:7772;top:12068;width:3467;height:3467;visibility:visible;mso-wrap-style:square;v-text-anchor:top" o:spid="_x0000_s1028" fillcolor="#ee7d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w10:wrap anchorx="page" anchory="page"/>
              </v:group>
            </w:pict>
          </mc:Fallback>
        </mc:AlternateContent>
      </w:r>
    </w:p>
    <w:p w14:paraId="6E81BDCF" w14:textId="77777777" w:rsidR="005F114F" w:rsidRPr="000165C9" w:rsidRDefault="005F114F" w:rsidP="00241172"/>
    <w:p w14:paraId="025B91B5" w14:textId="77777777" w:rsidR="005F114F" w:rsidRPr="000165C9" w:rsidRDefault="005F114F" w:rsidP="00241172"/>
    <w:p w14:paraId="0DF188A0" w14:textId="77777777" w:rsidR="005F114F" w:rsidRPr="000165C9" w:rsidRDefault="005F114F" w:rsidP="00241172"/>
    <w:p w14:paraId="06131AA1" w14:textId="77777777" w:rsidR="005F114F" w:rsidRPr="000165C9" w:rsidRDefault="005F114F" w:rsidP="00241172"/>
    <w:p w14:paraId="25F134F5" w14:textId="77777777" w:rsidR="005F114F" w:rsidRPr="000165C9" w:rsidRDefault="005F114F" w:rsidP="00241172"/>
    <w:p w14:paraId="318963C3" w14:textId="77777777" w:rsidR="005F114F" w:rsidRPr="000165C9" w:rsidRDefault="005F114F" w:rsidP="00241172"/>
    <w:p w14:paraId="7EC4F1A0" w14:textId="77777777" w:rsidR="005F114F" w:rsidRPr="000165C9" w:rsidRDefault="005F114F" w:rsidP="00241172"/>
    <w:p w14:paraId="64767365" w14:textId="77777777" w:rsidR="005F114F" w:rsidRPr="000165C9" w:rsidRDefault="005F114F" w:rsidP="00241172"/>
    <w:p w14:paraId="2F35D5AA" w14:textId="77777777" w:rsidR="005F114F" w:rsidRPr="000165C9" w:rsidRDefault="005F114F" w:rsidP="00241172"/>
    <w:p w14:paraId="3F52AAC8" w14:textId="77777777" w:rsidR="005F114F" w:rsidRPr="000165C9" w:rsidRDefault="005F114F" w:rsidP="00241172"/>
    <w:p w14:paraId="616E9432" w14:textId="77777777" w:rsidR="005F114F" w:rsidRPr="000165C9" w:rsidRDefault="005F114F" w:rsidP="00241172"/>
    <w:p w14:paraId="6A381E53" w14:textId="77777777" w:rsidR="005F114F" w:rsidRPr="000165C9" w:rsidRDefault="005F114F" w:rsidP="00241172"/>
    <w:p w14:paraId="05F04008" w14:textId="77777777" w:rsidR="005F114F" w:rsidRPr="000165C9" w:rsidRDefault="005F114F" w:rsidP="00241172"/>
    <w:p w14:paraId="6CD51944" w14:textId="77777777" w:rsidR="005F114F" w:rsidRPr="000165C9" w:rsidRDefault="005F114F" w:rsidP="00241172"/>
    <w:p w14:paraId="463745E8" w14:textId="77777777" w:rsidR="005F114F" w:rsidRPr="000165C9" w:rsidRDefault="005F114F" w:rsidP="00241172"/>
    <w:p w14:paraId="5181A707" w14:textId="77777777" w:rsidR="005F114F" w:rsidRPr="000165C9" w:rsidRDefault="005F114F" w:rsidP="00241172"/>
    <w:p w14:paraId="75F197E6" w14:textId="77777777" w:rsidR="005F114F" w:rsidRPr="000165C9" w:rsidRDefault="005F114F" w:rsidP="00241172"/>
    <w:p w14:paraId="505D4305" w14:textId="77777777" w:rsidR="005F114F" w:rsidRPr="000165C9" w:rsidRDefault="005F114F" w:rsidP="00241172"/>
    <w:p w14:paraId="24E10962" w14:textId="77777777" w:rsidR="005F114F" w:rsidRPr="000165C9" w:rsidRDefault="005F114F" w:rsidP="00241172"/>
    <w:p w14:paraId="6831C406" w14:textId="77777777" w:rsidR="005F114F" w:rsidRPr="000165C9" w:rsidRDefault="005F114F" w:rsidP="00241172"/>
    <w:p w14:paraId="583A08B3" w14:textId="77777777" w:rsidR="005F114F" w:rsidRPr="000165C9" w:rsidRDefault="005F114F" w:rsidP="00241172"/>
    <w:p w14:paraId="456C91CB" w14:textId="77777777" w:rsidR="005F114F" w:rsidRPr="000165C9" w:rsidRDefault="005F114F" w:rsidP="00241172"/>
    <w:p w14:paraId="7121FF9F" w14:textId="77777777" w:rsidR="005F114F" w:rsidRPr="000165C9" w:rsidRDefault="005F114F" w:rsidP="00241172"/>
    <w:p w14:paraId="40585FA9" w14:textId="77777777" w:rsidR="005F114F" w:rsidRPr="000165C9" w:rsidRDefault="005F114F" w:rsidP="00241172"/>
    <w:p w14:paraId="195ABBA0" w14:textId="77777777" w:rsidR="005F114F" w:rsidRPr="000165C9" w:rsidRDefault="005F114F" w:rsidP="00241172"/>
    <w:p w14:paraId="48DCABD0" w14:textId="77777777" w:rsidR="005F114F" w:rsidRPr="000165C9" w:rsidRDefault="005F114F" w:rsidP="00241172"/>
    <w:p w14:paraId="54B8175D" w14:textId="77777777" w:rsidR="005F114F" w:rsidRPr="000165C9" w:rsidRDefault="005F114F" w:rsidP="00241172"/>
    <w:p w14:paraId="35652B98" w14:textId="77777777" w:rsidR="005F114F" w:rsidRPr="000165C9" w:rsidRDefault="005F114F" w:rsidP="00241172"/>
    <w:p w14:paraId="054633C6" w14:textId="77777777" w:rsidR="005F114F" w:rsidRPr="000165C9" w:rsidRDefault="005F114F" w:rsidP="00241172"/>
    <w:p w14:paraId="713CE654" w14:textId="77777777" w:rsidR="005F114F" w:rsidRPr="000165C9" w:rsidRDefault="005F114F" w:rsidP="00241172"/>
    <w:p w14:paraId="485D1595" w14:textId="77777777" w:rsidR="005F114F" w:rsidRPr="000165C9" w:rsidRDefault="005F114F" w:rsidP="00241172"/>
    <w:p w14:paraId="3611D2B7" w14:textId="77777777" w:rsidR="005F114F" w:rsidRPr="000165C9" w:rsidRDefault="005F114F" w:rsidP="00241172"/>
    <w:p w14:paraId="64CD8B4C" w14:textId="77777777" w:rsidR="005F114F" w:rsidRPr="000165C9" w:rsidRDefault="005F114F" w:rsidP="00241172"/>
    <w:p w14:paraId="3C65D420" w14:textId="77777777" w:rsidR="005F114F" w:rsidRPr="000165C9" w:rsidRDefault="005F114F" w:rsidP="00241172"/>
    <w:p w14:paraId="2987B095" w14:textId="77777777" w:rsidR="005F114F" w:rsidRPr="000165C9" w:rsidRDefault="005F114F" w:rsidP="00241172"/>
    <w:p w14:paraId="558E1F9E" w14:textId="77777777" w:rsidR="005F114F" w:rsidRPr="000165C9" w:rsidRDefault="005F114F" w:rsidP="00241172"/>
    <w:p w14:paraId="485FC1EC" w14:textId="77777777" w:rsidR="005F114F" w:rsidRPr="000165C9" w:rsidRDefault="005F114F" w:rsidP="00241172"/>
    <w:p w14:paraId="1C9F4631" w14:textId="77777777" w:rsidR="005F114F" w:rsidRPr="000165C9" w:rsidRDefault="005F114F" w:rsidP="00241172"/>
    <w:p w14:paraId="255475E8" w14:textId="77777777" w:rsidR="004C2DE8" w:rsidRPr="000165C9" w:rsidRDefault="004C2DE8" w:rsidP="00DF2989"/>
    <w:p w14:paraId="343C1049" w14:textId="77777777" w:rsidR="004C2DE8" w:rsidRPr="000165C9" w:rsidRDefault="004C2DE8" w:rsidP="00DF2989"/>
    <w:p w14:paraId="7F499389" w14:textId="77777777" w:rsidR="00BF6018" w:rsidRPr="000165C9" w:rsidRDefault="00BF6018" w:rsidP="00DF2989"/>
    <w:p w14:paraId="44ADF8DD" w14:textId="77777777" w:rsidR="004C2DE8" w:rsidRPr="000165C9" w:rsidRDefault="004C2DE8" w:rsidP="00DF2989"/>
    <w:p w14:paraId="61310722" w14:textId="77777777" w:rsidR="00BF6018" w:rsidRPr="000165C9" w:rsidRDefault="00BF6018" w:rsidP="00DF2989"/>
    <w:p w14:paraId="30EB7CD1" w14:textId="77777777" w:rsidR="00BF6018" w:rsidRPr="000165C9" w:rsidRDefault="00BF6018" w:rsidP="00DF2989"/>
    <w:p w14:paraId="5520331E" w14:textId="77777777" w:rsidR="00BF6018" w:rsidRPr="000165C9" w:rsidRDefault="00BF6018" w:rsidP="00DF2989"/>
    <w:p w14:paraId="4F55F3E4" w14:textId="77777777" w:rsidR="00DE634A" w:rsidRPr="000165C9" w:rsidRDefault="00DE634A" w:rsidP="00DF2989">
      <w:pPr>
        <w:rPr>
          <w:b/>
          <w:color w:val="002C64"/>
          <w:sz w:val="18"/>
          <w:szCs w:val="18"/>
        </w:rPr>
      </w:pPr>
    </w:p>
    <w:p w14:paraId="2F7A648B" w14:textId="77777777" w:rsidR="00DE634A" w:rsidRPr="000165C9" w:rsidRDefault="00DE634A" w:rsidP="00DF2989">
      <w:pPr>
        <w:rPr>
          <w:b/>
          <w:color w:val="002C64"/>
          <w:sz w:val="18"/>
          <w:szCs w:val="18"/>
        </w:rPr>
      </w:pPr>
    </w:p>
    <w:p w14:paraId="057005DC" w14:textId="77777777" w:rsidR="00DE634A" w:rsidRPr="000165C9" w:rsidRDefault="00DE634A" w:rsidP="00DF2989">
      <w:pPr>
        <w:rPr>
          <w:b/>
          <w:color w:val="002C64"/>
          <w:sz w:val="18"/>
          <w:szCs w:val="18"/>
        </w:rPr>
      </w:pPr>
    </w:p>
    <w:p w14:paraId="359D88D6" w14:textId="77777777" w:rsidR="00DE634A" w:rsidRPr="000165C9" w:rsidRDefault="00DE634A" w:rsidP="00DF2989">
      <w:pPr>
        <w:rPr>
          <w:b/>
          <w:color w:val="002C64"/>
          <w:sz w:val="18"/>
          <w:szCs w:val="18"/>
        </w:rPr>
      </w:pPr>
    </w:p>
    <w:p w14:paraId="77975141" w14:textId="77777777" w:rsidR="00DE634A" w:rsidRPr="000165C9" w:rsidRDefault="00DE634A" w:rsidP="00DF2989">
      <w:pPr>
        <w:rPr>
          <w:b/>
          <w:color w:val="002C64"/>
          <w:sz w:val="18"/>
          <w:szCs w:val="18"/>
        </w:rPr>
      </w:pPr>
    </w:p>
    <w:p w14:paraId="031530D0" w14:textId="77777777" w:rsidR="00DE634A" w:rsidRPr="000165C9" w:rsidRDefault="00DE634A" w:rsidP="00DF2989">
      <w:pPr>
        <w:rPr>
          <w:b/>
          <w:color w:val="002C64"/>
          <w:sz w:val="18"/>
          <w:szCs w:val="18"/>
        </w:rPr>
      </w:pPr>
    </w:p>
    <w:p w14:paraId="5EFE5B53" w14:textId="77777777" w:rsidR="00DE634A" w:rsidRPr="000165C9" w:rsidRDefault="00DE634A" w:rsidP="00DF2989">
      <w:pPr>
        <w:rPr>
          <w:b/>
          <w:color w:val="002C64"/>
          <w:sz w:val="18"/>
          <w:szCs w:val="18"/>
        </w:rPr>
      </w:pPr>
    </w:p>
    <w:p w14:paraId="5F026F19" w14:textId="77777777" w:rsidR="00DE634A" w:rsidRPr="000165C9" w:rsidRDefault="00DE634A" w:rsidP="00DF2989">
      <w:pPr>
        <w:rPr>
          <w:b/>
          <w:color w:val="002C64"/>
          <w:sz w:val="18"/>
          <w:szCs w:val="18"/>
        </w:rPr>
      </w:pPr>
    </w:p>
    <w:p w14:paraId="7B6CEACB" w14:textId="77777777" w:rsidR="00DE634A" w:rsidRPr="000165C9" w:rsidRDefault="00DE634A" w:rsidP="00DF2989">
      <w:pPr>
        <w:rPr>
          <w:b/>
          <w:color w:val="002C64"/>
          <w:sz w:val="18"/>
          <w:szCs w:val="18"/>
        </w:rPr>
      </w:pPr>
    </w:p>
    <w:p w14:paraId="1C787059" w14:textId="77777777" w:rsidR="00DE634A" w:rsidRPr="000165C9" w:rsidRDefault="00DE634A" w:rsidP="00DF2989">
      <w:pPr>
        <w:rPr>
          <w:b/>
          <w:color w:val="002C64"/>
          <w:sz w:val="18"/>
          <w:szCs w:val="18"/>
        </w:rPr>
      </w:pPr>
    </w:p>
    <w:p w14:paraId="537AD0E3" w14:textId="77777777" w:rsidR="00DE634A" w:rsidRPr="000165C9" w:rsidRDefault="00DE634A" w:rsidP="00DF2989">
      <w:pPr>
        <w:rPr>
          <w:b/>
          <w:color w:val="002C64"/>
          <w:sz w:val="18"/>
          <w:szCs w:val="18"/>
        </w:rPr>
      </w:pPr>
    </w:p>
    <w:p w14:paraId="29AC640A" w14:textId="77777777" w:rsidR="00DE634A" w:rsidRPr="000165C9" w:rsidRDefault="00DE634A" w:rsidP="00DF2989">
      <w:pPr>
        <w:rPr>
          <w:b/>
          <w:color w:val="002C64"/>
          <w:sz w:val="18"/>
          <w:szCs w:val="18"/>
        </w:rPr>
      </w:pPr>
    </w:p>
    <w:p w14:paraId="5586A9B9" w14:textId="77777777" w:rsidR="00DE634A" w:rsidRPr="000165C9" w:rsidRDefault="00DE634A" w:rsidP="00DF2989">
      <w:pPr>
        <w:rPr>
          <w:b/>
          <w:color w:val="002C64"/>
          <w:sz w:val="18"/>
          <w:szCs w:val="18"/>
        </w:rPr>
      </w:pPr>
    </w:p>
    <w:p w14:paraId="2A2A1319" w14:textId="77777777" w:rsidR="00DE634A" w:rsidRDefault="00DE634A" w:rsidP="00DF2989">
      <w:pPr>
        <w:rPr>
          <w:b/>
          <w:color w:val="002C64"/>
          <w:sz w:val="18"/>
          <w:szCs w:val="18"/>
        </w:rPr>
      </w:pPr>
    </w:p>
    <w:p w14:paraId="2B2B6759" w14:textId="77777777" w:rsidR="005E5B12" w:rsidRDefault="005E5B12" w:rsidP="00DF2989">
      <w:pPr>
        <w:rPr>
          <w:b/>
          <w:color w:val="002C64"/>
          <w:sz w:val="18"/>
          <w:szCs w:val="18"/>
        </w:rPr>
      </w:pPr>
    </w:p>
    <w:p w14:paraId="3B287CD3" w14:textId="77777777" w:rsidR="005E5B12" w:rsidRDefault="005E5B12" w:rsidP="00DF2989">
      <w:pPr>
        <w:rPr>
          <w:b/>
          <w:color w:val="002C64"/>
          <w:sz w:val="18"/>
          <w:szCs w:val="18"/>
        </w:rPr>
      </w:pPr>
    </w:p>
    <w:p w14:paraId="1B498D09" w14:textId="77777777" w:rsidR="005E5B12" w:rsidRDefault="005E5B12" w:rsidP="00DF2989">
      <w:pPr>
        <w:rPr>
          <w:b/>
          <w:color w:val="002C64"/>
          <w:sz w:val="18"/>
          <w:szCs w:val="18"/>
        </w:rPr>
      </w:pPr>
    </w:p>
    <w:p w14:paraId="6FB458B3" w14:textId="77777777" w:rsidR="005E5B12" w:rsidRPr="000165C9" w:rsidRDefault="005E5B12" w:rsidP="00DF2989">
      <w:pPr>
        <w:rPr>
          <w:b/>
          <w:color w:val="002C64"/>
          <w:sz w:val="18"/>
          <w:szCs w:val="18"/>
        </w:rPr>
      </w:pPr>
    </w:p>
    <w:p w14:paraId="74BBC156" w14:textId="77777777" w:rsidR="00DE634A" w:rsidRPr="000165C9" w:rsidRDefault="00DE634A" w:rsidP="00DF2989">
      <w:pPr>
        <w:rPr>
          <w:b/>
          <w:color w:val="002C64"/>
          <w:sz w:val="18"/>
          <w:szCs w:val="18"/>
        </w:rPr>
      </w:pPr>
    </w:p>
    <w:p w14:paraId="61F4F940" w14:textId="77777777" w:rsidR="00DB1B60" w:rsidRPr="000165C9" w:rsidRDefault="000103CE" w:rsidP="00DF2989">
      <w:pPr>
        <w:rPr>
          <w:b/>
          <w:color w:val="002C64"/>
          <w:sz w:val="18"/>
          <w:szCs w:val="18"/>
        </w:rPr>
      </w:pPr>
      <w:r>
        <w:rPr>
          <w:b/>
          <w:color w:val="002C64"/>
          <w:sz w:val="18"/>
          <w:szCs w:val="18"/>
        </w:rPr>
        <w:t>VNG Realisatie</w:t>
      </w:r>
    </w:p>
    <w:p w14:paraId="0E0AF394" w14:textId="77777777" w:rsidR="00BF6018" w:rsidRPr="000165C9" w:rsidRDefault="00BF6018" w:rsidP="00417C23">
      <w:pPr>
        <w:pStyle w:val="Colofontekst"/>
      </w:pPr>
    </w:p>
    <w:p w14:paraId="552F3ABF" w14:textId="77777777" w:rsidR="00BF6018" w:rsidRPr="000165C9" w:rsidRDefault="00BF6018" w:rsidP="00417C23">
      <w:pPr>
        <w:pStyle w:val="Colofontekst"/>
      </w:pPr>
      <w:r w:rsidRPr="000165C9">
        <w:t>Nassaulaan 12</w:t>
      </w:r>
    </w:p>
    <w:p w14:paraId="0FEDA441" w14:textId="77777777" w:rsidR="004C2DE8" w:rsidRPr="000165C9" w:rsidRDefault="00BF6018" w:rsidP="00417C23">
      <w:pPr>
        <w:pStyle w:val="Colofontekst"/>
      </w:pPr>
      <w:r w:rsidRPr="000165C9">
        <w:t>2514 JS Den Haag</w:t>
      </w:r>
    </w:p>
    <w:p w14:paraId="2AC3168D" w14:textId="77777777" w:rsidR="00BF6018" w:rsidRPr="000165C9" w:rsidRDefault="00BF6018" w:rsidP="00417C23">
      <w:pPr>
        <w:pStyle w:val="Colofontekst"/>
      </w:pPr>
    </w:p>
    <w:p w14:paraId="1944D6E6" w14:textId="205F173B" w:rsidR="004C2DE8" w:rsidRDefault="13D806AC" w:rsidP="00417C23">
      <w:pPr>
        <w:pStyle w:val="Colofontekst"/>
      </w:pPr>
      <w:r>
        <w:t>oktober</w:t>
      </w:r>
      <w:r w:rsidR="00175566">
        <w:t xml:space="preserve"> 2020</w:t>
      </w:r>
      <w:r w:rsidR="0030656B">
        <w:t>, versie 1.0</w:t>
      </w:r>
    </w:p>
    <w:p w14:paraId="00F4E776" w14:textId="77777777" w:rsidR="00BB36C8" w:rsidRPr="00BB36C8" w:rsidRDefault="00BB36C8" w:rsidP="00BB36C8"/>
    <w:p w14:paraId="4E604C4B" w14:textId="77777777" w:rsidR="00BB36C8" w:rsidRPr="00BB36C8" w:rsidRDefault="00BB36C8" w:rsidP="00BB36C8"/>
    <w:p w14:paraId="5F5BBC73" w14:textId="3E71CDBA" w:rsidR="00591CC6" w:rsidRPr="00BB36C8" w:rsidRDefault="00591CC6" w:rsidP="00BB36C8">
      <w:pPr>
        <w:rPr>
          <w:i/>
        </w:rPr>
      </w:pPr>
      <w:r w:rsidRPr="000165C9">
        <w:rPr>
          <w:lang w:eastAsia="en-US"/>
        </w:rPr>
        <w:br w:type="page"/>
      </w:r>
    </w:p>
    <w:sdt>
      <w:sdtPr>
        <w:rPr>
          <w:rFonts w:eastAsia="Times New Roman" w:cs="Times New Roman"/>
          <w:bCs w:val="0"/>
          <w:color w:val="auto"/>
          <w:sz w:val="20"/>
          <w:szCs w:val="20"/>
        </w:rPr>
        <w:id w:val="1519203725"/>
        <w:docPartObj>
          <w:docPartGallery w:val="Table of Contents"/>
          <w:docPartUnique/>
        </w:docPartObj>
      </w:sdtPr>
      <w:sdtEndPr>
        <w:rPr>
          <w:b/>
        </w:rPr>
      </w:sdtEndPr>
      <w:sdtContent>
        <w:p w14:paraId="5D597FF6" w14:textId="12C38856" w:rsidR="0039620C" w:rsidRDefault="0039620C">
          <w:pPr>
            <w:pStyle w:val="Kopvaninhoudsopgave"/>
          </w:pPr>
          <w:r>
            <w:t>Inhoud</w:t>
          </w:r>
        </w:p>
        <w:p w14:paraId="1E81A7B1" w14:textId="14DA7453" w:rsidR="0039662D" w:rsidRDefault="0039620C">
          <w:pPr>
            <w:pStyle w:val="Inhopg2"/>
            <w:tabs>
              <w:tab w:val="right" w:leader="dot" w:pos="883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59077" w:history="1">
            <w:r w:rsidR="0039662D" w:rsidRPr="00382A5C">
              <w:rPr>
                <w:rStyle w:val="Hyperlink"/>
                <w:noProof/>
              </w:rPr>
              <w:t>Toolkit voor coördinatoren</w:t>
            </w:r>
            <w:r w:rsidR="0039662D">
              <w:rPr>
                <w:noProof/>
                <w:webHidden/>
              </w:rPr>
              <w:tab/>
            </w:r>
            <w:r w:rsidR="0039662D">
              <w:rPr>
                <w:noProof/>
                <w:webHidden/>
              </w:rPr>
              <w:fldChar w:fldCharType="begin"/>
            </w:r>
            <w:r w:rsidR="0039662D">
              <w:rPr>
                <w:noProof/>
                <w:webHidden/>
              </w:rPr>
              <w:instrText xml:space="preserve"> PAGEREF _Toc52359077 \h </w:instrText>
            </w:r>
            <w:r w:rsidR="0039662D">
              <w:rPr>
                <w:noProof/>
                <w:webHidden/>
              </w:rPr>
            </w:r>
            <w:r w:rsidR="0039662D">
              <w:rPr>
                <w:noProof/>
                <w:webHidden/>
              </w:rPr>
              <w:fldChar w:fldCharType="separate"/>
            </w:r>
            <w:r w:rsidR="0039662D">
              <w:rPr>
                <w:noProof/>
                <w:webHidden/>
              </w:rPr>
              <w:t>3</w:t>
            </w:r>
            <w:r w:rsidR="0039662D">
              <w:rPr>
                <w:noProof/>
                <w:webHidden/>
              </w:rPr>
              <w:fldChar w:fldCharType="end"/>
            </w:r>
          </w:hyperlink>
        </w:p>
        <w:p w14:paraId="6F0B0658" w14:textId="36FE2FA9" w:rsidR="0039662D" w:rsidRDefault="0030656B">
          <w:pPr>
            <w:pStyle w:val="Inhopg2"/>
            <w:tabs>
              <w:tab w:val="right" w:leader="dot" w:pos="8833"/>
            </w:tabs>
            <w:rPr>
              <w:rFonts w:asciiTheme="minorHAnsi" w:eastAsiaTheme="minorEastAsia" w:hAnsiTheme="minorHAnsi" w:cstheme="minorBidi"/>
              <w:noProof/>
              <w:sz w:val="22"/>
              <w:szCs w:val="22"/>
            </w:rPr>
          </w:pPr>
          <w:hyperlink w:anchor="_Toc52359078" w:history="1">
            <w:r w:rsidR="0039662D" w:rsidRPr="00382A5C">
              <w:rPr>
                <w:rStyle w:val="Hyperlink"/>
                <w:noProof/>
              </w:rPr>
              <w:t>Gebruik van het format</w:t>
            </w:r>
            <w:r w:rsidR="0039662D">
              <w:rPr>
                <w:noProof/>
                <w:webHidden/>
              </w:rPr>
              <w:tab/>
            </w:r>
            <w:r w:rsidR="0039662D">
              <w:rPr>
                <w:noProof/>
                <w:webHidden/>
              </w:rPr>
              <w:fldChar w:fldCharType="begin"/>
            </w:r>
            <w:r w:rsidR="0039662D">
              <w:rPr>
                <w:noProof/>
                <w:webHidden/>
              </w:rPr>
              <w:instrText xml:space="preserve"> PAGEREF _Toc52359078 \h </w:instrText>
            </w:r>
            <w:r w:rsidR="0039662D">
              <w:rPr>
                <w:noProof/>
                <w:webHidden/>
              </w:rPr>
            </w:r>
            <w:r w:rsidR="0039662D">
              <w:rPr>
                <w:noProof/>
                <w:webHidden/>
              </w:rPr>
              <w:fldChar w:fldCharType="separate"/>
            </w:r>
            <w:r w:rsidR="0039662D">
              <w:rPr>
                <w:noProof/>
                <w:webHidden/>
              </w:rPr>
              <w:t>3</w:t>
            </w:r>
            <w:r w:rsidR="0039662D">
              <w:rPr>
                <w:noProof/>
                <w:webHidden/>
              </w:rPr>
              <w:fldChar w:fldCharType="end"/>
            </w:r>
          </w:hyperlink>
        </w:p>
        <w:p w14:paraId="14FF3E08" w14:textId="202B2960" w:rsidR="0039662D" w:rsidRDefault="0030656B">
          <w:pPr>
            <w:pStyle w:val="Inhopg2"/>
            <w:tabs>
              <w:tab w:val="right" w:leader="dot" w:pos="8833"/>
            </w:tabs>
            <w:rPr>
              <w:rFonts w:asciiTheme="minorHAnsi" w:eastAsiaTheme="minorEastAsia" w:hAnsiTheme="minorHAnsi" w:cstheme="minorBidi"/>
              <w:noProof/>
              <w:sz w:val="22"/>
              <w:szCs w:val="22"/>
            </w:rPr>
          </w:pPr>
          <w:hyperlink w:anchor="_Toc52359079" w:history="1">
            <w:r w:rsidR="0039662D" w:rsidRPr="00382A5C">
              <w:rPr>
                <w:rStyle w:val="Hyperlink"/>
                <w:noProof/>
              </w:rPr>
              <w:t>Inleiding en achtergrond</w:t>
            </w:r>
            <w:r w:rsidR="0039662D">
              <w:rPr>
                <w:noProof/>
                <w:webHidden/>
              </w:rPr>
              <w:tab/>
            </w:r>
            <w:r w:rsidR="0039662D">
              <w:rPr>
                <w:noProof/>
                <w:webHidden/>
              </w:rPr>
              <w:fldChar w:fldCharType="begin"/>
            </w:r>
            <w:r w:rsidR="0039662D">
              <w:rPr>
                <w:noProof/>
                <w:webHidden/>
              </w:rPr>
              <w:instrText xml:space="preserve"> PAGEREF _Toc52359079 \h </w:instrText>
            </w:r>
            <w:r w:rsidR="0039662D">
              <w:rPr>
                <w:noProof/>
                <w:webHidden/>
              </w:rPr>
            </w:r>
            <w:r w:rsidR="0039662D">
              <w:rPr>
                <w:noProof/>
                <w:webHidden/>
              </w:rPr>
              <w:fldChar w:fldCharType="separate"/>
            </w:r>
            <w:r w:rsidR="0039662D">
              <w:rPr>
                <w:noProof/>
                <w:webHidden/>
              </w:rPr>
              <w:t>5</w:t>
            </w:r>
            <w:r w:rsidR="0039662D">
              <w:rPr>
                <w:noProof/>
                <w:webHidden/>
              </w:rPr>
              <w:fldChar w:fldCharType="end"/>
            </w:r>
          </w:hyperlink>
        </w:p>
        <w:p w14:paraId="1EFB674A" w14:textId="2A2D17E3"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80" w:history="1">
            <w:r w:rsidR="0039662D" w:rsidRPr="00382A5C">
              <w:rPr>
                <w:rStyle w:val="Hyperlink"/>
                <w:noProof/>
              </w:rPr>
              <w:t>1.</w:t>
            </w:r>
            <w:r w:rsidR="0039662D">
              <w:rPr>
                <w:rFonts w:asciiTheme="minorHAnsi" w:eastAsiaTheme="minorEastAsia" w:hAnsiTheme="minorHAnsi" w:cstheme="minorBidi"/>
                <w:noProof/>
                <w:sz w:val="22"/>
                <w:szCs w:val="22"/>
              </w:rPr>
              <w:tab/>
            </w:r>
            <w:r w:rsidR="0039662D" w:rsidRPr="00382A5C">
              <w:rPr>
                <w:rStyle w:val="Hyperlink"/>
                <w:noProof/>
              </w:rPr>
              <w:t>Wetswijzigingen en impact</w:t>
            </w:r>
            <w:r w:rsidR="0039662D">
              <w:rPr>
                <w:noProof/>
                <w:webHidden/>
              </w:rPr>
              <w:tab/>
            </w:r>
            <w:r w:rsidR="0039662D">
              <w:rPr>
                <w:noProof/>
                <w:webHidden/>
              </w:rPr>
              <w:fldChar w:fldCharType="begin"/>
            </w:r>
            <w:r w:rsidR="0039662D">
              <w:rPr>
                <w:noProof/>
                <w:webHidden/>
              </w:rPr>
              <w:instrText xml:space="preserve"> PAGEREF _Toc52359080 \h </w:instrText>
            </w:r>
            <w:r w:rsidR="0039662D">
              <w:rPr>
                <w:noProof/>
                <w:webHidden/>
              </w:rPr>
            </w:r>
            <w:r w:rsidR="0039662D">
              <w:rPr>
                <w:noProof/>
                <w:webHidden/>
              </w:rPr>
              <w:fldChar w:fldCharType="separate"/>
            </w:r>
            <w:r w:rsidR="0039662D">
              <w:rPr>
                <w:noProof/>
                <w:webHidden/>
              </w:rPr>
              <w:t>6</w:t>
            </w:r>
            <w:r w:rsidR="0039662D">
              <w:rPr>
                <w:noProof/>
                <w:webHidden/>
              </w:rPr>
              <w:fldChar w:fldCharType="end"/>
            </w:r>
          </w:hyperlink>
        </w:p>
        <w:p w14:paraId="2DB64612" w14:textId="73812B38"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81" w:history="1">
            <w:r w:rsidR="0039662D" w:rsidRPr="00382A5C">
              <w:rPr>
                <w:rStyle w:val="Hyperlink"/>
                <w:noProof/>
              </w:rPr>
              <w:t>1.1</w:t>
            </w:r>
            <w:r w:rsidR="0039662D">
              <w:rPr>
                <w:rFonts w:asciiTheme="minorHAnsi" w:eastAsiaTheme="minorEastAsia" w:hAnsiTheme="minorHAnsi" w:cstheme="minorBidi"/>
                <w:noProof/>
                <w:sz w:val="22"/>
                <w:szCs w:val="22"/>
              </w:rPr>
              <w:tab/>
            </w:r>
            <w:r w:rsidR="0039662D" w:rsidRPr="00382A5C">
              <w:rPr>
                <w:rStyle w:val="Hyperlink"/>
                <w:noProof/>
              </w:rPr>
              <w:t>Wet vereenvoudiging beslagvrije voet</w:t>
            </w:r>
            <w:r w:rsidR="0039662D">
              <w:rPr>
                <w:noProof/>
                <w:webHidden/>
              </w:rPr>
              <w:tab/>
            </w:r>
            <w:r w:rsidR="0039662D">
              <w:rPr>
                <w:noProof/>
                <w:webHidden/>
              </w:rPr>
              <w:fldChar w:fldCharType="begin"/>
            </w:r>
            <w:r w:rsidR="0039662D">
              <w:rPr>
                <w:noProof/>
                <w:webHidden/>
              </w:rPr>
              <w:instrText xml:space="preserve"> PAGEREF _Toc52359081 \h </w:instrText>
            </w:r>
            <w:r w:rsidR="0039662D">
              <w:rPr>
                <w:noProof/>
                <w:webHidden/>
              </w:rPr>
            </w:r>
            <w:r w:rsidR="0039662D">
              <w:rPr>
                <w:noProof/>
                <w:webHidden/>
              </w:rPr>
              <w:fldChar w:fldCharType="separate"/>
            </w:r>
            <w:r w:rsidR="0039662D">
              <w:rPr>
                <w:noProof/>
                <w:webHidden/>
              </w:rPr>
              <w:t>6</w:t>
            </w:r>
            <w:r w:rsidR="0039662D">
              <w:rPr>
                <w:noProof/>
                <w:webHidden/>
              </w:rPr>
              <w:fldChar w:fldCharType="end"/>
            </w:r>
          </w:hyperlink>
        </w:p>
        <w:p w14:paraId="44AADF41" w14:textId="53E05108"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82" w:history="1">
            <w:r w:rsidR="0039662D" w:rsidRPr="00382A5C">
              <w:rPr>
                <w:rStyle w:val="Hyperlink"/>
                <w:noProof/>
              </w:rPr>
              <w:t>1.2</w:t>
            </w:r>
            <w:r w:rsidR="0039662D">
              <w:rPr>
                <w:rFonts w:asciiTheme="minorHAnsi" w:eastAsiaTheme="minorEastAsia" w:hAnsiTheme="minorHAnsi" w:cstheme="minorBidi"/>
                <w:noProof/>
                <w:sz w:val="22"/>
                <w:szCs w:val="22"/>
              </w:rPr>
              <w:tab/>
            </w:r>
            <w:r w:rsidR="0039662D" w:rsidRPr="00382A5C">
              <w:rPr>
                <w:rStyle w:val="Hyperlink"/>
                <w:noProof/>
              </w:rPr>
              <w:t>Wet gemeentelijke schuldhulpverlening</w:t>
            </w:r>
            <w:r w:rsidR="0039662D">
              <w:rPr>
                <w:noProof/>
                <w:webHidden/>
              </w:rPr>
              <w:tab/>
            </w:r>
            <w:r w:rsidR="0039662D">
              <w:rPr>
                <w:noProof/>
                <w:webHidden/>
              </w:rPr>
              <w:fldChar w:fldCharType="begin"/>
            </w:r>
            <w:r w:rsidR="0039662D">
              <w:rPr>
                <w:noProof/>
                <w:webHidden/>
              </w:rPr>
              <w:instrText xml:space="preserve"> PAGEREF _Toc52359082 \h </w:instrText>
            </w:r>
            <w:r w:rsidR="0039662D">
              <w:rPr>
                <w:noProof/>
                <w:webHidden/>
              </w:rPr>
            </w:r>
            <w:r w:rsidR="0039662D">
              <w:rPr>
                <w:noProof/>
                <w:webHidden/>
              </w:rPr>
              <w:fldChar w:fldCharType="separate"/>
            </w:r>
            <w:r w:rsidR="0039662D">
              <w:rPr>
                <w:noProof/>
                <w:webHidden/>
              </w:rPr>
              <w:t>7</w:t>
            </w:r>
            <w:r w:rsidR="0039662D">
              <w:rPr>
                <w:noProof/>
                <w:webHidden/>
              </w:rPr>
              <w:fldChar w:fldCharType="end"/>
            </w:r>
          </w:hyperlink>
        </w:p>
        <w:p w14:paraId="6A439BB9" w14:textId="0B92DDEC"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83" w:history="1">
            <w:r w:rsidR="0039662D" w:rsidRPr="00382A5C">
              <w:rPr>
                <w:rStyle w:val="Hyperlink"/>
                <w:noProof/>
              </w:rPr>
              <w:t>1.3</w:t>
            </w:r>
            <w:r w:rsidR="0039662D">
              <w:rPr>
                <w:rFonts w:asciiTheme="minorHAnsi" w:eastAsiaTheme="minorEastAsia" w:hAnsiTheme="minorHAnsi" w:cstheme="minorBidi"/>
                <w:noProof/>
                <w:sz w:val="22"/>
                <w:szCs w:val="22"/>
              </w:rPr>
              <w:tab/>
            </w:r>
            <w:r w:rsidR="0039662D" w:rsidRPr="00382A5C">
              <w:rPr>
                <w:rStyle w:val="Hyperlink"/>
                <w:noProof/>
              </w:rPr>
              <w:t>Wet stroomlijning keten voor derdenbeslag (vbr)</w:t>
            </w:r>
            <w:r w:rsidR="0039662D">
              <w:rPr>
                <w:noProof/>
                <w:webHidden/>
              </w:rPr>
              <w:tab/>
            </w:r>
            <w:r w:rsidR="0039662D">
              <w:rPr>
                <w:noProof/>
                <w:webHidden/>
              </w:rPr>
              <w:fldChar w:fldCharType="begin"/>
            </w:r>
            <w:r w:rsidR="0039662D">
              <w:rPr>
                <w:noProof/>
                <w:webHidden/>
              </w:rPr>
              <w:instrText xml:space="preserve"> PAGEREF _Toc52359083 \h </w:instrText>
            </w:r>
            <w:r w:rsidR="0039662D">
              <w:rPr>
                <w:noProof/>
                <w:webHidden/>
              </w:rPr>
            </w:r>
            <w:r w:rsidR="0039662D">
              <w:rPr>
                <w:noProof/>
                <w:webHidden/>
              </w:rPr>
              <w:fldChar w:fldCharType="separate"/>
            </w:r>
            <w:r w:rsidR="0039662D">
              <w:rPr>
                <w:noProof/>
                <w:webHidden/>
              </w:rPr>
              <w:t>8</w:t>
            </w:r>
            <w:r w:rsidR="0039662D">
              <w:rPr>
                <w:noProof/>
                <w:webHidden/>
              </w:rPr>
              <w:fldChar w:fldCharType="end"/>
            </w:r>
          </w:hyperlink>
        </w:p>
        <w:p w14:paraId="3EBA039D" w14:textId="720845E8"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84" w:history="1">
            <w:r w:rsidR="0039662D" w:rsidRPr="00382A5C">
              <w:rPr>
                <w:rStyle w:val="Hyperlink"/>
                <w:rFonts w:eastAsia="Arial"/>
                <w:noProof/>
              </w:rPr>
              <w:t>1.4</w:t>
            </w:r>
            <w:r w:rsidR="0039662D">
              <w:rPr>
                <w:rFonts w:asciiTheme="minorHAnsi" w:eastAsiaTheme="minorEastAsia" w:hAnsiTheme="minorHAnsi" w:cstheme="minorBidi"/>
                <w:noProof/>
                <w:sz w:val="22"/>
                <w:szCs w:val="22"/>
              </w:rPr>
              <w:tab/>
            </w:r>
            <w:r w:rsidR="0039662D" w:rsidRPr="00382A5C">
              <w:rPr>
                <w:rStyle w:val="Hyperlink"/>
                <w:rFonts w:eastAsia="Arial"/>
                <w:noProof/>
              </w:rPr>
              <w:t>Adviesrecht gemeenten bij schuldenbewind</w:t>
            </w:r>
            <w:r w:rsidR="0039662D">
              <w:rPr>
                <w:noProof/>
                <w:webHidden/>
              </w:rPr>
              <w:tab/>
            </w:r>
            <w:r w:rsidR="0039662D">
              <w:rPr>
                <w:noProof/>
                <w:webHidden/>
              </w:rPr>
              <w:fldChar w:fldCharType="begin"/>
            </w:r>
            <w:r w:rsidR="0039662D">
              <w:rPr>
                <w:noProof/>
                <w:webHidden/>
              </w:rPr>
              <w:instrText xml:space="preserve"> PAGEREF _Toc52359084 \h </w:instrText>
            </w:r>
            <w:r w:rsidR="0039662D">
              <w:rPr>
                <w:noProof/>
                <w:webHidden/>
              </w:rPr>
            </w:r>
            <w:r w:rsidR="0039662D">
              <w:rPr>
                <w:noProof/>
                <w:webHidden/>
              </w:rPr>
              <w:fldChar w:fldCharType="separate"/>
            </w:r>
            <w:r w:rsidR="0039662D">
              <w:rPr>
                <w:noProof/>
                <w:webHidden/>
              </w:rPr>
              <w:t>9</w:t>
            </w:r>
            <w:r w:rsidR="0039662D">
              <w:rPr>
                <w:noProof/>
                <w:webHidden/>
              </w:rPr>
              <w:fldChar w:fldCharType="end"/>
            </w:r>
          </w:hyperlink>
        </w:p>
        <w:p w14:paraId="01297E19" w14:textId="17544F42"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85" w:history="1">
            <w:r w:rsidR="0039662D" w:rsidRPr="00382A5C">
              <w:rPr>
                <w:rStyle w:val="Hyperlink"/>
                <w:noProof/>
              </w:rPr>
              <w:t>2.</w:t>
            </w:r>
            <w:r w:rsidR="0039662D">
              <w:rPr>
                <w:rFonts w:asciiTheme="minorHAnsi" w:eastAsiaTheme="minorEastAsia" w:hAnsiTheme="minorHAnsi" w:cstheme="minorBidi"/>
                <w:noProof/>
                <w:sz w:val="22"/>
                <w:szCs w:val="22"/>
              </w:rPr>
              <w:tab/>
            </w:r>
            <w:r w:rsidR="0039662D" w:rsidRPr="00382A5C">
              <w:rPr>
                <w:rStyle w:val="Hyperlink"/>
                <w:noProof/>
              </w:rPr>
              <w:t>Externe omgevingsanalyse Versterken en verbinden Schuldendomein</w:t>
            </w:r>
            <w:r w:rsidR="0039662D">
              <w:rPr>
                <w:noProof/>
                <w:webHidden/>
              </w:rPr>
              <w:tab/>
            </w:r>
            <w:r w:rsidR="0039662D">
              <w:rPr>
                <w:noProof/>
                <w:webHidden/>
              </w:rPr>
              <w:fldChar w:fldCharType="begin"/>
            </w:r>
            <w:r w:rsidR="0039662D">
              <w:rPr>
                <w:noProof/>
                <w:webHidden/>
              </w:rPr>
              <w:instrText xml:space="preserve"> PAGEREF _Toc52359085 \h </w:instrText>
            </w:r>
            <w:r w:rsidR="0039662D">
              <w:rPr>
                <w:noProof/>
                <w:webHidden/>
              </w:rPr>
            </w:r>
            <w:r w:rsidR="0039662D">
              <w:rPr>
                <w:noProof/>
                <w:webHidden/>
              </w:rPr>
              <w:fldChar w:fldCharType="separate"/>
            </w:r>
            <w:r w:rsidR="0039662D">
              <w:rPr>
                <w:noProof/>
                <w:webHidden/>
              </w:rPr>
              <w:t>10</w:t>
            </w:r>
            <w:r w:rsidR="0039662D">
              <w:rPr>
                <w:noProof/>
                <w:webHidden/>
              </w:rPr>
              <w:fldChar w:fldCharType="end"/>
            </w:r>
          </w:hyperlink>
        </w:p>
        <w:p w14:paraId="2FD73350" w14:textId="35EBC7A3"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86" w:history="1">
            <w:r w:rsidR="0039662D" w:rsidRPr="00382A5C">
              <w:rPr>
                <w:rStyle w:val="Hyperlink"/>
                <w:noProof/>
              </w:rPr>
              <w:t>3.</w:t>
            </w:r>
            <w:r w:rsidR="0039662D">
              <w:rPr>
                <w:rFonts w:asciiTheme="minorHAnsi" w:eastAsiaTheme="minorEastAsia" w:hAnsiTheme="minorHAnsi" w:cstheme="minorBidi"/>
                <w:noProof/>
                <w:sz w:val="22"/>
                <w:szCs w:val="22"/>
              </w:rPr>
              <w:tab/>
            </w:r>
            <w:r w:rsidR="0039662D" w:rsidRPr="00382A5C">
              <w:rPr>
                <w:rStyle w:val="Hyperlink"/>
                <w:noProof/>
              </w:rPr>
              <w:t>Projectkaders</w:t>
            </w:r>
            <w:r w:rsidR="0039662D">
              <w:rPr>
                <w:noProof/>
                <w:webHidden/>
              </w:rPr>
              <w:tab/>
            </w:r>
            <w:r w:rsidR="0039662D">
              <w:rPr>
                <w:noProof/>
                <w:webHidden/>
              </w:rPr>
              <w:fldChar w:fldCharType="begin"/>
            </w:r>
            <w:r w:rsidR="0039662D">
              <w:rPr>
                <w:noProof/>
                <w:webHidden/>
              </w:rPr>
              <w:instrText xml:space="preserve"> PAGEREF _Toc52359086 \h </w:instrText>
            </w:r>
            <w:r w:rsidR="0039662D">
              <w:rPr>
                <w:noProof/>
                <w:webHidden/>
              </w:rPr>
            </w:r>
            <w:r w:rsidR="0039662D">
              <w:rPr>
                <w:noProof/>
                <w:webHidden/>
              </w:rPr>
              <w:fldChar w:fldCharType="separate"/>
            </w:r>
            <w:r w:rsidR="0039662D">
              <w:rPr>
                <w:noProof/>
                <w:webHidden/>
              </w:rPr>
              <w:t>11</w:t>
            </w:r>
            <w:r w:rsidR="0039662D">
              <w:rPr>
                <w:noProof/>
                <w:webHidden/>
              </w:rPr>
              <w:fldChar w:fldCharType="end"/>
            </w:r>
          </w:hyperlink>
        </w:p>
        <w:p w14:paraId="6DD860AC" w14:textId="6967B43B"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87" w:history="1">
            <w:r w:rsidR="0039662D" w:rsidRPr="00382A5C">
              <w:rPr>
                <w:rStyle w:val="Hyperlink"/>
                <w:noProof/>
              </w:rPr>
              <w:t xml:space="preserve">3.1 </w:t>
            </w:r>
            <w:r w:rsidR="0039662D">
              <w:rPr>
                <w:rFonts w:asciiTheme="minorHAnsi" w:eastAsiaTheme="minorEastAsia" w:hAnsiTheme="minorHAnsi" w:cstheme="minorBidi"/>
                <w:noProof/>
                <w:sz w:val="22"/>
                <w:szCs w:val="22"/>
              </w:rPr>
              <w:tab/>
            </w:r>
            <w:r w:rsidR="0039662D" w:rsidRPr="00382A5C">
              <w:rPr>
                <w:rStyle w:val="Hyperlink"/>
                <w:noProof/>
              </w:rPr>
              <w:t>Doelstellingen</w:t>
            </w:r>
            <w:r w:rsidR="0039662D">
              <w:rPr>
                <w:noProof/>
                <w:webHidden/>
              </w:rPr>
              <w:tab/>
            </w:r>
            <w:r w:rsidR="0039662D">
              <w:rPr>
                <w:noProof/>
                <w:webHidden/>
              </w:rPr>
              <w:fldChar w:fldCharType="begin"/>
            </w:r>
            <w:r w:rsidR="0039662D">
              <w:rPr>
                <w:noProof/>
                <w:webHidden/>
              </w:rPr>
              <w:instrText xml:space="preserve"> PAGEREF _Toc52359087 \h </w:instrText>
            </w:r>
            <w:r w:rsidR="0039662D">
              <w:rPr>
                <w:noProof/>
                <w:webHidden/>
              </w:rPr>
            </w:r>
            <w:r w:rsidR="0039662D">
              <w:rPr>
                <w:noProof/>
                <w:webHidden/>
              </w:rPr>
              <w:fldChar w:fldCharType="separate"/>
            </w:r>
            <w:r w:rsidR="0039662D">
              <w:rPr>
                <w:noProof/>
                <w:webHidden/>
              </w:rPr>
              <w:t>11</w:t>
            </w:r>
            <w:r w:rsidR="0039662D">
              <w:rPr>
                <w:noProof/>
                <w:webHidden/>
              </w:rPr>
              <w:fldChar w:fldCharType="end"/>
            </w:r>
          </w:hyperlink>
        </w:p>
        <w:p w14:paraId="21019F4F" w14:textId="7B4D892F"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88" w:history="1">
            <w:r w:rsidR="0039662D" w:rsidRPr="00382A5C">
              <w:rPr>
                <w:rStyle w:val="Hyperlink"/>
                <w:noProof/>
              </w:rPr>
              <w:t xml:space="preserve">3.2 </w:t>
            </w:r>
            <w:r w:rsidR="0039662D">
              <w:rPr>
                <w:rFonts w:asciiTheme="minorHAnsi" w:eastAsiaTheme="minorEastAsia" w:hAnsiTheme="minorHAnsi" w:cstheme="minorBidi"/>
                <w:noProof/>
                <w:sz w:val="22"/>
                <w:szCs w:val="22"/>
              </w:rPr>
              <w:tab/>
            </w:r>
            <w:r w:rsidR="0039662D" w:rsidRPr="00382A5C">
              <w:rPr>
                <w:rStyle w:val="Hyperlink"/>
                <w:noProof/>
              </w:rPr>
              <w:t>Uitgangspunten</w:t>
            </w:r>
            <w:r w:rsidR="0039662D">
              <w:rPr>
                <w:noProof/>
                <w:webHidden/>
              </w:rPr>
              <w:tab/>
            </w:r>
            <w:r w:rsidR="0039662D">
              <w:rPr>
                <w:noProof/>
                <w:webHidden/>
              </w:rPr>
              <w:fldChar w:fldCharType="begin"/>
            </w:r>
            <w:r w:rsidR="0039662D">
              <w:rPr>
                <w:noProof/>
                <w:webHidden/>
              </w:rPr>
              <w:instrText xml:space="preserve"> PAGEREF _Toc52359088 \h </w:instrText>
            </w:r>
            <w:r w:rsidR="0039662D">
              <w:rPr>
                <w:noProof/>
                <w:webHidden/>
              </w:rPr>
            </w:r>
            <w:r w:rsidR="0039662D">
              <w:rPr>
                <w:noProof/>
                <w:webHidden/>
              </w:rPr>
              <w:fldChar w:fldCharType="separate"/>
            </w:r>
            <w:r w:rsidR="0039662D">
              <w:rPr>
                <w:noProof/>
                <w:webHidden/>
              </w:rPr>
              <w:t>11</w:t>
            </w:r>
            <w:r w:rsidR="0039662D">
              <w:rPr>
                <w:noProof/>
                <w:webHidden/>
              </w:rPr>
              <w:fldChar w:fldCharType="end"/>
            </w:r>
          </w:hyperlink>
        </w:p>
        <w:p w14:paraId="56495C76" w14:textId="61188D48"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89" w:history="1">
            <w:r w:rsidR="0039662D" w:rsidRPr="00382A5C">
              <w:rPr>
                <w:rStyle w:val="Hyperlink"/>
                <w:noProof/>
              </w:rPr>
              <w:t xml:space="preserve">3.3 </w:t>
            </w:r>
            <w:r w:rsidR="0039662D">
              <w:rPr>
                <w:rFonts w:asciiTheme="minorHAnsi" w:eastAsiaTheme="minorEastAsia" w:hAnsiTheme="minorHAnsi" w:cstheme="minorBidi"/>
                <w:noProof/>
                <w:sz w:val="22"/>
                <w:szCs w:val="22"/>
              </w:rPr>
              <w:tab/>
            </w:r>
            <w:r w:rsidR="0039662D" w:rsidRPr="00382A5C">
              <w:rPr>
                <w:rStyle w:val="Hyperlink"/>
                <w:noProof/>
              </w:rPr>
              <w:t>Relaties met andere projecten en activiteiten</w:t>
            </w:r>
            <w:r w:rsidR="0039662D">
              <w:rPr>
                <w:noProof/>
                <w:webHidden/>
              </w:rPr>
              <w:tab/>
            </w:r>
            <w:r w:rsidR="0039662D">
              <w:rPr>
                <w:noProof/>
                <w:webHidden/>
              </w:rPr>
              <w:fldChar w:fldCharType="begin"/>
            </w:r>
            <w:r w:rsidR="0039662D">
              <w:rPr>
                <w:noProof/>
                <w:webHidden/>
              </w:rPr>
              <w:instrText xml:space="preserve"> PAGEREF _Toc52359089 \h </w:instrText>
            </w:r>
            <w:r w:rsidR="0039662D">
              <w:rPr>
                <w:noProof/>
                <w:webHidden/>
              </w:rPr>
            </w:r>
            <w:r w:rsidR="0039662D">
              <w:rPr>
                <w:noProof/>
                <w:webHidden/>
              </w:rPr>
              <w:fldChar w:fldCharType="separate"/>
            </w:r>
            <w:r w:rsidR="0039662D">
              <w:rPr>
                <w:noProof/>
                <w:webHidden/>
              </w:rPr>
              <w:t>12</w:t>
            </w:r>
            <w:r w:rsidR="0039662D">
              <w:rPr>
                <w:noProof/>
                <w:webHidden/>
              </w:rPr>
              <w:fldChar w:fldCharType="end"/>
            </w:r>
          </w:hyperlink>
        </w:p>
        <w:p w14:paraId="576CEEA3" w14:textId="63C67188"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90" w:history="1">
            <w:r w:rsidR="0039662D" w:rsidRPr="00382A5C">
              <w:rPr>
                <w:rStyle w:val="Hyperlink"/>
                <w:noProof/>
              </w:rPr>
              <w:t>3.4</w:t>
            </w:r>
            <w:r w:rsidR="0039662D">
              <w:rPr>
                <w:rFonts w:asciiTheme="minorHAnsi" w:eastAsiaTheme="minorEastAsia" w:hAnsiTheme="minorHAnsi" w:cstheme="minorBidi"/>
                <w:noProof/>
                <w:sz w:val="22"/>
                <w:szCs w:val="22"/>
              </w:rPr>
              <w:tab/>
            </w:r>
            <w:r w:rsidR="0039662D" w:rsidRPr="00382A5C">
              <w:rPr>
                <w:rStyle w:val="Hyperlink"/>
                <w:noProof/>
              </w:rPr>
              <w:t>Buiten scope</w:t>
            </w:r>
            <w:r w:rsidR="0039662D">
              <w:rPr>
                <w:noProof/>
                <w:webHidden/>
              </w:rPr>
              <w:tab/>
            </w:r>
            <w:r w:rsidR="0039662D">
              <w:rPr>
                <w:noProof/>
                <w:webHidden/>
              </w:rPr>
              <w:fldChar w:fldCharType="begin"/>
            </w:r>
            <w:r w:rsidR="0039662D">
              <w:rPr>
                <w:noProof/>
                <w:webHidden/>
              </w:rPr>
              <w:instrText xml:space="preserve"> PAGEREF _Toc52359090 \h </w:instrText>
            </w:r>
            <w:r w:rsidR="0039662D">
              <w:rPr>
                <w:noProof/>
                <w:webHidden/>
              </w:rPr>
            </w:r>
            <w:r w:rsidR="0039662D">
              <w:rPr>
                <w:noProof/>
                <w:webHidden/>
              </w:rPr>
              <w:fldChar w:fldCharType="separate"/>
            </w:r>
            <w:r w:rsidR="0039662D">
              <w:rPr>
                <w:noProof/>
                <w:webHidden/>
              </w:rPr>
              <w:t>12</w:t>
            </w:r>
            <w:r w:rsidR="0039662D">
              <w:rPr>
                <w:noProof/>
                <w:webHidden/>
              </w:rPr>
              <w:fldChar w:fldCharType="end"/>
            </w:r>
          </w:hyperlink>
        </w:p>
        <w:p w14:paraId="090BBFE8" w14:textId="4198A79D"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91" w:history="1">
            <w:r w:rsidR="0039662D" w:rsidRPr="00382A5C">
              <w:rPr>
                <w:rStyle w:val="Hyperlink"/>
                <w:noProof/>
              </w:rPr>
              <w:t>4.</w:t>
            </w:r>
            <w:r w:rsidR="0039662D">
              <w:rPr>
                <w:rFonts w:asciiTheme="minorHAnsi" w:eastAsiaTheme="minorEastAsia" w:hAnsiTheme="minorHAnsi" w:cstheme="minorBidi"/>
                <w:noProof/>
                <w:sz w:val="22"/>
                <w:szCs w:val="22"/>
              </w:rPr>
              <w:tab/>
            </w:r>
            <w:r w:rsidR="0039662D" w:rsidRPr="00382A5C">
              <w:rPr>
                <w:rStyle w:val="Hyperlink"/>
                <w:noProof/>
              </w:rPr>
              <w:t>Aanpak en methodiek</w:t>
            </w:r>
            <w:r w:rsidR="0039662D">
              <w:rPr>
                <w:noProof/>
                <w:webHidden/>
              </w:rPr>
              <w:tab/>
            </w:r>
            <w:r w:rsidR="0039662D">
              <w:rPr>
                <w:noProof/>
                <w:webHidden/>
              </w:rPr>
              <w:fldChar w:fldCharType="begin"/>
            </w:r>
            <w:r w:rsidR="0039662D">
              <w:rPr>
                <w:noProof/>
                <w:webHidden/>
              </w:rPr>
              <w:instrText xml:space="preserve"> PAGEREF _Toc52359091 \h </w:instrText>
            </w:r>
            <w:r w:rsidR="0039662D">
              <w:rPr>
                <w:noProof/>
                <w:webHidden/>
              </w:rPr>
            </w:r>
            <w:r w:rsidR="0039662D">
              <w:rPr>
                <w:noProof/>
                <w:webHidden/>
              </w:rPr>
              <w:fldChar w:fldCharType="separate"/>
            </w:r>
            <w:r w:rsidR="0039662D">
              <w:rPr>
                <w:noProof/>
                <w:webHidden/>
              </w:rPr>
              <w:t>13</w:t>
            </w:r>
            <w:r w:rsidR="0039662D">
              <w:rPr>
                <w:noProof/>
                <w:webHidden/>
              </w:rPr>
              <w:fldChar w:fldCharType="end"/>
            </w:r>
          </w:hyperlink>
        </w:p>
        <w:p w14:paraId="22CDCED8" w14:textId="09007A4F"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92" w:history="1">
            <w:r w:rsidR="0039662D" w:rsidRPr="00382A5C">
              <w:rPr>
                <w:rStyle w:val="Hyperlink"/>
                <w:i/>
                <w:noProof/>
                <w:lang w:eastAsia="en-US"/>
              </w:rPr>
              <w:t>5.</w:t>
            </w:r>
            <w:r w:rsidR="0039662D">
              <w:rPr>
                <w:rFonts w:asciiTheme="minorHAnsi" w:eastAsiaTheme="minorEastAsia" w:hAnsiTheme="minorHAnsi" w:cstheme="minorBidi"/>
                <w:noProof/>
                <w:sz w:val="22"/>
                <w:szCs w:val="22"/>
              </w:rPr>
              <w:tab/>
            </w:r>
            <w:r w:rsidR="0039662D" w:rsidRPr="00382A5C">
              <w:rPr>
                <w:rStyle w:val="Hyperlink"/>
                <w:noProof/>
              </w:rPr>
              <w:t>Resultaat</w:t>
            </w:r>
            <w:r w:rsidR="0039662D">
              <w:rPr>
                <w:noProof/>
                <w:webHidden/>
              </w:rPr>
              <w:tab/>
            </w:r>
            <w:r w:rsidR="0039662D">
              <w:rPr>
                <w:noProof/>
                <w:webHidden/>
              </w:rPr>
              <w:fldChar w:fldCharType="begin"/>
            </w:r>
            <w:r w:rsidR="0039662D">
              <w:rPr>
                <w:noProof/>
                <w:webHidden/>
              </w:rPr>
              <w:instrText xml:space="preserve"> PAGEREF _Toc52359092 \h </w:instrText>
            </w:r>
            <w:r w:rsidR="0039662D">
              <w:rPr>
                <w:noProof/>
                <w:webHidden/>
              </w:rPr>
            </w:r>
            <w:r w:rsidR="0039662D">
              <w:rPr>
                <w:noProof/>
                <w:webHidden/>
              </w:rPr>
              <w:fldChar w:fldCharType="separate"/>
            </w:r>
            <w:r w:rsidR="0039662D">
              <w:rPr>
                <w:noProof/>
                <w:webHidden/>
              </w:rPr>
              <w:t>13</w:t>
            </w:r>
            <w:r w:rsidR="0039662D">
              <w:rPr>
                <w:noProof/>
                <w:webHidden/>
              </w:rPr>
              <w:fldChar w:fldCharType="end"/>
            </w:r>
          </w:hyperlink>
        </w:p>
        <w:p w14:paraId="4C850AB6" w14:textId="2A453BFA"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93" w:history="1">
            <w:r w:rsidR="0039662D" w:rsidRPr="00382A5C">
              <w:rPr>
                <w:rStyle w:val="Hyperlink"/>
                <w:noProof/>
                <w:lang w:eastAsia="en-US"/>
              </w:rPr>
              <w:t>6.</w:t>
            </w:r>
            <w:r w:rsidR="0039662D">
              <w:rPr>
                <w:rFonts w:asciiTheme="minorHAnsi" w:eastAsiaTheme="minorEastAsia" w:hAnsiTheme="minorHAnsi" w:cstheme="minorBidi"/>
                <w:noProof/>
                <w:sz w:val="22"/>
                <w:szCs w:val="22"/>
              </w:rPr>
              <w:tab/>
            </w:r>
            <w:r w:rsidR="0039662D" w:rsidRPr="00382A5C">
              <w:rPr>
                <w:rStyle w:val="Hyperlink"/>
                <w:noProof/>
                <w:lang w:eastAsia="en-US"/>
              </w:rPr>
              <w:t>Afhankelijkheden en risico’s</w:t>
            </w:r>
            <w:r w:rsidR="0039662D">
              <w:rPr>
                <w:noProof/>
                <w:webHidden/>
              </w:rPr>
              <w:tab/>
            </w:r>
            <w:r w:rsidR="0039662D">
              <w:rPr>
                <w:noProof/>
                <w:webHidden/>
              </w:rPr>
              <w:fldChar w:fldCharType="begin"/>
            </w:r>
            <w:r w:rsidR="0039662D">
              <w:rPr>
                <w:noProof/>
                <w:webHidden/>
              </w:rPr>
              <w:instrText xml:space="preserve"> PAGEREF _Toc52359093 \h </w:instrText>
            </w:r>
            <w:r w:rsidR="0039662D">
              <w:rPr>
                <w:noProof/>
                <w:webHidden/>
              </w:rPr>
            </w:r>
            <w:r w:rsidR="0039662D">
              <w:rPr>
                <w:noProof/>
                <w:webHidden/>
              </w:rPr>
              <w:fldChar w:fldCharType="separate"/>
            </w:r>
            <w:r w:rsidR="0039662D">
              <w:rPr>
                <w:noProof/>
                <w:webHidden/>
              </w:rPr>
              <w:t>14</w:t>
            </w:r>
            <w:r w:rsidR="0039662D">
              <w:rPr>
                <w:noProof/>
                <w:webHidden/>
              </w:rPr>
              <w:fldChar w:fldCharType="end"/>
            </w:r>
          </w:hyperlink>
        </w:p>
        <w:p w14:paraId="26F8C495" w14:textId="164DAA42"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94" w:history="1">
            <w:r w:rsidR="0039662D" w:rsidRPr="00382A5C">
              <w:rPr>
                <w:rStyle w:val="Hyperlink"/>
                <w:noProof/>
              </w:rPr>
              <w:t>7.</w:t>
            </w:r>
            <w:r w:rsidR="0039662D">
              <w:rPr>
                <w:rFonts w:asciiTheme="minorHAnsi" w:eastAsiaTheme="minorEastAsia" w:hAnsiTheme="minorHAnsi" w:cstheme="minorBidi"/>
                <w:noProof/>
                <w:sz w:val="22"/>
                <w:szCs w:val="22"/>
              </w:rPr>
              <w:tab/>
            </w:r>
            <w:r w:rsidR="0039662D" w:rsidRPr="00382A5C">
              <w:rPr>
                <w:rStyle w:val="Hyperlink"/>
                <w:noProof/>
              </w:rPr>
              <w:t>Activiteiten en planning</w:t>
            </w:r>
            <w:r w:rsidR="0039662D">
              <w:rPr>
                <w:noProof/>
                <w:webHidden/>
              </w:rPr>
              <w:tab/>
            </w:r>
            <w:r w:rsidR="0039662D">
              <w:rPr>
                <w:noProof/>
                <w:webHidden/>
              </w:rPr>
              <w:fldChar w:fldCharType="begin"/>
            </w:r>
            <w:r w:rsidR="0039662D">
              <w:rPr>
                <w:noProof/>
                <w:webHidden/>
              </w:rPr>
              <w:instrText xml:space="preserve"> PAGEREF _Toc52359094 \h </w:instrText>
            </w:r>
            <w:r w:rsidR="0039662D">
              <w:rPr>
                <w:noProof/>
                <w:webHidden/>
              </w:rPr>
            </w:r>
            <w:r w:rsidR="0039662D">
              <w:rPr>
                <w:noProof/>
                <w:webHidden/>
              </w:rPr>
              <w:fldChar w:fldCharType="separate"/>
            </w:r>
            <w:r w:rsidR="0039662D">
              <w:rPr>
                <w:noProof/>
                <w:webHidden/>
              </w:rPr>
              <w:t>15</w:t>
            </w:r>
            <w:r w:rsidR="0039662D">
              <w:rPr>
                <w:noProof/>
                <w:webHidden/>
              </w:rPr>
              <w:fldChar w:fldCharType="end"/>
            </w:r>
          </w:hyperlink>
        </w:p>
        <w:p w14:paraId="309A4127" w14:textId="7D02B964" w:rsidR="0039662D" w:rsidRDefault="0030656B">
          <w:pPr>
            <w:pStyle w:val="Inhopg3"/>
            <w:tabs>
              <w:tab w:val="left" w:pos="1065"/>
              <w:tab w:val="right" w:leader="dot" w:pos="8833"/>
            </w:tabs>
            <w:rPr>
              <w:rFonts w:asciiTheme="minorHAnsi" w:eastAsiaTheme="minorEastAsia" w:hAnsiTheme="minorHAnsi" w:cstheme="minorBidi"/>
              <w:noProof/>
              <w:sz w:val="22"/>
              <w:szCs w:val="22"/>
            </w:rPr>
          </w:pPr>
          <w:hyperlink w:anchor="_Toc52359095" w:history="1">
            <w:r w:rsidR="0039662D" w:rsidRPr="00382A5C">
              <w:rPr>
                <w:rStyle w:val="Hyperlink"/>
                <w:noProof/>
              </w:rPr>
              <w:t>7.1</w:t>
            </w:r>
            <w:r w:rsidR="0039662D">
              <w:rPr>
                <w:rFonts w:asciiTheme="minorHAnsi" w:eastAsiaTheme="minorEastAsia" w:hAnsiTheme="minorHAnsi" w:cstheme="minorBidi"/>
                <w:noProof/>
                <w:sz w:val="22"/>
                <w:szCs w:val="22"/>
              </w:rPr>
              <w:tab/>
            </w:r>
            <w:r w:rsidR="0039662D" w:rsidRPr="00382A5C">
              <w:rPr>
                <w:rStyle w:val="Hyperlink"/>
                <w:noProof/>
              </w:rPr>
              <w:t>Activiteiten voorbereiding</w:t>
            </w:r>
            <w:r w:rsidR="0039662D">
              <w:rPr>
                <w:noProof/>
                <w:webHidden/>
              </w:rPr>
              <w:tab/>
            </w:r>
            <w:r w:rsidR="0039662D">
              <w:rPr>
                <w:noProof/>
                <w:webHidden/>
              </w:rPr>
              <w:fldChar w:fldCharType="begin"/>
            </w:r>
            <w:r w:rsidR="0039662D">
              <w:rPr>
                <w:noProof/>
                <w:webHidden/>
              </w:rPr>
              <w:instrText xml:space="preserve"> PAGEREF _Toc52359095 \h </w:instrText>
            </w:r>
            <w:r w:rsidR="0039662D">
              <w:rPr>
                <w:noProof/>
                <w:webHidden/>
              </w:rPr>
            </w:r>
            <w:r w:rsidR="0039662D">
              <w:rPr>
                <w:noProof/>
                <w:webHidden/>
              </w:rPr>
              <w:fldChar w:fldCharType="separate"/>
            </w:r>
            <w:r w:rsidR="0039662D">
              <w:rPr>
                <w:noProof/>
                <w:webHidden/>
              </w:rPr>
              <w:t>15</w:t>
            </w:r>
            <w:r w:rsidR="0039662D">
              <w:rPr>
                <w:noProof/>
                <w:webHidden/>
              </w:rPr>
              <w:fldChar w:fldCharType="end"/>
            </w:r>
          </w:hyperlink>
        </w:p>
        <w:p w14:paraId="28C23169" w14:textId="4AB3D717"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96" w:history="1">
            <w:r w:rsidR="0039662D" w:rsidRPr="00382A5C">
              <w:rPr>
                <w:rStyle w:val="Hyperlink"/>
                <w:noProof/>
              </w:rPr>
              <w:t xml:space="preserve">7.2 </w:t>
            </w:r>
            <w:r w:rsidR="0039662D">
              <w:rPr>
                <w:rFonts w:asciiTheme="minorHAnsi" w:eastAsiaTheme="minorEastAsia" w:hAnsiTheme="minorHAnsi" w:cstheme="minorBidi"/>
                <w:noProof/>
                <w:sz w:val="22"/>
                <w:szCs w:val="22"/>
              </w:rPr>
              <w:tab/>
            </w:r>
            <w:r w:rsidR="0039662D" w:rsidRPr="00382A5C">
              <w:rPr>
                <w:rStyle w:val="Hyperlink"/>
                <w:noProof/>
              </w:rPr>
              <w:t>Activiteiten uitvoering implementatie</w:t>
            </w:r>
            <w:r w:rsidR="0039662D">
              <w:rPr>
                <w:noProof/>
                <w:webHidden/>
              </w:rPr>
              <w:tab/>
            </w:r>
            <w:r w:rsidR="0039662D">
              <w:rPr>
                <w:noProof/>
                <w:webHidden/>
              </w:rPr>
              <w:fldChar w:fldCharType="begin"/>
            </w:r>
            <w:r w:rsidR="0039662D">
              <w:rPr>
                <w:noProof/>
                <w:webHidden/>
              </w:rPr>
              <w:instrText xml:space="preserve"> PAGEREF _Toc52359096 \h </w:instrText>
            </w:r>
            <w:r w:rsidR="0039662D">
              <w:rPr>
                <w:noProof/>
                <w:webHidden/>
              </w:rPr>
            </w:r>
            <w:r w:rsidR="0039662D">
              <w:rPr>
                <w:noProof/>
                <w:webHidden/>
              </w:rPr>
              <w:fldChar w:fldCharType="separate"/>
            </w:r>
            <w:r w:rsidR="0039662D">
              <w:rPr>
                <w:noProof/>
                <w:webHidden/>
              </w:rPr>
              <w:t>16</w:t>
            </w:r>
            <w:r w:rsidR="0039662D">
              <w:rPr>
                <w:noProof/>
                <w:webHidden/>
              </w:rPr>
              <w:fldChar w:fldCharType="end"/>
            </w:r>
          </w:hyperlink>
        </w:p>
        <w:p w14:paraId="3CEE647C" w14:textId="0A268FD0"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97" w:history="1">
            <w:r w:rsidR="0039662D" w:rsidRPr="00382A5C">
              <w:rPr>
                <w:rStyle w:val="Hyperlink"/>
                <w:noProof/>
                <w:lang w:eastAsia="en-US"/>
              </w:rPr>
              <w:t xml:space="preserve">7.3 </w:t>
            </w:r>
            <w:r w:rsidR="0039662D">
              <w:rPr>
                <w:rFonts w:asciiTheme="minorHAnsi" w:eastAsiaTheme="minorEastAsia" w:hAnsiTheme="minorHAnsi" w:cstheme="minorBidi"/>
                <w:noProof/>
                <w:sz w:val="22"/>
                <w:szCs w:val="22"/>
              </w:rPr>
              <w:tab/>
            </w:r>
            <w:r w:rsidR="0039662D" w:rsidRPr="00382A5C">
              <w:rPr>
                <w:rStyle w:val="Hyperlink"/>
                <w:noProof/>
                <w:lang w:eastAsia="en-US"/>
              </w:rPr>
              <w:t>Activiteiten uitvoering en doorontwikkeling</w:t>
            </w:r>
            <w:r w:rsidR="0039662D">
              <w:rPr>
                <w:noProof/>
                <w:webHidden/>
              </w:rPr>
              <w:tab/>
            </w:r>
            <w:r w:rsidR="0039662D">
              <w:rPr>
                <w:noProof/>
                <w:webHidden/>
              </w:rPr>
              <w:fldChar w:fldCharType="begin"/>
            </w:r>
            <w:r w:rsidR="0039662D">
              <w:rPr>
                <w:noProof/>
                <w:webHidden/>
              </w:rPr>
              <w:instrText xml:space="preserve"> PAGEREF _Toc52359097 \h </w:instrText>
            </w:r>
            <w:r w:rsidR="0039662D">
              <w:rPr>
                <w:noProof/>
                <w:webHidden/>
              </w:rPr>
            </w:r>
            <w:r w:rsidR="0039662D">
              <w:rPr>
                <w:noProof/>
                <w:webHidden/>
              </w:rPr>
              <w:fldChar w:fldCharType="separate"/>
            </w:r>
            <w:r w:rsidR="0039662D">
              <w:rPr>
                <w:noProof/>
                <w:webHidden/>
              </w:rPr>
              <w:t>20</w:t>
            </w:r>
            <w:r w:rsidR="0039662D">
              <w:rPr>
                <w:noProof/>
                <w:webHidden/>
              </w:rPr>
              <w:fldChar w:fldCharType="end"/>
            </w:r>
          </w:hyperlink>
        </w:p>
        <w:p w14:paraId="2091ACA2" w14:textId="5A1D0BAF" w:rsidR="0039662D" w:rsidRDefault="0030656B">
          <w:pPr>
            <w:pStyle w:val="Inhopg3"/>
            <w:tabs>
              <w:tab w:val="left" w:pos="1121"/>
              <w:tab w:val="right" w:leader="dot" w:pos="8833"/>
            </w:tabs>
            <w:rPr>
              <w:rFonts w:asciiTheme="minorHAnsi" w:eastAsiaTheme="minorEastAsia" w:hAnsiTheme="minorHAnsi" w:cstheme="minorBidi"/>
              <w:noProof/>
              <w:sz w:val="22"/>
              <w:szCs w:val="22"/>
            </w:rPr>
          </w:pPr>
          <w:hyperlink w:anchor="_Toc52359098" w:history="1">
            <w:r w:rsidR="0039662D" w:rsidRPr="00382A5C">
              <w:rPr>
                <w:rStyle w:val="Hyperlink"/>
                <w:noProof/>
              </w:rPr>
              <w:t xml:space="preserve">7.4 </w:t>
            </w:r>
            <w:r w:rsidR="0039662D">
              <w:rPr>
                <w:rFonts w:asciiTheme="minorHAnsi" w:eastAsiaTheme="minorEastAsia" w:hAnsiTheme="minorHAnsi" w:cstheme="minorBidi"/>
                <w:noProof/>
                <w:sz w:val="22"/>
                <w:szCs w:val="22"/>
              </w:rPr>
              <w:tab/>
            </w:r>
            <w:r w:rsidR="0039662D" w:rsidRPr="00382A5C">
              <w:rPr>
                <w:rStyle w:val="Hyperlink"/>
                <w:noProof/>
              </w:rPr>
              <w:t>Activiteiten evaluatie</w:t>
            </w:r>
            <w:r w:rsidR="0039662D">
              <w:rPr>
                <w:noProof/>
                <w:webHidden/>
              </w:rPr>
              <w:tab/>
            </w:r>
            <w:r w:rsidR="0039662D">
              <w:rPr>
                <w:noProof/>
                <w:webHidden/>
              </w:rPr>
              <w:fldChar w:fldCharType="begin"/>
            </w:r>
            <w:r w:rsidR="0039662D">
              <w:rPr>
                <w:noProof/>
                <w:webHidden/>
              </w:rPr>
              <w:instrText xml:space="preserve"> PAGEREF _Toc52359098 \h </w:instrText>
            </w:r>
            <w:r w:rsidR="0039662D">
              <w:rPr>
                <w:noProof/>
                <w:webHidden/>
              </w:rPr>
            </w:r>
            <w:r w:rsidR="0039662D">
              <w:rPr>
                <w:noProof/>
                <w:webHidden/>
              </w:rPr>
              <w:fldChar w:fldCharType="separate"/>
            </w:r>
            <w:r w:rsidR="0039662D">
              <w:rPr>
                <w:noProof/>
                <w:webHidden/>
              </w:rPr>
              <w:t>20</w:t>
            </w:r>
            <w:r w:rsidR="0039662D">
              <w:rPr>
                <w:noProof/>
                <w:webHidden/>
              </w:rPr>
              <w:fldChar w:fldCharType="end"/>
            </w:r>
          </w:hyperlink>
        </w:p>
        <w:p w14:paraId="0F98968D" w14:textId="221E77DF"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099" w:history="1">
            <w:r w:rsidR="0039662D" w:rsidRPr="00382A5C">
              <w:rPr>
                <w:rStyle w:val="Hyperlink"/>
                <w:noProof/>
              </w:rPr>
              <w:t>8.</w:t>
            </w:r>
            <w:r w:rsidR="0039662D">
              <w:rPr>
                <w:rFonts w:asciiTheme="minorHAnsi" w:eastAsiaTheme="minorEastAsia" w:hAnsiTheme="minorHAnsi" w:cstheme="minorBidi"/>
                <w:noProof/>
                <w:sz w:val="22"/>
                <w:szCs w:val="22"/>
              </w:rPr>
              <w:tab/>
            </w:r>
            <w:r w:rsidR="0039662D" w:rsidRPr="00382A5C">
              <w:rPr>
                <w:rStyle w:val="Hyperlink"/>
                <w:noProof/>
              </w:rPr>
              <w:t>Samenstelling opdrachtgeversoverleg</w:t>
            </w:r>
            <w:r w:rsidR="0039662D">
              <w:rPr>
                <w:noProof/>
                <w:webHidden/>
              </w:rPr>
              <w:tab/>
            </w:r>
            <w:r w:rsidR="0039662D">
              <w:rPr>
                <w:noProof/>
                <w:webHidden/>
              </w:rPr>
              <w:fldChar w:fldCharType="begin"/>
            </w:r>
            <w:r w:rsidR="0039662D">
              <w:rPr>
                <w:noProof/>
                <w:webHidden/>
              </w:rPr>
              <w:instrText xml:space="preserve"> PAGEREF _Toc52359099 \h </w:instrText>
            </w:r>
            <w:r w:rsidR="0039662D">
              <w:rPr>
                <w:noProof/>
                <w:webHidden/>
              </w:rPr>
            </w:r>
            <w:r w:rsidR="0039662D">
              <w:rPr>
                <w:noProof/>
                <w:webHidden/>
              </w:rPr>
              <w:fldChar w:fldCharType="separate"/>
            </w:r>
            <w:r w:rsidR="0039662D">
              <w:rPr>
                <w:noProof/>
                <w:webHidden/>
              </w:rPr>
              <w:t>21</w:t>
            </w:r>
            <w:r w:rsidR="0039662D">
              <w:rPr>
                <w:noProof/>
                <w:webHidden/>
              </w:rPr>
              <w:fldChar w:fldCharType="end"/>
            </w:r>
          </w:hyperlink>
        </w:p>
        <w:p w14:paraId="6BD44E93" w14:textId="3FD4D2DC"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100" w:history="1">
            <w:r w:rsidR="0039662D" w:rsidRPr="00382A5C">
              <w:rPr>
                <w:rStyle w:val="Hyperlink"/>
                <w:noProof/>
              </w:rPr>
              <w:t>9.</w:t>
            </w:r>
            <w:r w:rsidR="0039662D">
              <w:rPr>
                <w:rFonts w:asciiTheme="minorHAnsi" w:eastAsiaTheme="minorEastAsia" w:hAnsiTheme="minorHAnsi" w:cstheme="minorBidi"/>
                <w:noProof/>
                <w:sz w:val="22"/>
                <w:szCs w:val="22"/>
              </w:rPr>
              <w:tab/>
            </w:r>
            <w:r w:rsidR="0039662D" w:rsidRPr="00382A5C">
              <w:rPr>
                <w:rStyle w:val="Hyperlink"/>
                <w:noProof/>
              </w:rPr>
              <w:t>Samenstelling werkgroep</w:t>
            </w:r>
            <w:r w:rsidR="0039662D">
              <w:rPr>
                <w:noProof/>
                <w:webHidden/>
              </w:rPr>
              <w:tab/>
            </w:r>
            <w:r w:rsidR="0039662D">
              <w:rPr>
                <w:noProof/>
                <w:webHidden/>
              </w:rPr>
              <w:fldChar w:fldCharType="begin"/>
            </w:r>
            <w:r w:rsidR="0039662D">
              <w:rPr>
                <w:noProof/>
                <w:webHidden/>
              </w:rPr>
              <w:instrText xml:space="preserve"> PAGEREF _Toc52359100 \h </w:instrText>
            </w:r>
            <w:r w:rsidR="0039662D">
              <w:rPr>
                <w:noProof/>
                <w:webHidden/>
              </w:rPr>
            </w:r>
            <w:r w:rsidR="0039662D">
              <w:rPr>
                <w:noProof/>
                <w:webHidden/>
              </w:rPr>
              <w:fldChar w:fldCharType="separate"/>
            </w:r>
            <w:r w:rsidR="0039662D">
              <w:rPr>
                <w:noProof/>
                <w:webHidden/>
              </w:rPr>
              <w:t>22</w:t>
            </w:r>
            <w:r w:rsidR="0039662D">
              <w:rPr>
                <w:noProof/>
                <w:webHidden/>
              </w:rPr>
              <w:fldChar w:fldCharType="end"/>
            </w:r>
          </w:hyperlink>
        </w:p>
        <w:p w14:paraId="4AD755D0" w14:textId="38005DF1"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101" w:history="1">
            <w:r w:rsidR="0039662D" w:rsidRPr="00382A5C">
              <w:rPr>
                <w:rStyle w:val="Hyperlink"/>
                <w:noProof/>
              </w:rPr>
              <w:t>10.</w:t>
            </w:r>
            <w:r w:rsidR="0039662D">
              <w:rPr>
                <w:rFonts w:asciiTheme="minorHAnsi" w:eastAsiaTheme="minorEastAsia" w:hAnsiTheme="minorHAnsi" w:cstheme="minorBidi"/>
                <w:noProof/>
                <w:sz w:val="22"/>
                <w:szCs w:val="22"/>
              </w:rPr>
              <w:tab/>
            </w:r>
            <w:r w:rsidR="0039662D" w:rsidRPr="00382A5C">
              <w:rPr>
                <w:rStyle w:val="Hyperlink"/>
                <w:noProof/>
              </w:rPr>
              <w:t>Overlegstructuur</w:t>
            </w:r>
            <w:r w:rsidR="0039662D">
              <w:rPr>
                <w:noProof/>
                <w:webHidden/>
              </w:rPr>
              <w:tab/>
            </w:r>
            <w:r w:rsidR="0039662D">
              <w:rPr>
                <w:noProof/>
                <w:webHidden/>
              </w:rPr>
              <w:fldChar w:fldCharType="begin"/>
            </w:r>
            <w:r w:rsidR="0039662D">
              <w:rPr>
                <w:noProof/>
                <w:webHidden/>
              </w:rPr>
              <w:instrText xml:space="preserve"> PAGEREF _Toc52359101 \h </w:instrText>
            </w:r>
            <w:r w:rsidR="0039662D">
              <w:rPr>
                <w:noProof/>
                <w:webHidden/>
              </w:rPr>
            </w:r>
            <w:r w:rsidR="0039662D">
              <w:rPr>
                <w:noProof/>
                <w:webHidden/>
              </w:rPr>
              <w:fldChar w:fldCharType="separate"/>
            </w:r>
            <w:r w:rsidR="0039662D">
              <w:rPr>
                <w:noProof/>
                <w:webHidden/>
              </w:rPr>
              <w:t>24</w:t>
            </w:r>
            <w:r w:rsidR="0039662D">
              <w:rPr>
                <w:noProof/>
                <w:webHidden/>
              </w:rPr>
              <w:fldChar w:fldCharType="end"/>
            </w:r>
          </w:hyperlink>
        </w:p>
        <w:p w14:paraId="4203E281" w14:textId="71432B3B"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102" w:history="1">
            <w:r w:rsidR="0039662D" w:rsidRPr="00382A5C">
              <w:rPr>
                <w:rStyle w:val="Hyperlink"/>
                <w:noProof/>
              </w:rPr>
              <w:t>11.</w:t>
            </w:r>
            <w:r w:rsidR="0039662D">
              <w:rPr>
                <w:rFonts w:asciiTheme="minorHAnsi" w:eastAsiaTheme="minorEastAsia" w:hAnsiTheme="minorHAnsi" w:cstheme="minorBidi"/>
                <w:noProof/>
                <w:sz w:val="22"/>
                <w:szCs w:val="22"/>
              </w:rPr>
              <w:tab/>
            </w:r>
            <w:r w:rsidR="0039662D" w:rsidRPr="00382A5C">
              <w:rPr>
                <w:rStyle w:val="Hyperlink"/>
                <w:noProof/>
              </w:rPr>
              <w:t>Stakeholders</w:t>
            </w:r>
            <w:r w:rsidR="0039662D">
              <w:rPr>
                <w:noProof/>
                <w:webHidden/>
              </w:rPr>
              <w:tab/>
            </w:r>
            <w:r w:rsidR="0039662D">
              <w:rPr>
                <w:noProof/>
                <w:webHidden/>
              </w:rPr>
              <w:fldChar w:fldCharType="begin"/>
            </w:r>
            <w:r w:rsidR="0039662D">
              <w:rPr>
                <w:noProof/>
                <w:webHidden/>
              </w:rPr>
              <w:instrText xml:space="preserve"> PAGEREF _Toc52359102 \h </w:instrText>
            </w:r>
            <w:r w:rsidR="0039662D">
              <w:rPr>
                <w:noProof/>
                <w:webHidden/>
              </w:rPr>
            </w:r>
            <w:r w:rsidR="0039662D">
              <w:rPr>
                <w:noProof/>
                <w:webHidden/>
              </w:rPr>
              <w:fldChar w:fldCharType="separate"/>
            </w:r>
            <w:r w:rsidR="0039662D">
              <w:rPr>
                <w:noProof/>
                <w:webHidden/>
              </w:rPr>
              <w:t>25</w:t>
            </w:r>
            <w:r w:rsidR="0039662D">
              <w:rPr>
                <w:noProof/>
                <w:webHidden/>
              </w:rPr>
              <w:fldChar w:fldCharType="end"/>
            </w:r>
          </w:hyperlink>
        </w:p>
        <w:p w14:paraId="2A1555D1" w14:textId="0101B374" w:rsidR="0039662D" w:rsidRDefault="0030656B">
          <w:pPr>
            <w:pStyle w:val="Inhopg3"/>
            <w:tabs>
              <w:tab w:val="left" w:pos="1232"/>
              <w:tab w:val="right" w:leader="dot" w:pos="8833"/>
            </w:tabs>
            <w:rPr>
              <w:rFonts w:asciiTheme="minorHAnsi" w:eastAsiaTheme="minorEastAsia" w:hAnsiTheme="minorHAnsi" w:cstheme="minorBidi"/>
              <w:noProof/>
              <w:sz w:val="22"/>
              <w:szCs w:val="22"/>
            </w:rPr>
          </w:pPr>
          <w:hyperlink w:anchor="_Toc52359103" w:history="1">
            <w:r w:rsidR="0039662D" w:rsidRPr="00382A5C">
              <w:rPr>
                <w:rStyle w:val="Hyperlink"/>
                <w:noProof/>
              </w:rPr>
              <w:t xml:space="preserve">11.1 </w:t>
            </w:r>
            <w:r w:rsidR="0039662D">
              <w:rPr>
                <w:rFonts w:asciiTheme="minorHAnsi" w:eastAsiaTheme="minorEastAsia" w:hAnsiTheme="minorHAnsi" w:cstheme="minorBidi"/>
                <w:noProof/>
                <w:sz w:val="22"/>
                <w:szCs w:val="22"/>
              </w:rPr>
              <w:tab/>
            </w:r>
            <w:r w:rsidR="0039662D" w:rsidRPr="00382A5C">
              <w:rPr>
                <w:rStyle w:val="Hyperlink"/>
                <w:noProof/>
              </w:rPr>
              <w:t>Interne stakeholders</w:t>
            </w:r>
            <w:r w:rsidR="0039662D">
              <w:rPr>
                <w:noProof/>
                <w:webHidden/>
              </w:rPr>
              <w:tab/>
            </w:r>
            <w:r w:rsidR="0039662D">
              <w:rPr>
                <w:noProof/>
                <w:webHidden/>
              </w:rPr>
              <w:fldChar w:fldCharType="begin"/>
            </w:r>
            <w:r w:rsidR="0039662D">
              <w:rPr>
                <w:noProof/>
                <w:webHidden/>
              </w:rPr>
              <w:instrText xml:space="preserve"> PAGEREF _Toc52359103 \h </w:instrText>
            </w:r>
            <w:r w:rsidR="0039662D">
              <w:rPr>
                <w:noProof/>
                <w:webHidden/>
              </w:rPr>
            </w:r>
            <w:r w:rsidR="0039662D">
              <w:rPr>
                <w:noProof/>
                <w:webHidden/>
              </w:rPr>
              <w:fldChar w:fldCharType="separate"/>
            </w:r>
            <w:r w:rsidR="0039662D">
              <w:rPr>
                <w:noProof/>
                <w:webHidden/>
              </w:rPr>
              <w:t>25</w:t>
            </w:r>
            <w:r w:rsidR="0039662D">
              <w:rPr>
                <w:noProof/>
                <w:webHidden/>
              </w:rPr>
              <w:fldChar w:fldCharType="end"/>
            </w:r>
          </w:hyperlink>
        </w:p>
        <w:p w14:paraId="0F89FC6F" w14:textId="788429BB" w:rsidR="0039662D" w:rsidRDefault="0030656B">
          <w:pPr>
            <w:pStyle w:val="Inhopg3"/>
            <w:tabs>
              <w:tab w:val="left" w:pos="1232"/>
              <w:tab w:val="right" w:leader="dot" w:pos="8833"/>
            </w:tabs>
            <w:rPr>
              <w:rFonts w:asciiTheme="minorHAnsi" w:eastAsiaTheme="minorEastAsia" w:hAnsiTheme="minorHAnsi" w:cstheme="minorBidi"/>
              <w:noProof/>
              <w:sz w:val="22"/>
              <w:szCs w:val="22"/>
            </w:rPr>
          </w:pPr>
          <w:hyperlink w:anchor="_Toc52359104" w:history="1">
            <w:r w:rsidR="0039662D" w:rsidRPr="00382A5C">
              <w:rPr>
                <w:rStyle w:val="Hyperlink"/>
                <w:noProof/>
              </w:rPr>
              <w:t xml:space="preserve">11.2 </w:t>
            </w:r>
            <w:r w:rsidR="0039662D">
              <w:rPr>
                <w:rFonts w:asciiTheme="minorHAnsi" w:eastAsiaTheme="minorEastAsia" w:hAnsiTheme="minorHAnsi" w:cstheme="minorBidi"/>
                <w:noProof/>
                <w:sz w:val="22"/>
                <w:szCs w:val="22"/>
              </w:rPr>
              <w:tab/>
            </w:r>
            <w:r w:rsidR="0039662D" w:rsidRPr="00382A5C">
              <w:rPr>
                <w:rStyle w:val="Hyperlink"/>
                <w:noProof/>
              </w:rPr>
              <w:t>Externe stakeholders</w:t>
            </w:r>
            <w:r w:rsidR="0039662D">
              <w:rPr>
                <w:noProof/>
                <w:webHidden/>
              </w:rPr>
              <w:tab/>
            </w:r>
            <w:r w:rsidR="0039662D">
              <w:rPr>
                <w:noProof/>
                <w:webHidden/>
              </w:rPr>
              <w:fldChar w:fldCharType="begin"/>
            </w:r>
            <w:r w:rsidR="0039662D">
              <w:rPr>
                <w:noProof/>
                <w:webHidden/>
              </w:rPr>
              <w:instrText xml:space="preserve"> PAGEREF _Toc52359104 \h </w:instrText>
            </w:r>
            <w:r w:rsidR="0039662D">
              <w:rPr>
                <w:noProof/>
                <w:webHidden/>
              </w:rPr>
            </w:r>
            <w:r w:rsidR="0039662D">
              <w:rPr>
                <w:noProof/>
                <w:webHidden/>
              </w:rPr>
              <w:fldChar w:fldCharType="separate"/>
            </w:r>
            <w:r w:rsidR="0039662D">
              <w:rPr>
                <w:noProof/>
                <w:webHidden/>
              </w:rPr>
              <w:t>25</w:t>
            </w:r>
            <w:r w:rsidR="0039662D">
              <w:rPr>
                <w:noProof/>
                <w:webHidden/>
              </w:rPr>
              <w:fldChar w:fldCharType="end"/>
            </w:r>
          </w:hyperlink>
        </w:p>
        <w:p w14:paraId="3BA5E912" w14:textId="11E103BB" w:rsidR="0039662D" w:rsidRDefault="0030656B">
          <w:pPr>
            <w:pStyle w:val="Inhopg2"/>
            <w:tabs>
              <w:tab w:val="left" w:pos="567"/>
              <w:tab w:val="right" w:leader="dot" w:pos="8833"/>
            </w:tabs>
            <w:rPr>
              <w:rFonts w:asciiTheme="minorHAnsi" w:eastAsiaTheme="minorEastAsia" w:hAnsiTheme="minorHAnsi" w:cstheme="minorBidi"/>
              <w:noProof/>
              <w:sz w:val="22"/>
              <w:szCs w:val="22"/>
            </w:rPr>
          </w:pPr>
          <w:hyperlink w:anchor="_Toc52359105" w:history="1">
            <w:r w:rsidR="0039662D" w:rsidRPr="00382A5C">
              <w:rPr>
                <w:rStyle w:val="Hyperlink"/>
                <w:rFonts w:eastAsia="Arial" w:cs="Arial"/>
                <w:noProof/>
              </w:rPr>
              <w:t>12.</w:t>
            </w:r>
            <w:r w:rsidR="0039662D">
              <w:rPr>
                <w:rFonts w:asciiTheme="minorHAnsi" w:eastAsiaTheme="minorEastAsia" w:hAnsiTheme="minorHAnsi" w:cstheme="minorBidi"/>
                <w:noProof/>
                <w:sz w:val="22"/>
                <w:szCs w:val="22"/>
              </w:rPr>
              <w:tab/>
            </w:r>
            <w:r w:rsidR="0039662D" w:rsidRPr="00382A5C">
              <w:rPr>
                <w:rStyle w:val="Hyperlink"/>
                <w:noProof/>
              </w:rPr>
              <w:t>Projectbegroting</w:t>
            </w:r>
            <w:r w:rsidR="0039662D">
              <w:rPr>
                <w:noProof/>
                <w:webHidden/>
              </w:rPr>
              <w:tab/>
            </w:r>
            <w:r w:rsidR="0039662D">
              <w:rPr>
                <w:noProof/>
                <w:webHidden/>
              </w:rPr>
              <w:fldChar w:fldCharType="begin"/>
            </w:r>
            <w:r w:rsidR="0039662D">
              <w:rPr>
                <w:noProof/>
                <w:webHidden/>
              </w:rPr>
              <w:instrText xml:space="preserve"> PAGEREF _Toc52359105 \h </w:instrText>
            </w:r>
            <w:r w:rsidR="0039662D">
              <w:rPr>
                <w:noProof/>
                <w:webHidden/>
              </w:rPr>
            </w:r>
            <w:r w:rsidR="0039662D">
              <w:rPr>
                <w:noProof/>
                <w:webHidden/>
              </w:rPr>
              <w:fldChar w:fldCharType="separate"/>
            </w:r>
            <w:r w:rsidR="0039662D">
              <w:rPr>
                <w:noProof/>
                <w:webHidden/>
              </w:rPr>
              <w:t>27</w:t>
            </w:r>
            <w:r w:rsidR="0039662D">
              <w:rPr>
                <w:noProof/>
                <w:webHidden/>
              </w:rPr>
              <w:fldChar w:fldCharType="end"/>
            </w:r>
          </w:hyperlink>
        </w:p>
        <w:p w14:paraId="762B06C0" w14:textId="66EB1A99" w:rsidR="0039620C" w:rsidRDefault="0039620C">
          <w:r>
            <w:rPr>
              <w:b/>
              <w:bCs/>
            </w:rPr>
            <w:fldChar w:fldCharType="end"/>
          </w:r>
        </w:p>
      </w:sdtContent>
    </w:sdt>
    <w:p w14:paraId="6BAEF23A" w14:textId="33588474" w:rsidR="004C2DE8" w:rsidRPr="000165C9" w:rsidRDefault="004C2DE8" w:rsidP="00241172"/>
    <w:p w14:paraId="55724A92" w14:textId="31A08663" w:rsidR="00F51322" w:rsidRDefault="004C2DE8">
      <w:pPr>
        <w:spacing w:line="240" w:lineRule="auto"/>
      </w:pPr>
      <w:r w:rsidRPr="000165C9">
        <w:br w:type="page"/>
      </w:r>
    </w:p>
    <w:p w14:paraId="24CC2D5F" w14:textId="763EC865" w:rsidR="00A2475D" w:rsidRPr="00D83D7A" w:rsidRDefault="00A2475D" w:rsidP="006E102D">
      <w:pPr>
        <w:pStyle w:val="Kop2"/>
      </w:pPr>
      <w:bookmarkStart w:id="0" w:name="_Toc50036647"/>
      <w:bookmarkStart w:id="1" w:name="_Toc52359077"/>
      <w:bookmarkStart w:id="2" w:name="_Toc11660747"/>
      <w:bookmarkStart w:id="3" w:name="_Toc517787880"/>
      <w:r w:rsidRPr="00D83D7A">
        <w:lastRenderedPageBreak/>
        <w:t>Toolkit voor coördinatoren</w:t>
      </w:r>
      <w:bookmarkEnd w:id="0"/>
      <w:bookmarkEnd w:id="1"/>
    </w:p>
    <w:p w14:paraId="47F54EAF" w14:textId="402B29B6" w:rsidR="00A2475D" w:rsidRDefault="00A2475D" w:rsidP="00A2475D">
      <w:pPr>
        <w:pStyle w:val="Geenafstand"/>
        <w:spacing w:line="276" w:lineRule="auto"/>
      </w:pPr>
    </w:p>
    <w:p w14:paraId="28D859C1" w14:textId="4620A997" w:rsidR="00A2475D" w:rsidRDefault="00AA0579" w:rsidP="00A2475D">
      <w:pPr>
        <w:spacing w:line="276" w:lineRule="auto"/>
      </w:pPr>
      <w:r>
        <w:t>Elke gemeente, I</w:t>
      </w:r>
      <w:r w:rsidR="417763E7">
        <w:t>-</w:t>
      </w:r>
      <w:r>
        <w:t xml:space="preserve">GSD </w:t>
      </w:r>
      <w:r w:rsidR="284AF06A">
        <w:t>en</w:t>
      </w:r>
      <w:r w:rsidR="1547EFCB">
        <w:t xml:space="preserve"> </w:t>
      </w:r>
      <w:r>
        <w:t>Belastingsamenwerking heeft een Coördinator Schuldendomein</w:t>
      </w:r>
      <w:r>
        <w:rPr>
          <w:rStyle w:val="Voetnootmarkering"/>
        </w:rPr>
        <w:footnoteReference w:id="2"/>
      </w:r>
      <w:r>
        <w:t xml:space="preserve">. Deze </w:t>
      </w:r>
      <w:r w:rsidR="000E4928">
        <w:t>coördinator</w:t>
      </w:r>
      <w:r>
        <w:t xml:space="preserve"> </w:t>
      </w:r>
      <w:r w:rsidR="00D718A3">
        <w:t>organiseert</w:t>
      </w:r>
      <w:r>
        <w:t xml:space="preserve"> de integrale implementatie binnen zijn/haar organisatie. </w:t>
      </w:r>
      <w:r w:rsidR="00A2475D" w:rsidRPr="00AB74F8">
        <w:t>Dit format Plan van Aanpak ‘</w:t>
      </w:r>
      <w:r w:rsidR="7F0E74C6" w:rsidRPr="00AB74F8">
        <w:t>Versterken en v</w:t>
      </w:r>
      <w:r w:rsidR="00A2475D" w:rsidRPr="00AB74F8">
        <w:t xml:space="preserve">erbinden binnen het schuldendomein’ is gemaakt om </w:t>
      </w:r>
      <w:r w:rsidR="00A2475D" w:rsidRPr="3D18ABE4">
        <w:t xml:space="preserve">de coördinator </w:t>
      </w:r>
      <w:r w:rsidR="00A2475D" w:rsidRPr="00AB74F8">
        <w:t>te ondersteunen bij de implementatie van nieuwe wetgeving</w:t>
      </w:r>
      <w:r w:rsidR="00A2475D">
        <w:t xml:space="preserve"> voor het voorkomen van schulden, </w:t>
      </w:r>
      <w:r w:rsidR="00A2475D" w:rsidRPr="3D18ABE4">
        <w:t xml:space="preserve">het ontzorgen en ondersteunen van </w:t>
      </w:r>
      <w:r w:rsidR="00A2475D">
        <w:t>inwoners met financiële problemen</w:t>
      </w:r>
      <w:r w:rsidR="439396E1">
        <w:t>, het z</w:t>
      </w:r>
      <w:r w:rsidR="42AC5E47">
        <w:t>orgvuldig</w:t>
      </w:r>
      <w:r w:rsidR="00A2475D">
        <w:t xml:space="preserve"> en maatschappelijk verantwoord omgaan met incasso-activiteiten en </w:t>
      </w:r>
      <w:r w:rsidR="00A2475D" w:rsidRPr="3D18ABE4">
        <w:t xml:space="preserve">een actieve verbinding </w:t>
      </w:r>
      <w:r w:rsidR="00A2475D">
        <w:t>naar aanpalende dienstverlening</w:t>
      </w:r>
      <w:r w:rsidR="00A2475D" w:rsidRPr="00AB74F8">
        <w:t xml:space="preserve">. In de aanpak ligt de nadruk op het in samenhang doorvoeren van de nieuwe wetgeving </w:t>
      </w:r>
      <w:r w:rsidR="00A2475D" w:rsidRPr="617C93B2">
        <w:t xml:space="preserve">en </w:t>
      </w:r>
      <w:r w:rsidR="177EBC4C" w:rsidRPr="00AB74F8">
        <w:t xml:space="preserve">de </w:t>
      </w:r>
      <w:r w:rsidR="00A2475D" w:rsidRPr="00AB74F8">
        <w:t xml:space="preserve">impact op verschillende </w:t>
      </w:r>
      <w:r w:rsidR="00426825">
        <w:t xml:space="preserve">onderdelen van </w:t>
      </w:r>
      <w:r w:rsidR="00A2475D">
        <w:t>bedrijfsvoering</w:t>
      </w:r>
      <w:r w:rsidR="00A2475D" w:rsidRPr="00AB74F8">
        <w:t xml:space="preserve">. Dit plan van aanpak maakt onderdeel uit van de toolkit voor gemeenten en samenwerkingsverbanden. </w:t>
      </w:r>
      <w:r w:rsidR="42AC5E47">
        <w:t>Alle</w:t>
      </w:r>
      <w:r w:rsidR="178F7B16">
        <w:t xml:space="preserve"> </w:t>
      </w:r>
      <w:r w:rsidR="42AC5E47">
        <w:t>ondersteuningsproducten</w:t>
      </w:r>
      <w:r w:rsidR="00A2475D" w:rsidRPr="00AB74F8">
        <w:t xml:space="preserve"> van deze toolkit </w:t>
      </w:r>
      <w:r w:rsidR="00A2475D">
        <w:t xml:space="preserve">zijn </w:t>
      </w:r>
      <w:r w:rsidR="00A2475D" w:rsidRPr="3D18ABE4">
        <w:t>verzameld</w:t>
      </w:r>
      <w:r w:rsidR="00A2475D">
        <w:t xml:space="preserve"> in een routekaart. Deze </w:t>
      </w:r>
      <w:r w:rsidR="00A2475D" w:rsidRPr="00AB74F8">
        <w:t>kunt u vinden op</w:t>
      </w:r>
      <w:r w:rsidR="00A2475D">
        <w:t xml:space="preserve"> </w:t>
      </w:r>
      <w:hyperlink r:id="rId11">
        <w:r w:rsidR="00A2475D" w:rsidRPr="617C93B2">
          <w:rPr>
            <w:rStyle w:val="Hyperlink"/>
          </w:rPr>
          <w:t>https://www.vngrealisatie.nl/producten/Verbinden-Schuldendomein</w:t>
        </w:r>
      </w:hyperlink>
      <w:r w:rsidR="00A2475D">
        <w:t>.</w:t>
      </w:r>
    </w:p>
    <w:p w14:paraId="5E2C1FF3" w14:textId="00B5C7EE" w:rsidR="00A2475D" w:rsidRPr="00D83D7A" w:rsidRDefault="00A2475D" w:rsidP="006E102D">
      <w:pPr>
        <w:pStyle w:val="Kop2"/>
      </w:pPr>
      <w:bookmarkStart w:id="4" w:name="_Toc50036648"/>
      <w:bookmarkStart w:id="5" w:name="_Toc52359078"/>
      <w:r w:rsidRPr="00D83D7A">
        <w:t>Gebruik van het format</w:t>
      </w:r>
      <w:bookmarkEnd w:id="2"/>
      <w:bookmarkEnd w:id="4"/>
      <w:bookmarkEnd w:id="5"/>
    </w:p>
    <w:p w14:paraId="5DD2A04A" w14:textId="47011FE3" w:rsidR="00A2475D" w:rsidRPr="006A63BC" w:rsidRDefault="00A2475D" w:rsidP="00A2475D">
      <w:pPr>
        <w:pStyle w:val="Plattetekst"/>
        <w:spacing w:before="7"/>
      </w:pPr>
    </w:p>
    <w:p w14:paraId="745C301D" w14:textId="13319920" w:rsidR="00A2475D" w:rsidRDefault="00A2475D" w:rsidP="4E3ED51B">
      <w:pPr>
        <w:pStyle w:val="Plattetekst"/>
        <w:spacing w:before="7" w:line="280" w:lineRule="atLeast"/>
        <w:rPr>
          <w:sz w:val="22"/>
          <w:szCs w:val="22"/>
        </w:rPr>
      </w:pPr>
      <w:r w:rsidRPr="4E3ED51B">
        <w:rPr>
          <w:sz w:val="22"/>
          <w:szCs w:val="22"/>
        </w:rPr>
        <w:t>Dit plan van aanpak helpt u om de benodigde activiteiten te omschrijven om de implementatie van de nieuwe wetgeving binnen het schuldendomein in samenhang uit te voeren. Het plan heeft tot doel om</w:t>
      </w:r>
      <w:r w:rsidR="00426825" w:rsidRPr="4E3ED51B">
        <w:rPr>
          <w:sz w:val="22"/>
          <w:szCs w:val="22"/>
        </w:rPr>
        <w:t xml:space="preserve"> de u</w:t>
      </w:r>
      <w:r w:rsidRPr="4E3ED51B">
        <w:rPr>
          <w:sz w:val="22"/>
          <w:szCs w:val="22"/>
        </w:rPr>
        <w:t>itvoering in goede banen te leiden en de rollen en taken te organiseren. Op</w:t>
      </w:r>
      <w:r w:rsidR="00426825" w:rsidRPr="4E3ED51B">
        <w:rPr>
          <w:sz w:val="22"/>
          <w:szCs w:val="22"/>
        </w:rPr>
        <w:t xml:space="preserve"> het </w:t>
      </w:r>
      <w:r w:rsidRPr="4E3ED51B">
        <w:rPr>
          <w:sz w:val="22"/>
          <w:szCs w:val="22"/>
        </w:rPr>
        <w:t xml:space="preserve">moment van publicatie van dit format is veel informatie beschikbaar over de invoering van de Wet vereenvoudiging beslagvrije voet en de Wet gemeentelijke schuldhulpverlening; de wetten die </w:t>
      </w:r>
      <w:r w:rsidR="1777E7E4" w:rsidRPr="4E3ED51B">
        <w:rPr>
          <w:sz w:val="22"/>
          <w:szCs w:val="22"/>
        </w:rPr>
        <w:t>de</w:t>
      </w:r>
      <w:r w:rsidR="001709E1">
        <w:rPr>
          <w:sz w:val="22"/>
          <w:szCs w:val="22"/>
        </w:rPr>
        <w:t xml:space="preserve"> </w:t>
      </w:r>
      <w:r w:rsidRPr="4E3ED51B">
        <w:rPr>
          <w:sz w:val="22"/>
          <w:szCs w:val="22"/>
        </w:rPr>
        <w:t xml:space="preserve">meeste impact hebben op de bedrijfsvoering van uw organisatie. </w:t>
      </w:r>
    </w:p>
    <w:p w14:paraId="261CDC87" w14:textId="77777777" w:rsidR="00FF5EF8" w:rsidRDefault="00FF5EF8" w:rsidP="00A2475D">
      <w:pPr>
        <w:pStyle w:val="Plattetekst"/>
        <w:spacing w:before="7" w:line="280" w:lineRule="atLeast"/>
        <w:ind w:left="142"/>
        <w:rPr>
          <w:sz w:val="20"/>
          <w:szCs w:val="20"/>
        </w:rPr>
      </w:pPr>
    </w:p>
    <w:p w14:paraId="3D7398F5" w14:textId="512EBB7A" w:rsidR="00FF5EF8" w:rsidRPr="00483551" w:rsidRDefault="00FF5EF8" w:rsidP="00483551">
      <w:pPr>
        <w:pStyle w:val="Uitgelichtgroen"/>
      </w:pPr>
      <w:r>
        <w:t>Voor het Adviesrecht gemeenten bij schuldenbewind (</w:t>
      </w:r>
      <w:r w:rsidR="00096644">
        <w:t>a</w:t>
      </w:r>
      <w:r w:rsidR="006B53DD">
        <w:t>gs</w:t>
      </w:r>
      <w:r>
        <w:t>) is op dit moment nog geen impact-analyse uitgevoerd. Voor de maatregelen ter verbreding van het beslagregister (</w:t>
      </w:r>
      <w:r w:rsidR="00096644">
        <w:t>v</w:t>
      </w:r>
      <w:r w:rsidR="006B53DD">
        <w:t>br</w:t>
      </w:r>
      <w:r>
        <w:t xml:space="preserve">) is de </w:t>
      </w:r>
      <w:r w:rsidR="000E4928">
        <w:t>beoogde we</w:t>
      </w:r>
      <w:r>
        <w:t xml:space="preserve">ttelijke ingangsdatum </w:t>
      </w:r>
      <w:r w:rsidR="000E4928">
        <w:t>1 januari 2022 (na goedkeuring</w:t>
      </w:r>
      <w:r w:rsidR="00D718A3">
        <w:t xml:space="preserve"> </w:t>
      </w:r>
      <w:r w:rsidR="000E4928">
        <w:t xml:space="preserve">Eerste Kamer). </w:t>
      </w:r>
      <w:r w:rsidRPr="3D9B5526">
        <w:rPr>
          <w:b/>
          <w:bCs/>
        </w:rPr>
        <w:t xml:space="preserve">Zodra </w:t>
      </w:r>
      <w:r w:rsidR="2AA54E82" w:rsidRPr="3D9B5526">
        <w:rPr>
          <w:b/>
          <w:bCs/>
        </w:rPr>
        <w:t>hier</w:t>
      </w:r>
      <w:r w:rsidRPr="3D9B5526">
        <w:rPr>
          <w:b/>
          <w:bCs/>
        </w:rPr>
        <w:t xml:space="preserve"> meer informatie </w:t>
      </w:r>
      <w:r w:rsidR="5D2951B8" w:rsidRPr="3D9B5526">
        <w:rPr>
          <w:b/>
          <w:bCs/>
        </w:rPr>
        <w:t>over</w:t>
      </w:r>
      <w:r w:rsidRPr="3D9B5526">
        <w:rPr>
          <w:b/>
          <w:bCs/>
        </w:rPr>
        <w:t xml:space="preserve"> bekend is</w:t>
      </w:r>
      <w:r w:rsidR="02275D42" w:rsidRPr="3D9B5526">
        <w:rPr>
          <w:b/>
          <w:bCs/>
        </w:rPr>
        <w:t>,</w:t>
      </w:r>
      <w:r w:rsidRPr="3D9B5526">
        <w:rPr>
          <w:b/>
          <w:bCs/>
        </w:rPr>
        <w:t xml:space="preserve"> wordt dit plan van aanpak</w:t>
      </w:r>
      <w:r w:rsidR="00426825" w:rsidRPr="3D9B5526">
        <w:rPr>
          <w:b/>
          <w:bCs/>
        </w:rPr>
        <w:t xml:space="preserve"> daar</w:t>
      </w:r>
      <w:r w:rsidRPr="3D9B5526">
        <w:rPr>
          <w:b/>
          <w:bCs/>
        </w:rPr>
        <w:t xml:space="preserve"> </w:t>
      </w:r>
      <w:r w:rsidR="006E2498" w:rsidRPr="3D9B5526">
        <w:rPr>
          <w:b/>
          <w:bCs/>
        </w:rPr>
        <w:t xml:space="preserve">op </w:t>
      </w:r>
      <w:r w:rsidRPr="3D9B5526">
        <w:rPr>
          <w:b/>
          <w:bCs/>
        </w:rPr>
        <w:t>aangevuld.</w:t>
      </w:r>
    </w:p>
    <w:p w14:paraId="0FAEC4B2" w14:textId="3C43A42D" w:rsidR="00A2475D" w:rsidRDefault="00A2475D" w:rsidP="00A2475D">
      <w:pPr>
        <w:pStyle w:val="Plattetekst"/>
        <w:spacing w:before="7" w:line="280" w:lineRule="atLeast"/>
        <w:ind w:left="142"/>
        <w:rPr>
          <w:sz w:val="20"/>
          <w:szCs w:val="20"/>
        </w:rPr>
      </w:pPr>
    </w:p>
    <w:p w14:paraId="3EBC9364" w14:textId="06937D53" w:rsidR="00A2475D" w:rsidRPr="00903955" w:rsidRDefault="00A2475D" w:rsidP="00096644">
      <w:pPr>
        <w:pStyle w:val="Plattetekst"/>
        <w:spacing w:before="7" w:line="280" w:lineRule="atLeast"/>
        <w:rPr>
          <w:i/>
          <w:iCs/>
          <w:sz w:val="20"/>
          <w:szCs w:val="20"/>
        </w:rPr>
      </w:pPr>
      <w:r w:rsidRPr="00096644">
        <w:rPr>
          <w:sz w:val="22"/>
          <w:szCs w:val="22"/>
        </w:rPr>
        <w:t xml:space="preserve">In dit plan komen de volgende voor de uitvoering relevante onderwerpen aan bod: beschrijving van de doelstellingen om in samenhang </w:t>
      </w:r>
      <w:r w:rsidR="00AA0579" w:rsidRPr="00096644">
        <w:rPr>
          <w:sz w:val="22"/>
          <w:szCs w:val="22"/>
        </w:rPr>
        <w:t>de wijzigingen</w:t>
      </w:r>
      <w:r w:rsidRPr="00096644">
        <w:rPr>
          <w:sz w:val="22"/>
          <w:szCs w:val="22"/>
        </w:rPr>
        <w:t xml:space="preserve"> binnen het totale schuldendomein door te kunnen voeren, activiteiten, planning, communicatie, organisatiestructuur en begroting. Dit format is naar eigen inzicht toe te passen. In het format zijn basisteksten, suggesties en vragen opgenomen die helpen om de aanpak te formuleren die het beste past bij uw </w:t>
      </w:r>
      <w:r w:rsidR="052046EA" w:rsidRPr="00096644">
        <w:rPr>
          <w:sz w:val="22"/>
          <w:szCs w:val="22"/>
        </w:rPr>
        <w:t>gemeente of samenwerkingsverband</w:t>
      </w:r>
      <w:r w:rsidR="052046EA" w:rsidRPr="19A4BA32">
        <w:rPr>
          <w:sz w:val="20"/>
          <w:szCs w:val="20"/>
        </w:rPr>
        <w:t>.</w:t>
      </w:r>
    </w:p>
    <w:p w14:paraId="636F3C0B" w14:textId="77777777" w:rsidR="00A2475D" w:rsidRPr="00D6253B" w:rsidRDefault="00A2475D" w:rsidP="00A2475D">
      <w:pPr>
        <w:pStyle w:val="Plattetekst"/>
        <w:spacing w:before="7" w:line="280" w:lineRule="atLeast"/>
        <w:ind w:left="142"/>
        <w:rPr>
          <w:sz w:val="20"/>
          <w:szCs w:val="20"/>
        </w:rPr>
      </w:pPr>
    </w:p>
    <w:p w14:paraId="3D5F4E3C" w14:textId="520F0F85" w:rsidR="00A2475D" w:rsidRPr="005F540D" w:rsidRDefault="00A2475D" w:rsidP="00096644">
      <w:pPr>
        <w:pStyle w:val="Plattetekst"/>
        <w:spacing w:before="7" w:line="280" w:lineRule="atLeast"/>
        <w:rPr>
          <w:sz w:val="22"/>
          <w:szCs w:val="22"/>
        </w:rPr>
      </w:pPr>
      <w:r w:rsidRPr="00096644">
        <w:rPr>
          <w:sz w:val="22"/>
          <w:szCs w:val="22"/>
        </w:rPr>
        <w:t xml:space="preserve">De organisatie van de implementatie van nieuwe wetgeving raakt verschillende afdelingen </w:t>
      </w:r>
      <w:r w:rsidRPr="005F540D">
        <w:rPr>
          <w:sz w:val="22"/>
          <w:szCs w:val="22"/>
        </w:rPr>
        <w:lastRenderedPageBreak/>
        <w:t xml:space="preserve">en vraagt de inzet van mensen op </w:t>
      </w:r>
      <w:r w:rsidR="000E4928" w:rsidRPr="005F540D">
        <w:rPr>
          <w:sz w:val="22"/>
          <w:szCs w:val="22"/>
        </w:rPr>
        <w:t xml:space="preserve">strategisch, tactisch en </w:t>
      </w:r>
      <w:r w:rsidRPr="005F540D">
        <w:rPr>
          <w:sz w:val="22"/>
          <w:szCs w:val="22"/>
        </w:rPr>
        <w:t>operationeel</w:t>
      </w:r>
      <w:r w:rsidR="000E4928" w:rsidRPr="005F540D">
        <w:rPr>
          <w:sz w:val="22"/>
          <w:szCs w:val="22"/>
        </w:rPr>
        <w:t xml:space="preserve"> niveau. </w:t>
      </w:r>
      <w:r w:rsidRPr="005F540D">
        <w:rPr>
          <w:sz w:val="22"/>
          <w:szCs w:val="22"/>
        </w:rPr>
        <w:t>Om draagvlak te creëren voor de aanpak, goedkeuring te krijgen voor inzet van mensen en eventueel middelen, raadt VNG Realisatie aan om het plan van aanpak te laten accorderen door het managementteam van uw organisatie.</w:t>
      </w:r>
    </w:p>
    <w:p w14:paraId="0C491E47" w14:textId="77777777" w:rsidR="00A2475D" w:rsidRPr="005F540D" w:rsidRDefault="00A2475D" w:rsidP="00A2475D">
      <w:pPr>
        <w:pStyle w:val="Plattetekst"/>
        <w:spacing w:before="7" w:line="280" w:lineRule="atLeast"/>
        <w:ind w:left="142"/>
        <w:rPr>
          <w:sz w:val="22"/>
          <w:szCs w:val="22"/>
        </w:rPr>
      </w:pPr>
    </w:p>
    <w:p w14:paraId="6C1B5265" w14:textId="77777777" w:rsidR="00A2475D" w:rsidRPr="005F540D" w:rsidRDefault="00A2475D" w:rsidP="00A2475D">
      <w:pPr>
        <w:pStyle w:val="Plattetekst"/>
        <w:spacing w:before="7" w:line="280" w:lineRule="atLeast"/>
        <w:ind w:left="142"/>
        <w:rPr>
          <w:sz w:val="22"/>
          <w:szCs w:val="22"/>
        </w:rPr>
      </w:pPr>
    </w:p>
    <w:p w14:paraId="6F34ED44" w14:textId="77777777" w:rsidR="00A2475D" w:rsidRPr="005F540D" w:rsidRDefault="00A2475D" w:rsidP="00B26C89">
      <w:pPr>
        <w:pStyle w:val="Plattetekst"/>
        <w:spacing w:before="7" w:line="280" w:lineRule="atLeast"/>
        <w:rPr>
          <w:sz w:val="22"/>
          <w:szCs w:val="22"/>
        </w:rPr>
      </w:pPr>
      <w:r w:rsidRPr="005F540D">
        <w:rPr>
          <w:sz w:val="22"/>
          <w:szCs w:val="22"/>
        </w:rPr>
        <w:t>Toelichting op het gebruik van verschillende lettertypes:</w:t>
      </w:r>
    </w:p>
    <w:p w14:paraId="5C7F3E37" w14:textId="77777777" w:rsidR="00A2475D" w:rsidRPr="005F540D" w:rsidRDefault="00A2475D" w:rsidP="00B26C89">
      <w:pPr>
        <w:pStyle w:val="Plattetekst"/>
        <w:numPr>
          <w:ilvl w:val="0"/>
          <w:numId w:val="8"/>
        </w:numPr>
        <w:spacing w:before="7" w:line="280" w:lineRule="atLeast"/>
        <w:ind w:left="426"/>
        <w:rPr>
          <w:sz w:val="22"/>
          <w:szCs w:val="22"/>
        </w:rPr>
      </w:pPr>
      <w:r w:rsidRPr="005F540D">
        <w:rPr>
          <w:i/>
          <w:sz w:val="22"/>
          <w:szCs w:val="22"/>
        </w:rPr>
        <w:t>Cursieve tekst</w:t>
      </w:r>
      <w:r w:rsidRPr="005F540D">
        <w:rPr>
          <w:sz w:val="22"/>
          <w:szCs w:val="22"/>
        </w:rPr>
        <w:t xml:space="preserve"> betreft een toelichting op het in de paragraaf beschreven onderwerp.</w:t>
      </w:r>
    </w:p>
    <w:p w14:paraId="1882AF35" w14:textId="77777777" w:rsidR="00A2475D" w:rsidRPr="005F540D" w:rsidRDefault="00A2475D" w:rsidP="00B26C89">
      <w:pPr>
        <w:pStyle w:val="Plattetekst"/>
        <w:numPr>
          <w:ilvl w:val="0"/>
          <w:numId w:val="8"/>
        </w:numPr>
        <w:spacing w:before="7" w:line="280" w:lineRule="atLeast"/>
        <w:ind w:left="426"/>
        <w:rPr>
          <w:sz w:val="22"/>
          <w:szCs w:val="22"/>
        </w:rPr>
      </w:pPr>
      <w:r w:rsidRPr="005F540D">
        <w:rPr>
          <w:sz w:val="22"/>
          <w:szCs w:val="22"/>
        </w:rPr>
        <w:t>Standaard geschreven teksten zijn teksten die u kunt overnemen in uw eigen plan van aanpak.</w:t>
      </w:r>
    </w:p>
    <w:p w14:paraId="688834F5" w14:textId="77777777" w:rsidR="00A2475D" w:rsidRPr="005F540D" w:rsidRDefault="00A2475D" w:rsidP="00B26C89">
      <w:pPr>
        <w:pStyle w:val="Plattetekst"/>
        <w:numPr>
          <w:ilvl w:val="0"/>
          <w:numId w:val="8"/>
        </w:numPr>
        <w:spacing w:before="7" w:line="280" w:lineRule="atLeast"/>
        <w:ind w:left="426"/>
        <w:rPr>
          <w:sz w:val="22"/>
          <w:szCs w:val="22"/>
        </w:rPr>
      </w:pPr>
      <w:r w:rsidRPr="005F540D">
        <w:rPr>
          <w:sz w:val="22"/>
          <w:szCs w:val="22"/>
          <w:highlight w:val="yellow"/>
        </w:rPr>
        <w:t>[Geel gearceerd]</w:t>
      </w:r>
      <w:r w:rsidRPr="005F540D">
        <w:rPr>
          <w:sz w:val="22"/>
          <w:szCs w:val="22"/>
        </w:rPr>
        <w:t xml:space="preserve"> zijn teksten waar de eigen gemeentenaam of naam van de medewerker kan worden ingevuld.</w:t>
      </w:r>
    </w:p>
    <w:p w14:paraId="45450FBE" w14:textId="77777777" w:rsidR="00A2475D" w:rsidRPr="006A63BC" w:rsidRDefault="00A2475D" w:rsidP="00A2475D">
      <w:pPr>
        <w:pStyle w:val="Plattetekst"/>
        <w:spacing w:before="7"/>
        <w:ind w:left="142"/>
      </w:pPr>
    </w:p>
    <w:p w14:paraId="0579D2C1" w14:textId="77777777" w:rsidR="00A2475D" w:rsidRPr="006A63BC" w:rsidRDefault="00A2475D" w:rsidP="00A2475D">
      <w:r w:rsidRPr="006A63BC">
        <w:br w:type="page"/>
      </w:r>
    </w:p>
    <w:p w14:paraId="2D96EAB7" w14:textId="08ED152F" w:rsidR="00A2475D" w:rsidRPr="00D83D7A" w:rsidRDefault="00A2475D" w:rsidP="00EF4D25">
      <w:pPr>
        <w:pStyle w:val="Kop2"/>
      </w:pPr>
      <w:bookmarkStart w:id="6" w:name="_Toc50036649"/>
      <w:bookmarkStart w:id="7" w:name="_Toc52359079"/>
      <w:r>
        <w:lastRenderedPageBreak/>
        <w:t>Inleiding en achtergrond</w:t>
      </w:r>
      <w:bookmarkEnd w:id="6"/>
      <w:bookmarkEnd w:id="7"/>
    </w:p>
    <w:p w14:paraId="6D8B7697" w14:textId="687C51BD" w:rsidR="00A2475D" w:rsidRPr="00B26C89" w:rsidRDefault="00A2475D" w:rsidP="00A2475D">
      <w:pPr>
        <w:pStyle w:val="Plattetekst"/>
        <w:spacing w:line="280" w:lineRule="atLeast"/>
        <w:rPr>
          <w:sz w:val="22"/>
          <w:szCs w:val="22"/>
        </w:rPr>
      </w:pPr>
      <w:r w:rsidRPr="00B26C89">
        <w:rPr>
          <w:sz w:val="22"/>
          <w:szCs w:val="22"/>
        </w:rPr>
        <w:t xml:space="preserve">In 2018 heeft het Kabinet het actieplan </w:t>
      </w:r>
      <w:r w:rsidR="3C1018CF" w:rsidRPr="00B26C89">
        <w:rPr>
          <w:sz w:val="22"/>
          <w:szCs w:val="22"/>
        </w:rPr>
        <w:t>‘</w:t>
      </w:r>
      <w:r w:rsidRPr="00B26C89">
        <w:rPr>
          <w:sz w:val="22"/>
          <w:szCs w:val="22"/>
        </w:rPr>
        <w:t xml:space="preserve">Brede Schuldenaanpak’ geïntroduceerd. De ‘Brede Schuldenaanpak’ is langs verschillende lijnen opgezet:  </w:t>
      </w:r>
    </w:p>
    <w:p w14:paraId="1A516283" w14:textId="77777777" w:rsidR="00A2475D" w:rsidRPr="00B26C89" w:rsidRDefault="00A2475D" w:rsidP="00655824">
      <w:pPr>
        <w:pStyle w:val="Plattetekst"/>
        <w:numPr>
          <w:ilvl w:val="0"/>
          <w:numId w:val="31"/>
        </w:numPr>
        <w:spacing w:line="280" w:lineRule="atLeast"/>
        <w:rPr>
          <w:sz w:val="22"/>
          <w:szCs w:val="22"/>
        </w:rPr>
      </w:pPr>
      <w:r w:rsidRPr="00B26C89">
        <w:rPr>
          <w:b/>
          <w:bCs/>
          <w:sz w:val="22"/>
          <w:szCs w:val="22"/>
        </w:rPr>
        <w:t xml:space="preserve">Voorkomen van schulden </w:t>
      </w:r>
      <w:r w:rsidRPr="00B26C89">
        <w:rPr>
          <w:sz w:val="22"/>
          <w:szCs w:val="22"/>
        </w:rPr>
        <w:t>door preventie en vroegsignalering</w:t>
      </w:r>
    </w:p>
    <w:p w14:paraId="3F3D058B" w14:textId="77777777" w:rsidR="00A2475D" w:rsidRPr="00B26C89" w:rsidRDefault="00A2475D" w:rsidP="00655824">
      <w:pPr>
        <w:pStyle w:val="Plattetekst"/>
        <w:numPr>
          <w:ilvl w:val="0"/>
          <w:numId w:val="31"/>
        </w:numPr>
        <w:spacing w:line="280" w:lineRule="atLeast"/>
        <w:rPr>
          <w:sz w:val="22"/>
          <w:szCs w:val="22"/>
        </w:rPr>
      </w:pPr>
      <w:r w:rsidRPr="00B26C89">
        <w:rPr>
          <w:b/>
          <w:bCs/>
          <w:sz w:val="22"/>
          <w:szCs w:val="22"/>
        </w:rPr>
        <w:t xml:space="preserve">De inwoner </w:t>
      </w:r>
      <w:r w:rsidRPr="00B26C89">
        <w:rPr>
          <w:sz w:val="22"/>
          <w:szCs w:val="22"/>
        </w:rPr>
        <w:t xml:space="preserve">in een verder stadium </w:t>
      </w:r>
      <w:r w:rsidRPr="00B26C89">
        <w:rPr>
          <w:b/>
          <w:bCs/>
          <w:sz w:val="22"/>
          <w:szCs w:val="22"/>
        </w:rPr>
        <w:t>te ontzorgen en te ondersteunen</w:t>
      </w:r>
      <w:r w:rsidRPr="00B26C89">
        <w:rPr>
          <w:sz w:val="22"/>
          <w:szCs w:val="22"/>
        </w:rPr>
        <w:t xml:space="preserve">. </w:t>
      </w:r>
    </w:p>
    <w:p w14:paraId="230A8A0D" w14:textId="77777777" w:rsidR="00A2475D" w:rsidRPr="00B26C89" w:rsidRDefault="00A2475D" w:rsidP="00655824">
      <w:pPr>
        <w:pStyle w:val="Plattetekst"/>
        <w:numPr>
          <w:ilvl w:val="0"/>
          <w:numId w:val="31"/>
        </w:numPr>
        <w:spacing w:line="280" w:lineRule="atLeast"/>
        <w:rPr>
          <w:sz w:val="22"/>
          <w:szCs w:val="22"/>
        </w:rPr>
      </w:pPr>
      <w:r w:rsidRPr="00B26C89">
        <w:rPr>
          <w:sz w:val="22"/>
          <w:szCs w:val="22"/>
        </w:rPr>
        <w:t xml:space="preserve">Met een </w:t>
      </w:r>
      <w:r w:rsidRPr="00B26C89">
        <w:rPr>
          <w:b/>
          <w:bCs/>
          <w:sz w:val="22"/>
          <w:szCs w:val="22"/>
        </w:rPr>
        <w:t>zorgvuldige en maatschappelijk verantwoorde incasso</w:t>
      </w:r>
      <w:r w:rsidRPr="00B26C89">
        <w:rPr>
          <w:sz w:val="22"/>
          <w:szCs w:val="22"/>
        </w:rPr>
        <w:t xml:space="preserve">. </w:t>
      </w:r>
    </w:p>
    <w:p w14:paraId="665EE56B" w14:textId="77777777" w:rsidR="00A2475D" w:rsidRPr="00B26C89" w:rsidRDefault="00A2475D" w:rsidP="00655824">
      <w:pPr>
        <w:pStyle w:val="Plattetekst"/>
        <w:numPr>
          <w:ilvl w:val="0"/>
          <w:numId w:val="31"/>
        </w:numPr>
        <w:spacing w:line="280" w:lineRule="atLeast"/>
        <w:rPr>
          <w:sz w:val="22"/>
          <w:szCs w:val="22"/>
        </w:rPr>
      </w:pPr>
      <w:r w:rsidRPr="00B26C89">
        <w:rPr>
          <w:sz w:val="22"/>
          <w:szCs w:val="22"/>
        </w:rPr>
        <w:t xml:space="preserve">En </w:t>
      </w:r>
      <w:r w:rsidRPr="00B26C89">
        <w:rPr>
          <w:b/>
          <w:bCs/>
          <w:sz w:val="22"/>
          <w:szCs w:val="22"/>
        </w:rPr>
        <w:t xml:space="preserve">aansluiting/verbinding </w:t>
      </w:r>
      <w:r w:rsidRPr="00B26C89">
        <w:rPr>
          <w:sz w:val="22"/>
          <w:szCs w:val="22"/>
        </w:rPr>
        <w:t xml:space="preserve">van schuldenbewind </w:t>
      </w:r>
      <w:r w:rsidRPr="00B26C89">
        <w:rPr>
          <w:b/>
          <w:bCs/>
          <w:sz w:val="22"/>
          <w:szCs w:val="22"/>
        </w:rPr>
        <w:t>op andere soorten</w:t>
      </w:r>
      <w:r w:rsidRPr="00B26C89">
        <w:rPr>
          <w:sz w:val="22"/>
          <w:szCs w:val="22"/>
        </w:rPr>
        <w:t xml:space="preserve"> sociale- of maatschappelijke ondersteuning.</w:t>
      </w:r>
    </w:p>
    <w:p w14:paraId="61942BC3" w14:textId="77777777" w:rsidR="00A2475D" w:rsidRPr="00B26C89" w:rsidRDefault="00A2475D" w:rsidP="00A2475D">
      <w:pPr>
        <w:pStyle w:val="Plattetekst"/>
        <w:spacing w:line="280" w:lineRule="atLeast"/>
        <w:rPr>
          <w:sz w:val="22"/>
          <w:szCs w:val="22"/>
        </w:rPr>
      </w:pPr>
    </w:p>
    <w:p w14:paraId="0C5FB547" w14:textId="1B165E81" w:rsidR="00A2475D" w:rsidRPr="00B26C89" w:rsidRDefault="00A2475D" w:rsidP="00A2475D">
      <w:pPr>
        <w:pStyle w:val="Plattetekst"/>
        <w:spacing w:line="276" w:lineRule="auto"/>
        <w:rPr>
          <w:sz w:val="22"/>
          <w:szCs w:val="22"/>
        </w:rPr>
      </w:pPr>
      <w:r w:rsidRPr="00B26C89">
        <w:rPr>
          <w:sz w:val="22"/>
          <w:szCs w:val="22"/>
        </w:rPr>
        <w:t>Om de doelstellingen te realiseren worden vanaf 1 januari 2021 verschillende wetten ingevoerd die impact hebben op verschillende processen bij gemeenten en</w:t>
      </w:r>
      <w:r w:rsidR="0DC0B24C" w:rsidRPr="00B26C89">
        <w:rPr>
          <w:sz w:val="22"/>
          <w:szCs w:val="22"/>
        </w:rPr>
        <w:t>,</w:t>
      </w:r>
      <w:r w:rsidRPr="00B26C89">
        <w:rPr>
          <w:sz w:val="22"/>
          <w:szCs w:val="22"/>
        </w:rPr>
        <w:t xml:space="preserve"> indien van toepassing, hun uitvoeringsorganisaties binnen de domeinen die raken aan taken rondom preventie, vroegsignalering, de uitvoering van schuldhulpverlening en incasso. Het betreft de volgende wetten: </w:t>
      </w:r>
    </w:p>
    <w:p w14:paraId="4EBA2BAD" w14:textId="77777777" w:rsidR="00A2475D" w:rsidRPr="00B26C89" w:rsidRDefault="00A2475D" w:rsidP="00A2475D">
      <w:pPr>
        <w:pStyle w:val="Plattetekst"/>
        <w:spacing w:line="276" w:lineRule="auto"/>
        <w:rPr>
          <w:sz w:val="22"/>
          <w:szCs w:val="22"/>
        </w:rPr>
      </w:pPr>
    </w:p>
    <w:p w14:paraId="572A5F3E" w14:textId="0941914E" w:rsidR="00A2475D" w:rsidRPr="00B26C89" w:rsidRDefault="00A2475D" w:rsidP="00655824">
      <w:pPr>
        <w:pStyle w:val="Lijstalinea"/>
        <w:widowControl w:val="0"/>
        <w:numPr>
          <w:ilvl w:val="0"/>
          <w:numId w:val="32"/>
        </w:numPr>
        <w:autoSpaceDE w:val="0"/>
        <w:autoSpaceDN w:val="0"/>
        <w:spacing w:before="43" w:line="240" w:lineRule="auto"/>
        <w:contextualSpacing w:val="0"/>
        <w:rPr>
          <w:sz w:val="22"/>
          <w:szCs w:val="22"/>
        </w:rPr>
      </w:pPr>
      <w:r w:rsidRPr="00B26C89">
        <w:rPr>
          <w:sz w:val="22"/>
          <w:szCs w:val="22"/>
        </w:rPr>
        <w:t>Wet vereenvoudiging beslagvrije voet (</w:t>
      </w:r>
      <w:r w:rsidR="00F169DE" w:rsidRPr="00B26C89">
        <w:rPr>
          <w:sz w:val="22"/>
          <w:szCs w:val="22"/>
        </w:rPr>
        <w:t>Wvbvv</w:t>
      </w:r>
      <w:r w:rsidRPr="00B26C89">
        <w:rPr>
          <w:sz w:val="22"/>
          <w:szCs w:val="22"/>
        </w:rPr>
        <w:t>).</w:t>
      </w:r>
    </w:p>
    <w:p w14:paraId="0F94ADBC" w14:textId="77777777" w:rsidR="00A2475D" w:rsidRPr="00B26C89" w:rsidRDefault="00A2475D" w:rsidP="00655824">
      <w:pPr>
        <w:pStyle w:val="Lijstalinea"/>
        <w:widowControl w:val="0"/>
        <w:numPr>
          <w:ilvl w:val="0"/>
          <w:numId w:val="32"/>
        </w:numPr>
        <w:autoSpaceDE w:val="0"/>
        <w:autoSpaceDN w:val="0"/>
        <w:spacing w:before="43" w:line="240" w:lineRule="auto"/>
        <w:contextualSpacing w:val="0"/>
        <w:rPr>
          <w:sz w:val="22"/>
          <w:szCs w:val="22"/>
        </w:rPr>
      </w:pPr>
      <w:r w:rsidRPr="00B26C89">
        <w:rPr>
          <w:sz w:val="22"/>
          <w:szCs w:val="22"/>
        </w:rPr>
        <w:t>Aanpassing van de Wet gemeentelijke schuldhulpverlening (</w:t>
      </w:r>
      <w:r w:rsidR="006B53DD" w:rsidRPr="00B26C89">
        <w:rPr>
          <w:sz w:val="22"/>
          <w:szCs w:val="22"/>
        </w:rPr>
        <w:t>Wgs</w:t>
      </w:r>
      <w:r w:rsidRPr="00B26C89">
        <w:rPr>
          <w:sz w:val="22"/>
          <w:szCs w:val="22"/>
        </w:rPr>
        <w:t>).</w:t>
      </w:r>
    </w:p>
    <w:p w14:paraId="55D9C177" w14:textId="1B43F25E" w:rsidR="00A2475D" w:rsidRPr="00B26C89" w:rsidRDefault="00A2475D" w:rsidP="00655824">
      <w:pPr>
        <w:pStyle w:val="Lijstalinea"/>
        <w:widowControl w:val="0"/>
        <w:numPr>
          <w:ilvl w:val="0"/>
          <w:numId w:val="32"/>
        </w:numPr>
        <w:autoSpaceDE w:val="0"/>
        <w:autoSpaceDN w:val="0"/>
        <w:spacing w:before="43" w:line="240" w:lineRule="auto"/>
        <w:contextualSpacing w:val="0"/>
        <w:rPr>
          <w:sz w:val="22"/>
          <w:szCs w:val="22"/>
        </w:rPr>
      </w:pPr>
      <w:r w:rsidRPr="00B26C89">
        <w:rPr>
          <w:sz w:val="22"/>
          <w:szCs w:val="22"/>
        </w:rPr>
        <w:t>Adviesrecht gemeenten bij schuldenbewind (</w:t>
      </w:r>
      <w:r w:rsidR="00A909C7" w:rsidRPr="00B26C89">
        <w:rPr>
          <w:sz w:val="22"/>
          <w:szCs w:val="22"/>
        </w:rPr>
        <w:t>a</w:t>
      </w:r>
      <w:r w:rsidR="006B53DD" w:rsidRPr="00B26C89">
        <w:rPr>
          <w:sz w:val="22"/>
          <w:szCs w:val="22"/>
        </w:rPr>
        <w:t>gs</w:t>
      </w:r>
      <w:r w:rsidRPr="00B26C89">
        <w:rPr>
          <w:sz w:val="22"/>
          <w:szCs w:val="22"/>
        </w:rPr>
        <w:t>).</w:t>
      </w:r>
    </w:p>
    <w:p w14:paraId="1DDFC69A" w14:textId="4B2598B0" w:rsidR="00A2475D" w:rsidRPr="00B26C89" w:rsidRDefault="00A2475D" w:rsidP="00655824">
      <w:pPr>
        <w:pStyle w:val="Lijstalinea"/>
        <w:widowControl w:val="0"/>
        <w:numPr>
          <w:ilvl w:val="0"/>
          <w:numId w:val="32"/>
        </w:numPr>
        <w:autoSpaceDE w:val="0"/>
        <w:autoSpaceDN w:val="0"/>
        <w:spacing w:before="43" w:line="240" w:lineRule="auto"/>
        <w:contextualSpacing w:val="0"/>
        <w:rPr>
          <w:sz w:val="22"/>
          <w:szCs w:val="22"/>
        </w:rPr>
      </w:pPr>
      <w:r w:rsidRPr="00B26C89">
        <w:rPr>
          <w:sz w:val="22"/>
          <w:szCs w:val="22"/>
        </w:rPr>
        <w:t>Wet stroomlijning keten voor derdenbeslag, ook wel bekend als verbreed beslagregister (</w:t>
      </w:r>
      <w:r w:rsidR="006B53DD" w:rsidRPr="00B26C89">
        <w:rPr>
          <w:sz w:val="22"/>
          <w:szCs w:val="22"/>
        </w:rPr>
        <w:t>vbr</w:t>
      </w:r>
      <w:r w:rsidRPr="00B26C89">
        <w:rPr>
          <w:sz w:val="22"/>
          <w:szCs w:val="22"/>
        </w:rPr>
        <w:t>).</w:t>
      </w:r>
    </w:p>
    <w:p w14:paraId="0C28D850" w14:textId="5361155C" w:rsidR="00DA27E8" w:rsidRDefault="00DA27E8" w:rsidP="00A2475D"/>
    <w:p w14:paraId="2CD2C9A7" w14:textId="63D6181C" w:rsidR="00A2475D" w:rsidRDefault="00DA27E8" w:rsidP="00A2475D">
      <w:r w:rsidRPr="00B26C89">
        <w:rPr>
          <w:sz w:val="22"/>
          <w:szCs w:val="22"/>
        </w:rPr>
        <w:t>Hierbij dient aangemerkt te worden dat de verbreding van het beslagregister vanaf 2022 gefaseerd zal worden</w:t>
      </w:r>
      <w:r w:rsidR="333ACEFE" w:rsidRPr="00B26C89">
        <w:rPr>
          <w:sz w:val="22"/>
          <w:szCs w:val="22"/>
        </w:rPr>
        <w:t xml:space="preserve"> ingevoerd</w:t>
      </w:r>
      <w:r w:rsidRPr="00B26C89">
        <w:rPr>
          <w:sz w:val="22"/>
          <w:szCs w:val="22"/>
        </w:rPr>
        <w:t xml:space="preserve">.  </w:t>
      </w:r>
      <w:r>
        <w:br w:type="page"/>
      </w:r>
    </w:p>
    <w:p w14:paraId="6687BD74" w14:textId="7C226AED" w:rsidR="00A2475D" w:rsidRPr="00D83D7A" w:rsidRDefault="00A2475D" w:rsidP="006E102D">
      <w:pPr>
        <w:pStyle w:val="Kop2"/>
        <w:numPr>
          <w:ilvl w:val="0"/>
          <w:numId w:val="55"/>
        </w:numPr>
      </w:pPr>
      <w:bookmarkStart w:id="8" w:name="_Toc52359080"/>
      <w:r>
        <w:lastRenderedPageBreak/>
        <w:t>Wetswijzigingen en impact</w:t>
      </w:r>
      <w:bookmarkEnd w:id="8"/>
    </w:p>
    <w:p w14:paraId="505D959F" w14:textId="77777777" w:rsidR="006E102D" w:rsidRDefault="006E102D" w:rsidP="00D816F9">
      <w:pPr>
        <w:pStyle w:val="Kop3"/>
      </w:pPr>
    </w:p>
    <w:p w14:paraId="30EBCABB" w14:textId="23BF2330" w:rsidR="00A2475D" w:rsidRPr="00D816F9" w:rsidRDefault="006E102D" w:rsidP="006E102D">
      <w:pPr>
        <w:pStyle w:val="Kop3"/>
      </w:pPr>
      <w:bookmarkStart w:id="9" w:name="_Toc52359081"/>
      <w:r>
        <w:t>1.1</w:t>
      </w:r>
      <w:r>
        <w:tab/>
      </w:r>
      <w:r w:rsidR="00A2475D" w:rsidRPr="00D816F9">
        <w:t xml:space="preserve">Wet vereenvoudiging </w:t>
      </w:r>
      <w:r w:rsidR="001D533C">
        <w:t>b</w:t>
      </w:r>
      <w:r w:rsidR="00A2475D" w:rsidRPr="00D816F9">
        <w:t>eslagvrije voet</w:t>
      </w:r>
      <w:bookmarkEnd w:id="9"/>
    </w:p>
    <w:p w14:paraId="7B75A0CE" w14:textId="6E4D2134" w:rsidR="00A2475D" w:rsidRPr="00B26C89" w:rsidRDefault="00A2475D" w:rsidP="2F1351D9">
      <w:pPr>
        <w:pStyle w:val="Plattetekst"/>
        <w:spacing w:line="280" w:lineRule="atLeast"/>
        <w:rPr>
          <w:sz w:val="22"/>
          <w:szCs w:val="22"/>
        </w:rPr>
      </w:pPr>
      <w:r w:rsidRPr="00B26C89">
        <w:rPr>
          <w:sz w:val="22"/>
          <w:szCs w:val="22"/>
        </w:rPr>
        <w:t xml:space="preserve">Op 1 januari 2021 treedt de Wet vereenvoudiging beslagvrije voet (hierna: </w:t>
      </w:r>
      <w:r w:rsidR="00F169DE" w:rsidRPr="00B26C89">
        <w:rPr>
          <w:sz w:val="22"/>
          <w:szCs w:val="22"/>
        </w:rPr>
        <w:t>Wvbvv</w:t>
      </w:r>
      <w:r w:rsidRPr="00B26C89">
        <w:rPr>
          <w:sz w:val="22"/>
          <w:szCs w:val="22"/>
        </w:rPr>
        <w:t>) in werking. De beslagvrije voet wordt onder de huidige regelgeving door diverse redenen vaak te laag vastgesteld, waardoor inwoners in (grotere) financiële problemen terechtkomen. De Wet v</w:t>
      </w:r>
      <w:r w:rsidR="00442458" w:rsidRPr="00B26C89">
        <w:rPr>
          <w:sz w:val="22"/>
          <w:szCs w:val="22"/>
        </w:rPr>
        <w:t>b</w:t>
      </w:r>
      <w:r w:rsidRPr="00B26C89">
        <w:rPr>
          <w:sz w:val="22"/>
          <w:szCs w:val="22"/>
        </w:rPr>
        <w:t xml:space="preserve">vv wijzigt onderdelen van het beslag- en executierecht. De </w:t>
      </w:r>
      <w:r w:rsidR="00B82EF9" w:rsidRPr="00B26C89">
        <w:rPr>
          <w:sz w:val="22"/>
          <w:szCs w:val="22"/>
        </w:rPr>
        <w:t xml:space="preserve">wet ondersteunt een eenduidige manier van het berekenen van de beslagvrije voet (ondersteund met een rekentool, de </w:t>
      </w:r>
      <w:r w:rsidR="00442458" w:rsidRPr="00B26C89">
        <w:rPr>
          <w:sz w:val="22"/>
          <w:szCs w:val="22"/>
        </w:rPr>
        <w:t>centrale</w:t>
      </w:r>
      <w:r w:rsidR="00B82EF9" w:rsidRPr="00B26C89">
        <w:rPr>
          <w:sz w:val="22"/>
          <w:szCs w:val="22"/>
        </w:rPr>
        <w:t xml:space="preserve"> voorziening), introduceert een vaste beslagvolgorde en introduceert de coördinerend deurwaarder. </w:t>
      </w:r>
      <w:r w:rsidRPr="00B26C89">
        <w:rPr>
          <w:sz w:val="22"/>
          <w:szCs w:val="22"/>
        </w:rPr>
        <w:t xml:space="preserve">Daarnaast worden er wijzigingen aangebracht in het proces van beslagleggen om beslagen zoveel mogelijk te concentreren en daardoor beter te coördineren. Onderdeel van deze wijzigingen zijn de introductie van de vaste beslagvolgorde en de rol van de coördinerend deurwaarder (hierna: CDW). </w:t>
      </w:r>
    </w:p>
    <w:p w14:paraId="6F7D2327" w14:textId="5327F524" w:rsidR="00A2475D" w:rsidRPr="00B26C89" w:rsidRDefault="4B81A34A" w:rsidP="39452DF6">
      <w:pPr>
        <w:pStyle w:val="Plattetekst"/>
        <w:spacing w:line="280" w:lineRule="atLeast"/>
        <w:rPr>
          <w:sz w:val="22"/>
          <w:szCs w:val="22"/>
        </w:rPr>
      </w:pPr>
      <w:r w:rsidRPr="00B26C89">
        <w:rPr>
          <w:sz w:val="22"/>
          <w:szCs w:val="22"/>
        </w:rPr>
        <w:t xml:space="preserve">Gemeenten krijgen vanuit zes verschillende rollen te maken met deze wetswijzigingen. </w:t>
      </w:r>
    </w:p>
    <w:p w14:paraId="54DE41FC" w14:textId="340EB060" w:rsidR="00A2475D" w:rsidRPr="00B26C89" w:rsidRDefault="4B81A34A" w:rsidP="00B82EF9">
      <w:pPr>
        <w:pStyle w:val="Plattetekst"/>
        <w:numPr>
          <w:ilvl w:val="0"/>
          <w:numId w:val="1"/>
        </w:numPr>
        <w:spacing w:line="280" w:lineRule="atLeast"/>
        <w:rPr>
          <w:sz w:val="22"/>
          <w:szCs w:val="22"/>
        </w:rPr>
      </w:pPr>
      <w:r w:rsidRPr="00B26C89">
        <w:rPr>
          <w:sz w:val="22"/>
          <w:szCs w:val="22"/>
        </w:rPr>
        <w:t>als schuldhulpverlener</w:t>
      </w:r>
      <w:r w:rsidR="5617E40A" w:rsidRPr="00B26C89">
        <w:rPr>
          <w:sz w:val="22"/>
          <w:szCs w:val="22"/>
        </w:rPr>
        <w:t>;</w:t>
      </w:r>
    </w:p>
    <w:p w14:paraId="7A55BEB7" w14:textId="205FD90D" w:rsidR="00A2475D" w:rsidRPr="00B26C89" w:rsidRDefault="4B81A34A" w:rsidP="00B82EF9">
      <w:pPr>
        <w:pStyle w:val="Plattetekst"/>
        <w:numPr>
          <w:ilvl w:val="0"/>
          <w:numId w:val="1"/>
        </w:numPr>
        <w:spacing w:line="280" w:lineRule="atLeast"/>
        <w:rPr>
          <w:sz w:val="22"/>
          <w:szCs w:val="22"/>
        </w:rPr>
      </w:pPr>
      <w:r w:rsidRPr="00B26C89">
        <w:rPr>
          <w:sz w:val="22"/>
          <w:szCs w:val="22"/>
        </w:rPr>
        <w:t>als schuldeiser</w:t>
      </w:r>
      <w:r w:rsidR="4CEE6265" w:rsidRPr="00B26C89">
        <w:rPr>
          <w:sz w:val="22"/>
          <w:szCs w:val="22"/>
        </w:rPr>
        <w:t>;</w:t>
      </w:r>
    </w:p>
    <w:p w14:paraId="4F030B2F" w14:textId="311BCCD9" w:rsidR="00A2475D" w:rsidRPr="00B26C89" w:rsidRDefault="4B81A34A" w:rsidP="00B82EF9">
      <w:pPr>
        <w:pStyle w:val="Plattetekst"/>
        <w:numPr>
          <w:ilvl w:val="0"/>
          <w:numId w:val="1"/>
        </w:numPr>
        <w:spacing w:line="280" w:lineRule="atLeast"/>
        <w:rPr>
          <w:sz w:val="22"/>
          <w:szCs w:val="22"/>
        </w:rPr>
      </w:pPr>
      <w:r w:rsidRPr="00B26C89">
        <w:rPr>
          <w:sz w:val="22"/>
          <w:szCs w:val="22"/>
        </w:rPr>
        <w:t>als beslagleggende partij vanuit belastingen, sociaal domein of overige (parkeerbelasting, leges, etc</w:t>
      </w:r>
      <w:r w:rsidR="00442458" w:rsidRPr="00B26C89">
        <w:rPr>
          <w:sz w:val="22"/>
          <w:szCs w:val="22"/>
        </w:rPr>
        <w:t>.</w:t>
      </w:r>
      <w:r w:rsidRPr="00B26C89">
        <w:rPr>
          <w:sz w:val="22"/>
          <w:szCs w:val="22"/>
        </w:rPr>
        <w:t>)</w:t>
      </w:r>
      <w:r w:rsidR="7AB79694" w:rsidRPr="00B26C89">
        <w:rPr>
          <w:sz w:val="22"/>
          <w:szCs w:val="22"/>
        </w:rPr>
        <w:t>;</w:t>
      </w:r>
    </w:p>
    <w:p w14:paraId="7632AE6C" w14:textId="7816F055" w:rsidR="00A2475D" w:rsidRPr="00B26C89" w:rsidRDefault="4B81A34A" w:rsidP="00B82EF9">
      <w:pPr>
        <w:pStyle w:val="Plattetekst"/>
        <w:numPr>
          <w:ilvl w:val="0"/>
          <w:numId w:val="1"/>
        </w:numPr>
        <w:spacing w:line="280" w:lineRule="atLeast"/>
        <w:rPr>
          <w:sz w:val="22"/>
          <w:szCs w:val="22"/>
        </w:rPr>
      </w:pPr>
      <w:r w:rsidRPr="00B26C89">
        <w:rPr>
          <w:sz w:val="22"/>
          <w:szCs w:val="22"/>
        </w:rPr>
        <w:t>als inhoudingsplichtige</w:t>
      </w:r>
      <w:r w:rsidR="6FC47EDE" w:rsidRPr="00B26C89">
        <w:rPr>
          <w:sz w:val="22"/>
          <w:szCs w:val="22"/>
        </w:rPr>
        <w:t>;</w:t>
      </w:r>
      <w:r w:rsidRPr="00B26C89">
        <w:rPr>
          <w:sz w:val="22"/>
          <w:szCs w:val="22"/>
        </w:rPr>
        <w:t xml:space="preserve"> </w:t>
      </w:r>
    </w:p>
    <w:p w14:paraId="18757378" w14:textId="4E9FBCD2" w:rsidR="00A2475D" w:rsidRPr="00B26C89" w:rsidRDefault="4B81A34A" w:rsidP="00B82EF9">
      <w:pPr>
        <w:pStyle w:val="Plattetekst"/>
        <w:numPr>
          <w:ilvl w:val="0"/>
          <w:numId w:val="1"/>
        </w:numPr>
        <w:spacing w:line="280" w:lineRule="atLeast"/>
        <w:rPr>
          <w:sz w:val="22"/>
          <w:szCs w:val="22"/>
        </w:rPr>
      </w:pPr>
      <w:r w:rsidRPr="00B26C89">
        <w:rPr>
          <w:sz w:val="22"/>
          <w:szCs w:val="22"/>
        </w:rPr>
        <w:t>als uitkeringsverstrekker</w:t>
      </w:r>
      <w:r w:rsidR="3383C8E3" w:rsidRPr="00B26C89">
        <w:rPr>
          <w:sz w:val="22"/>
          <w:szCs w:val="22"/>
        </w:rPr>
        <w:t>;</w:t>
      </w:r>
      <w:r w:rsidRPr="00B26C89">
        <w:rPr>
          <w:sz w:val="22"/>
          <w:szCs w:val="22"/>
        </w:rPr>
        <w:t xml:space="preserve"> </w:t>
      </w:r>
    </w:p>
    <w:p w14:paraId="33ABB5E9" w14:textId="3AE23D24" w:rsidR="00A2475D" w:rsidRPr="00B26C89" w:rsidRDefault="00B82EF9" w:rsidP="00B82EF9">
      <w:pPr>
        <w:pStyle w:val="Plattetekst"/>
        <w:numPr>
          <w:ilvl w:val="0"/>
          <w:numId w:val="1"/>
        </w:numPr>
        <w:spacing w:line="280" w:lineRule="atLeast"/>
        <w:rPr>
          <w:sz w:val="22"/>
          <w:szCs w:val="22"/>
        </w:rPr>
      </w:pPr>
      <w:r w:rsidRPr="00B26C89">
        <w:rPr>
          <w:sz w:val="22"/>
          <w:szCs w:val="22"/>
        </w:rPr>
        <w:t>en</w:t>
      </w:r>
      <w:r w:rsidR="4B81A34A" w:rsidRPr="00B26C89">
        <w:rPr>
          <w:sz w:val="22"/>
          <w:szCs w:val="22"/>
        </w:rPr>
        <w:t xml:space="preserve"> werkgever.  </w:t>
      </w:r>
    </w:p>
    <w:p w14:paraId="60CD297F" w14:textId="34B990F1" w:rsidR="00A2475D" w:rsidRPr="00B26C89" w:rsidRDefault="00A2475D" w:rsidP="00A2475D">
      <w:pPr>
        <w:pStyle w:val="Plattetekst"/>
        <w:spacing w:line="280" w:lineRule="atLeast"/>
        <w:rPr>
          <w:sz w:val="22"/>
          <w:szCs w:val="22"/>
        </w:rPr>
      </w:pPr>
    </w:p>
    <w:p w14:paraId="765D8BFD" w14:textId="32A932AC" w:rsidR="00442458" w:rsidRPr="001D703E" w:rsidRDefault="00442458" w:rsidP="00442458">
      <w:pPr>
        <w:pStyle w:val="Plattetekst"/>
        <w:spacing w:line="280" w:lineRule="atLeast"/>
        <w:rPr>
          <w:sz w:val="20"/>
          <w:szCs w:val="20"/>
        </w:rPr>
      </w:pPr>
      <w:r w:rsidRPr="001D703E">
        <w:rPr>
          <w:sz w:val="22"/>
          <w:szCs w:val="22"/>
        </w:rPr>
        <w:t xml:space="preserve">VNG Realisatie heeft een impactanalyse uitgevoerd. Met de aanpassing van de </w:t>
      </w:r>
      <w:r w:rsidR="00F169DE" w:rsidRPr="001D703E">
        <w:rPr>
          <w:sz w:val="22"/>
          <w:szCs w:val="22"/>
        </w:rPr>
        <w:t>Wvbvv</w:t>
      </w:r>
      <w:r w:rsidRPr="001D703E">
        <w:rPr>
          <w:sz w:val="22"/>
          <w:szCs w:val="22"/>
        </w:rPr>
        <w:t xml:space="preserve"> is impact op de onderdelen uit onderstaande tabel. Deze zijn als acties opgenomen in dit format plan van aanpak. </w:t>
      </w:r>
    </w:p>
    <w:p w14:paraId="39BDD001" w14:textId="7DD06E6E" w:rsidR="00A2475D" w:rsidRDefault="00A2475D" w:rsidP="00442458">
      <w:pPr>
        <w:pStyle w:val="Plattetekst"/>
        <w:spacing w:line="280" w:lineRule="atLeast"/>
        <w:rPr>
          <w:sz w:val="20"/>
          <w:szCs w:val="20"/>
        </w:rPr>
      </w:pPr>
    </w:p>
    <w:tbl>
      <w:tblPr>
        <w:tblStyle w:val="Tabelraster"/>
        <w:tblW w:w="0" w:type="auto"/>
        <w:tblLook w:val="04A0" w:firstRow="1" w:lastRow="0" w:firstColumn="1" w:lastColumn="0" w:noHBand="0" w:noVBand="1"/>
      </w:tblPr>
      <w:tblGrid>
        <w:gridCol w:w="8838"/>
      </w:tblGrid>
      <w:tr w:rsidR="00A2475D" w14:paraId="0665C10E" w14:textId="77777777" w:rsidTr="39452DF6">
        <w:tc>
          <w:tcPr>
            <w:tcW w:w="8926" w:type="dxa"/>
            <w:tcBorders>
              <w:top w:val="single" w:sz="12" w:space="0" w:color="00B0F0"/>
              <w:bottom w:val="single" w:sz="12" w:space="0" w:color="00B0F0"/>
              <w:right w:val="nil"/>
            </w:tcBorders>
            <w:shd w:val="clear" w:color="auto" w:fill="00B0F0"/>
          </w:tcPr>
          <w:p w14:paraId="41E196DF" w14:textId="2F8767A6" w:rsidR="00A2475D" w:rsidRPr="00F45E79" w:rsidRDefault="00A2475D" w:rsidP="1FC979C4">
            <w:pPr>
              <w:pStyle w:val="Plattetekst"/>
              <w:spacing w:before="120"/>
              <w:rPr>
                <w:b/>
                <w:bCs/>
                <w:color w:val="FFFFFF" w:themeColor="background1"/>
              </w:rPr>
            </w:pPr>
            <w:r w:rsidRPr="39452DF6">
              <w:rPr>
                <w:b/>
                <w:bCs/>
                <w:color w:val="FFFFFF" w:themeColor="background1"/>
              </w:rPr>
              <w:t xml:space="preserve">IMPACT </w:t>
            </w:r>
            <w:r w:rsidR="00F169DE">
              <w:rPr>
                <w:b/>
                <w:bCs/>
                <w:color w:val="FFFFFF" w:themeColor="background1"/>
              </w:rPr>
              <w:t>Wvbvv</w:t>
            </w:r>
          </w:p>
        </w:tc>
      </w:tr>
      <w:tr w:rsidR="00A2475D" w14:paraId="48A18EA9" w14:textId="77777777" w:rsidTr="39452DF6">
        <w:tc>
          <w:tcPr>
            <w:tcW w:w="8926" w:type="dxa"/>
            <w:tcBorders>
              <w:top w:val="single" w:sz="12" w:space="0" w:color="00B0F0"/>
              <w:left w:val="nil"/>
              <w:bottom w:val="single" w:sz="12" w:space="0" w:color="00B0F0"/>
              <w:right w:val="nil"/>
            </w:tcBorders>
          </w:tcPr>
          <w:p w14:paraId="08ABF9FA" w14:textId="77777777" w:rsidR="00A2475D" w:rsidRPr="00C37749" w:rsidRDefault="00A2475D" w:rsidP="1FC979C4">
            <w:pPr>
              <w:pStyle w:val="Plattetekst"/>
              <w:spacing w:before="120"/>
            </w:pPr>
            <w:r>
              <w:t>Aanpassingen processen voor vaststelling en communicatie van de beslagvrije voet</w:t>
            </w:r>
          </w:p>
        </w:tc>
      </w:tr>
      <w:tr w:rsidR="00A2475D" w14:paraId="63F9E7D1" w14:textId="77777777" w:rsidTr="39452DF6">
        <w:tc>
          <w:tcPr>
            <w:tcW w:w="8926" w:type="dxa"/>
            <w:tcBorders>
              <w:top w:val="single" w:sz="12" w:space="0" w:color="00B0F0"/>
              <w:left w:val="nil"/>
              <w:bottom w:val="single" w:sz="12" w:space="0" w:color="00B0F0"/>
              <w:right w:val="nil"/>
            </w:tcBorders>
          </w:tcPr>
          <w:p w14:paraId="78EAD4FD" w14:textId="77777777" w:rsidR="00A2475D" w:rsidRPr="00F45E79" w:rsidRDefault="00A2475D" w:rsidP="1FC979C4">
            <w:pPr>
              <w:pStyle w:val="Plattetekst"/>
              <w:spacing w:before="120"/>
              <w:rPr>
                <w:b/>
                <w:bCs/>
                <w:color w:val="FFFFFF" w:themeColor="background1"/>
              </w:rPr>
            </w:pPr>
            <w:r>
              <w:t xml:space="preserve">(Aanschaf, inrichting en) </w:t>
            </w:r>
            <w:r w:rsidRPr="00C37749">
              <w:t>gebruik van een rekenmodule</w:t>
            </w:r>
          </w:p>
        </w:tc>
      </w:tr>
      <w:tr w:rsidR="00A2475D" w:rsidRPr="00A67DF1" w14:paraId="63670BB2" w14:textId="77777777" w:rsidTr="39452DF6">
        <w:trPr>
          <w:trHeight w:val="185"/>
        </w:trPr>
        <w:tc>
          <w:tcPr>
            <w:tcW w:w="8926" w:type="dxa"/>
            <w:tcBorders>
              <w:top w:val="single" w:sz="12" w:space="0" w:color="00B0F0"/>
              <w:left w:val="nil"/>
              <w:bottom w:val="single" w:sz="12" w:space="0" w:color="00B0F0"/>
              <w:right w:val="nil"/>
            </w:tcBorders>
          </w:tcPr>
          <w:p w14:paraId="053F2B26" w14:textId="77777777" w:rsidR="00A2475D" w:rsidRPr="00C37749" w:rsidRDefault="00A2475D" w:rsidP="1FC979C4">
            <w:pPr>
              <w:pStyle w:val="Plattetekst"/>
              <w:spacing w:before="120"/>
            </w:pPr>
            <w:r>
              <w:t xml:space="preserve">Vormgeving uitvoering coördinerende rol van deurwaarder bij aanvang, uitvoering en overdracht </w:t>
            </w:r>
          </w:p>
        </w:tc>
      </w:tr>
      <w:tr w:rsidR="00A2475D" w:rsidRPr="00A67DF1" w14:paraId="2ED30495" w14:textId="77777777" w:rsidTr="39452DF6">
        <w:trPr>
          <w:trHeight w:val="185"/>
        </w:trPr>
        <w:tc>
          <w:tcPr>
            <w:tcW w:w="8926" w:type="dxa"/>
            <w:tcBorders>
              <w:top w:val="single" w:sz="12" w:space="0" w:color="00B0F0"/>
              <w:left w:val="nil"/>
              <w:bottom w:val="single" w:sz="12" w:space="0" w:color="00B0F0"/>
              <w:right w:val="nil"/>
            </w:tcBorders>
          </w:tcPr>
          <w:p w14:paraId="0338A307" w14:textId="77777777" w:rsidR="00A2475D" w:rsidRDefault="00A2475D" w:rsidP="1FC979C4">
            <w:pPr>
              <w:pStyle w:val="Plattetekst"/>
              <w:spacing w:before="120"/>
            </w:pPr>
            <w:r>
              <w:t>Impact op inwoners over het nieuwe proces, berichtgeving en het begrijpen van de vaststelling van de belastbare vrije voet</w:t>
            </w:r>
          </w:p>
        </w:tc>
      </w:tr>
      <w:tr w:rsidR="00A2475D" w:rsidRPr="00A67DF1" w14:paraId="375B2603" w14:textId="77777777" w:rsidTr="39452DF6">
        <w:trPr>
          <w:trHeight w:val="185"/>
        </w:trPr>
        <w:tc>
          <w:tcPr>
            <w:tcW w:w="8926" w:type="dxa"/>
            <w:tcBorders>
              <w:top w:val="single" w:sz="12" w:space="0" w:color="00B0F0"/>
              <w:left w:val="nil"/>
              <w:bottom w:val="single" w:sz="12" w:space="0" w:color="00B0F0"/>
              <w:right w:val="nil"/>
            </w:tcBorders>
          </w:tcPr>
          <w:p w14:paraId="70639514" w14:textId="77777777" w:rsidR="00A2475D" w:rsidRDefault="00A2475D" w:rsidP="1FC979C4">
            <w:pPr>
              <w:pStyle w:val="Plattetekst"/>
              <w:spacing w:before="120"/>
            </w:pPr>
            <w:r>
              <w:t xml:space="preserve">Hernieuwde vaststelling BVV binnen lopende schuldtrajecten, beslagen en verrekeningen </w:t>
            </w:r>
          </w:p>
        </w:tc>
      </w:tr>
    </w:tbl>
    <w:p w14:paraId="3ECE23C5" w14:textId="77777777" w:rsidR="00A2475D" w:rsidRPr="00A67DF1" w:rsidRDefault="00A2475D" w:rsidP="00A2475D">
      <w:pPr>
        <w:pStyle w:val="Plattetekst"/>
      </w:pPr>
    </w:p>
    <w:p w14:paraId="053F1EE0" w14:textId="77777777" w:rsidR="00A2475D" w:rsidRDefault="00A2475D" w:rsidP="00A2475D">
      <w:pPr>
        <w:pStyle w:val="Plattetekst"/>
        <w:spacing w:line="280" w:lineRule="atLeast"/>
        <w:rPr>
          <w:sz w:val="20"/>
          <w:szCs w:val="20"/>
        </w:rPr>
      </w:pPr>
      <w:r>
        <w:rPr>
          <w:sz w:val="20"/>
          <w:szCs w:val="20"/>
        </w:rPr>
        <w:t xml:space="preserve">De volledig uitgewerkte impactanalyse vindt u </w:t>
      </w:r>
      <w:hyperlink r:id="rId12" w:history="1">
        <w:r w:rsidRPr="00A8208D">
          <w:rPr>
            <w:rStyle w:val="Hyperlink"/>
            <w:sz w:val="20"/>
            <w:szCs w:val="20"/>
          </w:rPr>
          <w:t>hier</w:t>
        </w:r>
      </w:hyperlink>
      <w:r>
        <w:rPr>
          <w:sz w:val="20"/>
          <w:szCs w:val="20"/>
        </w:rPr>
        <w:t>.</w:t>
      </w:r>
    </w:p>
    <w:p w14:paraId="619036D6" w14:textId="77777777" w:rsidR="00A2475D" w:rsidRDefault="00A2475D" w:rsidP="00A2475D">
      <w:pPr>
        <w:pStyle w:val="Plattetekst"/>
        <w:spacing w:line="280" w:lineRule="atLeast"/>
        <w:rPr>
          <w:sz w:val="20"/>
          <w:szCs w:val="20"/>
        </w:rPr>
      </w:pPr>
    </w:p>
    <w:p w14:paraId="7494AA2C" w14:textId="71A7902C" w:rsidR="00A2475D" w:rsidRPr="00D816F9" w:rsidRDefault="006E102D" w:rsidP="006E102D">
      <w:pPr>
        <w:pStyle w:val="Kop3"/>
      </w:pPr>
      <w:bookmarkStart w:id="10" w:name="_Toc52359082"/>
      <w:r>
        <w:lastRenderedPageBreak/>
        <w:t>1.2</w:t>
      </w:r>
      <w:r w:rsidR="00F51322">
        <w:tab/>
      </w:r>
      <w:r w:rsidR="00A2475D" w:rsidRPr="00D816F9">
        <w:t>Wet gemeentelijke schuldhulpverlening</w:t>
      </w:r>
      <w:bookmarkEnd w:id="10"/>
    </w:p>
    <w:p w14:paraId="0651528C" w14:textId="77777777" w:rsidR="00A2475D" w:rsidRPr="001D703E" w:rsidRDefault="00A2475D" w:rsidP="00A2475D">
      <w:pPr>
        <w:pStyle w:val="Plattetekst"/>
        <w:spacing w:line="276" w:lineRule="auto"/>
        <w:rPr>
          <w:sz w:val="22"/>
          <w:szCs w:val="22"/>
        </w:rPr>
      </w:pPr>
      <w:r w:rsidRPr="001D703E">
        <w:rPr>
          <w:sz w:val="22"/>
          <w:szCs w:val="22"/>
        </w:rPr>
        <w:t>Op 1 januari 2021 treedt de aangepaste Wet gemeentelijke schuldhulpverlening in werking. De wetswijziging faciliteert de uitwisseling van persoonsgegevens bij twee onderdelen van schuldhulpverlening, namelijk bij:</w:t>
      </w:r>
    </w:p>
    <w:p w14:paraId="78D8825F" w14:textId="77777777" w:rsidR="00A2475D" w:rsidRPr="001D703E" w:rsidRDefault="00A2475D" w:rsidP="001D533C">
      <w:pPr>
        <w:pStyle w:val="Plattetekst"/>
        <w:spacing w:line="276" w:lineRule="auto"/>
        <w:ind w:left="426"/>
        <w:rPr>
          <w:sz w:val="22"/>
          <w:szCs w:val="22"/>
        </w:rPr>
      </w:pPr>
      <w:r w:rsidRPr="001D703E">
        <w:rPr>
          <w:sz w:val="22"/>
          <w:szCs w:val="22"/>
        </w:rPr>
        <w:t>a.</w:t>
      </w:r>
      <w:r w:rsidRPr="001D703E">
        <w:rPr>
          <w:sz w:val="22"/>
          <w:szCs w:val="22"/>
        </w:rPr>
        <w:tab/>
        <w:t>de gegevensuitwisseling met als doel vroegsignalering van schulden;</w:t>
      </w:r>
    </w:p>
    <w:p w14:paraId="250E7B96" w14:textId="45C084A1" w:rsidR="00A2475D" w:rsidRPr="001D703E" w:rsidRDefault="00A2475D" w:rsidP="001D703E">
      <w:pPr>
        <w:pStyle w:val="Plattetekst"/>
        <w:spacing w:line="276" w:lineRule="auto"/>
        <w:ind w:left="719" w:hanging="293"/>
        <w:rPr>
          <w:sz w:val="22"/>
          <w:szCs w:val="22"/>
        </w:rPr>
      </w:pPr>
      <w:r w:rsidRPr="001D703E">
        <w:rPr>
          <w:sz w:val="22"/>
          <w:szCs w:val="22"/>
        </w:rPr>
        <w:t>b.</w:t>
      </w:r>
      <w:r w:rsidRPr="001D703E">
        <w:rPr>
          <w:sz w:val="22"/>
          <w:szCs w:val="22"/>
        </w:rPr>
        <w:tab/>
        <w:t>de gegevensuitwisseling voor het besluit over toegang tot en het plan van aanpak voor schuldhulpverlening.</w:t>
      </w:r>
    </w:p>
    <w:p w14:paraId="37A7F3BF" w14:textId="77777777" w:rsidR="00A2475D" w:rsidRPr="001D703E" w:rsidRDefault="00A2475D" w:rsidP="00A2475D">
      <w:pPr>
        <w:pStyle w:val="Plattetekst"/>
        <w:spacing w:line="276" w:lineRule="auto"/>
        <w:rPr>
          <w:sz w:val="22"/>
          <w:szCs w:val="22"/>
        </w:rPr>
      </w:pPr>
    </w:p>
    <w:p w14:paraId="413EC073" w14:textId="77777777" w:rsidR="00A2475D" w:rsidRPr="001D703E" w:rsidRDefault="00A2475D" w:rsidP="00A2475D">
      <w:pPr>
        <w:pStyle w:val="Plattetekst"/>
        <w:spacing w:line="276" w:lineRule="auto"/>
        <w:rPr>
          <w:sz w:val="22"/>
          <w:szCs w:val="22"/>
        </w:rPr>
      </w:pPr>
      <w:r w:rsidRPr="001D703E">
        <w:rPr>
          <w:sz w:val="22"/>
          <w:szCs w:val="22"/>
        </w:rPr>
        <w:t xml:space="preserve">Met de wet wordt een juridische basis (wettelijke doelbinding) gelegd voor vroegsignalering. Met ingang van de </w:t>
      </w:r>
      <w:r w:rsidR="006B53DD" w:rsidRPr="001D703E">
        <w:rPr>
          <w:sz w:val="22"/>
          <w:szCs w:val="22"/>
        </w:rPr>
        <w:t>Wgs</w:t>
      </w:r>
      <w:r w:rsidRPr="001D703E">
        <w:rPr>
          <w:sz w:val="22"/>
          <w:szCs w:val="22"/>
        </w:rPr>
        <w:t xml:space="preserve"> komen ook verplichtingen: </w:t>
      </w:r>
    </w:p>
    <w:p w14:paraId="1F69E25B" w14:textId="5F2AA243" w:rsidR="00A2475D" w:rsidRPr="001D703E" w:rsidRDefault="00A2475D" w:rsidP="00655824">
      <w:pPr>
        <w:pStyle w:val="Plattetekst"/>
        <w:numPr>
          <w:ilvl w:val="0"/>
          <w:numId w:val="33"/>
        </w:numPr>
        <w:spacing w:line="276" w:lineRule="auto"/>
        <w:rPr>
          <w:sz w:val="22"/>
          <w:szCs w:val="22"/>
        </w:rPr>
      </w:pPr>
      <w:r w:rsidRPr="001D703E">
        <w:rPr>
          <w:sz w:val="22"/>
          <w:szCs w:val="22"/>
        </w:rPr>
        <w:t>Vaste</w:t>
      </w:r>
      <w:r w:rsidR="28C54910" w:rsidRPr="001D703E">
        <w:rPr>
          <w:sz w:val="22"/>
          <w:szCs w:val="22"/>
        </w:rPr>
        <w:t xml:space="preserve"> </w:t>
      </w:r>
      <w:r w:rsidRPr="001D703E">
        <w:rPr>
          <w:sz w:val="22"/>
          <w:szCs w:val="22"/>
        </w:rPr>
        <w:t>lasten crediteuren moeten signalen gaan aanleveren</w:t>
      </w:r>
      <w:r w:rsidR="0463510C" w:rsidRPr="001D703E">
        <w:rPr>
          <w:sz w:val="22"/>
          <w:szCs w:val="22"/>
        </w:rPr>
        <w:t>;</w:t>
      </w:r>
    </w:p>
    <w:p w14:paraId="3C1D8A16" w14:textId="19EFD9B1" w:rsidR="00A2475D" w:rsidRPr="001D703E" w:rsidRDefault="00A2475D" w:rsidP="00655824">
      <w:pPr>
        <w:pStyle w:val="Plattetekst"/>
        <w:numPr>
          <w:ilvl w:val="0"/>
          <w:numId w:val="33"/>
        </w:numPr>
        <w:spacing w:line="276" w:lineRule="auto"/>
        <w:rPr>
          <w:sz w:val="22"/>
          <w:szCs w:val="22"/>
        </w:rPr>
      </w:pPr>
      <w:r w:rsidRPr="001D703E">
        <w:rPr>
          <w:sz w:val="22"/>
          <w:szCs w:val="22"/>
        </w:rPr>
        <w:t>Gemeenten worden verplicht om taken rondom vroegsignalering uit te voeren</w:t>
      </w:r>
      <w:r w:rsidR="0A7E2524" w:rsidRPr="001D703E">
        <w:rPr>
          <w:sz w:val="22"/>
          <w:szCs w:val="22"/>
        </w:rPr>
        <w:t>;</w:t>
      </w:r>
    </w:p>
    <w:p w14:paraId="54473D57" w14:textId="1DE371E7" w:rsidR="00A2475D" w:rsidRPr="001D703E" w:rsidRDefault="00A2475D" w:rsidP="00655824">
      <w:pPr>
        <w:pStyle w:val="Plattetekst"/>
        <w:numPr>
          <w:ilvl w:val="0"/>
          <w:numId w:val="33"/>
        </w:numPr>
        <w:spacing w:line="276" w:lineRule="auto"/>
        <w:rPr>
          <w:sz w:val="22"/>
          <w:szCs w:val="22"/>
        </w:rPr>
      </w:pPr>
      <w:r w:rsidRPr="001D703E">
        <w:rPr>
          <w:sz w:val="22"/>
          <w:szCs w:val="22"/>
        </w:rPr>
        <w:t>Gemeenten zijn verplicht om een aanbod voor een gesprek te doen na ontvangst van een signaal</w:t>
      </w:r>
      <w:r w:rsidR="32E9ABBD" w:rsidRPr="001D703E">
        <w:rPr>
          <w:sz w:val="22"/>
          <w:szCs w:val="22"/>
        </w:rPr>
        <w:t>;</w:t>
      </w:r>
    </w:p>
    <w:p w14:paraId="4C091A28" w14:textId="632F5CC1" w:rsidR="00A2475D" w:rsidRPr="001D703E" w:rsidRDefault="00A2475D" w:rsidP="00655824">
      <w:pPr>
        <w:pStyle w:val="Plattetekst"/>
        <w:numPr>
          <w:ilvl w:val="0"/>
          <w:numId w:val="33"/>
        </w:numPr>
        <w:spacing w:line="276" w:lineRule="auto"/>
        <w:rPr>
          <w:sz w:val="22"/>
          <w:szCs w:val="22"/>
        </w:rPr>
      </w:pPr>
      <w:r w:rsidRPr="001D703E">
        <w:rPr>
          <w:sz w:val="22"/>
          <w:szCs w:val="22"/>
        </w:rPr>
        <w:t xml:space="preserve">Wanneer een inwoner een aanvraag voor ondersteuning doet moet de gemeente binnen 4 weken een gesprek aanbieden en maximaal 8 weken na </w:t>
      </w:r>
      <w:r w:rsidR="007C0E9B" w:rsidRPr="001D703E">
        <w:rPr>
          <w:sz w:val="22"/>
          <w:szCs w:val="22"/>
        </w:rPr>
        <w:t xml:space="preserve">acceptatie van het hulpaanbod </w:t>
      </w:r>
      <w:r w:rsidRPr="001D703E">
        <w:rPr>
          <w:sz w:val="22"/>
          <w:szCs w:val="22"/>
        </w:rPr>
        <w:t xml:space="preserve">een beschikking over toegang en een plan van aanpak </w:t>
      </w:r>
      <w:r w:rsidR="3E975D1D" w:rsidRPr="001D703E">
        <w:rPr>
          <w:sz w:val="22"/>
          <w:szCs w:val="22"/>
        </w:rPr>
        <w:t>opstellen</w:t>
      </w:r>
      <w:r w:rsidRPr="001D703E">
        <w:rPr>
          <w:sz w:val="22"/>
          <w:szCs w:val="22"/>
        </w:rPr>
        <w:t xml:space="preserve">. </w:t>
      </w:r>
    </w:p>
    <w:p w14:paraId="143D4B6C" w14:textId="5B865946" w:rsidR="00A2475D" w:rsidRPr="001D703E" w:rsidRDefault="00A2475D" w:rsidP="00A2475D">
      <w:pPr>
        <w:pStyle w:val="Plattetekst"/>
        <w:spacing w:line="276" w:lineRule="auto"/>
        <w:rPr>
          <w:sz w:val="22"/>
          <w:szCs w:val="22"/>
        </w:rPr>
      </w:pPr>
      <w:r w:rsidRPr="001D703E">
        <w:rPr>
          <w:sz w:val="22"/>
          <w:szCs w:val="22"/>
        </w:rPr>
        <w:t xml:space="preserve">Het uitwisselen van gegevens zal de wacht- en doorlooptijden voor schuldhulpverlening versnellen. Zowel de </w:t>
      </w:r>
      <w:r w:rsidR="006B53DD" w:rsidRPr="001D703E">
        <w:rPr>
          <w:sz w:val="22"/>
          <w:szCs w:val="22"/>
        </w:rPr>
        <w:t>Wgs</w:t>
      </w:r>
      <w:r w:rsidRPr="001D703E">
        <w:rPr>
          <w:sz w:val="22"/>
          <w:szCs w:val="22"/>
        </w:rPr>
        <w:t xml:space="preserve"> als het Besluit gemeentelijke </w:t>
      </w:r>
      <w:r w:rsidR="431213F0" w:rsidRPr="001D703E">
        <w:rPr>
          <w:sz w:val="22"/>
          <w:szCs w:val="22"/>
        </w:rPr>
        <w:t>schuld</w:t>
      </w:r>
      <w:r w:rsidRPr="001D703E">
        <w:rPr>
          <w:sz w:val="22"/>
          <w:szCs w:val="22"/>
        </w:rPr>
        <w:t>hulpverlening</w:t>
      </w:r>
      <w:r w:rsidR="3264E6AE" w:rsidRPr="001D703E">
        <w:rPr>
          <w:sz w:val="22"/>
          <w:szCs w:val="22"/>
        </w:rPr>
        <w:t xml:space="preserve"> (Bgs)</w:t>
      </w:r>
      <w:r w:rsidRPr="001D703E">
        <w:rPr>
          <w:sz w:val="22"/>
          <w:szCs w:val="22"/>
        </w:rPr>
        <w:t xml:space="preserve"> worden per 1 januari 2021 aangepast. Voor de gegevensuitwisseling van signalen wordt gebruik gemaakt van een digitaal meldpunt</w:t>
      </w:r>
      <w:r w:rsidR="007C0E9B" w:rsidRPr="001D703E">
        <w:rPr>
          <w:sz w:val="22"/>
          <w:szCs w:val="22"/>
        </w:rPr>
        <w:t>.</w:t>
      </w:r>
      <w:r w:rsidRPr="001D703E">
        <w:rPr>
          <w:sz w:val="22"/>
          <w:szCs w:val="22"/>
        </w:rPr>
        <w:t xml:space="preserve"> </w:t>
      </w:r>
    </w:p>
    <w:p w14:paraId="0E832E60" w14:textId="3995648A" w:rsidR="00A2475D" w:rsidRPr="001D703E" w:rsidRDefault="00A2475D" w:rsidP="00A2475D">
      <w:pPr>
        <w:rPr>
          <w:sz w:val="22"/>
          <w:szCs w:val="22"/>
        </w:rPr>
      </w:pPr>
    </w:p>
    <w:p w14:paraId="333ECFC2" w14:textId="78048669" w:rsidR="00442458" w:rsidRPr="00750A75" w:rsidRDefault="00442458" w:rsidP="00442458">
      <w:pPr>
        <w:pStyle w:val="Plattetekst"/>
        <w:spacing w:line="280" w:lineRule="atLeast"/>
      </w:pPr>
      <w:r w:rsidRPr="001D703E">
        <w:rPr>
          <w:sz w:val="22"/>
          <w:szCs w:val="22"/>
        </w:rPr>
        <w:t xml:space="preserve">VNG Realisatie heeft een impactanalyse op de </w:t>
      </w:r>
      <w:r w:rsidR="006B53DD" w:rsidRPr="001D703E">
        <w:rPr>
          <w:sz w:val="22"/>
          <w:szCs w:val="22"/>
        </w:rPr>
        <w:t>Wgs</w:t>
      </w:r>
      <w:r w:rsidRPr="001D703E">
        <w:rPr>
          <w:sz w:val="22"/>
          <w:szCs w:val="22"/>
        </w:rPr>
        <w:t xml:space="preserve"> uitgevoerd. Met de aanpassing van de </w:t>
      </w:r>
      <w:r w:rsidR="006B53DD" w:rsidRPr="001D703E">
        <w:rPr>
          <w:sz w:val="22"/>
          <w:szCs w:val="22"/>
        </w:rPr>
        <w:t>Wgs</w:t>
      </w:r>
      <w:r w:rsidRPr="001D703E">
        <w:rPr>
          <w:sz w:val="22"/>
          <w:szCs w:val="22"/>
        </w:rPr>
        <w:t xml:space="preserve"> is impact op de onderdelen uit onderstaande tabel. Deze zijn als acties opgenomen in dit format plan van aanpak.</w:t>
      </w:r>
      <w:r>
        <w:rPr>
          <w:sz w:val="20"/>
          <w:szCs w:val="20"/>
        </w:rPr>
        <w:t xml:space="preserve"> </w:t>
      </w:r>
    </w:p>
    <w:p w14:paraId="5996DEEF" w14:textId="77777777" w:rsidR="00A2475D" w:rsidRDefault="00A2475D" w:rsidP="00A2475D">
      <w:pPr>
        <w:pStyle w:val="Plattetekst"/>
        <w:spacing w:line="280" w:lineRule="atLeast"/>
        <w:rPr>
          <w:sz w:val="20"/>
          <w:szCs w:val="20"/>
        </w:rPr>
      </w:pPr>
    </w:p>
    <w:tbl>
      <w:tblPr>
        <w:tblStyle w:val="Tabelraster"/>
        <w:tblW w:w="0" w:type="auto"/>
        <w:tblLook w:val="04A0" w:firstRow="1" w:lastRow="0" w:firstColumn="1" w:lastColumn="0" w:noHBand="0" w:noVBand="1"/>
      </w:tblPr>
      <w:tblGrid>
        <w:gridCol w:w="8838"/>
      </w:tblGrid>
      <w:tr w:rsidR="00A2475D" w14:paraId="0F76066D" w14:textId="77777777" w:rsidTr="39452DF6">
        <w:tc>
          <w:tcPr>
            <w:tcW w:w="8838" w:type="dxa"/>
            <w:tcBorders>
              <w:top w:val="single" w:sz="12" w:space="0" w:color="00B0F0"/>
              <w:bottom w:val="single" w:sz="12" w:space="0" w:color="00B0F0"/>
              <w:right w:val="nil"/>
            </w:tcBorders>
            <w:shd w:val="clear" w:color="auto" w:fill="00B0F0"/>
          </w:tcPr>
          <w:p w14:paraId="0BF34A4C" w14:textId="2616BE17" w:rsidR="00A2475D" w:rsidRPr="00F45E79" w:rsidRDefault="00A2475D" w:rsidP="00CC7663">
            <w:pPr>
              <w:pStyle w:val="Plattetekst"/>
              <w:rPr>
                <w:b/>
                <w:bCs/>
                <w:color w:val="FFFFFF" w:themeColor="background1"/>
              </w:rPr>
            </w:pPr>
            <w:r w:rsidRPr="39452DF6">
              <w:rPr>
                <w:b/>
                <w:bCs/>
                <w:color w:val="FFFFFF" w:themeColor="background1"/>
              </w:rPr>
              <w:t xml:space="preserve">IMPACT </w:t>
            </w:r>
            <w:r w:rsidR="006B53DD">
              <w:rPr>
                <w:b/>
                <w:bCs/>
                <w:color w:val="FFFFFF" w:themeColor="background1"/>
              </w:rPr>
              <w:t>Wgs</w:t>
            </w:r>
          </w:p>
        </w:tc>
      </w:tr>
      <w:tr w:rsidR="00A2475D" w14:paraId="04B9FDB0" w14:textId="77777777" w:rsidTr="39452DF6">
        <w:tc>
          <w:tcPr>
            <w:tcW w:w="8838" w:type="dxa"/>
            <w:tcBorders>
              <w:top w:val="single" w:sz="12" w:space="0" w:color="00B0F0"/>
              <w:left w:val="nil"/>
              <w:bottom w:val="single" w:sz="12" w:space="0" w:color="00B0F0"/>
              <w:right w:val="nil"/>
            </w:tcBorders>
          </w:tcPr>
          <w:p w14:paraId="3DE13BA5" w14:textId="5CF78779" w:rsidR="00A2475D" w:rsidRPr="00827DCF" w:rsidRDefault="007C0E9B" w:rsidP="7354E01E">
            <w:pPr>
              <w:spacing w:before="120"/>
              <w:rPr>
                <w:rFonts w:cs="Arial"/>
                <w:sz w:val="18"/>
                <w:szCs w:val="18"/>
              </w:rPr>
            </w:pPr>
            <w:r>
              <w:rPr>
                <w:rFonts w:cs="Arial"/>
                <w:sz w:val="18"/>
                <w:szCs w:val="18"/>
              </w:rPr>
              <w:t>F</w:t>
            </w:r>
            <w:r w:rsidR="00A2475D" w:rsidRPr="00827DCF">
              <w:rPr>
                <w:rFonts w:cs="Arial"/>
                <w:sz w:val="18"/>
                <w:szCs w:val="18"/>
              </w:rPr>
              <w:t xml:space="preserve">inanciering vroegsignalering </w:t>
            </w:r>
          </w:p>
        </w:tc>
      </w:tr>
      <w:tr w:rsidR="00A2475D" w14:paraId="0A8E3BCC" w14:textId="77777777" w:rsidTr="39452DF6">
        <w:tc>
          <w:tcPr>
            <w:tcW w:w="8838" w:type="dxa"/>
            <w:tcBorders>
              <w:top w:val="single" w:sz="12" w:space="0" w:color="00B0F0"/>
              <w:left w:val="nil"/>
              <w:bottom w:val="single" w:sz="12" w:space="0" w:color="00B0F0"/>
              <w:right w:val="nil"/>
            </w:tcBorders>
          </w:tcPr>
          <w:p w14:paraId="6E460D1F" w14:textId="48E50547" w:rsidR="00A2475D" w:rsidRPr="00827DCF" w:rsidRDefault="00A2475D" w:rsidP="7354E01E">
            <w:pPr>
              <w:spacing w:before="120"/>
              <w:rPr>
                <w:rFonts w:cs="Arial"/>
                <w:sz w:val="18"/>
                <w:szCs w:val="18"/>
              </w:rPr>
            </w:pPr>
            <w:r w:rsidRPr="00827DCF">
              <w:rPr>
                <w:rFonts w:cs="Arial"/>
                <w:sz w:val="18"/>
                <w:szCs w:val="18"/>
              </w:rPr>
              <w:t xml:space="preserve">Ontvangst en verwerking data ten behoeve van vroegsignalering </w:t>
            </w:r>
          </w:p>
          <w:p w14:paraId="10724358" w14:textId="14D5F6AF" w:rsidR="00A2475D" w:rsidRPr="00827DCF" w:rsidRDefault="1C1530AA" w:rsidP="7354E01E">
            <w:pPr>
              <w:spacing w:before="120"/>
              <w:rPr>
                <w:rFonts w:cs="Arial"/>
                <w:sz w:val="18"/>
                <w:szCs w:val="18"/>
              </w:rPr>
            </w:pPr>
            <w:r w:rsidRPr="3E2C90BA">
              <w:rPr>
                <w:rFonts w:cs="Arial"/>
                <w:sz w:val="18"/>
                <w:szCs w:val="18"/>
              </w:rPr>
              <w:t xml:space="preserve">Vastleggen afspraken met </w:t>
            </w:r>
            <w:r w:rsidR="34F6F4D9" w:rsidRPr="3E2C90BA">
              <w:rPr>
                <w:rFonts w:cs="Arial"/>
                <w:sz w:val="18"/>
                <w:szCs w:val="18"/>
              </w:rPr>
              <w:t>vaste lasten crediteuren</w:t>
            </w:r>
            <w:r w:rsidR="747FCE62" w:rsidRPr="3E2C90BA">
              <w:rPr>
                <w:rFonts w:cs="Arial"/>
                <w:sz w:val="18"/>
                <w:szCs w:val="18"/>
              </w:rPr>
              <w:t xml:space="preserve"> o</w:t>
            </w:r>
            <w:r w:rsidR="00D2604C">
              <w:rPr>
                <w:rFonts w:cs="Arial"/>
                <w:sz w:val="18"/>
                <w:szCs w:val="18"/>
              </w:rPr>
              <w:t>.</w:t>
            </w:r>
            <w:r w:rsidR="747FCE62" w:rsidRPr="3E2C90BA">
              <w:rPr>
                <w:rFonts w:cs="Arial"/>
                <w:sz w:val="18"/>
                <w:szCs w:val="18"/>
              </w:rPr>
              <w:t>b</w:t>
            </w:r>
            <w:r w:rsidR="00D2604C">
              <w:rPr>
                <w:rFonts w:cs="Arial"/>
                <w:sz w:val="18"/>
                <w:szCs w:val="18"/>
              </w:rPr>
              <w:t>.</w:t>
            </w:r>
            <w:r w:rsidR="747FCE62" w:rsidRPr="3E2C90BA">
              <w:rPr>
                <w:rFonts w:cs="Arial"/>
                <w:sz w:val="18"/>
                <w:szCs w:val="18"/>
              </w:rPr>
              <w:t>v</w:t>
            </w:r>
            <w:r w:rsidR="00D2604C">
              <w:rPr>
                <w:rFonts w:cs="Arial"/>
                <w:sz w:val="18"/>
                <w:szCs w:val="18"/>
              </w:rPr>
              <w:t>.</w:t>
            </w:r>
            <w:r w:rsidR="747FCE62" w:rsidRPr="3E2C90BA">
              <w:rPr>
                <w:rFonts w:cs="Arial"/>
                <w:sz w:val="18"/>
                <w:szCs w:val="18"/>
              </w:rPr>
              <w:t xml:space="preserve"> </w:t>
            </w:r>
            <w:r w:rsidR="007C0E9B">
              <w:rPr>
                <w:rFonts w:cs="Arial"/>
                <w:sz w:val="18"/>
                <w:szCs w:val="18"/>
              </w:rPr>
              <w:t>(</w:t>
            </w:r>
            <w:r w:rsidR="747FCE62" w:rsidRPr="3E2C90BA">
              <w:rPr>
                <w:rFonts w:cs="Arial"/>
                <w:sz w:val="18"/>
                <w:szCs w:val="18"/>
              </w:rPr>
              <w:t>landelijk</w:t>
            </w:r>
            <w:r w:rsidR="007C0E9B">
              <w:rPr>
                <w:rFonts w:cs="Arial"/>
                <w:sz w:val="18"/>
                <w:szCs w:val="18"/>
              </w:rPr>
              <w:t>)</w:t>
            </w:r>
            <w:r w:rsidR="747FCE62" w:rsidRPr="3E2C90BA">
              <w:rPr>
                <w:rFonts w:cs="Arial"/>
                <w:sz w:val="18"/>
                <w:szCs w:val="18"/>
              </w:rPr>
              <w:t xml:space="preserve"> </w:t>
            </w:r>
            <w:r w:rsidR="007C0E9B" w:rsidRPr="3E2C90BA">
              <w:rPr>
                <w:rFonts w:cs="Arial"/>
                <w:sz w:val="18"/>
                <w:szCs w:val="18"/>
              </w:rPr>
              <w:t>convenant</w:t>
            </w:r>
            <w:r w:rsidR="747FCE62" w:rsidRPr="3E2C90BA">
              <w:rPr>
                <w:rFonts w:cs="Arial"/>
                <w:sz w:val="18"/>
                <w:szCs w:val="18"/>
              </w:rPr>
              <w:t>.</w:t>
            </w:r>
          </w:p>
        </w:tc>
      </w:tr>
      <w:tr w:rsidR="00A2475D" w:rsidRPr="00A67DF1" w14:paraId="26850869" w14:textId="77777777" w:rsidTr="39452DF6">
        <w:trPr>
          <w:trHeight w:val="67"/>
        </w:trPr>
        <w:tc>
          <w:tcPr>
            <w:tcW w:w="8838" w:type="dxa"/>
            <w:tcBorders>
              <w:top w:val="single" w:sz="12" w:space="0" w:color="00B0F0"/>
              <w:left w:val="nil"/>
              <w:bottom w:val="single" w:sz="12" w:space="0" w:color="00B0F0"/>
              <w:right w:val="nil"/>
            </w:tcBorders>
          </w:tcPr>
          <w:p w14:paraId="67F11379" w14:textId="4120DD36" w:rsidR="00A2475D" w:rsidRPr="00827DCF" w:rsidRDefault="00A2475D" w:rsidP="7354E01E">
            <w:pPr>
              <w:spacing w:before="120"/>
              <w:rPr>
                <w:rFonts w:cs="Arial"/>
                <w:sz w:val="18"/>
                <w:szCs w:val="18"/>
              </w:rPr>
            </w:pPr>
            <w:r w:rsidRPr="00827DCF">
              <w:rPr>
                <w:rFonts w:cs="Arial"/>
                <w:sz w:val="18"/>
                <w:szCs w:val="18"/>
              </w:rPr>
              <w:t xml:space="preserve">Besluit </w:t>
            </w:r>
            <w:r w:rsidR="00D2604C">
              <w:rPr>
                <w:rFonts w:cs="Arial"/>
                <w:sz w:val="18"/>
                <w:szCs w:val="18"/>
              </w:rPr>
              <w:t xml:space="preserve">over </w:t>
            </w:r>
            <w:r w:rsidRPr="00827DCF">
              <w:rPr>
                <w:rFonts w:cs="Arial"/>
                <w:sz w:val="18"/>
                <w:szCs w:val="18"/>
              </w:rPr>
              <w:t xml:space="preserve">en inrichting </w:t>
            </w:r>
            <w:r w:rsidR="00D2604C">
              <w:rPr>
                <w:rFonts w:cs="Arial"/>
                <w:sz w:val="18"/>
                <w:szCs w:val="18"/>
              </w:rPr>
              <w:t xml:space="preserve">van </w:t>
            </w:r>
            <w:r w:rsidRPr="00827DCF">
              <w:rPr>
                <w:rFonts w:cs="Arial"/>
                <w:sz w:val="18"/>
                <w:szCs w:val="18"/>
              </w:rPr>
              <w:t>digitaal meldpunt schuldeisers</w:t>
            </w:r>
          </w:p>
        </w:tc>
      </w:tr>
      <w:tr w:rsidR="00A2475D" w:rsidRPr="00A67DF1" w14:paraId="1FE2E029" w14:textId="77777777" w:rsidTr="39452DF6">
        <w:trPr>
          <w:trHeight w:val="209"/>
        </w:trPr>
        <w:tc>
          <w:tcPr>
            <w:tcW w:w="8838" w:type="dxa"/>
            <w:tcBorders>
              <w:top w:val="single" w:sz="12" w:space="0" w:color="00B0F0"/>
              <w:left w:val="nil"/>
              <w:bottom w:val="single" w:sz="12" w:space="0" w:color="00B0F0"/>
              <w:right w:val="nil"/>
            </w:tcBorders>
          </w:tcPr>
          <w:p w14:paraId="58A07CDC" w14:textId="77777777" w:rsidR="00A2475D" w:rsidRPr="00827DCF" w:rsidRDefault="00A2475D" w:rsidP="7354E01E">
            <w:pPr>
              <w:spacing w:before="120"/>
              <w:rPr>
                <w:rFonts w:cs="Arial"/>
                <w:sz w:val="18"/>
                <w:szCs w:val="18"/>
              </w:rPr>
            </w:pPr>
            <w:r w:rsidRPr="00827DCF">
              <w:rPr>
                <w:rFonts w:cs="Arial"/>
                <w:sz w:val="18"/>
                <w:szCs w:val="18"/>
              </w:rPr>
              <w:t>Gegevensuitwisseling en gebruik van data voor schuldhulpverleningsproces implementeren</w:t>
            </w:r>
          </w:p>
        </w:tc>
      </w:tr>
      <w:tr w:rsidR="00A2475D" w:rsidRPr="00A67DF1" w14:paraId="68F7DE7A" w14:textId="77777777" w:rsidTr="39452DF6">
        <w:trPr>
          <w:trHeight w:val="209"/>
        </w:trPr>
        <w:tc>
          <w:tcPr>
            <w:tcW w:w="8838" w:type="dxa"/>
            <w:tcBorders>
              <w:top w:val="single" w:sz="12" w:space="0" w:color="00B0F0"/>
              <w:left w:val="nil"/>
              <w:bottom w:val="single" w:sz="12" w:space="0" w:color="00B0F0"/>
              <w:right w:val="nil"/>
            </w:tcBorders>
          </w:tcPr>
          <w:p w14:paraId="5DBE4F5F" w14:textId="45314B3F" w:rsidR="00A2475D" w:rsidRPr="00827DCF" w:rsidRDefault="00A2475D" w:rsidP="7354E01E">
            <w:pPr>
              <w:spacing w:before="120"/>
              <w:rPr>
                <w:rFonts w:eastAsia="Calibri" w:cs="Arial"/>
                <w:sz w:val="18"/>
                <w:szCs w:val="18"/>
              </w:rPr>
            </w:pPr>
            <w:r w:rsidRPr="00827DCF">
              <w:rPr>
                <w:rFonts w:cs="Arial"/>
                <w:sz w:val="18"/>
                <w:szCs w:val="18"/>
              </w:rPr>
              <w:t xml:space="preserve">Aanpassen </w:t>
            </w:r>
            <w:r w:rsidR="007C0E9B">
              <w:rPr>
                <w:rFonts w:cs="Arial"/>
                <w:sz w:val="18"/>
                <w:szCs w:val="18"/>
              </w:rPr>
              <w:t xml:space="preserve">beleid en </w:t>
            </w:r>
            <w:r w:rsidRPr="00827DCF">
              <w:rPr>
                <w:rFonts w:cs="Arial"/>
                <w:sz w:val="18"/>
                <w:szCs w:val="18"/>
              </w:rPr>
              <w:t>verordening</w:t>
            </w:r>
          </w:p>
        </w:tc>
      </w:tr>
      <w:tr w:rsidR="00A2475D" w:rsidRPr="00A67DF1" w14:paraId="25BFBBB5" w14:textId="77777777" w:rsidTr="39452DF6">
        <w:trPr>
          <w:trHeight w:val="209"/>
        </w:trPr>
        <w:tc>
          <w:tcPr>
            <w:tcW w:w="8838" w:type="dxa"/>
            <w:tcBorders>
              <w:top w:val="single" w:sz="12" w:space="0" w:color="00B0F0"/>
              <w:left w:val="nil"/>
              <w:bottom w:val="single" w:sz="12" w:space="0" w:color="00B0F0"/>
              <w:right w:val="nil"/>
            </w:tcBorders>
          </w:tcPr>
          <w:p w14:paraId="081EEEE7" w14:textId="77777777" w:rsidR="00A2475D" w:rsidRPr="00827DCF" w:rsidRDefault="00A2475D" w:rsidP="7354E01E">
            <w:pPr>
              <w:spacing w:before="120"/>
              <w:rPr>
                <w:rFonts w:cs="Arial"/>
                <w:sz w:val="18"/>
                <w:szCs w:val="18"/>
              </w:rPr>
            </w:pPr>
            <w:r w:rsidRPr="00827DCF">
              <w:rPr>
                <w:rFonts w:cs="Arial"/>
                <w:sz w:val="18"/>
                <w:szCs w:val="18"/>
              </w:rPr>
              <w:t xml:space="preserve">Aanpassen beschikkingen </w:t>
            </w:r>
          </w:p>
        </w:tc>
      </w:tr>
      <w:tr w:rsidR="00A2475D" w:rsidRPr="00A67DF1" w14:paraId="1A10253C" w14:textId="77777777" w:rsidTr="39452DF6">
        <w:trPr>
          <w:trHeight w:val="209"/>
        </w:trPr>
        <w:tc>
          <w:tcPr>
            <w:tcW w:w="8838" w:type="dxa"/>
            <w:tcBorders>
              <w:top w:val="single" w:sz="12" w:space="0" w:color="00B0F0"/>
              <w:left w:val="nil"/>
              <w:bottom w:val="single" w:sz="12" w:space="0" w:color="00B0F0"/>
              <w:right w:val="nil"/>
            </w:tcBorders>
          </w:tcPr>
          <w:p w14:paraId="4790D38A" w14:textId="77777777" w:rsidR="00A2475D" w:rsidRPr="00827DCF" w:rsidRDefault="00A2475D" w:rsidP="7354E01E">
            <w:pPr>
              <w:spacing w:before="120"/>
              <w:rPr>
                <w:rFonts w:cs="Arial"/>
                <w:sz w:val="18"/>
                <w:szCs w:val="18"/>
              </w:rPr>
            </w:pPr>
            <w:r w:rsidRPr="00827DCF">
              <w:rPr>
                <w:rFonts w:cs="Arial"/>
                <w:sz w:val="18"/>
                <w:szCs w:val="18"/>
              </w:rPr>
              <w:t>Aanpassen werkproces schuldhulpverlening (kanteling van opvragen naar opzoeken)</w:t>
            </w:r>
          </w:p>
        </w:tc>
      </w:tr>
      <w:tr w:rsidR="00A2475D" w:rsidRPr="00A67DF1" w14:paraId="283C7D98" w14:textId="77777777" w:rsidTr="39452DF6">
        <w:trPr>
          <w:trHeight w:val="209"/>
        </w:trPr>
        <w:tc>
          <w:tcPr>
            <w:tcW w:w="8838" w:type="dxa"/>
            <w:tcBorders>
              <w:top w:val="single" w:sz="12" w:space="0" w:color="00B0F0"/>
              <w:left w:val="nil"/>
              <w:bottom w:val="single" w:sz="12" w:space="0" w:color="00B0F0"/>
              <w:right w:val="nil"/>
            </w:tcBorders>
          </w:tcPr>
          <w:p w14:paraId="787128F0" w14:textId="77777777" w:rsidR="00A2475D" w:rsidRPr="00827DCF" w:rsidRDefault="00A2475D" w:rsidP="7354E01E">
            <w:pPr>
              <w:spacing w:before="120"/>
              <w:rPr>
                <w:rFonts w:cs="Arial"/>
                <w:sz w:val="18"/>
                <w:szCs w:val="18"/>
              </w:rPr>
            </w:pPr>
            <w:r w:rsidRPr="00827DCF">
              <w:rPr>
                <w:rFonts w:cs="Arial"/>
                <w:sz w:val="18"/>
                <w:szCs w:val="18"/>
              </w:rPr>
              <w:t xml:space="preserve">Inrichten/Aanpassen werkprocessen vroegsignalering. </w:t>
            </w:r>
          </w:p>
        </w:tc>
      </w:tr>
      <w:tr w:rsidR="3802B85E" w14:paraId="6DB3DA5B" w14:textId="77777777" w:rsidTr="39452DF6">
        <w:trPr>
          <w:trHeight w:val="209"/>
        </w:trPr>
        <w:tc>
          <w:tcPr>
            <w:tcW w:w="8838" w:type="dxa"/>
            <w:tcBorders>
              <w:top w:val="single" w:sz="12" w:space="0" w:color="00B0F0"/>
              <w:left w:val="nil"/>
              <w:bottom w:val="single" w:sz="12" w:space="0" w:color="00B0F0"/>
              <w:right w:val="nil"/>
            </w:tcBorders>
          </w:tcPr>
          <w:p w14:paraId="1F0AB94C" w14:textId="2D83DCEF" w:rsidR="629672B1" w:rsidRDefault="629672B1" w:rsidP="7354E01E">
            <w:pPr>
              <w:spacing w:before="120"/>
              <w:rPr>
                <w:rFonts w:cs="Arial"/>
                <w:sz w:val="18"/>
                <w:szCs w:val="18"/>
              </w:rPr>
            </w:pPr>
            <w:r w:rsidRPr="28559F0C">
              <w:rPr>
                <w:rFonts w:cs="Arial"/>
                <w:sz w:val="18"/>
                <w:szCs w:val="18"/>
              </w:rPr>
              <w:t>Inrichten/Aanpassen productenaanbod voor nieuwe doelgroepen (</w:t>
            </w:r>
            <w:r w:rsidR="00991239">
              <w:rPr>
                <w:rFonts w:cs="Arial"/>
                <w:sz w:val="18"/>
                <w:szCs w:val="18"/>
              </w:rPr>
              <w:t xml:space="preserve">flexwerkers, </w:t>
            </w:r>
            <w:r w:rsidR="00CC17BA">
              <w:rPr>
                <w:rFonts w:cs="Arial"/>
                <w:sz w:val="18"/>
                <w:szCs w:val="18"/>
              </w:rPr>
              <w:t xml:space="preserve">ondernemers en </w:t>
            </w:r>
            <w:r w:rsidRPr="4B063E42">
              <w:rPr>
                <w:rFonts w:cs="Arial"/>
                <w:sz w:val="18"/>
                <w:szCs w:val="18"/>
              </w:rPr>
              <w:t xml:space="preserve"> </w:t>
            </w:r>
            <w:r w:rsidR="1093A283" w:rsidRPr="4B063E42">
              <w:rPr>
                <w:rFonts w:cs="Arial"/>
                <w:sz w:val="18"/>
                <w:szCs w:val="18"/>
              </w:rPr>
              <w:t>vroeg</w:t>
            </w:r>
            <w:r w:rsidR="00CC17BA">
              <w:rPr>
                <w:rFonts w:cs="Arial"/>
                <w:sz w:val="18"/>
                <w:szCs w:val="18"/>
              </w:rPr>
              <w:t>-</w:t>
            </w:r>
            <w:r w:rsidR="1093A283" w:rsidRPr="4B063E42">
              <w:rPr>
                <w:rFonts w:cs="Arial"/>
                <w:sz w:val="18"/>
                <w:szCs w:val="18"/>
              </w:rPr>
              <w:t>gesignaleerden</w:t>
            </w:r>
            <w:r w:rsidRPr="28559F0C">
              <w:rPr>
                <w:rFonts w:cs="Arial"/>
                <w:sz w:val="18"/>
                <w:szCs w:val="18"/>
              </w:rPr>
              <w:t xml:space="preserve"> etc</w:t>
            </w:r>
            <w:r w:rsidR="00CC17BA">
              <w:rPr>
                <w:rFonts w:cs="Arial"/>
                <w:sz w:val="18"/>
                <w:szCs w:val="18"/>
              </w:rPr>
              <w:t>.</w:t>
            </w:r>
            <w:r w:rsidRPr="28559F0C">
              <w:rPr>
                <w:rFonts w:cs="Arial"/>
                <w:sz w:val="18"/>
                <w:szCs w:val="18"/>
              </w:rPr>
              <w:t>)</w:t>
            </w:r>
          </w:p>
        </w:tc>
      </w:tr>
    </w:tbl>
    <w:p w14:paraId="33AAF42E" w14:textId="77777777" w:rsidR="00A2475D" w:rsidRDefault="00A2475D" w:rsidP="00A2475D">
      <w:pPr>
        <w:pStyle w:val="Plattetekst"/>
        <w:spacing w:line="280" w:lineRule="atLeast"/>
        <w:rPr>
          <w:sz w:val="20"/>
          <w:szCs w:val="20"/>
        </w:rPr>
      </w:pPr>
    </w:p>
    <w:p w14:paraId="406658E2" w14:textId="77777777" w:rsidR="00A2475D" w:rsidRPr="001D703E" w:rsidRDefault="00A2475D" w:rsidP="00A2475D">
      <w:pPr>
        <w:pStyle w:val="Plattetekst"/>
        <w:spacing w:line="280" w:lineRule="atLeast"/>
        <w:rPr>
          <w:sz w:val="22"/>
          <w:szCs w:val="22"/>
        </w:rPr>
      </w:pPr>
      <w:r w:rsidRPr="001D703E">
        <w:rPr>
          <w:sz w:val="22"/>
          <w:szCs w:val="22"/>
        </w:rPr>
        <w:lastRenderedPageBreak/>
        <w:t xml:space="preserve">De volledig uitgewerkte impactanalyse vindt u </w:t>
      </w:r>
      <w:r w:rsidRPr="001D703E">
        <w:rPr>
          <w:sz w:val="22"/>
          <w:szCs w:val="22"/>
          <w:highlight w:val="yellow"/>
        </w:rPr>
        <w:t>hier &lt;link toevoegen na publicatie&gt;.</w:t>
      </w:r>
    </w:p>
    <w:p w14:paraId="11A6AD2C" w14:textId="77777777" w:rsidR="00AF6B25" w:rsidRDefault="00AF6B25">
      <w:pPr>
        <w:spacing w:line="240" w:lineRule="auto"/>
      </w:pPr>
    </w:p>
    <w:p w14:paraId="316CBD94" w14:textId="424E2E93" w:rsidR="00F51322" w:rsidRDefault="00F51322">
      <w:pPr>
        <w:spacing w:line="240" w:lineRule="auto"/>
        <w:rPr>
          <w:rFonts w:eastAsia="Arial" w:cs="Arial"/>
          <w:lang w:bidi="nl-NL"/>
        </w:rPr>
      </w:pPr>
    </w:p>
    <w:p w14:paraId="33B1AAB0" w14:textId="3C126637" w:rsidR="00A2475D" w:rsidRPr="0046042B" w:rsidRDefault="006E102D" w:rsidP="0046042B">
      <w:pPr>
        <w:pStyle w:val="Kop3"/>
      </w:pPr>
      <w:bookmarkStart w:id="11" w:name="_Toc52359083"/>
      <w:r>
        <w:t>1.3</w:t>
      </w:r>
      <w:r w:rsidR="00F51322">
        <w:tab/>
      </w:r>
      <w:r w:rsidR="00A2475D" w:rsidRPr="0046042B">
        <w:t>Wet stroomlijning keten voor derdenbeslag (</w:t>
      </w:r>
      <w:r w:rsidR="006B53DD">
        <w:t>vbr</w:t>
      </w:r>
      <w:r w:rsidR="00A2475D" w:rsidRPr="0046042B">
        <w:t>)</w:t>
      </w:r>
      <w:bookmarkEnd w:id="11"/>
    </w:p>
    <w:p w14:paraId="41EDE633" w14:textId="1791532B" w:rsidR="00A2475D" w:rsidRPr="001D703E" w:rsidRDefault="00A2475D" w:rsidP="00A2475D">
      <w:pPr>
        <w:pStyle w:val="Plattetekst"/>
        <w:spacing w:line="280" w:lineRule="atLeast"/>
        <w:rPr>
          <w:sz w:val="22"/>
          <w:szCs w:val="22"/>
        </w:rPr>
      </w:pPr>
      <w:r w:rsidRPr="001D703E">
        <w:rPr>
          <w:sz w:val="22"/>
          <w:szCs w:val="22"/>
        </w:rPr>
        <w:t xml:space="preserve">Deze wet wordt ook aangeduid als de </w:t>
      </w:r>
      <w:r w:rsidR="00442458" w:rsidRPr="001D703E">
        <w:rPr>
          <w:sz w:val="22"/>
          <w:szCs w:val="22"/>
        </w:rPr>
        <w:t>v</w:t>
      </w:r>
      <w:r w:rsidRPr="001D703E">
        <w:rPr>
          <w:sz w:val="22"/>
          <w:szCs w:val="22"/>
        </w:rPr>
        <w:t>erbreding van het beslagregister (</w:t>
      </w:r>
      <w:r w:rsidR="006B53DD" w:rsidRPr="001D703E">
        <w:rPr>
          <w:sz w:val="22"/>
          <w:szCs w:val="22"/>
        </w:rPr>
        <w:t>vbr</w:t>
      </w:r>
      <w:r w:rsidR="00A66F5C" w:rsidRPr="001D703E">
        <w:rPr>
          <w:sz w:val="22"/>
          <w:szCs w:val="22"/>
        </w:rPr>
        <w:t>). Deze wet zal vanaf januari 2022 gefaseerd worden</w:t>
      </w:r>
      <w:r w:rsidRPr="001D703E">
        <w:rPr>
          <w:sz w:val="22"/>
          <w:szCs w:val="22"/>
        </w:rPr>
        <w:t xml:space="preserve"> ingevoerd </w:t>
      </w:r>
      <w:r w:rsidR="62EAAA91" w:rsidRPr="001D703E">
        <w:rPr>
          <w:sz w:val="22"/>
          <w:szCs w:val="22"/>
        </w:rPr>
        <w:t xml:space="preserve">door </w:t>
      </w:r>
      <w:r w:rsidRPr="001D703E">
        <w:rPr>
          <w:sz w:val="22"/>
          <w:szCs w:val="22"/>
        </w:rPr>
        <w:t xml:space="preserve">de deelnemende partijen. De verbreding van het beslagregister is de volgende stap om het bestaansminimum van mensen met schulden beter te beschermen en om ophoging van schulden met onnodige proces- en executiekosten te voorkomen. Voor een goede uitvoering </w:t>
      </w:r>
      <w:r w:rsidR="3CEB3929" w:rsidRPr="001D703E">
        <w:rPr>
          <w:sz w:val="22"/>
          <w:szCs w:val="22"/>
        </w:rPr>
        <w:t xml:space="preserve">van het vaststellen van de </w:t>
      </w:r>
      <w:r w:rsidR="00AE0B6F" w:rsidRPr="001D703E">
        <w:rPr>
          <w:sz w:val="22"/>
          <w:szCs w:val="22"/>
        </w:rPr>
        <w:t>BVV</w:t>
      </w:r>
      <w:r w:rsidR="3CEB3929" w:rsidRPr="001D703E">
        <w:rPr>
          <w:sz w:val="22"/>
          <w:szCs w:val="22"/>
        </w:rPr>
        <w:t xml:space="preserve"> en het leggen van beslag</w:t>
      </w:r>
      <w:r w:rsidRPr="001D703E">
        <w:rPr>
          <w:sz w:val="22"/>
          <w:szCs w:val="22"/>
        </w:rPr>
        <w:t xml:space="preserve"> moeten beslagleggende (overheid)partijen over verschillende gegevens beschikken. Het doel van het wetsvoorstel is een wettelijke grondslag creëren voor de verbeterde uitwisseling van gegevens tussen de beslagleggende partijen.</w:t>
      </w:r>
    </w:p>
    <w:p w14:paraId="1165293C" w14:textId="60A56241" w:rsidR="00D17C44" w:rsidRPr="001D703E" w:rsidRDefault="00D17C44" w:rsidP="00A2475D">
      <w:pPr>
        <w:pStyle w:val="Plattetekst"/>
        <w:spacing w:line="280" w:lineRule="atLeast"/>
        <w:rPr>
          <w:sz w:val="22"/>
          <w:szCs w:val="22"/>
        </w:rPr>
      </w:pPr>
    </w:p>
    <w:p w14:paraId="43B7380C" w14:textId="5A7BAAC8" w:rsidR="00442458" w:rsidRPr="001D703E" w:rsidRDefault="00442458" w:rsidP="00A2475D">
      <w:pPr>
        <w:pStyle w:val="Plattetekst"/>
        <w:spacing w:line="280" w:lineRule="atLeast"/>
        <w:rPr>
          <w:sz w:val="22"/>
          <w:szCs w:val="22"/>
        </w:rPr>
      </w:pPr>
      <w:r w:rsidRPr="001D703E">
        <w:rPr>
          <w:sz w:val="22"/>
          <w:szCs w:val="22"/>
        </w:rPr>
        <w:t xml:space="preserve">VNG Realisatie </w:t>
      </w:r>
      <w:r w:rsidR="007F7D1A" w:rsidRPr="001D703E">
        <w:rPr>
          <w:sz w:val="22"/>
          <w:szCs w:val="22"/>
        </w:rPr>
        <w:t xml:space="preserve">rond de impactanalyse voor de </w:t>
      </w:r>
      <w:r w:rsidR="006B53DD" w:rsidRPr="001D703E">
        <w:rPr>
          <w:sz w:val="22"/>
          <w:szCs w:val="22"/>
        </w:rPr>
        <w:t>vbr</w:t>
      </w:r>
      <w:r w:rsidR="007F7D1A" w:rsidRPr="001D703E">
        <w:rPr>
          <w:sz w:val="22"/>
          <w:szCs w:val="22"/>
        </w:rPr>
        <w:t xml:space="preserve"> eind november 2020 af</w:t>
      </w:r>
      <w:r w:rsidRPr="001D703E">
        <w:rPr>
          <w:sz w:val="22"/>
          <w:szCs w:val="22"/>
        </w:rPr>
        <w:t xml:space="preserve">. Op basis van de </w:t>
      </w:r>
      <w:r w:rsidR="007F7D1A" w:rsidRPr="001D703E">
        <w:rPr>
          <w:sz w:val="22"/>
          <w:szCs w:val="22"/>
        </w:rPr>
        <w:t xml:space="preserve">beschikbare informatie zijn in elk geval de volgende acties van belang. </w:t>
      </w:r>
    </w:p>
    <w:p w14:paraId="5EA4F836" w14:textId="77777777" w:rsidR="00A2475D" w:rsidRDefault="00A2475D" w:rsidP="00A2475D">
      <w:pPr>
        <w:pStyle w:val="Plattetekst"/>
        <w:spacing w:line="280" w:lineRule="atLeast"/>
        <w:rPr>
          <w:sz w:val="20"/>
          <w:szCs w:val="20"/>
        </w:rPr>
      </w:pPr>
    </w:p>
    <w:tbl>
      <w:tblPr>
        <w:tblStyle w:val="Tabelraster"/>
        <w:tblW w:w="0" w:type="auto"/>
        <w:tblLook w:val="04A0" w:firstRow="1" w:lastRow="0" w:firstColumn="1" w:lastColumn="0" w:noHBand="0" w:noVBand="1"/>
      </w:tblPr>
      <w:tblGrid>
        <w:gridCol w:w="8838"/>
      </w:tblGrid>
      <w:tr w:rsidR="00A2475D" w14:paraId="2FB16417" w14:textId="77777777" w:rsidTr="001D363E">
        <w:tc>
          <w:tcPr>
            <w:tcW w:w="8838" w:type="dxa"/>
            <w:tcBorders>
              <w:top w:val="single" w:sz="12" w:space="0" w:color="00B0F0"/>
              <w:bottom w:val="single" w:sz="12" w:space="0" w:color="00B0F0"/>
              <w:right w:val="nil"/>
            </w:tcBorders>
            <w:shd w:val="clear" w:color="auto" w:fill="00B0F0"/>
          </w:tcPr>
          <w:p w14:paraId="79D3069B" w14:textId="3F3D6F2B" w:rsidR="00A2475D" w:rsidRPr="00F45E79" w:rsidRDefault="00A2475D" w:rsidP="00CC7663">
            <w:pPr>
              <w:pStyle w:val="Plattetekst"/>
              <w:rPr>
                <w:b/>
                <w:bCs/>
                <w:color w:val="FFFFFF" w:themeColor="background1"/>
              </w:rPr>
            </w:pPr>
            <w:r w:rsidRPr="39452DF6">
              <w:rPr>
                <w:b/>
                <w:bCs/>
                <w:color w:val="FFFFFF" w:themeColor="background1"/>
              </w:rPr>
              <w:t xml:space="preserve">IMPACT </w:t>
            </w:r>
            <w:r w:rsidR="006B53DD">
              <w:rPr>
                <w:b/>
                <w:bCs/>
                <w:color w:val="FFFFFF" w:themeColor="background1"/>
              </w:rPr>
              <w:t>vbr</w:t>
            </w:r>
          </w:p>
        </w:tc>
      </w:tr>
      <w:tr w:rsidR="00A2475D" w14:paraId="69D27ECD" w14:textId="77777777" w:rsidTr="001D363E">
        <w:tc>
          <w:tcPr>
            <w:tcW w:w="8838" w:type="dxa"/>
            <w:tcBorders>
              <w:top w:val="single" w:sz="12" w:space="0" w:color="00B0F0"/>
              <w:left w:val="nil"/>
              <w:bottom w:val="single" w:sz="12" w:space="0" w:color="00B0F0"/>
              <w:right w:val="nil"/>
            </w:tcBorders>
          </w:tcPr>
          <w:p w14:paraId="0405B3E1" w14:textId="5F3CFE7B" w:rsidR="007F7D1A" w:rsidRPr="00C37749" w:rsidRDefault="007F7D1A" w:rsidP="001D363E">
            <w:pPr>
              <w:pStyle w:val="Plattetekst"/>
              <w:spacing w:before="120"/>
            </w:pPr>
            <w:r>
              <w:t>Inrichten aanleveren data aan beslagregister</w:t>
            </w:r>
          </w:p>
        </w:tc>
      </w:tr>
      <w:tr w:rsidR="00A2475D" w14:paraId="72A152B0" w14:textId="77777777" w:rsidTr="001D363E">
        <w:tc>
          <w:tcPr>
            <w:tcW w:w="8838" w:type="dxa"/>
            <w:tcBorders>
              <w:top w:val="single" w:sz="12" w:space="0" w:color="00B0F0"/>
              <w:left w:val="nil"/>
              <w:bottom w:val="single" w:sz="12" w:space="0" w:color="00B0F0"/>
              <w:right w:val="nil"/>
            </w:tcBorders>
          </w:tcPr>
          <w:p w14:paraId="4B5763ED" w14:textId="3F475C7F" w:rsidR="00A2475D" w:rsidRPr="003E0DC9" w:rsidRDefault="00A2475D" w:rsidP="361996C3">
            <w:pPr>
              <w:pStyle w:val="Plattetekst"/>
              <w:spacing w:before="120"/>
            </w:pPr>
            <w:r>
              <w:t>Wijziging proces aanvullende informatie opvragen</w:t>
            </w:r>
            <w:r w:rsidR="007F7D1A">
              <w:t xml:space="preserve"> ten behoeve van bepaling toegepaste beslagvrije voet.</w:t>
            </w:r>
            <w:r>
              <w:t xml:space="preserve">. </w:t>
            </w:r>
            <w:r w:rsidR="007F7D1A">
              <w:t>(</w:t>
            </w:r>
            <w:r>
              <w:t xml:space="preserve">Dit verloopt vanaf inwerkingtreding via het register (en niet </w:t>
            </w:r>
            <w:r w:rsidR="007F7D1A">
              <w:t xml:space="preserve">langer </w:t>
            </w:r>
            <w:r>
              <w:t>via de derde)</w:t>
            </w:r>
            <w:r w:rsidR="007F7D1A">
              <w:t>)</w:t>
            </w:r>
          </w:p>
        </w:tc>
      </w:tr>
    </w:tbl>
    <w:p w14:paraId="7C8DFE34" w14:textId="77777777" w:rsidR="00A2475D" w:rsidRDefault="00A2475D" w:rsidP="00A2475D">
      <w:pPr>
        <w:pStyle w:val="Plattetekst"/>
        <w:spacing w:line="280" w:lineRule="atLeast"/>
        <w:rPr>
          <w:sz w:val="20"/>
          <w:szCs w:val="20"/>
        </w:rPr>
      </w:pPr>
    </w:p>
    <w:p w14:paraId="6E5DF990" w14:textId="77777777" w:rsidR="00A2475D" w:rsidRDefault="00A2475D" w:rsidP="00A2475D">
      <w:pPr>
        <w:pStyle w:val="Plattetekst"/>
        <w:spacing w:line="280" w:lineRule="atLeast"/>
        <w:rPr>
          <w:sz w:val="20"/>
          <w:szCs w:val="20"/>
        </w:rPr>
      </w:pPr>
    </w:p>
    <w:p w14:paraId="263C0013" w14:textId="15AC9691" w:rsidR="00D17C44" w:rsidRDefault="00D17C44">
      <w:pPr>
        <w:spacing w:line="240" w:lineRule="auto"/>
        <w:rPr>
          <w:rFonts w:eastAsia="Arial" w:cs="Arial"/>
          <w:lang w:bidi="nl-NL"/>
        </w:rPr>
      </w:pPr>
      <w:r>
        <w:br w:type="page"/>
      </w:r>
    </w:p>
    <w:p w14:paraId="66DBAEFE" w14:textId="6A889DAE" w:rsidR="007B67E0" w:rsidRPr="002C0FA8" w:rsidRDefault="006E102D" w:rsidP="001237DC">
      <w:pPr>
        <w:pStyle w:val="Kop3"/>
        <w:rPr>
          <w:rFonts w:eastAsia="Arial"/>
        </w:rPr>
      </w:pPr>
      <w:bookmarkStart w:id="12" w:name="_Toc52359084"/>
      <w:r>
        <w:rPr>
          <w:rFonts w:eastAsia="Arial"/>
        </w:rPr>
        <w:lastRenderedPageBreak/>
        <w:t>1.4</w:t>
      </w:r>
      <w:r w:rsidR="00F51322">
        <w:rPr>
          <w:rFonts w:eastAsia="Arial"/>
        </w:rPr>
        <w:tab/>
      </w:r>
      <w:r w:rsidR="00A2475D" w:rsidRPr="2EECB82B">
        <w:rPr>
          <w:rFonts w:eastAsia="Arial"/>
        </w:rPr>
        <w:t>Adviesrecht gemeenten bij schuldenbewind</w:t>
      </w:r>
      <w:bookmarkEnd w:id="12"/>
      <w:r w:rsidR="00A2475D" w:rsidRPr="2EECB82B">
        <w:rPr>
          <w:rFonts w:eastAsia="Arial"/>
        </w:rPr>
        <w:t xml:space="preserve"> </w:t>
      </w:r>
    </w:p>
    <w:p w14:paraId="0FB9C308" w14:textId="6803952D" w:rsidR="2EECB82B" w:rsidRDefault="2EECB82B" w:rsidP="2EECB82B"/>
    <w:p w14:paraId="052EE596" w14:textId="2452B5F9" w:rsidR="00A2475D" w:rsidRPr="001D703E" w:rsidRDefault="00A2475D" w:rsidP="00A2475D">
      <w:pPr>
        <w:spacing w:line="276" w:lineRule="auto"/>
        <w:rPr>
          <w:sz w:val="22"/>
          <w:szCs w:val="22"/>
        </w:rPr>
      </w:pPr>
      <w:r w:rsidRPr="001D703E">
        <w:rPr>
          <w:sz w:val="22"/>
          <w:szCs w:val="22"/>
        </w:rPr>
        <w:t xml:space="preserve">Op 1 januari 2021 treedt eveneens de Wet Adviesrecht gemeenten bij schuldenbewind </w:t>
      </w:r>
      <w:r w:rsidR="0010409D" w:rsidRPr="001D703E">
        <w:rPr>
          <w:sz w:val="22"/>
          <w:szCs w:val="22"/>
        </w:rPr>
        <w:t>(</w:t>
      </w:r>
      <w:r w:rsidR="006B53DD" w:rsidRPr="001D703E">
        <w:rPr>
          <w:sz w:val="22"/>
          <w:szCs w:val="22"/>
        </w:rPr>
        <w:t>ags</w:t>
      </w:r>
      <w:r w:rsidR="0010409D" w:rsidRPr="001D703E">
        <w:rPr>
          <w:sz w:val="22"/>
          <w:szCs w:val="22"/>
        </w:rPr>
        <w:t xml:space="preserve">) </w:t>
      </w:r>
      <w:r w:rsidRPr="001D703E">
        <w:rPr>
          <w:sz w:val="22"/>
          <w:szCs w:val="22"/>
        </w:rPr>
        <w:t xml:space="preserve">in werking. Het adviesrecht moet gemeenten </w:t>
      </w:r>
      <w:r w:rsidR="23590659" w:rsidRPr="001D703E">
        <w:rPr>
          <w:sz w:val="22"/>
          <w:szCs w:val="22"/>
        </w:rPr>
        <w:t>en I</w:t>
      </w:r>
      <w:r w:rsidR="34CA8A8D" w:rsidRPr="001D703E">
        <w:rPr>
          <w:sz w:val="22"/>
          <w:szCs w:val="22"/>
        </w:rPr>
        <w:t>-</w:t>
      </w:r>
      <w:r w:rsidR="23590659" w:rsidRPr="001D703E">
        <w:rPr>
          <w:sz w:val="22"/>
          <w:szCs w:val="22"/>
        </w:rPr>
        <w:t xml:space="preserve">GSD’s </w:t>
      </w:r>
      <w:r w:rsidRPr="001D703E">
        <w:rPr>
          <w:sz w:val="22"/>
          <w:szCs w:val="22"/>
        </w:rPr>
        <w:t xml:space="preserve">beter in staat stellen hun regierol bij </w:t>
      </w:r>
      <w:r w:rsidR="00C86893" w:rsidRPr="001D703E">
        <w:rPr>
          <w:sz w:val="22"/>
          <w:szCs w:val="22"/>
        </w:rPr>
        <w:t>schuldenbewind</w:t>
      </w:r>
      <w:r w:rsidRPr="001D703E">
        <w:rPr>
          <w:sz w:val="22"/>
          <w:szCs w:val="22"/>
        </w:rPr>
        <w:t xml:space="preserve"> te</w:t>
      </w:r>
      <w:r w:rsidR="1746AC9A" w:rsidRPr="001D703E">
        <w:rPr>
          <w:sz w:val="22"/>
          <w:szCs w:val="22"/>
        </w:rPr>
        <w:t xml:space="preserve"> </w:t>
      </w:r>
      <w:r w:rsidRPr="001D703E">
        <w:rPr>
          <w:sz w:val="22"/>
          <w:szCs w:val="22"/>
        </w:rPr>
        <w:t>vervullen. Hiermee wordt tegemoetgekomen aan de wens van gemeenten om meer grip te krijgen</w:t>
      </w:r>
      <w:r w:rsidR="10A4F586" w:rsidRPr="001D703E">
        <w:rPr>
          <w:sz w:val="22"/>
          <w:szCs w:val="22"/>
        </w:rPr>
        <w:t xml:space="preserve"> </w:t>
      </w:r>
      <w:r w:rsidRPr="001D703E">
        <w:rPr>
          <w:sz w:val="22"/>
          <w:szCs w:val="22"/>
        </w:rPr>
        <w:t>op de instroom in schuldenbewind. Verder biedt het adviesrecht de rechter de mogelijkheid om</w:t>
      </w:r>
      <w:r w:rsidR="0519A860" w:rsidRPr="001D703E">
        <w:rPr>
          <w:sz w:val="22"/>
          <w:szCs w:val="22"/>
        </w:rPr>
        <w:t xml:space="preserve"> </w:t>
      </w:r>
      <w:r w:rsidRPr="001D703E">
        <w:rPr>
          <w:sz w:val="22"/>
          <w:szCs w:val="22"/>
        </w:rPr>
        <w:t>alternatieve vormen van ondersteuning af te wegen bij de beoordeling van het verzoek tot instelling</w:t>
      </w:r>
      <w:r w:rsidR="442903CB" w:rsidRPr="001D703E">
        <w:rPr>
          <w:sz w:val="22"/>
          <w:szCs w:val="22"/>
        </w:rPr>
        <w:t xml:space="preserve"> </w:t>
      </w:r>
      <w:r w:rsidRPr="001D703E">
        <w:rPr>
          <w:sz w:val="22"/>
          <w:szCs w:val="22"/>
        </w:rPr>
        <w:t>van schuldenbewind. Gemeenten dienen bij de rechtbank aan te geven of zij wel of niet gebruik wensen te maken van het adviesrecht via een zogenaamde ‘</w:t>
      </w:r>
      <w:r w:rsidR="002C6FE1" w:rsidRPr="001D703E">
        <w:rPr>
          <w:sz w:val="22"/>
          <w:szCs w:val="22"/>
        </w:rPr>
        <w:t>O</w:t>
      </w:r>
      <w:r w:rsidRPr="001D703E">
        <w:rPr>
          <w:sz w:val="22"/>
          <w:szCs w:val="22"/>
        </w:rPr>
        <w:t xml:space="preserve">pt-in’ regeling. </w:t>
      </w:r>
    </w:p>
    <w:p w14:paraId="05836A24" w14:textId="1D8B9B15" w:rsidR="0010409D" w:rsidRPr="001D703E" w:rsidRDefault="0010409D" w:rsidP="00A2475D">
      <w:pPr>
        <w:spacing w:line="276" w:lineRule="auto"/>
        <w:rPr>
          <w:sz w:val="22"/>
          <w:szCs w:val="22"/>
        </w:rPr>
      </w:pPr>
    </w:p>
    <w:p w14:paraId="063AC021" w14:textId="5399BB02" w:rsidR="00D17C44" w:rsidRPr="001D703E" w:rsidRDefault="0010409D" w:rsidP="00A2475D">
      <w:pPr>
        <w:spacing w:line="276" w:lineRule="auto"/>
        <w:rPr>
          <w:sz w:val="22"/>
          <w:szCs w:val="22"/>
        </w:rPr>
      </w:pPr>
      <w:r w:rsidRPr="001D703E">
        <w:rPr>
          <w:sz w:val="22"/>
          <w:szCs w:val="22"/>
        </w:rPr>
        <w:t xml:space="preserve">Voor de </w:t>
      </w:r>
      <w:r w:rsidR="006B53DD" w:rsidRPr="001D703E">
        <w:rPr>
          <w:sz w:val="22"/>
          <w:szCs w:val="22"/>
        </w:rPr>
        <w:t>ags</w:t>
      </w:r>
      <w:r w:rsidRPr="001D703E">
        <w:rPr>
          <w:sz w:val="22"/>
          <w:szCs w:val="22"/>
        </w:rPr>
        <w:t xml:space="preserve"> is nog geen impactanalyse </w:t>
      </w:r>
      <w:r w:rsidR="001A73CC" w:rsidRPr="001D703E">
        <w:rPr>
          <w:sz w:val="22"/>
          <w:szCs w:val="22"/>
        </w:rPr>
        <w:t>beschikbaar</w:t>
      </w:r>
      <w:r w:rsidRPr="001D703E">
        <w:rPr>
          <w:sz w:val="22"/>
          <w:szCs w:val="22"/>
        </w:rPr>
        <w:t>. Op basis van wetgeving is impact voorzien op de minimaal onderstaande punten:</w:t>
      </w:r>
    </w:p>
    <w:p w14:paraId="732A5513" w14:textId="6803952D" w:rsidR="00A2475D" w:rsidRDefault="00A2475D" w:rsidP="00A2475D">
      <w:pPr>
        <w:spacing w:line="276" w:lineRule="auto"/>
      </w:pPr>
    </w:p>
    <w:tbl>
      <w:tblPr>
        <w:tblStyle w:val="Tabelraster"/>
        <w:tblW w:w="0" w:type="auto"/>
        <w:tblLook w:val="04A0" w:firstRow="1" w:lastRow="0" w:firstColumn="1" w:lastColumn="0" w:noHBand="0" w:noVBand="1"/>
      </w:tblPr>
      <w:tblGrid>
        <w:gridCol w:w="8838"/>
      </w:tblGrid>
      <w:tr w:rsidR="00A2475D" w14:paraId="60EF9C2C" w14:textId="77777777" w:rsidTr="39452DF6">
        <w:tc>
          <w:tcPr>
            <w:tcW w:w="8838" w:type="dxa"/>
            <w:tcBorders>
              <w:top w:val="single" w:sz="12" w:space="0" w:color="00B0F0"/>
              <w:bottom w:val="single" w:sz="12" w:space="0" w:color="00B0F0"/>
              <w:right w:val="nil"/>
            </w:tcBorders>
            <w:shd w:val="clear" w:color="auto" w:fill="00B0F0"/>
          </w:tcPr>
          <w:p w14:paraId="3A0EB2D6" w14:textId="4BA8285F" w:rsidR="00A2475D" w:rsidRPr="00F45E79" w:rsidRDefault="00A2475D" w:rsidP="39452DF6">
            <w:pPr>
              <w:pStyle w:val="Plattetekst"/>
              <w:rPr>
                <w:b/>
                <w:bCs/>
                <w:color w:val="FFFFFF" w:themeColor="background1"/>
                <w:sz w:val="20"/>
                <w:szCs w:val="20"/>
              </w:rPr>
            </w:pPr>
            <w:r w:rsidRPr="39452DF6">
              <w:rPr>
                <w:b/>
                <w:bCs/>
                <w:color w:val="FFFFFF" w:themeColor="background1"/>
                <w:sz w:val="20"/>
                <w:szCs w:val="20"/>
              </w:rPr>
              <w:t>IMPACT</w:t>
            </w:r>
            <w:r w:rsidR="7DCF52DB" w:rsidRPr="39452DF6">
              <w:rPr>
                <w:b/>
                <w:bCs/>
                <w:color w:val="FFFFFF" w:themeColor="background1"/>
              </w:rPr>
              <w:t xml:space="preserve"> </w:t>
            </w:r>
            <w:r w:rsidR="006B53DD">
              <w:rPr>
                <w:b/>
                <w:bCs/>
                <w:color w:val="FFFFFF" w:themeColor="background1"/>
              </w:rPr>
              <w:t>ags</w:t>
            </w:r>
          </w:p>
        </w:tc>
      </w:tr>
      <w:tr w:rsidR="00A2475D" w14:paraId="3EBF663E" w14:textId="77777777" w:rsidTr="39452DF6">
        <w:tc>
          <w:tcPr>
            <w:tcW w:w="8838" w:type="dxa"/>
            <w:tcBorders>
              <w:top w:val="single" w:sz="12" w:space="0" w:color="00B0F0"/>
              <w:left w:val="nil"/>
              <w:bottom w:val="single" w:sz="12" w:space="0" w:color="00B0F0"/>
              <w:right w:val="nil"/>
            </w:tcBorders>
          </w:tcPr>
          <w:p w14:paraId="63473B6B" w14:textId="454C9B3E" w:rsidR="00A2475D" w:rsidRPr="00710B26" w:rsidRDefault="00A2475D" w:rsidP="361996C3">
            <w:pPr>
              <w:spacing w:before="120"/>
              <w:rPr>
                <w:sz w:val="18"/>
                <w:szCs w:val="18"/>
              </w:rPr>
            </w:pPr>
            <w:r w:rsidRPr="00710B26">
              <w:rPr>
                <w:sz w:val="18"/>
                <w:szCs w:val="18"/>
              </w:rPr>
              <w:t xml:space="preserve">Besluit namens de gemeente om wel/geen gebruik te maken van </w:t>
            </w:r>
            <w:r w:rsidR="002C6FE1">
              <w:rPr>
                <w:sz w:val="18"/>
                <w:szCs w:val="18"/>
              </w:rPr>
              <w:t>O</w:t>
            </w:r>
            <w:r w:rsidRPr="00710B26">
              <w:rPr>
                <w:sz w:val="18"/>
                <w:szCs w:val="18"/>
              </w:rPr>
              <w:t>pt-in regeling</w:t>
            </w:r>
          </w:p>
        </w:tc>
      </w:tr>
      <w:tr w:rsidR="00A2475D" w14:paraId="31A3DEF0" w14:textId="77777777" w:rsidTr="39452DF6">
        <w:tc>
          <w:tcPr>
            <w:tcW w:w="8838" w:type="dxa"/>
            <w:tcBorders>
              <w:top w:val="single" w:sz="12" w:space="0" w:color="00B0F0"/>
              <w:left w:val="nil"/>
              <w:bottom w:val="single" w:sz="12" w:space="0" w:color="00B0F0"/>
              <w:right w:val="nil"/>
            </w:tcBorders>
          </w:tcPr>
          <w:p w14:paraId="4FC2215A" w14:textId="6803952D" w:rsidR="00A2475D" w:rsidRPr="00710B26" w:rsidRDefault="00A2475D" w:rsidP="361996C3">
            <w:pPr>
              <w:spacing w:before="120"/>
              <w:rPr>
                <w:sz w:val="18"/>
                <w:szCs w:val="18"/>
              </w:rPr>
            </w:pPr>
            <w:r w:rsidRPr="00710B26">
              <w:rPr>
                <w:sz w:val="18"/>
                <w:szCs w:val="18"/>
              </w:rPr>
              <w:t xml:space="preserve">Invulling aan samenwerking en -afspraken tussen rechtbank/raad voor de rechtspraak, bewindvoerders en gemeenten </w:t>
            </w:r>
          </w:p>
          <w:p w14:paraId="658668D0" w14:textId="6803952D" w:rsidR="00A2475D" w:rsidRPr="00710B26" w:rsidRDefault="00A2475D" w:rsidP="361996C3">
            <w:pPr>
              <w:pStyle w:val="Lijstalinea"/>
              <w:numPr>
                <w:ilvl w:val="0"/>
                <w:numId w:val="36"/>
              </w:numPr>
              <w:spacing w:before="120"/>
              <w:rPr>
                <w:sz w:val="18"/>
                <w:szCs w:val="18"/>
              </w:rPr>
            </w:pPr>
            <w:r w:rsidRPr="00710B26">
              <w:rPr>
                <w:sz w:val="18"/>
                <w:szCs w:val="18"/>
              </w:rPr>
              <w:t>Convenant</w:t>
            </w:r>
          </w:p>
          <w:p w14:paraId="706FDBB6" w14:textId="6803952D" w:rsidR="00A2475D" w:rsidRPr="00710B26" w:rsidRDefault="00A2475D" w:rsidP="361996C3">
            <w:pPr>
              <w:pStyle w:val="Lijstalinea"/>
              <w:numPr>
                <w:ilvl w:val="0"/>
                <w:numId w:val="36"/>
              </w:numPr>
              <w:spacing w:before="120"/>
              <w:rPr>
                <w:sz w:val="18"/>
                <w:szCs w:val="18"/>
              </w:rPr>
            </w:pPr>
            <w:r w:rsidRPr="00710B26">
              <w:rPr>
                <w:sz w:val="18"/>
                <w:szCs w:val="18"/>
              </w:rPr>
              <w:t>Inzicht bieden in elkaars hulpaanbod</w:t>
            </w:r>
          </w:p>
          <w:p w14:paraId="0E4CC164" w14:textId="6803952D" w:rsidR="00A2475D" w:rsidRPr="00710B26" w:rsidRDefault="00A2475D" w:rsidP="361996C3">
            <w:pPr>
              <w:pStyle w:val="Lijstalinea"/>
              <w:numPr>
                <w:ilvl w:val="0"/>
                <w:numId w:val="36"/>
              </w:numPr>
              <w:spacing w:before="120"/>
              <w:rPr>
                <w:sz w:val="18"/>
                <w:szCs w:val="18"/>
              </w:rPr>
            </w:pPr>
            <w:r w:rsidRPr="00710B26">
              <w:rPr>
                <w:sz w:val="18"/>
                <w:szCs w:val="18"/>
              </w:rPr>
              <w:t>Evaluatie en verbetercyclus</w:t>
            </w:r>
          </w:p>
        </w:tc>
      </w:tr>
      <w:tr w:rsidR="00A2475D" w:rsidRPr="00A67DF1" w14:paraId="2343DC0C" w14:textId="77777777" w:rsidTr="39452DF6">
        <w:trPr>
          <w:trHeight w:val="185"/>
        </w:trPr>
        <w:tc>
          <w:tcPr>
            <w:tcW w:w="8838" w:type="dxa"/>
            <w:tcBorders>
              <w:top w:val="single" w:sz="12" w:space="0" w:color="00B0F0"/>
              <w:left w:val="nil"/>
              <w:bottom w:val="single" w:sz="12" w:space="0" w:color="00B0F0"/>
              <w:right w:val="nil"/>
            </w:tcBorders>
          </w:tcPr>
          <w:p w14:paraId="76AC6D35" w14:textId="141BE109" w:rsidR="00A2475D" w:rsidRPr="00710B26" w:rsidRDefault="00701A0B" w:rsidP="361996C3">
            <w:pPr>
              <w:spacing w:before="120"/>
              <w:rPr>
                <w:sz w:val="18"/>
                <w:szCs w:val="18"/>
              </w:rPr>
            </w:pPr>
            <w:r w:rsidRPr="00710B26">
              <w:rPr>
                <w:sz w:val="18"/>
                <w:szCs w:val="18"/>
              </w:rPr>
              <w:t>A</w:t>
            </w:r>
            <w:r w:rsidR="00A2475D" w:rsidRPr="00710B26">
              <w:rPr>
                <w:sz w:val="18"/>
                <w:szCs w:val="18"/>
              </w:rPr>
              <w:t xml:space="preserve">anpassen beleid bij </w:t>
            </w:r>
            <w:r w:rsidR="002C6FE1">
              <w:rPr>
                <w:sz w:val="18"/>
                <w:szCs w:val="18"/>
              </w:rPr>
              <w:t>O</w:t>
            </w:r>
            <w:r w:rsidR="00A2475D" w:rsidRPr="00710B26">
              <w:rPr>
                <w:sz w:val="18"/>
                <w:szCs w:val="18"/>
              </w:rPr>
              <w:t>pt-in voor omgang inwoners met schulden na uitspraak rechter</w:t>
            </w:r>
            <w:r w:rsidR="0010409D">
              <w:rPr>
                <w:sz w:val="18"/>
                <w:szCs w:val="18"/>
              </w:rPr>
              <w:t>, waaronder:</w:t>
            </w:r>
          </w:p>
          <w:p w14:paraId="4FE68A28" w14:textId="22E0AEDF" w:rsidR="00A2475D" w:rsidRPr="00A909C7" w:rsidRDefault="00A2475D" w:rsidP="00A909C7">
            <w:pPr>
              <w:pStyle w:val="Lijstalinea"/>
              <w:numPr>
                <w:ilvl w:val="0"/>
                <w:numId w:val="53"/>
              </w:numPr>
              <w:spacing w:before="120"/>
              <w:rPr>
                <w:sz w:val="18"/>
                <w:szCs w:val="18"/>
              </w:rPr>
            </w:pPr>
            <w:r w:rsidRPr="00A909C7">
              <w:rPr>
                <w:sz w:val="18"/>
                <w:szCs w:val="18"/>
              </w:rPr>
              <w:t>Hoe om te gaan met instroom inwoners die onder bewind blijven staan</w:t>
            </w:r>
            <w:r w:rsidR="0010409D">
              <w:rPr>
                <w:sz w:val="18"/>
                <w:szCs w:val="18"/>
              </w:rPr>
              <w:t xml:space="preserve"> na uitspraak</w:t>
            </w:r>
            <w:r w:rsidRPr="00A909C7">
              <w:rPr>
                <w:sz w:val="18"/>
                <w:szCs w:val="18"/>
              </w:rPr>
              <w:t>, maar breder dan schulden ondersteuning van de gemeente nodig hebben en nog niet in beeld zijn?</w:t>
            </w:r>
          </w:p>
          <w:p w14:paraId="5A4EFCC4" w14:textId="6803952D" w:rsidR="00A2475D" w:rsidRPr="00A909C7" w:rsidRDefault="00A2475D" w:rsidP="00A909C7">
            <w:pPr>
              <w:pStyle w:val="Lijstalinea"/>
              <w:numPr>
                <w:ilvl w:val="0"/>
                <w:numId w:val="53"/>
              </w:numPr>
              <w:spacing w:before="120"/>
              <w:rPr>
                <w:sz w:val="18"/>
                <w:szCs w:val="18"/>
              </w:rPr>
            </w:pPr>
            <w:r w:rsidRPr="00A909C7">
              <w:rPr>
                <w:sz w:val="18"/>
                <w:szCs w:val="18"/>
              </w:rPr>
              <w:t>Gemeente maakt gebruik van plan van aanpak &amp; afschrift boedelbeschrijving van de bewindvoerder</w:t>
            </w:r>
          </w:p>
        </w:tc>
      </w:tr>
      <w:tr w:rsidR="00A2475D" w:rsidRPr="00A67DF1" w14:paraId="749A1BB3" w14:textId="77777777" w:rsidTr="39452DF6">
        <w:trPr>
          <w:trHeight w:val="67"/>
        </w:trPr>
        <w:tc>
          <w:tcPr>
            <w:tcW w:w="8838" w:type="dxa"/>
            <w:tcBorders>
              <w:top w:val="single" w:sz="12" w:space="0" w:color="00B0F0"/>
              <w:left w:val="nil"/>
              <w:bottom w:val="single" w:sz="12" w:space="0" w:color="00B0F0"/>
              <w:right w:val="nil"/>
            </w:tcBorders>
          </w:tcPr>
          <w:p w14:paraId="7D5D80F6" w14:textId="0E44BA0E" w:rsidR="00A2475D" w:rsidRPr="00710B26" w:rsidRDefault="00A2475D" w:rsidP="361996C3">
            <w:pPr>
              <w:spacing w:before="120"/>
              <w:rPr>
                <w:rFonts w:cs="Arial"/>
                <w:sz w:val="18"/>
                <w:szCs w:val="18"/>
              </w:rPr>
            </w:pPr>
            <w:r w:rsidRPr="00710B26">
              <w:rPr>
                <w:rFonts w:cs="Arial"/>
                <w:sz w:val="18"/>
                <w:szCs w:val="18"/>
              </w:rPr>
              <w:t xml:space="preserve">Inrichten processen bij </w:t>
            </w:r>
            <w:r w:rsidR="002C6FE1">
              <w:rPr>
                <w:rFonts w:cs="Arial"/>
                <w:sz w:val="18"/>
                <w:szCs w:val="18"/>
              </w:rPr>
              <w:t>O</w:t>
            </w:r>
            <w:r w:rsidRPr="00710B26">
              <w:rPr>
                <w:rFonts w:cs="Arial"/>
                <w:sz w:val="18"/>
                <w:szCs w:val="18"/>
              </w:rPr>
              <w:t>pt-in</w:t>
            </w:r>
          </w:p>
          <w:p w14:paraId="07295DF3" w14:textId="6803952D" w:rsidR="00A2475D" w:rsidRPr="00710B26" w:rsidRDefault="00A2475D" w:rsidP="361996C3">
            <w:pPr>
              <w:pStyle w:val="Lijstalinea"/>
              <w:numPr>
                <w:ilvl w:val="0"/>
                <w:numId w:val="37"/>
              </w:numPr>
              <w:spacing w:before="120"/>
              <w:rPr>
                <w:rFonts w:cs="Arial"/>
                <w:sz w:val="18"/>
                <w:szCs w:val="18"/>
              </w:rPr>
            </w:pPr>
            <w:r w:rsidRPr="00710B26">
              <w:rPr>
                <w:rFonts w:cs="Arial"/>
                <w:sz w:val="18"/>
                <w:szCs w:val="18"/>
              </w:rPr>
              <w:t>Instroom: Ontvangst signaal rechtszaak en opstellen advies aan rechtbank</w:t>
            </w:r>
          </w:p>
          <w:p w14:paraId="33E32643" w14:textId="6803952D" w:rsidR="00A36875" w:rsidRPr="00710B26" w:rsidRDefault="00A2475D" w:rsidP="361996C3">
            <w:pPr>
              <w:pStyle w:val="Lijstalinea"/>
              <w:numPr>
                <w:ilvl w:val="0"/>
                <w:numId w:val="37"/>
              </w:numPr>
              <w:spacing w:before="120"/>
              <w:rPr>
                <w:rFonts w:cs="Arial"/>
                <w:sz w:val="18"/>
                <w:szCs w:val="18"/>
              </w:rPr>
            </w:pPr>
            <w:r w:rsidRPr="00710B26">
              <w:rPr>
                <w:rFonts w:cs="Arial"/>
                <w:sz w:val="18"/>
                <w:szCs w:val="18"/>
              </w:rPr>
              <w:t xml:space="preserve">Doorstroom: </w:t>
            </w:r>
          </w:p>
          <w:p w14:paraId="5905DB10" w14:textId="6803952D" w:rsidR="00A2475D" w:rsidRPr="00710B26" w:rsidRDefault="00A2475D" w:rsidP="361996C3">
            <w:pPr>
              <w:pStyle w:val="Lijstalinea"/>
              <w:numPr>
                <w:ilvl w:val="1"/>
                <w:numId w:val="37"/>
              </w:numPr>
              <w:spacing w:before="120"/>
              <w:rPr>
                <w:rFonts w:cs="Arial"/>
                <w:sz w:val="18"/>
                <w:szCs w:val="18"/>
              </w:rPr>
            </w:pPr>
            <w:r w:rsidRPr="00710B26">
              <w:rPr>
                <w:rFonts w:cs="Arial"/>
                <w:sz w:val="18"/>
                <w:szCs w:val="18"/>
              </w:rPr>
              <w:t xml:space="preserve">Start proces dienstverlening aan inwoner na besluit rechter over te gaan op gemeentelijk traject </w:t>
            </w:r>
          </w:p>
          <w:p w14:paraId="50B1DFF6" w14:textId="6803952D" w:rsidR="00A2475D" w:rsidRPr="00710B26" w:rsidRDefault="00A2475D" w:rsidP="361996C3">
            <w:pPr>
              <w:pStyle w:val="Lijstalinea"/>
              <w:numPr>
                <w:ilvl w:val="1"/>
                <w:numId w:val="37"/>
              </w:numPr>
              <w:spacing w:before="120"/>
              <w:rPr>
                <w:rFonts w:cs="Arial"/>
                <w:sz w:val="18"/>
                <w:szCs w:val="18"/>
              </w:rPr>
            </w:pPr>
            <w:r w:rsidRPr="00710B26">
              <w:rPr>
                <w:rFonts w:cs="Arial"/>
                <w:sz w:val="18"/>
                <w:szCs w:val="18"/>
              </w:rPr>
              <w:t>Gebruik maken van PvA &amp; boedelbeschrijving van bewindvoerder</w:t>
            </w:r>
          </w:p>
          <w:p w14:paraId="6A23A5BC" w14:textId="6803952D" w:rsidR="00A2475D" w:rsidRPr="00A909C7" w:rsidRDefault="00A2475D" w:rsidP="00A909C7">
            <w:pPr>
              <w:pStyle w:val="Lijstalinea"/>
              <w:numPr>
                <w:ilvl w:val="0"/>
                <w:numId w:val="52"/>
              </w:numPr>
              <w:spacing w:before="120"/>
              <w:rPr>
                <w:rFonts w:cs="Arial"/>
                <w:sz w:val="18"/>
                <w:szCs w:val="18"/>
              </w:rPr>
            </w:pPr>
            <w:r w:rsidRPr="00A909C7">
              <w:rPr>
                <w:rFonts w:cs="Arial"/>
                <w:sz w:val="18"/>
                <w:szCs w:val="18"/>
              </w:rPr>
              <w:t>Uitstroom: afspraken over uitstroom schuldenbewind en overdracht naar gemeente</w:t>
            </w:r>
          </w:p>
        </w:tc>
      </w:tr>
    </w:tbl>
    <w:p w14:paraId="57258C46" w14:textId="77777777" w:rsidR="00A2475D" w:rsidRPr="00431F43" w:rsidRDefault="00A2475D" w:rsidP="00A2475D">
      <w:pPr>
        <w:spacing w:line="276" w:lineRule="auto"/>
      </w:pPr>
    </w:p>
    <w:p w14:paraId="56834926" w14:textId="77777777" w:rsidR="00A2475D" w:rsidRDefault="00A2475D" w:rsidP="00A2475D">
      <w:pPr>
        <w:pStyle w:val="Plattetekst"/>
        <w:spacing w:line="276" w:lineRule="auto"/>
        <w:rPr>
          <w:sz w:val="20"/>
          <w:szCs w:val="20"/>
        </w:rPr>
      </w:pPr>
    </w:p>
    <w:p w14:paraId="059A09FB" w14:textId="0E2E8CF1" w:rsidR="00A2475D" w:rsidRDefault="00C86893" w:rsidP="00A2475D">
      <w:pPr>
        <w:pStyle w:val="Plattetekst"/>
        <w:spacing w:line="280" w:lineRule="atLeast"/>
        <w:rPr>
          <w:sz w:val="20"/>
          <w:szCs w:val="20"/>
        </w:rPr>
      </w:pPr>
      <w:r w:rsidRPr="001D703E">
        <w:rPr>
          <w:sz w:val="22"/>
          <w:szCs w:val="22"/>
        </w:rPr>
        <w:t xml:space="preserve">Wanneer de impact-analyse voor de </w:t>
      </w:r>
      <w:r w:rsidR="006B53DD" w:rsidRPr="001D703E">
        <w:rPr>
          <w:sz w:val="22"/>
          <w:szCs w:val="22"/>
        </w:rPr>
        <w:t>ags</w:t>
      </w:r>
      <w:r w:rsidRPr="001D703E">
        <w:rPr>
          <w:sz w:val="22"/>
          <w:szCs w:val="22"/>
        </w:rPr>
        <w:t xml:space="preserve"> wordt gepubliceerd</w:t>
      </w:r>
      <w:r w:rsidR="6D50A55D" w:rsidRPr="001D703E">
        <w:rPr>
          <w:sz w:val="22"/>
          <w:szCs w:val="22"/>
        </w:rPr>
        <w:t>,</w:t>
      </w:r>
      <w:r w:rsidRPr="001D703E">
        <w:rPr>
          <w:sz w:val="22"/>
          <w:szCs w:val="22"/>
        </w:rPr>
        <w:t xml:space="preserve"> wordt de link naar dit document opgenomen. </w:t>
      </w:r>
    </w:p>
    <w:p w14:paraId="017D8721" w14:textId="77777777" w:rsidR="00A2475D" w:rsidRDefault="00A2475D" w:rsidP="00A2475D">
      <w:pPr>
        <w:pStyle w:val="Plattetekst"/>
        <w:spacing w:line="280" w:lineRule="atLeast"/>
        <w:rPr>
          <w:sz w:val="20"/>
          <w:szCs w:val="20"/>
        </w:rPr>
      </w:pPr>
    </w:p>
    <w:p w14:paraId="47B59F28" w14:textId="77777777" w:rsidR="00A2475D" w:rsidRDefault="00A2475D" w:rsidP="00A2475D">
      <w:pPr>
        <w:pStyle w:val="Plattetekst"/>
        <w:spacing w:line="280" w:lineRule="atLeast"/>
        <w:rPr>
          <w:sz w:val="20"/>
          <w:szCs w:val="20"/>
        </w:rPr>
      </w:pPr>
    </w:p>
    <w:p w14:paraId="1DA794C8" w14:textId="77777777" w:rsidR="00A2475D" w:rsidRDefault="00A2475D" w:rsidP="00A2475D">
      <w:pPr>
        <w:pStyle w:val="Plattetekst"/>
        <w:spacing w:line="280" w:lineRule="atLeast"/>
        <w:rPr>
          <w:sz w:val="20"/>
          <w:szCs w:val="20"/>
        </w:rPr>
      </w:pPr>
    </w:p>
    <w:p w14:paraId="342C47A5" w14:textId="181F711D" w:rsidR="00A2475D" w:rsidRPr="00D6253B" w:rsidRDefault="3072ED0C" w:rsidP="006E102D">
      <w:pPr>
        <w:pStyle w:val="Kop2"/>
        <w:numPr>
          <w:ilvl w:val="0"/>
          <w:numId w:val="55"/>
        </w:numPr>
      </w:pPr>
      <w:bookmarkStart w:id="13" w:name="_Toc50036651"/>
      <w:bookmarkStart w:id="14" w:name="_Toc52359085"/>
      <w:r>
        <w:lastRenderedPageBreak/>
        <w:t>Externe o</w:t>
      </w:r>
      <w:r w:rsidR="00A2475D">
        <w:t xml:space="preserve">mgevingsanalyse </w:t>
      </w:r>
      <w:r w:rsidR="5F20FAE7">
        <w:t>V</w:t>
      </w:r>
      <w:r w:rsidR="00A2475D">
        <w:t>ersterken en verbinden Schuldendomein</w:t>
      </w:r>
      <w:bookmarkEnd w:id="13"/>
      <w:bookmarkEnd w:id="14"/>
    </w:p>
    <w:p w14:paraId="3EF3E3E4" w14:textId="7448E960" w:rsidR="390FC3C6" w:rsidRPr="001D703E" w:rsidRDefault="390FC3C6" w:rsidP="769899AA">
      <w:pPr>
        <w:rPr>
          <w:i/>
          <w:iCs/>
          <w:sz w:val="22"/>
          <w:szCs w:val="22"/>
        </w:rPr>
      </w:pPr>
      <w:r w:rsidRPr="001D703E">
        <w:rPr>
          <w:i/>
          <w:iCs/>
          <w:sz w:val="22"/>
          <w:szCs w:val="22"/>
        </w:rPr>
        <w:t>Geef aan welke organisaties en samenwerkingsverbanden betrokken zijn bij de uitvoering van taken voor preventie, vroegsignalering, uitvoering van taken voor schuldhulpverlening en incasso.</w:t>
      </w:r>
    </w:p>
    <w:p w14:paraId="47CDF77F" w14:textId="58CBC53E" w:rsidR="00A2475D" w:rsidRDefault="00A2475D" w:rsidP="00A2475D">
      <w:pPr>
        <w:pStyle w:val="Plattetekst"/>
        <w:spacing w:line="280" w:lineRule="atLeast"/>
        <w:rPr>
          <w:sz w:val="20"/>
          <w:szCs w:val="20"/>
        </w:rPr>
      </w:pPr>
    </w:p>
    <w:p w14:paraId="4B04B2EB" w14:textId="5F887CAF" w:rsidR="00A2475D" w:rsidRDefault="007A3C12" w:rsidP="00A2475D">
      <w:pPr>
        <w:rPr>
          <w:i/>
          <w:iCs/>
        </w:rPr>
      </w:pPr>
      <w:r>
        <w:rPr>
          <w:noProof/>
        </w:rPr>
        <mc:AlternateContent>
          <mc:Choice Requires="wps">
            <w:drawing>
              <wp:anchor distT="0" distB="0" distL="114300" distR="114300" simplePos="0" relativeHeight="251658245" behindDoc="0" locked="0" layoutInCell="1" allowOverlap="1" wp14:anchorId="6E8E1AA4" wp14:editId="3A840495">
                <wp:simplePos x="0" y="0"/>
                <wp:positionH relativeFrom="column">
                  <wp:posOffset>3313430</wp:posOffset>
                </wp:positionH>
                <wp:positionV relativeFrom="paragraph">
                  <wp:posOffset>11071</wp:posOffset>
                </wp:positionV>
                <wp:extent cx="950026" cy="884712"/>
                <wp:effectExtent l="0" t="0" r="21590" b="10795"/>
                <wp:wrapNone/>
                <wp:docPr id="22" name="Ovaal 22"/>
                <wp:cNvGraphicFramePr/>
                <a:graphic xmlns:a="http://schemas.openxmlformats.org/drawingml/2006/main">
                  <a:graphicData uri="http://schemas.microsoft.com/office/word/2010/wordprocessingShape">
                    <wps:wsp>
                      <wps:cNvSpPr/>
                      <wps:spPr>
                        <a:xfrm>
                          <a:off x="0" y="0"/>
                          <a:ext cx="950026" cy="88471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7B78694" w14:textId="77777777" w:rsidR="00A909C7" w:rsidRDefault="00A909C7" w:rsidP="00A2475D">
                            <w:pPr>
                              <w:jc w:val="center"/>
                              <w:rPr>
                                <w:sz w:val="18"/>
                                <w:szCs w:val="18"/>
                              </w:rPr>
                            </w:pPr>
                            <w:r>
                              <w:rPr>
                                <w:sz w:val="18"/>
                                <w:szCs w:val="18"/>
                              </w:rPr>
                              <w:t>Signaal</w:t>
                            </w:r>
                          </w:p>
                          <w:p w14:paraId="06B2D11B" w14:textId="77777777" w:rsidR="00A909C7" w:rsidRDefault="00A909C7" w:rsidP="00A2475D">
                            <w:pPr>
                              <w:jc w:val="center"/>
                              <w:rPr>
                                <w:sz w:val="18"/>
                                <w:szCs w:val="18"/>
                              </w:rPr>
                            </w:pPr>
                            <w:r>
                              <w:rPr>
                                <w:sz w:val="18"/>
                                <w:szCs w:val="18"/>
                              </w:rPr>
                              <w:t>Huur</w:t>
                            </w:r>
                          </w:p>
                          <w:p w14:paraId="150CBD85" w14:textId="77777777" w:rsidR="00A909C7" w:rsidRPr="00241CCF" w:rsidRDefault="00A909C7" w:rsidP="00A2475D">
                            <w:pPr>
                              <w:jc w:val="center"/>
                              <w:rPr>
                                <w:sz w:val="18"/>
                                <w:szCs w:val="18"/>
                              </w:rPr>
                            </w:pPr>
                            <w:r>
                              <w:rPr>
                                <w:sz w:val="18"/>
                                <w:szCs w:val="18"/>
                              </w:rPr>
                              <w:t>&lt;naam&gt;</w:t>
                            </w:r>
                          </w:p>
                          <w:p w14:paraId="24CF6073" w14:textId="77777777" w:rsidR="00A909C7" w:rsidRPr="00241CCF" w:rsidRDefault="00A909C7" w:rsidP="00A2475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26DEEAE">
              <v:oval id="Ovaal 22" style="position:absolute;margin-left:260.9pt;margin-top:.85pt;width:74.8pt;height:69.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6E8E1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">
                <v:textbox>
                  <w:txbxContent>
                    <w:p w:rsidR="00A909C7" w:rsidP="00A2475D" w:rsidRDefault="00A909C7" w14:paraId="67057110" w14:textId="77777777">
                      <w:pPr>
                        <w:jc w:val="center"/>
                        <w:rPr>
                          <w:sz w:val="18"/>
                          <w:szCs w:val="18"/>
                        </w:rPr>
                      </w:pPr>
                      <w:r>
                        <w:rPr>
                          <w:sz w:val="18"/>
                          <w:szCs w:val="18"/>
                        </w:rPr>
                        <w:t>Signaal</w:t>
                      </w:r>
                    </w:p>
                    <w:p w:rsidR="00A909C7" w:rsidP="00A2475D" w:rsidRDefault="00A909C7" w14:paraId="1894223D" w14:textId="77777777">
                      <w:pPr>
                        <w:jc w:val="center"/>
                        <w:rPr>
                          <w:sz w:val="18"/>
                          <w:szCs w:val="18"/>
                        </w:rPr>
                      </w:pPr>
                      <w:r>
                        <w:rPr>
                          <w:sz w:val="18"/>
                          <w:szCs w:val="18"/>
                        </w:rPr>
                        <w:t>Huur</w:t>
                      </w:r>
                    </w:p>
                    <w:p w:rsidRPr="00241CCF" w:rsidR="00A909C7" w:rsidP="00A2475D" w:rsidRDefault="00A909C7" w14:paraId="1DB7274E" w14:textId="77777777">
                      <w:pPr>
                        <w:jc w:val="center"/>
                        <w:rPr>
                          <w:sz w:val="18"/>
                          <w:szCs w:val="18"/>
                        </w:rPr>
                      </w:pPr>
                      <w:r>
                        <w:rPr>
                          <w:sz w:val="18"/>
                          <w:szCs w:val="18"/>
                        </w:rPr>
                        <w:t>&lt;naam&gt;</w:t>
                      </w:r>
                    </w:p>
                    <w:p w:rsidRPr="00241CCF" w:rsidR="00A909C7" w:rsidP="00A2475D" w:rsidRDefault="00A909C7" w14:paraId="672A6659" w14:textId="77777777">
                      <w:pPr>
                        <w:jc w:val="center"/>
                        <w:rPr>
                          <w:b/>
                          <w:bCs/>
                        </w:rPr>
                      </w:pPr>
                    </w:p>
                  </w:txbxContent>
                </v:textbox>
              </v:oval>
            </w:pict>
          </mc:Fallback>
        </mc:AlternateContent>
      </w:r>
      <w:r w:rsidR="00DC733E">
        <w:rPr>
          <w:noProof/>
        </w:rPr>
        <mc:AlternateContent>
          <mc:Choice Requires="wps">
            <w:drawing>
              <wp:anchor distT="0" distB="0" distL="114300" distR="114300" simplePos="0" relativeHeight="251658256" behindDoc="0" locked="0" layoutInCell="1" allowOverlap="1" wp14:anchorId="1576484C" wp14:editId="79EEECEC">
                <wp:simplePos x="0" y="0"/>
                <wp:positionH relativeFrom="column">
                  <wp:posOffset>2173747</wp:posOffset>
                </wp:positionH>
                <wp:positionV relativeFrom="paragraph">
                  <wp:posOffset>15847</wp:posOffset>
                </wp:positionV>
                <wp:extent cx="950026" cy="884712"/>
                <wp:effectExtent l="0" t="0" r="21590" b="10795"/>
                <wp:wrapNone/>
                <wp:docPr id="48" name="Ovaal 48"/>
                <wp:cNvGraphicFramePr/>
                <a:graphic xmlns:a="http://schemas.openxmlformats.org/drawingml/2006/main">
                  <a:graphicData uri="http://schemas.microsoft.com/office/word/2010/wordprocessingShape">
                    <wps:wsp>
                      <wps:cNvSpPr/>
                      <wps:spPr>
                        <a:xfrm>
                          <a:off x="0" y="0"/>
                          <a:ext cx="950026" cy="88471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10F8B79" w14:textId="77777777" w:rsidR="00A909C7" w:rsidRPr="006A5379" w:rsidRDefault="00A909C7" w:rsidP="00A2475D">
                            <w:pPr>
                              <w:jc w:val="center"/>
                              <w:rPr>
                                <w:sz w:val="18"/>
                                <w:szCs w:val="18"/>
                              </w:rPr>
                            </w:pPr>
                            <w:r w:rsidRPr="006A5379">
                              <w:rPr>
                                <w:sz w:val="18"/>
                                <w:szCs w:val="18"/>
                              </w:rPr>
                              <w:t>Signaal</w:t>
                            </w:r>
                          </w:p>
                          <w:p w14:paraId="0C66769B" w14:textId="77777777" w:rsidR="00A909C7" w:rsidRPr="006A5379" w:rsidRDefault="00A909C7" w:rsidP="00A2475D">
                            <w:pPr>
                              <w:jc w:val="center"/>
                              <w:rPr>
                                <w:sz w:val="18"/>
                                <w:szCs w:val="18"/>
                              </w:rPr>
                            </w:pPr>
                            <w:r w:rsidRPr="006A5379">
                              <w:rPr>
                                <w:sz w:val="18"/>
                                <w:szCs w:val="18"/>
                              </w:rPr>
                              <w:t>Energie</w:t>
                            </w:r>
                          </w:p>
                          <w:p w14:paraId="51E0BD06" w14:textId="77777777" w:rsidR="00A909C7" w:rsidRPr="006A5379" w:rsidRDefault="00A909C7" w:rsidP="00A2475D">
                            <w:pPr>
                              <w:jc w:val="center"/>
                              <w:rPr>
                                <w:sz w:val="18"/>
                                <w:szCs w:val="18"/>
                              </w:rPr>
                            </w:pPr>
                            <w:r w:rsidRPr="006A5379">
                              <w:rPr>
                                <w:sz w:val="18"/>
                                <w:szCs w:val="18"/>
                              </w:rPr>
                              <w:t>&lt;naam&gt;</w:t>
                            </w:r>
                          </w:p>
                          <w:p w14:paraId="35C0692B" w14:textId="77777777" w:rsidR="00A909C7" w:rsidRPr="00241CCF" w:rsidRDefault="00A909C7" w:rsidP="00A2475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FE400DE">
              <v:oval id="Ovaal 48" style="position:absolute;margin-left:171.15pt;margin-top:1.25pt;width:74.8pt;height:69.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f79646 [3209]" strokeweight="2pt" w14:anchorId="15764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">
                <v:textbox>
                  <w:txbxContent>
                    <w:p w:rsidRPr="006A5379" w:rsidR="00A909C7" w:rsidP="00A2475D" w:rsidRDefault="00A909C7" w14:paraId="2AE6AB5C" w14:textId="77777777">
                      <w:pPr>
                        <w:jc w:val="center"/>
                        <w:rPr>
                          <w:sz w:val="18"/>
                          <w:szCs w:val="18"/>
                        </w:rPr>
                      </w:pPr>
                      <w:r w:rsidRPr="006A5379">
                        <w:rPr>
                          <w:sz w:val="18"/>
                          <w:szCs w:val="18"/>
                        </w:rPr>
                        <w:t>Signaal</w:t>
                      </w:r>
                    </w:p>
                    <w:p w:rsidRPr="006A5379" w:rsidR="00A909C7" w:rsidP="00A2475D" w:rsidRDefault="00A909C7" w14:paraId="776F1572" w14:textId="77777777">
                      <w:pPr>
                        <w:jc w:val="center"/>
                        <w:rPr>
                          <w:sz w:val="18"/>
                          <w:szCs w:val="18"/>
                        </w:rPr>
                      </w:pPr>
                      <w:r w:rsidRPr="006A5379">
                        <w:rPr>
                          <w:sz w:val="18"/>
                          <w:szCs w:val="18"/>
                        </w:rPr>
                        <w:t>Energie</w:t>
                      </w:r>
                    </w:p>
                    <w:p w:rsidRPr="006A5379" w:rsidR="00A909C7" w:rsidP="00A2475D" w:rsidRDefault="00A909C7" w14:paraId="0602E69D" w14:textId="77777777">
                      <w:pPr>
                        <w:jc w:val="center"/>
                        <w:rPr>
                          <w:sz w:val="18"/>
                          <w:szCs w:val="18"/>
                        </w:rPr>
                      </w:pPr>
                      <w:r w:rsidRPr="006A5379">
                        <w:rPr>
                          <w:sz w:val="18"/>
                          <w:szCs w:val="18"/>
                        </w:rPr>
                        <w:t>&lt;naam&gt;</w:t>
                      </w:r>
                    </w:p>
                    <w:p w:rsidRPr="00241CCF" w:rsidR="00A909C7" w:rsidP="00A2475D" w:rsidRDefault="00A909C7" w14:paraId="0A37501D" w14:textId="77777777">
                      <w:pPr>
                        <w:jc w:val="center"/>
                        <w:rPr>
                          <w:b/>
                          <w:bCs/>
                        </w:rPr>
                      </w:pPr>
                    </w:p>
                  </w:txbxContent>
                </v:textbox>
              </v:oval>
            </w:pict>
          </mc:Fallback>
        </mc:AlternateContent>
      </w:r>
    </w:p>
    <w:p w14:paraId="0E50B345" w14:textId="2E0F62CD" w:rsidR="00A2475D" w:rsidRDefault="007A3C12" w:rsidP="00A2475D">
      <w:pPr>
        <w:rPr>
          <w:i/>
          <w:iCs/>
        </w:rPr>
      </w:pPr>
      <w:r>
        <w:rPr>
          <w:noProof/>
        </w:rPr>
        <mc:AlternateContent>
          <mc:Choice Requires="wps">
            <w:drawing>
              <wp:anchor distT="0" distB="0" distL="114300" distR="114300" simplePos="0" relativeHeight="251658255" behindDoc="0" locked="0" layoutInCell="1" allowOverlap="1" wp14:anchorId="28B155F3" wp14:editId="15A4E3A0">
                <wp:simplePos x="0" y="0"/>
                <wp:positionH relativeFrom="column">
                  <wp:posOffset>872518</wp:posOffset>
                </wp:positionH>
                <wp:positionV relativeFrom="paragraph">
                  <wp:posOffset>154719</wp:posOffset>
                </wp:positionV>
                <wp:extent cx="4412974" cy="7060786"/>
                <wp:effectExtent l="0" t="0" r="26035" b="26035"/>
                <wp:wrapNone/>
                <wp:docPr id="43" name="Rechthoek 43"/>
                <wp:cNvGraphicFramePr/>
                <a:graphic xmlns:a="http://schemas.openxmlformats.org/drawingml/2006/main">
                  <a:graphicData uri="http://schemas.microsoft.com/office/word/2010/wordprocessingShape">
                    <wps:wsp>
                      <wps:cNvSpPr/>
                      <wps:spPr>
                        <a:xfrm>
                          <a:off x="0" y="0"/>
                          <a:ext cx="4412974" cy="7060786"/>
                        </a:xfrm>
                        <a:prstGeom prst="rect">
                          <a:avLst/>
                        </a:prstGeom>
                        <a:noFill/>
                        <a:ln>
                          <a:solidFill>
                            <a:srgbClr val="92D050"/>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56E7AFB">
              <v:rect id="Rechthoek 43" style="position:absolute;margin-left:68.7pt;margin-top:12.2pt;width:347.5pt;height:555.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2pt" w14:anchorId="28602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">
                <v:stroke dashstyle="1 1"/>
              </v:rect>
            </w:pict>
          </mc:Fallback>
        </mc:AlternateContent>
      </w:r>
    </w:p>
    <w:p w14:paraId="48FA25FF" w14:textId="63C219E8" w:rsidR="00A2475D" w:rsidRDefault="00A2475D" w:rsidP="00A2475D">
      <w:pPr>
        <w:rPr>
          <w:i/>
          <w:iCs/>
        </w:rPr>
      </w:pPr>
    </w:p>
    <w:p w14:paraId="3F908FDD" w14:textId="77777777" w:rsidR="00A2475D" w:rsidRPr="00B5280D" w:rsidRDefault="00A2475D" w:rsidP="00A2475D">
      <w:pPr>
        <w:rPr>
          <w:i/>
          <w:iCs/>
        </w:rPr>
      </w:pPr>
    </w:p>
    <w:p w14:paraId="27EBDE2A" w14:textId="0A85F464" w:rsidR="00A2475D" w:rsidRDefault="007A3C12" w:rsidP="00A2475D">
      <w:r>
        <w:rPr>
          <w:noProof/>
        </w:rPr>
        <mc:AlternateContent>
          <mc:Choice Requires="wps">
            <w:drawing>
              <wp:anchor distT="0" distB="0" distL="114300" distR="114300" simplePos="0" relativeHeight="251658246" behindDoc="0" locked="0" layoutInCell="1" allowOverlap="1" wp14:anchorId="0F0F934D" wp14:editId="7DB3BEBB">
                <wp:simplePos x="0" y="0"/>
                <wp:positionH relativeFrom="column">
                  <wp:posOffset>2692152</wp:posOffset>
                </wp:positionH>
                <wp:positionV relativeFrom="paragraph">
                  <wp:posOffset>67753</wp:posOffset>
                </wp:positionV>
                <wp:extent cx="949960" cy="884555"/>
                <wp:effectExtent l="0" t="0" r="19050" b="10795"/>
                <wp:wrapNone/>
                <wp:docPr id="24" name="Ovaal 24"/>
                <wp:cNvGraphicFramePr/>
                <a:graphic xmlns:a="http://schemas.openxmlformats.org/drawingml/2006/main">
                  <a:graphicData uri="http://schemas.microsoft.com/office/word/2010/wordprocessingShape">
                    <wps:wsp>
                      <wps:cNvSpPr/>
                      <wps:spPr>
                        <a:xfrm>
                          <a:off x="0" y="0"/>
                          <a:ext cx="949960" cy="88455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70D428" w14:textId="77777777" w:rsidR="00A909C7" w:rsidRDefault="00A909C7" w:rsidP="00A2475D">
                            <w:pPr>
                              <w:jc w:val="center"/>
                              <w:rPr>
                                <w:sz w:val="18"/>
                                <w:szCs w:val="18"/>
                              </w:rPr>
                            </w:pPr>
                            <w:r>
                              <w:rPr>
                                <w:sz w:val="18"/>
                                <w:szCs w:val="18"/>
                              </w:rPr>
                              <w:t>Signaal</w:t>
                            </w:r>
                          </w:p>
                          <w:p w14:paraId="0287C42C" w14:textId="77777777" w:rsidR="00A909C7" w:rsidRDefault="00A909C7" w:rsidP="00A2475D">
                            <w:pPr>
                              <w:jc w:val="center"/>
                              <w:rPr>
                                <w:sz w:val="18"/>
                                <w:szCs w:val="18"/>
                              </w:rPr>
                            </w:pPr>
                            <w:r>
                              <w:rPr>
                                <w:sz w:val="18"/>
                                <w:szCs w:val="18"/>
                              </w:rPr>
                              <w:t>Drink-water</w:t>
                            </w:r>
                          </w:p>
                          <w:p w14:paraId="2D7D83F5" w14:textId="77777777" w:rsidR="00A909C7" w:rsidRPr="00241CCF" w:rsidRDefault="00A909C7" w:rsidP="00A2475D">
                            <w:pPr>
                              <w:jc w:val="center"/>
                              <w:rPr>
                                <w:sz w:val="18"/>
                                <w:szCs w:val="18"/>
                              </w:rPr>
                            </w:pPr>
                            <w:r>
                              <w:rPr>
                                <w:sz w:val="18"/>
                                <w:szCs w:val="18"/>
                              </w:rPr>
                              <w:t>&lt;naam&gt;</w:t>
                            </w:r>
                          </w:p>
                          <w:p w14:paraId="433C1BC8" w14:textId="77777777" w:rsidR="00A909C7" w:rsidRPr="00241CCF" w:rsidRDefault="00A909C7" w:rsidP="00A2475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644F6A59">
              <v:oval id="Ovaal 24" style="position:absolute;margin-left:212pt;margin-top:5.35pt;width:74.8pt;height:69.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f79646 [3209]" strokeweight="2pt" w14:anchorId="0F0F9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">
                <v:textbox>
                  <w:txbxContent>
                    <w:p w:rsidR="00A909C7" w:rsidP="00A2475D" w:rsidRDefault="00A909C7" w14:paraId="3D280E5D" w14:textId="77777777">
                      <w:pPr>
                        <w:jc w:val="center"/>
                        <w:rPr>
                          <w:sz w:val="18"/>
                          <w:szCs w:val="18"/>
                        </w:rPr>
                      </w:pPr>
                      <w:r>
                        <w:rPr>
                          <w:sz w:val="18"/>
                          <w:szCs w:val="18"/>
                        </w:rPr>
                        <w:t>Signaal</w:t>
                      </w:r>
                    </w:p>
                    <w:p w:rsidR="00A909C7" w:rsidP="00A2475D" w:rsidRDefault="00A909C7" w14:paraId="653C8C1B" w14:textId="77777777">
                      <w:pPr>
                        <w:jc w:val="center"/>
                        <w:rPr>
                          <w:sz w:val="18"/>
                          <w:szCs w:val="18"/>
                        </w:rPr>
                      </w:pPr>
                      <w:proofErr w:type="spellStart"/>
                      <w:r>
                        <w:rPr>
                          <w:sz w:val="18"/>
                          <w:szCs w:val="18"/>
                        </w:rPr>
                        <w:t>Drink-water</w:t>
                      </w:r>
                      <w:proofErr w:type="spellEnd"/>
                    </w:p>
                    <w:p w:rsidRPr="00241CCF" w:rsidR="00A909C7" w:rsidP="00A2475D" w:rsidRDefault="00A909C7" w14:paraId="33DCF78D" w14:textId="77777777">
                      <w:pPr>
                        <w:jc w:val="center"/>
                        <w:rPr>
                          <w:sz w:val="18"/>
                          <w:szCs w:val="18"/>
                        </w:rPr>
                      </w:pPr>
                      <w:r>
                        <w:rPr>
                          <w:sz w:val="18"/>
                          <w:szCs w:val="18"/>
                        </w:rPr>
                        <w:t>&lt;naam&gt;</w:t>
                      </w:r>
                    </w:p>
                    <w:p w:rsidRPr="00241CCF" w:rsidR="00A909C7" w:rsidP="00A2475D" w:rsidRDefault="00A909C7" w14:paraId="5DAB6C7B" w14:textId="77777777">
                      <w:pPr>
                        <w:jc w:val="center"/>
                        <w:rPr>
                          <w:b/>
                          <w:bCs/>
                        </w:rPr>
                      </w:pPr>
                    </w:p>
                  </w:txbxContent>
                </v:textbox>
              </v:oval>
            </w:pict>
          </mc:Fallback>
        </mc:AlternateContent>
      </w:r>
      <w:r>
        <w:rPr>
          <w:noProof/>
        </w:rPr>
        <mc:AlternateContent>
          <mc:Choice Requires="wps">
            <w:drawing>
              <wp:anchor distT="0" distB="0" distL="114300" distR="114300" simplePos="0" relativeHeight="251658249" behindDoc="0" locked="0" layoutInCell="1" allowOverlap="1" wp14:anchorId="24FDC2B8" wp14:editId="418182F1">
                <wp:simplePos x="0" y="0"/>
                <wp:positionH relativeFrom="column">
                  <wp:posOffset>2506290</wp:posOffset>
                </wp:positionH>
                <wp:positionV relativeFrom="paragraph">
                  <wp:posOffset>177910</wp:posOffset>
                </wp:positionV>
                <wp:extent cx="266120" cy="1064951"/>
                <wp:effectExtent l="0" t="0" r="19685" b="20955"/>
                <wp:wrapNone/>
                <wp:docPr id="27" name="Rechte verbindingslijn 27"/>
                <wp:cNvGraphicFramePr/>
                <a:graphic xmlns:a="http://schemas.openxmlformats.org/drawingml/2006/main">
                  <a:graphicData uri="http://schemas.microsoft.com/office/word/2010/wordprocessingShape">
                    <wps:wsp>
                      <wps:cNvCnPr/>
                      <wps:spPr>
                        <a:xfrm>
                          <a:off x="0" y="0"/>
                          <a:ext cx="266120" cy="10649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0C31B2B">
              <v:line id="Rechte verbindingslijn 27"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c4542 [3045]" from="197.35pt,14pt" to="218.3pt,97.85pt" w14:anchorId="547CD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"/>
            </w:pict>
          </mc:Fallback>
        </mc:AlternateContent>
      </w:r>
      <w:r w:rsidR="00DC733E">
        <w:rPr>
          <w:noProof/>
        </w:rPr>
        <mc:AlternateContent>
          <mc:Choice Requires="wps">
            <w:drawing>
              <wp:anchor distT="0" distB="0" distL="114300" distR="114300" simplePos="0" relativeHeight="251658247" behindDoc="0" locked="0" layoutInCell="1" allowOverlap="1" wp14:anchorId="24F3EF51" wp14:editId="110F75CA">
                <wp:simplePos x="0" y="0"/>
                <wp:positionH relativeFrom="column">
                  <wp:posOffset>1556954</wp:posOffset>
                </wp:positionH>
                <wp:positionV relativeFrom="paragraph">
                  <wp:posOffset>104774</wp:posOffset>
                </wp:positionV>
                <wp:extent cx="950026" cy="884712"/>
                <wp:effectExtent l="0" t="0" r="21590" b="10795"/>
                <wp:wrapNone/>
                <wp:docPr id="25" name="Ovaal 25"/>
                <wp:cNvGraphicFramePr/>
                <a:graphic xmlns:a="http://schemas.openxmlformats.org/drawingml/2006/main">
                  <a:graphicData uri="http://schemas.microsoft.com/office/word/2010/wordprocessingShape">
                    <wps:wsp>
                      <wps:cNvSpPr/>
                      <wps:spPr>
                        <a:xfrm>
                          <a:off x="0" y="0"/>
                          <a:ext cx="950026" cy="88471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38F62A8" w14:textId="77777777" w:rsidR="00A909C7" w:rsidRDefault="00A909C7" w:rsidP="00A2475D">
                            <w:pPr>
                              <w:jc w:val="center"/>
                              <w:rPr>
                                <w:sz w:val="18"/>
                                <w:szCs w:val="18"/>
                              </w:rPr>
                            </w:pPr>
                            <w:r>
                              <w:rPr>
                                <w:sz w:val="18"/>
                                <w:szCs w:val="18"/>
                              </w:rPr>
                              <w:t>Signaal</w:t>
                            </w:r>
                          </w:p>
                          <w:p w14:paraId="0EC8AB83" w14:textId="77777777" w:rsidR="00A909C7" w:rsidRDefault="00A909C7" w:rsidP="00A2475D">
                            <w:pPr>
                              <w:jc w:val="center"/>
                              <w:rPr>
                                <w:sz w:val="18"/>
                                <w:szCs w:val="18"/>
                              </w:rPr>
                            </w:pPr>
                            <w:r>
                              <w:rPr>
                                <w:sz w:val="18"/>
                                <w:szCs w:val="18"/>
                              </w:rPr>
                              <w:t>Zorgverz</w:t>
                            </w:r>
                          </w:p>
                          <w:p w14:paraId="43688A52" w14:textId="77777777" w:rsidR="00A909C7" w:rsidRPr="00241CCF" w:rsidRDefault="00A909C7" w:rsidP="00A2475D">
                            <w:pPr>
                              <w:jc w:val="center"/>
                              <w:rPr>
                                <w:sz w:val="18"/>
                                <w:szCs w:val="18"/>
                              </w:rPr>
                            </w:pPr>
                            <w:r>
                              <w:rPr>
                                <w:sz w:val="18"/>
                                <w:szCs w:val="18"/>
                              </w:rPr>
                              <w:t>&lt;naam&gt;</w:t>
                            </w:r>
                          </w:p>
                          <w:p w14:paraId="1C8F3B71" w14:textId="77777777" w:rsidR="00A909C7" w:rsidRPr="00241CCF" w:rsidRDefault="00A909C7" w:rsidP="00A2475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6C3C6EF">
              <v:oval id="Ovaal 25" style="position:absolute;margin-left:122.6pt;margin-top:8.25pt;width:74.8pt;height:69.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color="#f79646 [3209]" strokeweight="2pt" w14:anchorId="24F3E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">
                <v:textbox>
                  <w:txbxContent>
                    <w:p w:rsidR="00A909C7" w:rsidP="00A2475D" w:rsidRDefault="00A909C7" w14:paraId="617A98EB" w14:textId="77777777">
                      <w:pPr>
                        <w:jc w:val="center"/>
                        <w:rPr>
                          <w:sz w:val="18"/>
                          <w:szCs w:val="18"/>
                        </w:rPr>
                      </w:pPr>
                      <w:r>
                        <w:rPr>
                          <w:sz w:val="18"/>
                          <w:szCs w:val="18"/>
                        </w:rPr>
                        <w:t>Signaal</w:t>
                      </w:r>
                    </w:p>
                    <w:p w:rsidR="00A909C7" w:rsidP="00A2475D" w:rsidRDefault="00A909C7" w14:paraId="5187E5BA" w14:textId="77777777">
                      <w:pPr>
                        <w:jc w:val="center"/>
                        <w:rPr>
                          <w:sz w:val="18"/>
                          <w:szCs w:val="18"/>
                        </w:rPr>
                      </w:pPr>
                      <w:proofErr w:type="spellStart"/>
                      <w:r>
                        <w:rPr>
                          <w:sz w:val="18"/>
                          <w:szCs w:val="18"/>
                        </w:rPr>
                        <w:t>Zorgverz</w:t>
                      </w:r>
                      <w:proofErr w:type="spellEnd"/>
                    </w:p>
                    <w:p w:rsidRPr="00241CCF" w:rsidR="00A909C7" w:rsidP="00A2475D" w:rsidRDefault="00A909C7" w14:paraId="634034F5" w14:textId="77777777">
                      <w:pPr>
                        <w:jc w:val="center"/>
                        <w:rPr>
                          <w:sz w:val="18"/>
                          <w:szCs w:val="18"/>
                        </w:rPr>
                      </w:pPr>
                      <w:r>
                        <w:rPr>
                          <w:sz w:val="18"/>
                          <w:szCs w:val="18"/>
                        </w:rPr>
                        <w:t>&lt;naam&gt;</w:t>
                      </w:r>
                    </w:p>
                    <w:p w:rsidRPr="00241CCF" w:rsidR="00A909C7" w:rsidP="00A2475D" w:rsidRDefault="00A909C7" w14:paraId="02EB378F" w14:textId="77777777">
                      <w:pPr>
                        <w:jc w:val="center"/>
                        <w:rPr>
                          <w:b/>
                          <w:bCs/>
                        </w:rPr>
                      </w:pPr>
                    </w:p>
                  </w:txbxContent>
                </v:textbox>
              </v:oval>
            </w:pict>
          </mc:Fallback>
        </mc:AlternateContent>
      </w:r>
    </w:p>
    <w:p w14:paraId="1EB6B2AC" w14:textId="786226D1" w:rsidR="00A2475D" w:rsidRDefault="002C6FE1" w:rsidP="00A2475D">
      <w:r>
        <w:rPr>
          <w:noProof/>
        </w:rPr>
        <mc:AlternateContent>
          <mc:Choice Requires="wps">
            <w:drawing>
              <wp:anchor distT="0" distB="0" distL="114300" distR="114300" simplePos="0" relativeHeight="251658242" behindDoc="0" locked="0" layoutInCell="1" allowOverlap="1" wp14:anchorId="0A65B744" wp14:editId="45A339D6">
                <wp:simplePos x="0" y="0"/>
                <wp:positionH relativeFrom="column">
                  <wp:posOffset>432435</wp:posOffset>
                </wp:positionH>
                <wp:positionV relativeFrom="paragraph">
                  <wp:posOffset>2239972</wp:posOffset>
                </wp:positionV>
                <wp:extent cx="5239451" cy="1385247"/>
                <wp:effectExtent l="0" t="0" r="18415" b="24765"/>
                <wp:wrapNone/>
                <wp:docPr id="34" name="Rechthoek 34"/>
                <wp:cNvGraphicFramePr/>
                <a:graphic xmlns:a="http://schemas.openxmlformats.org/drawingml/2006/main">
                  <a:graphicData uri="http://schemas.microsoft.com/office/word/2010/wordprocessingShape">
                    <wps:wsp>
                      <wps:cNvSpPr/>
                      <wps:spPr>
                        <a:xfrm>
                          <a:off x="0" y="0"/>
                          <a:ext cx="5239451" cy="1385247"/>
                        </a:xfrm>
                        <a:prstGeom prst="rect">
                          <a:avLst/>
                        </a:prstGeom>
                        <a:ln>
                          <a:solidFill>
                            <a:schemeClr val="accent2"/>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5F4FB29">
              <v:rect id="Rechthoek 34" style="position:absolute;margin-left:34.05pt;margin-top:176.4pt;width:412.55pt;height:10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c0504d [3205]" strokeweight="2pt" w14:anchorId="5782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">
                <v:stroke dashstyle="1 1"/>
              </v:rect>
            </w:pict>
          </mc:Fallback>
        </mc:AlternateContent>
      </w:r>
      <w:r w:rsidR="00F26148">
        <w:rPr>
          <w:noProof/>
        </w:rPr>
        <mc:AlternateContent>
          <mc:Choice Requires="wps">
            <w:drawing>
              <wp:anchor distT="0" distB="0" distL="114300" distR="114300" simplePos="0" relativeHeight="251658254" behindDoc="0" locked="0" layoutInCell="1" allowOverlap="1" wp14:anchorId="09192E7A" wp14:editId="33E8F790">
                <wp:simplePos x="0" y="0"/>
                <wp:positionH relativeFrom="column">
                  <wp:posOffset>-336302</wp:posOffset>
                </wp:positionH>
                <wp:positionV relativeFrom="paragraph">
                  <wp:posOffset>3900584</wp:posOffset>
                </wp:positionV>
                <wp:extent cx="1173708" cy="382137"/>
                <wp:effectExtent l="0" t="0" r="26670" b="18415"/>
                <wp:wrapNone/>
                <wp:docPr id="40" name="Tekstvak 40"/>
                <wp:cNvGraphicFramePr/>
                <a:graphic xmlns:a="http://schemas.openxmlformats.org/drawingml/2006/main">
                  <a:graphicData uri="http://schemas.microsoft.com/office/word/2010/wordprocessingShape">
                    <wps:wsp>
                      <wps:cNvSpPr txBox="1"/>
                      <wps:spPr>
                        <a:xfrm>
                          <a:off x="0" y="0"/>
                          <a:ext cx="1173708" cy="382137"/>
                        </a:xfrm>
                        <a:prstGeom prst="rect">
                          <a:avLst/>
                        </a:prstGeom>
                        <a:solidFill>
                          <a:schemeClr val="lt1"/>
                        </a:solidFill>
                        <a:ln w="6350">
                          <a:solidFill>
                            <a:prstClr val="black"/>
                          </a:solidFill>
                        </a:ln>
                      </wps:spPr>
                      <wps:txbx>
                        <w:txbxContent>
                          <w:p w14:paraId="58A3F53F" w14:textId="77777777" w:rsidR="00A909C7" w:rsidRDefault="00A909C7" w:rsidP="00A2475D">
                            <w:r>
                              <w:t>Heffen en beslag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2BA81B89">
              <v:shapetype id="_x0000_t202" coordsize="21600,21600" o:spt="202" path="m,l,21600r21600,l21600,xe" w14:anchorId="09192E7A">
                <v:stroke joinstyle="miter"/>
                <v:path gradientshapeok="t" o:connecttype="rect"/>
              </v:shapetype>
              <v:shape id="Tekstvak 40" style="position:absolute;margin-left:-26.5pt;margin-top:307.15pt;width:92.4pt;height:30.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">
                <v:textbox>
                  <w:txbxContent>
                    <w:p w:rsidR="00A909C7" w:rsidP="00A2475D" w:rsidRDefault="00A909C7" w14:paraId="7F757BE6" w14:textId="77777777">
                      <w:r>
                        <w:t>Heffen en beslag</w:t>
                      </w:r>
                    </w:p>
                  </w:txbxContent>
                </v:textbox>
              </v:shape>
            </w:pict>
          </mc:Fallback>
        </mc:AlternateContent>
      </w:r>
      <w:r w:rsidR="00F26148">
        <w:rPr>
          <w:noProof/>
        </w:rPr>
        <mc:AlternateContent>
          <mc:Choice Requires="wps">
            <w:drawing>
              <wp:anchor distT="0" distB="0" distL="114300" distR="114300" simplePos="0" relativeHeight="251658253" behindDoc="0" locked="0" layoutInCell="1" allowOverlap="1" wp14:anchorId="1C1EF425" wp14:editId="006CD4AF">
                <wp:simplePos x="0" y="0"/>
                <wp:positionH relativeFrom="column">
                  <wp:posOffset>-338648</wp:posOffset>
                </wp:positionH>
                <wp:positionV relativeFrom="paragraph">
                  <wp:posOffset>2560928</wp:posOffset>
                </wp:positionV>
                <wp:extent cx="1211283" cy="457200"/>
                <wp:effectExtent l="0" t="0" r="27305" b="19050"/>
                <wp:wrapNone/>
                <wp:docPr id="38" name="Tekstvak 38"/>
                <wp:cNvGraphicFramePr/>
                <a:graphic xmlns:a="http://schemas.openxmlformats.org/drawingml/2006/main">
                  <a:graphicData uri="http://schemas.microsoft.com/office/word/2010/wordprocessingShape">
                    <wps:wsp>
                      <wps:cNvSpPr txBox="1"/>
                      <wps:spPr>
                        <a:xfrm>
                          <a:off x="0" y="0"/>
                          <a:ext cx="1211283" cy="457200"/>
                        </a:xfrm>
                        <a:prstGeom prst="rect">
                          <a:avLst/>
                        </a:prstGeom>
                        <a:solidFill>
                          <a:schemeClr val="lt1"/>
                        </a:solidFill>
                        <a:ln w="6350">
                          <a:solidFill>
                            <a:prstClr val="black"/>
                          </a:solidFill>
                        </a:ln>
                      </wps:spPr>
                      <wps:txbx>
                        <w:txbxContent>
                          <w:p w14:paraId="343289B4" w14:textId="77777777" w:rsidR="00A909C7" w:rsidRDefault="00A909C7" w:rsidP="00A2475D">
                            <w:r>
                              <w:t>Verstrekken en verrekenen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6A65D7FB">
              <v:shape id="Tekstvak 38" style="position:absolute;margin-left:-26.65pt;margin-top:201.65pt;width:95.4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" w14:anchorId="1C1EF425">
                <v:textbox>
                  <w:txbxContent>
                    <w:p w:rsidR="00A909C7" w:rsidP="00A2475D" w:rsidRDefault="00A909C7" w14:paraId="695A3FC3" w14:textId="77777777">
                      <w:r>
                        <w:t>Verstrekken en verrekenen</w:t>
                      </w:r>
                    </w:p>
                  </w:txbxContent>
                </v:textbox>
              </v:shape>
            </w:pict>
          </mc:Fallback>
        </mc:AlternateContent>
      </w:r>
      <w:r w:rsidR="00F26148">
        <w:rPr>
          <w:noProof/>
        </w:rPr>
        <mc:AlternateContent>
          <mc:Choice Requires="wps">
            <w:drawing>
              <wp:anchor distT="0" distB="0" distL="114300" distR="114300" simplePos="0" relativeHeight="251658257" behindDoc="0" locked="0" layoutInCell="1" allowOverlap="1" wp14:anchorId="1955C4C2" wp14:editId="034C16C5">
                <wp:simplePos x="0" y="0"/>
                <wp:positionH relativeFrom="column">
                  <wp:posOffset>81915</wp:posOffset>
                </wp:positionH>
                <wp:positionV relativeFrom="paragraph">
                  <wp:posOffset>5124174</wp:posOffset>
                </wp:positionV>
                <wp:extent cx="872837" cy="409575"/>
                <wp:effectExtent l="0" t="0" r="22860" b="28575"/>
                <wp:wrapNone/>
                <wp:docPr id="49" name="Tekstvak 49"/>
                <wp:cNvGraphicFramePr/>
                <a:graphic xmlns:a="http://schemas.openxmlformats.org/drawingml/2006/main">
                  <a:graphicData uri="http://schemas.microsoft.com/office/word/2010/wordprocessingShape">
                    <wps:wsp>
                      <wps:cNvSpPr txBox="1"/>
                      <wps:spPr>
                        <a:xfrm>
                          <a:off x="0" y="0"/>
                          <a:ext cx="872837" cy="409575"/>
                        </a:xfrm>
                        <a:prstGeom prst="rect">
                          <a:avLst/>
                        </a:prstGeom>
                        <a:solidFill>
                          <a:schemeClr val="lt1"/>
                        </a:solidFill>
                        <a:ln w="6350">
                          <a:solidFill>
                            <a:prstClr val="black"/>
                          </a:solidFill>
                        </a:ln>
                      </wps:spPr>
                      <wps:txbx>
                        <w:txbxContent>
                          <w:p w14:paraId="08C0AFAA" w14:textId="77777777" w:rsidR="00A909C7" w:rsidRDefault="00A909C7" w:rsidP="00A2475D">
                            <w:r>
                              <w:t>Ketenpartij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7955DBD">
              <v:shape id="Tekstvak 49" style="position:absolute;margin-left:6.45pt;margin-top:403.5pt;width:68.75pt;height:3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" w14:anchorId="1955C4C2">
                <v:textbox>
                  <w:txbxContent>
                    <w:p w:rsidR="00A909C7" w:rsidP="00A2475D" w:rsidRDefault="00A909C7" w14:paraId="0B437782" w14:textId="77777777">
                      <w:r>
                        <w:t>Ketenpartij</w:t>
                      </w:r>
                    </w:p>
                  </w:txbxContent>
                </v:textbox>
              </v:shape>
            </w:pict>
          </mc:Fallback>
        </mc:AlternateContent>
      </w:r>
      <w:r w:rsidR="007A3C12">
        <w:rPr>
          <w:noProof/>
        </w:rPr>
        <mc:AlternateContent>
          <mc:Choice Requires="wps">
            <w:drawing>
              <wp:anchor distT="0" distB="0" distL="114300" distR="114300" simplePos="0" relativeHeight="251658250" behindDoc="0" locked="0" layoutInCell="1" allowOverlap="1" wp14:anchorId="19950613" wp14:editId="2B00E339">
                <wp:simplePos x="0" y="0"/>
                <wp:positionH relativeFrom="column">
                  <wp:posOffset>3202251</wp:posOffset>
                </wp:positionH>
                <wp:positionV relativeFrom="paragraph">
                  <wp:posOffset>771387</wp:posOffset>
                </wp:positionV>
                <wp:extent cx="0" cy="178987"/>
                <wp:effectExtent l="0" t="0" r="38100" b="31115"/>
                <wp:wrapNone/>
                <wp:docPr id="28" name="Rechte verbindingslijn 28"/>
                <wp:cNvGraphicFramePr/>
                <a:graphic xmlns:a="http://schemas.openxmlformats.org/drawingml/2006/main">
                  <a:graphicData uri="http://schemas.microsoft.com/office/word/2010/wordprocessingShape">
                    <wps:wsp>
                      <wps:cNvCnPr/>
                      <wps:spPr>
                        <a:xfrm>
                          <a:off x="0" y="0"/>
                          <a:ext cx="0" cy="17898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6DFE13D">
              <v:line id="Rechte verbindingslijn 28"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c4542 [3045]" from="252.15pt,60.75pt" to="252.15pt,74.85pt" w14:anchorId="0E5C1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"/>
            </w:pict>
          </mc:Fallback>
        </mc:AlternateContent>
      </w:r>
      <w:r w:rsidR="007A3C12">
        <w:rPr>
          <w:noProof/>
        </w:rPr>
        <mc:AlternateContent>
          <mc:Choice Requires="wps">
            <w:drawing>
              <wp:anchor distT="0" distB="0" distL="114300" distR="114300" simplePos="0" relativeHeight="251658248" behindDoc="0" locked="0" layoutInCell="1" allowOverlap="1" wp14:anchorId="3162EA80" wp14:editId="5B97B4B5">
                <wp:simplePos x="0" y="0"/>
                <wp:positionH relativeFrom="column">
                  <wp:posOffset>2319654</wp:posOffset>
                </wp:positionH>
                <wp:positionV relativeFrom="paragraph">
                  <wp:posOffset>795242</wp:posOffset>
                </wp:positionV>
                <wp:extent cx="333955" cy="269820"/>
                <wp:effectExtent l="0" t="0" r="28575" b="35560"/>
                <wp:wrapNone/>
                <wp:docPr id="26" name="Rechte verbindingslijn 26"/>
                <wp:cNvGraphicFramePr/>
                <a:graphic xmlns:a="http://schemas.openxmlformats.org/drawingml/2006/main">
                  <a:graphicData uri="http://schemas.microsoft.com/office/word/2010/wordprocessingShape">
                    <wps:wsp>
                      <wps:cNvCnPr/>
                      <wps:spPr>
                        <a:xfrm>
                          <a:off x="0" y="0"/>
                          <a:ext cx="333955" cy="2698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133BDD4D">
              <v:line id="Rechte verbindingslijn 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c4542 [3045]" from="182.65pt,62.6pt" to="208.95pt,83.85pt" w14:anchorId="6B669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"/>
            </w:pict>
          </mc:Fallback>
        </mc:AlternateContent>
      </w:r>
      <w:r w:rsidR="007A3C12">
        <w:rPr>
          <w:noProof/>
        </w:rPr>
        <mc:AlternateContent>
          <mc:Choice Requires="wps">
            <w:drawing>
              <wp:anchor distT="0" distB="0" distL="114300" distR="114300" simplePos="0" relativeHeight="251658251" behindDoc="0" locked="0" layoutInCell="1" allowOverlap="1" wp14:anchorId="30AED3CF" wp14:editId="68C5C8D2">
                <wp:simplePos x="0" y="0"/>
                <wp:positionH relativeFrom="column">
                  <wp:posOffset>3560058</wp:posOffset>
                </wp:positionH>
                <wp:positionV relativeFrom="paragraph">
                  <wp:posOffset>31916</wp:posOffset>
                </wp:positionV>
                <wp:extent cx="343674" cy="1033145"/>
                <wp:effectExtent l="0" t="0" r="37465" b="33655"/>
                <wp:wrapNone/>
                <wp:docPr id="29" name="Rechte verbindingslijn 29"/>
                <wp:cNvGraphicFramePr/>
                <a:graphic xmlns:a="http://schemas.openxmlformats.org/drawingml/2006/main">
                  <a:graphicData uri="http://schemas.microsoft.com/office/word/2010/wordprocessingShape">
                    <wps:wsp>
                      <wps:cNvCnPr/>
                      <wps:spPr>
                        <a:xfrm flipH="1">
                          <a:off x="0" y="0"/>
                          <a:ext cx="343674" cy="10331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E6A07EB">
              <v:line id="Rechte verbindingslijn 29"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c4542 [3045]" from="280.3pt,2.5pt" to="307.35pt,83.85pt" w14:anchorId="48A5E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"/>
            </w:pict>
          </mc:Fallback>
        </mc:AlternateContent>
      </w:r>
      <w:r w:rsidR="007A3C12">
        <w:rPr>
          <w:noProof/>
        </w:rPr>
        <mc:AlternateContent>
          <mc:Choice Requires="wps">
            <w:drawing>
              <wp:anchor distT="0" distB="0" distL="114300" distR="114300" simplePos="0" relativeHeight="251658252" behindDoc="0" locked="0" layoutInCell="1" allowOverlap="1" wp14:anchorId="1A39F14B" wp14:editId="00431C35">
                <wp:simplePos x="0" y="0"/>
                <wp:positionH relativeFrom="column">
                  <wp:posOffset>-298864</wp:posOffset>
                </wp:positionH>
                <wp:positionV relativeFrom="paragraph">
                  <wp:posOffset>541710</wp:posOffset>
                </wp:positionV>
                <wp:extent cx="1577449" cy="409575"/>
                <wp:effectExtent l="0" t="0" r="22860" b="28575"/>
                <wp:wrapNone/>
                <wp:docPr id="33" name="Tekstvak 33"/>
                <wp:cNvGraphicFramePr/>
                <a:graphic xmlns:a="http://schemas.openxmlformats.org/drawingml/2006/main">
                  <a:graphicData uri="http://schemas.microsoft.com/office/word/2010/wordprocessingShape">
                    <wps:wsp>
                      <wps:cNvSpPr txBox="1"/>
                      <wps:spPr>
                        <a:xfrm>
                          <a:off x="0" y="0"/>
                          <a:ext cx="1577449" cy="409575"/>
                        </a:xfrm>
                        <a:prstGeom prst="rect">
                          <a:avLst/>
                        </a:prstGeom>
                        <a:solidFill>
                          <a:schemeClr val="lt1"/>
                        </a:solidFill>
                        <a:ln w="6350">
                          <a:solidFill>
                            <a:prstClr val="black"/>
                          </a:solidFill>
                        </a:ln>
                      </wps:spPr>
                      <wps:txbx>
                        <w:txbxContent>
                          <w:p w14:paraId="277794F9" w14:textId="77777777" w:rsidR="00A909C7" w:rsidRDefault="00A909C7" w:rsidP="00A2475D">
                            <w:r>
                              <w:t>Preventie en schulden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06AFDF2">
              <v:shape id="Tekstvak 33" style="position:absolute;margin-left:-23.55pt;margin-top:42.65pt;width:124.2pt;height:32.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" w14:anchorId="1A39F14B">
                <v:textbox>
                  <w:txbxContent>
                    <w:p w:rsidR="00A909C7" w:rsidP="00A2475D" w:rsidRDefault="00A909C7" w14:paraId="014689AA" w14:textId="77777777">
                      <w:r>
                        <w:t>Preventie en schulden</w:t>
                      </w:r>
                    </w:p>
                  </w:txbxContent>
                </v:textbox>
              </v:shape>
            </w:pict>
          </mc:Fallback>
        </mc:AlternateContent>
      </w:r>
      <w:r w:rsidR="007A3C12">
        <w:rPr>
          <w:noProof/>
        </w:rPr>
        <mc:AlternateContent>
          <mc:Choice Requires="wps">
            <w:drawing>
              <wp:anchor distT="0" distB="0" distL="114300" distR="114300" simplePos="0" relativeHeight="251658259" behindDoc="0" locked="0" layoutInCell="1" allowOverlap="1" wp14:anchorId="0D8FD1A6" wp14:editId="2ECA2515">
                <wp:simplePos x="0" y="0"/>
                <wp:positionH relativeFrom="column">
                  <wp:posOffset>3901054</wp:posOffset>
                </wp:positionH>
                <wp:positionV relativeFrom="paragraph">
                  <wp:posOffset>944300</wp:posOffset>
                </wp:positionV>
                <wp:extent cx="1276066" cy="1263479"/>
                <wp:effectExtent l="0" t="0" r="19685" b="13335"/>
                <wp:wrapNone/>
                <wp:docPr id="8" name="Ovaal 8"/>
                <wp:cNvGraphicFramePr/>
                <a:graphic xmlns:a="http://schemas.openxmlformats.org/drawingml/2006/main">
                  <a:graphicData uri="http://schemas.microsoft.com/office/word/2010/wordprocessingShape">
                    <wps:wsp>
                      <wps:cNvSpPr/>
                      <wps:spPr>
                        <a:xfrm>
                          <a:off x="0" y="0"/>
                          <a:ext cx="1276066" cy="126347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FD12702" w14:textId="10C1B2F6" w:rsidR="00A909C7" w:rsidRPr="00241CCF" w:rsidRDefault="00A909C7" w:rsidP="002F4073">
                            <w:pPr>
                              <w:jc w:val="center"/>
                              <w:rPr>
                                <w:b/>
                                <w:bCs/>
                                <w:sz w:val="18"/>
                                <w:szCs w:val="18"/>
                              </w:rPr>
                            </w:pPr>
                            <w:r>
                              <w:rPr>
                                <w:b/>
                                <w:bCs/>
                                <w:sz w:val="18"/>
                                <w:szCs w:val="18"/>
                              </w:rPr>
                              <w:t>Schuldhulp</w:t>
                            </w:r>
                          </w:p>
                          <w:p w14:paraId="35D23C36" w14:textId="5532ED6D" w:rsidR="00A909C7" w:rsidRPr="00241CCF" w:rsidRDefault="00A909C7" w:rsidP="002F4073">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A3CD3B5">
              <v:oval id="Ovaal 8" style="position:absolute;margin-left:307.15pt;margin-top:74.35pt;width:100.5pt;height:9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hite [3201]" strokecolor="#f79646 [3209]" strokeweight="2pt" w14:anchorId="0D8FD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">
                <v:textbox inset="0,0,0,0">
                  <w:txbxContent>
                    <w:p w:rsidRPr="00241CCF" w:rsidR="00A909C7" w:rsidP="002F4073" w:rsidRDefault="00A909C7" w14:paraId="36F4B238" w14:textId="10C1B2F6">
                      <w:pPr>
                        <w:jc w:val="center"/>
                        <w:rPr>
                          <w:b/>
                          <w:bCs/>
                          <w:sz w:val="18"/>
                          <w:szCs w:val="18"/>
                        </w:rPr>
                      </w:pPr>
                      <w:r>
                        <w:rPr>
                          <w:b/>
                          <w:bCs/>
                          <w:sz w:val="18"/>
                          <w:szCs w:val="18"/>
                        </w:rPr>
                        <w:t>Schuldhulp</w:t>
                      </w:r>
                    </w:p>
                    <w:p w:rsidRPr="00241CCF" w:rsidR="00A909C7" w:rsidP="002F4073" w:rsidRDefault="00A909C7" w14:paraId="5C0F3B82" w14:textId="5532ED6D">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v:textbox>
              </v:oval>
            </w:pict>
          </mc:Fallback>
        </mc:AlternateContent>
      </w:r>
      <w:r w:rsidR="007A3C12">
        <w:rPr>
          <w:noProof/>
        </w:rPr>
        <mc:AlternateContent>
          <mc:Choice Requires="wps">
            <w:drawing>
              <wp:anchor distT="0" distB="0" distL="114300" distR="114300" simplePos="0" relativeHeight="251658261" behindDoc="0" locked="0" layoutInCell="1" allowOverlap="1" wp14:anchorId="615B46DF" wp14:editId="77F692EC">
                <wp:simplePos x="0" y="0"/>
                <wp:positionH relativeFrom="column">
                  <wp:posOffset>3902655</wp:posOffset>
                </wp:positionH>
                <wp:positionV relativeFrom="paragraph">
                  <wp:posOffset>2333625</wp:posOffset>
                </wp:positionV>
                <wp:extent cx="1317009" cy="1229578"/>
                <wp:effectExtent l="0" t="0" r="16510" b="27940"/>
                <wp:wrapNone/>
                <wp:docPr id="13" name="Ovaal 13"/>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CCA7930" w14:textId="356D1E3E" w:rsidR="00A909C7" w:rsidRPr="00241CCF" w:rsidRDefault="00A909C7" w:rsidP="00095459">
                            <w:pPr>
                              <w:jc w:val="center"/>
                              <w:rPr>
                                <w:b/>
                                <w:bCs/>
                                <w:sz w:val="18"/>
                                <w:szCs w:val="18"/>
                              </w:rPr>
                            </w:pPr>
                            <w:r>
                              <w:rPr>
                                <w:b/>
                                <w:bCs/>
                                <w:sz w:val="18"/>
                                <w:szCs w:val="18"/>
                              </w:rPr>
                              <w:t>Beslag</w:t>
                            </w:r>
                          </w:p>
                          <w:p w14:paraId="5E980645" w14:textId="77777777" w:rsidR="00A909C7" w:rsidRPr="00241CCF" w:rsidRDefault="00A909C7" w:rsidP="00095459">
                            <w:pPr>
                              <w:jc w:val="center"/>
                              <w:rPr>
                                <w:sz w:val="18"/>
                                <w:szCs w:val="18"/>
                              </w:rPr>
                            </w:pPr>
                            <w:r w:rsidRPr="00241CCF">
                              <w:rPr>
                                <w:sz w:val="18"/>
                                <w:szCs w:val="18"/>
                              </w:rPr>
                              <w:t>&lt;naam afdeling of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82DF119">
              <v:oval id="Ovaal 13" style="position:absolute;margin-left:307.3pt;margin-top:183.75pt;width:103.7pt;height:96.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hite [3201]" strokecolor="#f79646 [3209]" strokeweight="2pt" w14:anchorId="615B4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">
                <v:textbox inset="0,0,0,0">
                  <w:txbxContent>
                    <w:p w:rsidRPr="00241CCF" w:rsidR="00A909C7" w:rsidP="00095459" w:rsidRDefault="00A909C7" w14:paraId="459CC4D6" w14:textId="356D1E3E">
                      <w:pPr>
                        <w:jc w:val="center"/>
                        <w:rPr>
                          <w:b/>
                          <w:bCs/>
                          <w:sz w:val="18"/>
                          <w:szCs w:val="18"/>
                        </w:rPr>
                      </w:pPr>
                      <w:r>
                        <w:rPr>
                          <w:b/>
                          <w:bCs/>
                          <w:sz w:val="18"/>
                          <w:szCs w:val="18"/>
                        </w:rPr>
                        <w:t>Beslag</w:t>
                      </w:r>
                    </w:p>
                    <w:p w:rsidRPr="00241CCF" w:rsidR="00A909C7" w:rsidP="00095459" w:rsidRDefault="00A909C7" w14:paraId="67904E93" w14:textId="77777777">
                      <w:pPr>
                        <w:jc w:val="center"/>
                        <w:rPr>
                          <w:sz w:val="18"/>
                          <w:szCs w:val="18"/>
                        </w:rPr>
                      </w:pPr>
                      <w:r w:rsidRPr="00241CCF">
                        <w:rPr>
                          <w:sz w:val="18"/>
                          <w:szCs w:val="18"/>
                        </w:rPr>
                        <w:t>&lt;naam afdeling of dienstverlener&gt;</w:t>
                      </w:r>
                    </w:p>
                  </w:txbxContent>
                </v:textbox>
              </v:oval>
            </w:pict>
          </mc:Fallback>
        </mc:AlternateContent>
      </w:r>
      <w:r w:rsidR="007A3C12">
        <w:rPr>
          <w:noProof/>
        </w:rPr>
        <mc:AlternateContent>
          <mc:Choice Requires="wps">
            <w:drawing>
              <wp:anchor distT="0" distB="0" distL="114300" distR="114300" simplePos="0" relativeHeight="251658260" behindDoc="0" locked="0" layoutInCell="1" allowOverlap="1" wp14:anchorId="2B2958FD" wp14:editId="780B2DD2">
                <wp:simplePos x="0" y="0"/>
                <wp:positionH relativeFrom="column">
                  <wp:posOffset>3888823</wp:posOffset>
                </wp:positionH>
                <wp:positionV relativeFrom="paragraph">
                  <wp:posOffset>5044108</wp:posOffset>
                </wp:positionV>
                <wp:extent cx="1317009" cy="1229578"/>
                <wp:effectExtent l="0" t="0" r="16510" b="27940"/>
                <wp:wrapNone/>
                <wp:docPr id="9" name="Ovaal 9"/>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69D058" w14:textId="6FF524B2" w:rsidR="00A909C7" w:rsidRPr="00241CCF" w:rsidRDefault="00A909C7" w:rsidP="00095459">
                            <w:pPr>
                              <w:jc w:val="center"/>
                              <w:rPr>
                                <w:b/>
                                <w:bCs/>
                                <w:sz w:val="18"/>
                                <w:szCs w:val="18"/>
                              </w:rPr>
                            </w:pPr>
                            <w:r>
                              <w:rPr>
                                <w:b/>
                                <w:bCs/>
                                <w:sz w:val="18"/>
                                <w:szCs w:val="18"/>
                              </w:rPr>
                              <w:t>Rechtbank</w:t>
                            </w:r>
                          </w:p>
                          <w:p w14:paraId="5E6A8846" w14:textId="0E1F1B8D" w:rsidR="00A909C7" w:rsidRPr="00241CCF" w:rsidRDefault="00A909C7" w:rsidP="00095459">
                            <w:pPr>
                              <w:jc w:val="center"/>
                              <w:rPr>
                                <w:sz w:val="18"/>
                                <w:szCs w:val="18"/>
                              </w:rPr>
                            </w:pPr>
                            <w:r>
                              <w:rPr>
                                <w:sz w:val="18"/>
                                <w:szCs w:val="18"/>
                              </w:rPr>
                              <w:t>&lt;naam&gt;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3FC968A">
              <v:oval id="Ovaal 9" style="position:absolute;margin-left:306.2pt;margin-top:397.15pt;width:103.7pt;height:96.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color="#f79646 [3209]" strokeweight="2pt" w14:anchorId="2B295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">
                <v:textbox inset="0,0,0,0">
                  <w:txbxContent>
                    <w:p w:rsidRPr="00241CCF" w:rsidR="00A909C7" w:rsidP="00095459" w:rsidRDefault="00A909C7" w14:paraId="40D9CE85" w14:textId="6FF524B2">
                      <w:pPr>
                        <w:jc w:val="center"/>
                        <w:rPr>
                          <w:b/>
                          <w:bCs/>
                          <w:sz w:val="18"/>
                          <w:szCs w:val="18"/>
                        </w:rPr>
                      </w:pPr>
                      <w:r>
                        <w:rPr>
                          <w:b/>
                          <w:bCs/>
                          <w:sz w:val="18"/>
                          <w:szCs w:val="18"/>
                        </w:rPr>
                        <w:t>Rechtbank</w:t>
                      </w:r>
                    </w:p>
                    <w:p w:rsidRPr="00241CCF" w:rsidR="00A909C7" w:rsidP="00095459" w:rsidRDefault="00A909C7" w14:paraId="25BCA8D9" w14:textId="0E1F1B8D">
                      <w:pPr>
                        <w:jc w:val="center"/>
                        <w:rPr>
                          <w:sz w:val="18"/>
                          <w:szCs w:val="18"/>
                        </w:rPr>
                      </w:pPr>
                      <w:r>
                        <w:rPr>
                          <w:sz w:val="18"/>
                          <w:szCs w:val="18"/>
                        </w:rPr>
                        <w:t>&lt;naam&gt;</w:t>
                      </w:r>
                    </w:p>
                  </w:txbxContent>
                </v:textbox>
              </v:oval>
            </w:pict>
          </mc:Fallback>
        </mc:AlternateContent>
      </w:r>
      <w:r w:rsidR="007A3C12">
        <w:rPr>
          <w:noProof/>
        </w:rPr>
        <mc:AlternateContent>
          <mc:Choice Requires="wps">
            <w:drawing>
              <wp:anchor distT="0" distB="0" distL="114300" distR="114300" simplePos="0" relativeHeight="251658265" behindDoc="0" locked="0" layoutInCell="1" allowOverlap="1" wp14:anchorId="5E98E17A" wp14:editId="611402CD">
                <wp:simplePos x="0" y="0"/>
                <wp:positionH relativeFrom="column">
                  <wp:posOffset>969037</wp:posOffset>
                </wp:positionH>
                <wp:positionV relativeFrom="paragraph">
                  <wp:posOffset>5059542</wp:posOffset>
                </wp:positionV>
                <wp:extent cx="1317009" cy="1229578"/>
                <wp:effectExtent l="0" t="0" r="16510" b="27940"/>
                <wp:wrapNone/>
                <wp:docPr id="30" name="Ovaal 30"/>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84AEE53" w14:textId="627A9FA0" w:rsidR="00A909C7" w:rsidRPr="00241CCF" w:rsidRDefault="00A909C7" w:rsidP="00DC733E">
                            <w:pPr>
                              <w:jc w:val="center"/>
                              <w:rPr>
                                <w:b/>
                                <w:bCs/>
                                <w:sz w:val="18"/>
                                <w:szCs w:val="18"/>
                              </w:rPr>
                            </w:pPr>
                            <w:r>
                              <w:rPr>
                                <w:b/>
                                <w:bCs/>
                                <w:sz w:val="18"/>
                                <w:szCs w:val="18"/>
                              </w:rPr>
                              <w:t>Bewindvoerders</w:t>
                            </w:r>
                          </w:p>
                          <w:p w14:paraId="1DA5E383" w14:textId="77777777" w:rsidR="00A909C7" w:rsidRPr="00241CCF" w:rsidRDefault="00A909C7" w:rsidP="00DC733E">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9F226D3">
              <v:oval id="Ovaal 30" style="position:absolute;margin-left:76.3pt;margin-top:398.4pt;width:103.7pt;height:96.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01]" strokecolor="#f79646 [3209]" strokeweight="2pt" w14:anchorId="5E98E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">
                <v:textbox inset="0,0,0,0">
                  <w:txbxContent>
                    <w:p w:rsidRPr="00241CCF" w:rsidR="00A909C7" w:rsidP="00DC733E" w:rsidRDefault="00A909C7" w14:paraId="133F2FB7" w14:textId="627A9FA0">
                      <w:pPr>
                        <w:jc w:val="center"/>
                        <w:rPr>
                          <w:b/>
                          <w:bCs/>
                          <w:sz w:val="18"/>
                          <w:szCs w:val="18"/>
                        </w:rPr>
                      </w:pPr>
                      <w:r>
                        <w:rPr>
                          <w:b/>
                          <w:bCs/>
                          <w:sz w:val="18"/>
                          <w:szCs w:val="18"/>
                        </w:rPr>
                        <w:t>Bewindvoerders</w:t>
                      </w:r>
                    </w:p>
                    <w:p w:rsidRPr="00241CCF" w:rsidR="00A909C7" w:rsidP="00DC733E" w:rsidRDefault="00A909C7" w14:paraId="5E91AC85" w14:textId="77777777">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v:textbox>
              </v:oval>
            </w:pict>
          </mc:Fallback>
        </mc:AlternateContent>
      </w:r>
      <w:r w:rsidR="007A3C12">
        <w:rPr>
          <w:noProof/>
        </w:rPr>
        <mc:AlternateContent>
          <mc:Choice Requires="wps">
            <w:drawing>
              <wp:anchor distT="0" distB="0" distL="114300" distR="114300" simplePos="0" relativeHeight="251658264" behindDoc="0" locked="0" layoutInCell="1" allowOverlap="1" wp14:anchorId="17D28320" wp14:editId="7353EC81">
                <wp:simplePos x="0" y="0"/>
                <wp:positionH relativeFrom="column">
                  <wp:posOffset>2418080</wp:posOffset>
                </wp:positionH>
                <wp:positionV relativeFrom="paragraph">
                  <wp:posOffset>5045462</wp:posOffset>
                </wp:positionV>
                <wp:extent cx="1317009" cy="1229578"/>
                <wp:effectExtent l="0" t="0" r="16510" b="27940"/>
                <wp:wrapNone/>
                <wp:docPr id="23" name="Ovaal 23"/>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E2FE4FB" w14:textId="110EF0D7" w:rsidR="00A909C7" w:rsidRPr="00241CCF" w:rsidRDefault="00A909C7" w:rsidP="00DC733E">
                            <w:pPr>
                              <w:jc w:val="center"/>
                              <w:rPr>
                                <w:b/>
                                <w:bCs/>
                                <w:sz w:val="18"/>
                                <w:szCs w:val="18"/>
                              </w:rPr>
                            </w:pPr>
                            <w:r>
                              <w:rPr>
                                <w:b/>
                                <w:bCs/>
                                <w:sz w:val="18"/>
                                <w:szCs w:val="18"/>
                              </w:rPr>
                              <w:t>Deurwaarders</w:t>
                            </w:r>
                          </w:p>
                          <w:p w14:paraId="4E70585C" w14:textId="77777777" w:rsidR="00A909C7" w:rsidRPr="00241CCF" w:rsidRDefault="00A909C7" w:rsidP="00DC733E">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7588225">
              <v:oval id="Ovaal 23" style="position:absolute;margin-left:190.4pt;margin-top:397.3pt;width:103.7pt;height:96.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hite [3201]" strokecolor="#f79646 [3209]" strokeweight="2pt" w14:anchorId="17D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">
                <v:textbox inset="0,0,0,0">
                  <w:txbxContent>
                    <w:p w:rsidRPr="00241CCF" w:rsidR="00A909C7" w:rsidP="00DC733E" w:rsidRDefault="00A909C7" w14:paraId="6818F155" w14:textId="110EF0D7">
                      <w:pPr>
                        <w:jc w:val="center"/>
                        <w:rPr>
                          <w:b/>
                          <w:bCs/>
                          <w:sz w:val="18"/>
                          <w:szCs w:val="18"/>
                        </w:rPr>
                      </w:pPr>
                      <w:r>
                        <w:rPr>
                          <w:b/>
                          <w:bCs/>
                          <w:sz w:val="18"/>
                          <w:szCs w:val="18"/>
                        </w:rPr>
                        <w:t>Deurwaarders</w:t>
                      </w:r>
                    </w:p>
                    <w:p w:rsidRPr="00241CCF" w:rsidR="00A909C7" w:rsidP="00DC733E" w:rsidRDefault="00A909C7" w14:paraId="4B55F329" w14:textId="77777777">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v:textbox>
              </v:oval>
            </w:pict>
          </mc:Fallback>
        </mc:AlternateContent>
      </w:r>
      <w:r w:rsidR="00DC733E">
        <w:rPr>
          <w:noProof/>
        </w:rPr>
        <mc:AlternateContent>
          <mc:Choice Requires="wps">
            <w:drawing>
              <wp:anchor distT="0" distB="0" distL="114300" distR="114300" simplePos="0" relativeHeight="251658267" behindDoc="0" locked="0" layoutInCell="1" allowOverlap="1" wp14:anchorId="1F66E15D" wp14:editId="156CB68B">
                <wp:simplePos x="0" y="0"/>
                <wp:positionH relativeFrom="column">
                  <wp:posOffset>2417635</wp:posOffset>
                </wp:positionH>
                <wp:positionV relativeFrom="paragraph">
                  <wp:posOffset>3691283</wp:posOffset>
                </wp:positionV>
                <wp:extent cx="1317009" cy="1229578"/>
                <wp:effectExtent l="0" t="0" r="16510" b="27940"/>
                <wp:wrapNone/>
                <wp:docPr id="35" name="Ovaal 35"/>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14C0F13" w14:textId="51D78282" w:rsidR="00A909C7" w:rsidRPr="00241CCF" w:rsidRDefault="00A909C7" w:rsidP="00DC733E">
                            <w:pPr>
                              <w:jc w:val="center"/>
                              <w:rPr>
                                <w:b/>
                                <w:bCs/>
                                <w:sz w:val="18"/>
                                <w:szCs w:val="18"/>
                              </w:rPr>
                            </w:pPr>
                            <w:r>
                              <w:rPr>
                                <w:b/>
                                <w:bCs/>
                                <w:sz w:val="18"/>
                                <w:szCs w:val="18"/>
                              </w:rPr>
                              <w:t>Beslag</w:t>
                            </w:r>
                          </w:p>
                          <w:p w14:paraId="7DEB2178" w14:textId="77777777" w:rsidR="00A909C7" w:rsidRPr="00241CCF" w:rsidRDefault="00A909C7" w:rsidP="00DC733E">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E682D30">
              <v:oval id="Ovaal 35" style="position:absolute;margin-left:190.35pt;margin-top:290.65pt;width:103.7pt;height:96.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white [3201]" strokecolor="#f79646 [3209]" strokeweight="2pt" w14:anchorId="1F66E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">
                <v:textbox inset="0,0,0,0">
                  <w:txbxContent>
                    <w:p w:rsidRPr="00241CCF" w:rsidR="00A909C7" w:rsidP="00DC733E" w:rsidRDefault="00A909C7" w14:paraId="3C79ADC4" w14:textId="51D78282">
                      <w:pPr>
                        <w:jc w:val="center"/>
                        <w:rPr>
                          <w:b/>
                          <w:bCs/>
                          <w:sz w:val="18"/>
                          <w:szCs w:val="18"/>
                        </w:rPr>
                      </w:pPr>
                      <w:r>
                        <w:rPr>
                          <w:b/>
                          <w:bCs/>
                          <w:sz w:val="18"/>
                          <w:szCs w:val="18"/>
                        </w:rPr>
                        <w:t>Beslag</w:t>
                      </w:r>
                    </w:p>
                    <w:p w:rsidRPr="00241CCF" w:rsidR="00A909C7" w:rsidP="00DC733E" w:rsidRDefault="00A909C7" w14:paraId="302C3024" w14:textId="77777777">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v:textbox>
              </v:oval>
            </w:pict>
          </mc:Fallback>
        </mc:AlternateContent>
      </w:r>
      <w:r w:rsidR="00DC733E">
        <w:rPr>
          <w:noProof/>
        </w:rPr>
        <mc:AlternateContent>
          <mc:Choice Requires="wps">
            <w:drawing>
              <wp:anchor distT="0" distB="0" distL="114300" distR="114300" simplePos="0" relativeHeight="251658266" behindDoc="0" locked="0" layoutInCell="1" allowOverlap="1" wp14:anchorId="3C220E17" wp14:editId="79C7F8C7">
                <wp:simplePos x="0" y="0"/>
                <wp:positionH relativeFrom="column">
                  <wp:posOffset>967768</wp:posOffset>
                </wp:positionH>
                <wp:positionV relativeFrom="paragraph">
                  <wp:posOffset>3684459</wp:posOffset>
                </wp:positionV>
                <wp:extent cx="1317009" cy="1229578"/>
                <wp:effectExtent l="0" t="0" r="16510" b="27940"/>
                <wp:wrapNone/>
                <wp:docPr id="31" name="Ovaal 31"/>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E72395D" w14:textId="77777777" w:rsidR="00A909C7" w:rsidRPr="00241CCF" w:rsidRDefault="00A909C7" w:rsidP="00DC733E">
                            <w:pPr>
                              <w:jc w:val="center"/>
                              <w:rPr>
                                <w:b/>
                                <w:bCs/>
                                <w:sz w:val="18"/>
                                <w:szCs w:val="18"/>
                              </w:rPr>
                            </w:pPr>
                            <w:r>
                              <w:rPr>
                                <w:b/>
                                <w:bCs/>
                                <w:sz w:val="18"/>
                                <w:szCs w:val="18"/>
                              </w:rPr>
                              <w:t>Heffing gemeentelijke belastingen</w:t>
                            </w:r>
                          </w:p>
                          <w:p w14:paraId="6F0F81B2" w14:textId="77777777" w:rsidR="00A909C7" w:rsidRPr="00241CCF" w:rsidRDefault="00A909C7" w:rsidP="00DC733E">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9EBB4D6">
              <v:oval id="Ovaal 31" style="position:absolute;margin-left:76.2pt;margin-top:290.1pt;width:103.7pt;height:96.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white [3201]" strokecolor="#f79646 [3209]" strokeweight="2pt" w14:anchorId="3C220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">
                <v:textbox inset="0,0,0,0">
                  <w:txbxContent>
                    <w:p w:rsidRPr="00241CCF" w:rsidR="00A909C7" w:rsidP="00DC733E" w:rsidRDefault="00A909C7" w14:paraId="3F65A23C" w14:textId="77777777">
                      <w:pPr>
                        <w:jc w:val="center"/>
                        <w:rPr>
                          <w:b/>
                          <w:bCs/>
                          <w:sz w:val="18"/>
                          <w:szCs w:val="18"/>
                        </w:rPr>
                      </w:pPr>
                      <w:r>
                        <w:rPr>
                          <w:b/>
                          <w:bCs/>
                          <w:sz w:val="18"/>
                          <w:szCs w:val="18"/>
                        </w:rPr>
                        <w:t>Heffing gemeentelijke belastingen</w:t>
                      </w:r>
                    </w:p>
                    <w:p w:rsidRPr="00241CCF" w:rsidR="00A909C7" w:rsidP="00DC733E" w:rsidRDefault="00A909C7" w14:paraId="1BC35265" w14:textId="77777777">
                      <w:pPr>
                        <w:jc w:val="center"/>
                        <w:rPr>
                          <w:sz w:val="18"/>
                          <w:szCs w:val="18"/>
                        </w:rPr>
                      </w:pPr>
                      <w:r w:rsidRPr="00241CCF">
                        <w:rPr>
                          <w:sz w:val="18"/>
                          <w:szCs w:val="18"/>
                        </w:rPr>
                        <w:t>&lt;naam afdeling</w:t>
                      </w:r>
                      <w:r>
                        <w:rPr>
                          <w:sz w:val="18"/>
                          <w:szCs w:val="18"/>
                        </w:rPr>
                        <w:t xml:space="preserve">/ </w:t>
                      </w:r>
                      <w:r w:rsidRPr="00241CCF">
                        <w:rPr>
                          <w:sz w:val="18"/>
                          <w:szCs w:val="18"/>
                        </w:rPr>
                        <w:t xml:space="preserve"> dienstverlener&gt;</w:t>
                      </w:r>
                    </w:p>
                  </w:txbxContent>
                </v:textbox>
              </v:oval>
            </w:pict>
          </mc:Fallback>
        </mc:AlternateContent>
      </w:r>
      <w:r w:rsidR="00DC733E">
        <w:rPr>
          <w:noProof/>
        </w:rPr>
        <mc:AlternateContent>
          <mc:Choice Requires="wps">
            <w:drawing>
              <wp:anchor distT="0" distB="0" distL="114300" distR="114300" simplePos="0" relativeHeight="251658241" behindDoc="0" locked="0" layoutInCell="1" allowOverlap="1" wp14:anchorId="7DDC2763" wp14:editId="64355C8B">
                <wp:simplePos x="0" y="0"/>
                <wp:positionH relativeFrom="column">
                  <wp:posOffset>432956</wp:posOffset>
                </wp:positionH>
                <wp:positionV relativeFrom="paragraph">
                  <wp:posOffset>3560426</wp:posOffset>
                </wp:positionV>
                <wp:extent cx="5239385" cy="1398896"/>
                <wp:effectExtent l="0" t="0" r="18415" b="11430"/>
                <wp:wrapNone/>
                <wp:docPr id="39" name="Rechthoek 39"/>
                <wp:cNvGraphicFramePr/>
                <a:graphic xmlns:a="http://schemas.openxmlformats.org/drawingml/2006/main">
                  <a:graphicData uri="http://schemas.microsoft.com/office/word/2010/wordprocessingShape">
                    <wps:wsp>
                      <wps:cNvSpPr/>
                      <wps:spPr>
                        <a:xfrm>
                          <a:off x="0" y="0"/>
                          <a:ext cx="5239385" cy="1398896"/>
                        </a:xfrm>
                        <a:prstGeom prst="rect">
                          <a:avLst/>
                        </a:prstGeom>
                        <a:ln>
                          <a:solidFill>
                            <a:schemeClr val="accent2"/>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130C5E78">
              <v:rect id="Rechthoek 39" style="position:absolute;margin-left:34.1pt;margin-top:280.35pt;width:412.55pt;height:11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c0504d [3205]" strokeweight="2pt" w14:anchorId="0F7CF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">
                <v:stroke dashstyle="1 1"/>
              </v:rect>
            </w:pict>
          </mc:Fallback>
        </mc:AlternateContent>
      </w:r>
      <w:r w:rsidR="00DC733E">
        <w:rPr>
          <w:noProof/>
        </w:rPr>
        <mc:AlternateContent>
          <mc:Choice Requires="wps">
            <w:drawing>
              <wp:anchor distT="0" distB="0" distL="114300" distR="114300" simplePos="0" relativeHeight="251658263" behindDoc="0" locked="0" layoutInCell="1" allowOverlap="1" wp14:anchorId="1FB48055" wp14:editId="7A3F691D">
                <wp:simplePos x="0" y="0"/>
                <wp:positionH relativeFrom="column">
                  <wp:posOffset>952500</wp:posOffset>
                </wp:positionH>
                <wp:positionV relativeFrom="paragraph">
                  <wp:posOffset>2331720</wp:posOffset>
                </wp:positionV>
                <wp:extent cx="1317009" cy="1229578"/>
                <wp:effectExtent l="0" t="0" r="16510" b="27940"/>
                <wp:wrapNone/>
                <wp:docPr id="20" name="Ovaal 20"/>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3667DD" w14:textId="43E37A7B" w:rsidR="00A909C7" w:rsidRPr="00241CCF" w:rsidRDefault="00A909C7" w:rsidP="00095459">
                            <w:pPr>
                              <w:jc w:val="center"/>
                              <w:rPr>
                                <w:b/>
                                <w:bCs/>
                                <w:sz w:val="18"/>
                                <w:szCs w:val="18"/>
                              </w:rPr>
                            </w:pPr>
                            <w:r>
                              <w:rPr>
                                <w:b/>
                                <w:bCs/>
                                <w:sz w:val="18"/>
                                <w:szCs w:val="18"/>
                              </w:rPr>
                              <w:t>Uitkeren</w:t>
                            </w:r>
                          </w:p>
                          <w:p w14:paraId="443B70D6" w14:textId="77777777" w:rsidR="00A909C7" w:rsidRPr="00241CCF" w:rsidRDefault="00A909C7" w:rsidP="00095459">
                            <w:pPr>
                              <w:jc w:val="center"/>
                              <w:rPr>
                                <w:sz w:val="18"/>
                                <w:szCs w:val="18"/>
                              </w:rPr>
                            </w:pPr>
                            <w:r w:rsidRPr="00241CCF">
                              <w:rPr>
                                <w:sz w:val="18"/>
                                <w:szCs w:val="18"/>
                              </w:rPr>
                              <w:t>&lt;naam afdeling of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29B3EA2B">
              <v:oval id="Ovaal 20" style="position:absolute;margin-left:75pt;margin-top:183.6pt;width:103.7pt;height:96.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white [3201]" strokecolor="#f79646 [3209]" strokeweight="2pt" w14:anchorId="1FB4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">
                <v:textbox inset="0,0,0,0">
                  <w:txbxContent>
                    <w:p w:rsidRPr="00241CCF" w:rsidR="00A909C7" w:rsidP="00095459" w:rsidRDefault="00A909C7" w14:paraId="4EE9997B" w14:textId="43E37A7B">
                      <w:pPr>
                        <w:jc w:val="center"/>
                        <w:rPr>
                          <w:b/>
                          <w:bCs/>
                          <w:sz w:val="18"/>
                          <w:szCs w:val="18"/>
                        </w:rPr>
                      </w:pPr>
                      <w:r>
                        <w:rPr>
                          <w:b/>
                          <w:bCs/>
                          <w:sz w:val="18"/>
                          <w:szCs w:val="18"/>
                        </w:rPr>
                        <w:t>Uitkeren</w:t>
                      </w:r>
                    </w:p>
                    <w:p w:rsidRPr="00241CCF" w:rsidR="00A909C7" w:rsidP="00095459" w:rsidRDefault="00A909C7" w14:paraId="5C4B21DC" w14:textId="77777777">
                      <w:pPr>
                        <w:jc w:val="center"/>
                        <w:rPr>
                          <w:sz w:val="18"/>
                          <w:szCs w:val="18"/>
                        </w:rPr>
                      </w:pPr>
                      <w:r w:rsidRPr="00241CCF">
                        <w:rPr>
                          <w:sz w:val="18"/>
                          <w:szCs w:val="18"/>
                        </w:rPr>
                        <w:t>&lt;naam afdeling of dienstverlener&gt;</w:t>
                      </w:r>
                    </w:p>
                  </w:txbxContent>
                </v:textbox>
              </v:oval>
            </w:pict>
          </mc:Fallback>
        </mc:AlternateContent>
      </w:r>
      <w:r w:rsidR="00DC733E">
        <w:rPr>
          <w:noProof/>
        </w:rPr>
        <mc:AlternateContent>
          <mc:Choice Requires="wps">
            <w:drawing>
              <wp:anchor distT="0" distB="0" distL="114300" distR="114300" simplePos="0" relativeHeight="251658262" behindDoc="0" locked="0" layoutInCell="1" allowOverlap="1" wp14:anchorId="1C757D66" wp14:editId="6D2AFF44">
                <wp:simplePos x="0" y="0"/>
                <wp:positionH relativeFrom="column">
                  <wp:posOffset>2422099</wp:posOffset>
                </wp:positionH>
                <wp:positionV relativeFrom="paragraph">
                  <wp:posOffset>2334288</wp:posOffset>
                </wp:positionV>
                <wp:extent cx="1317009" cy="1229578"/>
                <wp:effectExtent l="0" t="0" r="16510" b="27940"/>
                <wp:wrapNone/>
                <wp:docPr id="18" name="Ovaal 18"/>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43CB8A" w14:textId="2FB2708F" w:rsidR="00A909C7" w:rsidRPr="00241CCF" w:rsidRDefault="00A909C7" w:rsidP="00095459">
                            <w:pPr>
                              <w:jc w:val="center"/>
                              <w:rPr>
                                <w:b/>
                                <w:bCs/>
                                <w:sz w:val="18"/>
                                <w:szCs w:val="18"/>
                              </w:rPr>
                            </w:pPr>
                            <w:r>
                              <w:rPr>
                                <w:b/>
                                <w:bCs/>
                                <w:sz w:val="18"/>
                                <w:szCs w:val="18"/>
                              </w:rPr>
                              <w:t>Verrekenen</w:t>
                            </w:r>
                          </w:p>
                          <w:p w14:paraId="7BE42613" w14:textId="77777777" w:rsidR="00A909C7" w:rsidRPr="00241CCF" w:rsidRDefault="00A909C7" w:rsidP="00095459">
                            <w:pPr>
                              <w:jc w:val="center"/>
                              <w:rPr>
                                <w:sz w:val="18"/>
                                <w:szCs w:val="18"/>
                              </w:rPr>
                            </w:pPr>
                            <w:r w:rsidRPr="00241CCF">
                              <w:rPr>
                                <w:sz w:val="18"/>
                                <w:szCs w:val="18"/>
                              </w:rPr>
                              <w:t>&lt;naam afdeling of 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0BE68030">
              <v:oval id="Ovaal 18" style="position:absolute;margin-left:190.7pt;margin-top:183.8pt;width:103.7pt;height:96.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white [3201]" strokecolor="#f79646 [3209]" strokeweight="2pt" w14:anchorId="1C757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">
                <v:textbox inset="0,0,0,0">
                  <w:txbxContent>
                    <w:p w:rsidRPr="00241CCF" w:rsidR="00A909C7" w:rsidP="00095459" w:rsidRDefault="00A909C7" w14:paraId="4724A948" w14:textId="2FB2708F">
                      <w:pPr>
                        <w:jc w:val="center"/>
                        <w:rPr>
                          <w:b/>
                          <w:bCs/>
                          <w:sz w:val="18"/>
                          <w:szCs w:val="18"/>
                        </w:rPr>
                      </w:pPr>
                      <w:r>
                        <w:rPr>
                          <w:b/>
                          <w:bCs/>
                          <w:sz w:val="18"/>
                          <w:szCs w:val="18"/>
                        </w:rPr>
                        <w:t>Verrekenen</w:t>
                      </w:r>
                    </w:p>
                    <w:p w:rsidRPr="00241CCF" w:rsidR="00A909C7" w:rsidP="00095459" w:rsidRDefault="00A909C7" w14:paraId="292CE555" w14:textId="77777777">
                      <w:pPr>
                        <w:jc w:val="center"/>
                        <w:rPr>
                          <w:sz w:val="18"/>
                          <w:szCs w:val="18"/>
                        </w:rPr>
                      </w:pPr>
                      <w:r w:rsidRPr="00241CCF">
                        <w:rPr>
                          <w:sz w:val="18"/>
                          <w:szCs w:val="18"/>
                        </w:rPr>
                        <w:t>&lt;naam afdeling of dienstverlener&gt;</w:t>
                      </w:r>
                    </w:p>
                  </w:txbxContent>
                </v:textbox>
              </v:oval>
            </w:pict>
          </mc:Fallback>
        </mc:AlternateContent>
      </w:r>
      <w:r w:rsidR="00DC733E">
        <w:rPr>
          <w:noProof/>
        </w:rPr>
        <mc:AlternateContent>
          <mc:Choice Requires="wps">
            <w:drawing>
              <wp:anchor distT="0" distB="0" distL="114300" distR="114300" simplePos="0" relativeHeight="251658243" behindDoc="0" locked="0" layoutInCell="1" allowOverlap="1" wp14:anchorId="219F029D" wp14:editId="103DAA7A">
                <wp:simplePos x="0" y="0"/>
                <wp:positionH relativeFrom="column">
                  <wp:posOffset>432435</wp:posOffset>
                </wp:positionH>
                <wp:positionV relativeFrom="paragraph">
                  <wp:posOffset>879153</wp:posOffset>
                </wp:positionV>
                <wp:extent cx="5239385" cy="1357952"/>
                <wp:effectExtent l="0" t="0" r="18415" b="13970"/>
                <wp:wrapNone/>
                <wp:docPr id="32" name="Rechthoek 32"/>
                <wp:cNvGraphicFramePr/>
                <a:graphic xmlns:a="http://schemas.openxmlformats.org/drawingml/2006/main">
                  <a:graphicData uri="http://schemas.microsoft.com/office/word/2010/wordprocessingShape">
                    <wps:wsp>
                      <wps:cNvSpPr/>
                      <wps:spPr>
                        <a:xfrm>
                          <a:off x="0" y="0"/>
                          <a:ext cx="5239385" cy="1357952"/>
                        </a:xfrm>
                        <a:prstGeom prst="rect">
                          <a:avLst/>
                        </a:prstGeom>
                        <a:ln>
                          <a:solidFill>
                            <a:schemeClr val="accent2"/>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336B2A92">
              <v:rect id="Rechthoek 32" style="position:absolute;margin-left:34.05pt;margin-top:69.2pt;width:412.55pt;height:10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c0504d [3205]" strokeweight="2pt" w14:anchorId="23F11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">
                <v:stroke dashstyle="1 1"/>
              </v:rect>
            </w:pict>
          </mc:Fallback>
        </mc:AlternateContent>
      </w:r>
      <w:r w:rsidR="00DC733E">
        <w:rPr>
          <w:noProof/>
        </w:rPr>
        <mc:AlternateContent>
          <mc:Choice Requires="wps">
            <w:drawing>
              <wp:anchor distT="0" distB="0" distL="114300" distR="114300" simplePos="0" relativeHeight="251658258" behindDoc="0" locked="0" layoutInCell="1" allowOverlap="1" wp14:anchorId="5D10C043" wp14:editId="0B26FD42">
                <wp:simplePos x="0" y="0"/>
                <wp:positionH relativeFrom="column">
                  <wp:posOffset>2466369</wp:posOffset>
                </wp:positionH>
                <wp:positionV relativeFrom="paragraph">
                  <wp:posOffset>980724</wp:posOffset>
                </wp:positionV>
                <wp:extent cx="1317009" cy="1263479"/>
                <wp:effectExtent l="0" t="0" r="16510" b="13335"/>
                <wp:wrapNone/>
                <wp:docPr id="7" name="Ovaal 7"/>
                <wp:cNvGraphicFramePr/>
                <a:graphic xmlns:a="http://schemas.openxmlformats.org/drawingml/2006/main">
                  <a:graphicData uri="http://schemas.microsoft.com/office/word/2010/wordprocessingShape">
                    <wps:wsp>
                      <wps:cNvSpPr/>
                      <wps:spPr>
                        <a:xfrm>
                          <a:off x="0" y="0"/>
                          <a:ext cx="1317009" cy="126347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1C4690" w14:textId="38B9A0D8" w:rsidR="00A909C7" w:rsidRPr="00241CCF" w:rsidRDefault="00A909C7" w:rsidP="002F4073">
                            <w:pPr>
                              <w:jc w:val="center"/>
                              <w:rPr>
                                <w:b/>
                                <w:bCs/>
                                <w:sz w:val="18"/>
                                <w:szCs w:val="18"/>
                              </w:rPr>
                            </w:pPr>
                            <w:r>
                              <w:rPr>
                                <w:b/>
                                <w:bCs/>
                                <w:sz w:val="18"/>
                                <w:szCs w:val="18"/>
                              </w:rPr>
                              <w:t>Vroeg-signalering</w:t>
                            </w:r>
                          </w:p>
                          <w:p w14:paraId="35CC07C3" w14:textId="707C77A6" w:rsidR="00A909C7" w:rsidRPr="00241CCF" w:rsidRDefault="00A909C7" w:rsidP="002F4073">
                            <w:pPr>
                              <w:jc w:val="center"/>
                              <w:rPr>
                                <w:sz w:val="18"/>
                                <w:szCs w:val="18"/>
                              </w:rPr>
                            </w:pPr>
                            <w:r w:rsidRPr="00241CCF">
                              <w:rPr>
                                <w:sz w:val="18"/>
                                <w:szCs w:val="18"/>
                              </w:rPr>
                              <w:t>&lt;naam afdeling</w:t>
                            </w:r>
                            <w:r>
                              <w:rPr>
                                <w:sz w:val="18"/>
                                <w:szCs w:val="18"/>
                              </w:rPr>
                              <w:t xml:space="preserve">/ </w:t>
                            </w:r>
                            <w:r w:rsidRPr="00241CCF">
                              <w:rPr>
                                <w:sz w:val="18"/>
                                <w:szCs w:val="18"/>
                              </w:rPr>
                              <w:t>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25DA28D4">
              <v:oval id="Ovaal 7" style="position:absolute;margin-left:194.2pt;margin-top:77.2pt;width:103.7pt;height:9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white [3201]" strokecolor="#f79646 [3209]" strokeweight="2pt" w14:anchorId="5D10C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">
                <v:textbox inset="0,0,0,0">
                  <w:txbxContent>
                    <w:p w:rsidRPr="00241CCF" w:rsidR="00A909C7" w:rsidP="002F4073" w:rsidRDefault="00A909C7" w14:paraId="5F11B2F8" w14:textId="38B9A0D8">
                      <w:pPr>
                        <w:jc w:val="center"/>
                        <w:rPr>
                          <w:b/>
                          <w:bCs/>
                          <w:sz w:val="18"/>
                          <w:szCs w:val="18"/>
                        </w:rPr>
                      </w:pPr>
                      <w:proofErr w:type="spellStart"/>
                      <w:r>
                        <w:rPr>
                          <w:b/>
                          <w:bCs/>
                          <w:sz w:val="18"/>
                          <w:szCs w:val="18"/>
                        </w:rPr>
                        <w:t>Vroeg-signalering</w:t>
                      </w:r>
                      <w:proofErr w:type="spellEnd"/>
                    </w:p>
                    <w:p w:rsidRPr="00241CCF" w:rsidR="00A909C7" w:rsidP="002F4073" w:rsidRDefault="00A909C7" w14:paraId="40EAA83C" w14:textId="707C77A6">
                      <w:pPr>
                        <w:jc w:val="center"/>
                        <w:rPr>
                          <w:sz w:val="18"/>
                          <w:szCs w:val="18"/>
                        </w:rPr>
                      </w:pPr>
                      <w:r w:rsidRPr="00241CCF">
                        <w:rPr>
                          <w:sz w:val="18"/>
                          <w:szCs w:val="18"/>
                        </w:rPr>
                        <w:t>&lt;naam afdeling</w:t>
                      </w:r>
                      <w:r>
                        <w:rPr>
                          <w:sz w:val="18"/>
                          <w:szCs w:val="18"/>
                        </w:rPr>
                        <w:t xml:space="preserve">/ </w:t>
                      </w:r>
                      <w:r w:rsidRPr="00241CCF">
                        <w:rPr>
                          <w:sz w:val="18"/>
                          <w:szCs w:val="18"/>
                        </w:rPr>
                        <w:t>dienstverlener&gt;</w:t>
                      </w:r>
                    </w:p>
                  </w:txbxContent>
                </v:textbox>
              </v:oval>
            </w:pict>
          </mc:Fallback>
        </mc:AlternateContent>
      </w:r>
      <w:r w:rsidR="00DC733E">
        <w:rPr>
          <w:noProof/>
        </w:rPr>
        <mc:AlternateContent>
          <mc:Choice Requires="wps">
            <w:drawing>
              <wp:anchor distT="0" distB="0" distL="114300" distR="114300" simplePos="0" relativeHeight="251658244" behindDoc="0" locked="0" layoutInCell="1" allowOverlap="1" wp14:anchorId="231DB5E6" wp14:editId="34053699">
                <wp:simplePos x="0" y="0"/>
                <wp:positionH relativeFrom="column">
                  <wp:posOffset>996505</wp:posOffset>
                </wp:positionH>
                <wp:positionV relativeFrom="paragraph">
                  <wp:posOffset>981198</wp:posOffset>
                </wp:positionV>
                <wp:extent cx="1317009" cy="1229578"/>
                <wp:effectExtent l="0" t="0" r="16510" b="27940"/>
                <wp:wrapNone/>
                <wp:docPr id="14" name="Ovaal 14"/>
                <wp:cNvGraphicFramePr/>
                <a:graphic xmlns:a="http://schemas.openxmlformats.org/drawingml/2006/main">
                  <a:graphicData uri="http://schemas.microsoft.com/office/word/2010/wordprocessingShape">
                    <wps:wsp>
                      <wps:cNvSpPr/>
                      <wps:spPr>
                        <a:xfrm>
                          <a:off x="0" y="0"/>
                          <a:ext cx="1317009" cy="122957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3E4A0D" w14:textId="77777777" w:rsidR="00A909C7" w:rsidRPr="00241CCF" w:rsidRDefault="00A909C7" w:rsidP="00A2475D">
                            <w:pPr>
                              <w:jc w:val="center"/>
                              <w:rPr>
                                <w:b/>
                                <w:bCs/>
                                <w:sz w:val="18"/>
                                <w:szCs w:val="18"/>
                              </w:rPr>
                            </w:pPr>
                            <w:r w:rsidRPr="00241CCF">
                              <w:rPr>
                                <w:b/>
                                <w:bCs/>
                                <w:sz w:val="18"/>
                                <w:szCs w:val="18"/>
                              </w:rPr>
                              <w:t>Preventie</w:t>
                            </w:r>
                          </w:p>
                          <w:p w14:paraId="0AABADAB" w14:textId="05073E48" w:rsidR="00A909C7" w:rsidRPr="00241CCF" w:rsidRDefault="00A909C7" w:rsidP="00A2475D">
                            <w:pPr>
                              <w:jc w:val="center"/>
                              <w:rPr>
                                <w:sz w:val="18"/>
                                <w:szCs w:val="18"/>
                              </w:rPr>
                            </w:pPr>
                            <w:r w:rsidRPr="00241CCF">
                              <w:rPr>
                                <w:sz w:val="18"/>
                                <w:szCs w:val="18"/>
                              </w:rPr>
                              <w:t>&lt;naam afdeling</w:t>
                            </w:r>
                            <w:r>
                              <w:rPr>
                                <w:sz w:val="18"/>
                                <w:szCs w:val="18"/>
                              </w:rPr>
                              <w:t xml:space="preserve">/ </w:t>
                            </w:r>
                            <w:r w:rsidRPr="00241CCF">
                              <w:rPr>
                                <w:sz w:val="18"/>
                                <w:szCs w:val="18"/>
                              </w:rPr>
                              <w:t>dienstverlener&gt;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12029F8">
              <v:oval id="Ovaal 14" style="position:absolute;margin-left:78.45pt;margin-top:77.25pt;width:103.7pt;height:9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white [3201]" strokecolor="#f79646 [3209]" strokeweight="2pt" w14:anchorId="231DB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">
                <v:textbox inset="0,0,0,0">
                  <w:txbxContent>
                    <w:p w:rsidRPr="00241CCF" w:rsidR="00A909C7" w:rsidP="00A2475D" w:rsidRDefault="00A909C7" w14:paraId="7620E49E" w14:textId="77777777">
                      <w:pPr>
                        <w:jc w:val="center"/>
                        <w:rPr>
                          <w:b/>
                          <w:bCs/>
                          <w:sz w:val="18"/>
                          <w:szCs w:val="18"/>
                        </w:rPr>
                      </w:pPr>
                      <w:r w:rsidRPr="00241CCF">
                        <w:rPr>
                          <w:b/>
                          <w:bCs/>
                          <w:sz w:val="18"/>
                          <w:szCs w:val="18"/>
                        </w:rPr>
                        <w:t>Preventie</w:t>
                      </w:r>
                    </w:p>
                    <w:p w:rsidRPr="00241CCF" w:rsidR="00A909C7" w:rsidP="00A2475D" w:rsidRDefault="00A909C7" w14:paraId="4B555685" w14:textId="05073E48">
                      <w:pPr>
                        <w:jc w:val="center"/>
                        <w:rPr>
                          <w:sz w:val="18"/>
                          <w:szCs w:val="18"/>
                        </w:rPr>
                      </w:pPr>
                      <w:r w:rsidRPr="00241CCF">
                        <w:rPr>
                          <w:sz w:val="18"/>
                          <w:szCs w:val="18"/>
                        </w:rPr>
                        <w:t>&lt;naam afdeling</w:t>
                      </w:r>
                      <w:r>
                        <w:rPr>
                          <w:sz w:val="18"/>
                          <w:szCs w:val="18"/>
                        </w:rPr>
                        <w:t xml:space="preserve">/ </w:t>
                      </w:r>
                      <w:r w:rsidRPr="00241CCF">
                        <w:rPr>
                          <w:sz w:val="18"/>
                          <w:szCs w:val="18"/>
                        </w:rPr>
                        <w:t>dienstverlener&gt;</w:t>
                      </w:r>
                    </w:p>
                  </w:txbxContent>
                </v:textbox>
              </v:oval>
            </w:pict>
          </mc:Fallback>
        </mc:AlternateContent>
      </w:r>
      <w:r w:rsidR="00A2475D">
        <w:br w:type="page"/>
      </w:r>
    </w:p>
    <w:p w14:paraId="45BDF8EE" w14:textId="1A4EBD16" w:rsidR="00A2475D" w:rsidRPr="00785A05" w:rsidRDefault="00A2475D" w:rsidP="006E102D">
      <w:pPr>
        <w:pStyle w:val="Kop2"/>
        <w:numPr>
          <w:ilvl w:val="0"/>
          <w:numId w:val="55"/>
        </w:numPr>
      </w:pPr>
      <w:bookmarkStart w:id="15" w:name="_Toc52359086"/>
      <w:r w:rsidRPr="00785A05">
        <w:lastRenderedPageBreak/>
        <w:t>Projectkaders</w:t>
      </w:r>
      <w:bookmarkEnd w:id="15"/>
      <w:r w:rsidRPr="00785A05">
        <w:t xml:space="preserve"> </w:t>
      </w:r>
      <w:r w:rsidRPr="00785A05">
        <w:br/>
      </w:r>
    </w:p>
    <w:p w14:paraId="2403A3CB" w14:textId="221B09E2" w:rsidR="00A2475D" w:rsidRPr="00D6253B" w:rsidRDefault="006E102D" w:rsidP="00D51775">
      <w:pPr>
        <w:pStyle w:val="Kop3"/>
      </w:pPr>
      <w:bookmarkStart w:id="16" w:name="_Toc50036653"/>
      <w:bookmarkStart w:id="17" w:name="_Toc52359087"/>
      <w:r>
        <w:t>3.1</w:t>
      </w:r>
      <w:r w:rsidR="2B167DEE">
        <w:t xml:space="preserve"> </w:t>
      </w:r>
      <w:r>
        <w:tab/>
      </w:r>
      <w:r w:rsidR="00A2475D" w:rsidRPr="00D6253B">
        <w:t>Doelstellingen</w:t>
      </w:r>
      <w:bookmarkEnd w:id="16"/>
      <w:bookmarkEnd w:id="17"/>
      <w:r w:rsidR="00A2475D" w:rsidRPr="00D6253B">
        <w:t xml:space="preserve"> </w:t>
      </w:r>
    </w:p>
    <w:p w14:paraId="3AAF7AB6" w14:textId="0E63C4F5" w:rsidR="00A2475D" w:rsidRPr="0003701E" w:rsidRDefault="00A2475D" w:rsidP="00A2475D">
      <w:pPr>
        <w:pStyle w:val="Plattetekst"/>
        <w:spacing w:line="280" w:lineRule="atLeast"/>
        <w:rPr>
          <w:sz w:val="22"/>
          <w:szCs w:val="22"/>
        </w:rPr>
      </w:pPr>
      <w:r w:rsidRPr="0003701E">
        <w:rPr>
          <w:sz w:val="22"/>
          <w:szCs w:val="22"/>
        </w:rPr>
        <w:t>De gemeente</w:t>
      </w:r>
      <w:r w:rsidR="7F05ED36" w:rsidRPr="0003701E">
        <w:rPr>
          <w:sz w:val="22"/>
          <w:szCs w:val="22"/>
        </w:rPr>
        <w:t>/IGSD/Belastingsamenwerking</w:t>
      </w:r>
      <w:r w:rsidRPr="0003701E">
        <w:rPr>
          <w:sz w:val="22"/>
          <w:szCs w:val="22"/>
        </w:rPr>
        <w:t xml:space="preserve"> </w:t>
      </w:r>
      <w:r w:rsidRPr="0003701E">
        <w:rPr>
          <w:sz w:val="22"/>
          <w:szCs w:val="22"/>
          <w:highlight w:val="yellow"/>
        </w:rPr>
        <w:t>[naam]</w:t>
      </w:r>
      <w:r w:rsidRPr="0003701E">
        <w:rPr>
          <w:sz w:val="22"/>
          <w:szCs w:val="22"/>
        </w:rPr>
        <w:t xml:space="preserve"> beoogt met de implementatie van nieuwe wetten:</w:t>
      </w:r>
    </w:p>
    <w:p w14:paraId="79037B65" w14:textId="77777777" w:rsidR="00A2475D" w:rsidRPr="0003701E" w:rsidRDefault="00A2475D" w:rsidP="00655824">
      <w:pPr>
        <w:pStyle w:val="Plattetekst"/>
        <w:numPr>
          <w:ilvl w:val="0"/>
          <w:numId w:val="23"/>
        </w:numPr>
        <w:spacing w:line="280" w:lineRule="atLeast"/>
        <w:ind w:left="426"/>
        <w:rPr>
          <w:sz w:val="22"/>
          <w:szCs w:val="22"/>
        </w:rPr>
      </w:pPr>
      <w:r w:rsidRPr="0003701E">
        <w:rPr>
          <w:sz w:val="22"/>
          <w:szCs w:val="22"/>
        </w:rPr>
        <w:t>Versterking en vernieuwing in het schuldendomein in samenhang te organiseren;</w:t>
      </w:r>
    </w:p>
    <w:p w14:paraId="15A1C562" w14:textId="5D8ECA0E" w:rsidR="00A2475D" w:rsidRPr="0003701E" w:rsidRDefault="00A2475D" w:rsidP="00655824">
      <w:pPr>
        <w:pStyle w:val="Plattetekst"/>
        <w:numPr>
          <w:ilvl w:val="0"/>
          <w:numId w:val="23"/>
        </w:numPr>
        <w:spacing w:line="280" w:lineRule="atLeast"/>
        <w:ind w:left="426"/>
        <w:rPr>
          <w:sz w:val="22"/>
          <w:szCs w:val="22"/>
        </w:rPr>
      </w:pPr>
      <w:r w:rsidRPr="0003701E">
        <w:rPr>
          <w:sz w:val="22"/>
          <w:szCs w:val="22"/>
        </w:rPr>
        <w:t>Te borgen dat dienstverlening aan inwoners bijdraagt aan</w:t>
      </w:r>
      <w:r w:rsidR="03AE2C59" w:rsidRPr="0003701E">
        <w:rPr>
          <w:sz w:val="22"/>
          <w:szCs w:val="22"/>
        </w:rPr>
        <w:t>:</w:t>
      </w:r>
      <w:r w:rsidRPr="0003701E">
        <w:rPr>
          <w:sz w:val="22"/>
          <w:szCs w:val="22"/>
        </w:rPr>
        <w:t xml:space="preserve"> </w:t>
      </w:r>
    </w:p>
    <w:p w14:paraId="7A1E0575" w14:textId="50BBB875" w:rsidR="00A2475D" w:rsidRPr="0003701E" w:rsidRDefault="00A2475D" w:rsidP="00655824">
      <w:pPr>
        <w:pStyle w:val="Plattetekst"/>
        <w:numPr>
          <w:ilvl w:val="1"/>
          <w:numId w:val="23"/>
        </w:numPr>
        <w:spacing w:line="280" w:lineRule="atLeast"/>
        <w:rPr>
          <w:sz w:val="22"/>
          <w:szCs w:val="22"/>
        </w:rPr>
      </w:pPr>
      <w:r w:rsidRPr="0003701E">
        <w:rPr>
          <w:sz w:val="22"/>
          <w:szCs w:val="22"/>
        </w:rPr>
        <w:t xml:space="preserve">Het voorkomen van </w:t>
      </w:r>
      <w:r w:rsidR="29E03F9A" w:rsidRPr="0003701E">
        <w:rPr>
          <w:sz w:val="22"/>
          <w:szCs w:val="22"/>
        </w:rPr>
        <w:t>(</w:t>
      </w:r>
      <w:r w:rsidRPr="0003701E">
        <w:rPr>
          <w:sz w:val="22"/>
          <w:szCs w:val="22"/>
        </w:rPr>
        <w:t>problematische</w:t>
      </w:r>
      <w:r w:rsidR="2504AE69" w:rsidRPr="0003701E">
        <w:rPr>
          <w:sz w:val="22"/>
          <w:szCs w:val="22"/>
        </w:rPr>
        <w:t>)</w:t>
      </w:r>
      <w:r w:rsidRPr="0003701E">
        <w:rPr>
          <w:sz w:val="22"/>
          <w:szCs w:val="22"/>
        </w:rPr>
        <w:t xml:space="preserve"> schulden</w:t>
      </w:r>
      <w:r w:rsidR="40BE9388" w:rsidRPr="0003701E">
        <w:rPr>
          <w:sz w:val="22"/>
          <w:szCs w:val="22"/>
        </w:rPr>
        <w:t>;</w:t>
      </w:r>
    </w:p>
    <w:p w14:paraId="6CC456EE" w14:textId="0F5DB081" w:rsidR="00A2475D" w:rsidRPr="0003701E" w:rsidRDefault="00A2475D" w:rsidP="00655824">
      <w:pPr>
        <w:pStyle w:val="Plattetekst"/>
        <w:numPr>
          <w:ilvl w:val="1"/>
          <w:numId w:val="23"/>
        </w:numPr>
        <w:spacing w:line="280" w:lineRule="atLeast"/>
        <w:rPr>
          <w:sz w:val="22"/>
          <w:szCs w:val="22"/>
        </w:rPr>
      </w:pPr>
      <w:r w:rsidRPr="0003701E">
        <w:rPr>
          <w:sz w:val="22"/>
          <w:szCs w:val="22"/>
        </w:rPr>
        <w:t>Het ontzorgen en bieden van passende ondersteun</w:t>
      </w:r>
      <w:r w:rsidR="394F1B50" w:rsidRPr="0003701E">
        <w:rPr>
          <w:sz w:val="22"/>
          <w:szCs w:val="22"/>
        </w:rPr>
        <w:t>ing</w:t>
      </w:r>
      <w:r w:rsidRPr="0003701E">
        <w:rPr>
          <w:sz w:val="22"/>
          <w:szCs w:val="22"/>
        </w:rPr>
        <w:t xml:space="preserve"> aan inwoners </w:t>
      </w:r>
      <w:r w:rsidR="1939DC48" w:rsidRPr="0003701E">
        <w:rPr>
          <w:sz w:val="22"/>
          <w:szCs w:val="22"/>
        </w:rPr>
        <w:t>;</w:t>
      </w:r>
    </w:p>
    <w:p w14:paraId="4347EB5C" w14:textId="21C2F5FA" w:rsidR="00A2475D" w:rsidRPr="0003701E" w:rsidRDefault="00A2475D" w:rsidP="00655824">
      <w:pPr>
        <w:pStyle w:val="Plattetekst"/>
        <w:numPr>
          <w:ilvl w:val="2"/>
          <w:numId w:val="23"/>
        </w:numPr>
        <w:spacing w:line="280" w:lineRule="atLeast"/>
        <w:rPr>
          <w:sz w:val="22"/>
          <w:szCs w:val="22"/>
        </w:rPr>
      </w:pPr>
      <w:r w:rsidRPr="0003701E">
        <w:rPr>
          <w:sz w:val="22"/>
          <w:szCs w:val="22"/>
        </w:rPr>
        <w:t>Rekening houdend met het denk</w:t>
      </w:r>
      <w:r w:rsidR="67B58FF6" w:rsidRPr="0003701E">
        <w:rPr>
          <w:sz w:val="22"/>
          <w:szCs w:val="22"/>
        </w:rPr>
        <w:t>-</w:t>
      </w:r>
      <w:r w:rsidRPr="0003701E">
        <w:rPr>
          <w:sz w:val="22"/>
          <w:szCs w:val="22"/>
        </w:rPr>
        <w:t xml:space="preserve"> en doenvermogen van inwoners</w:t>
      </w:r>
      <w:r w:rsidR="07709E18" w:rsidRPr="0003701E">
        <w:rPr>
          <w:sz w:val="22"/>
          <w:szCs w:val="22"/>
        </w:rPr>
        <w:t>;</w:t>
      </w:r>
    </w:p>
    <w:p w14:paraId="391D0ED9" w14:textId="2D3074C7" w:rsidR="00A2475D" w:rsidRPr="0003701E" w:rsidRDefault="00A2475D" w:rsidP="00655824">
      <w:pPr>
        <w:pStyle w:val="Plattetekst"/>
        <w:numPr>
          <w:ilvl w:val="2"/>
          <w:numId w:val="23"/>
        </w:numPr>
        <w:spacing w:line="280" w:lineRule="atLeast"/>
        <w:rPr>
          <w:sz w:val="22"/>
          <w:szCs w:val="22"/>
        </w:rPr>
      </w:pPr>
      <w:r w:rsidRPr="0003701E">
        <w:rPr>
          <w:sz w:val="22"/>
          <w:szCs w:val="22"/>
        </w:rPr>
        <w:t>Kijkend naar problemen op leefgebieden breder dan (risico op) schulden</w:t>
      </w:r>
      <w:r w:rsidR="2D533ACE" w:rsidRPr="0003701E">
        <w:rPr>
          <w:sz w:val="22"/>
          <w:szCs w:val="22"/>
        </w:rPr>
        <w:t>;</w:t>
      </w:r>
    </w:p>
    <w:p w14:paraId="2ACF8049" w14:textId="1924BBEC" w:rsidR="00A2475D" w:rsidRPr="0003701E" w:rsidRDefault="00A2475D" w:rsidP="00655824">
      <w:pPr>
        <w:pStyle w:val="Plattetekst"/>
        <w:numPr>
          <w:ilvl w:val="1"/>
          <w:numId w:val="23"/>
        </w:numPr>
        <w:spacing w:line="280" w:lineRule="atLeast"/>
        <w:rPr>
          <w:sz w:val="22"/>
          <w:szCs w:val="22"/>
        </w:rPr>
      </w:pPr>
      <w:r w:rsidRPr="0003701E">
        <w:rPr>
          <w:sz w:val="22"/>
          <w:szCs w:val="22"/>
        </w:rPr>
        <w:t>Het borgen van zorgvuldige en maatschappelijk verantwoorde incasso indien noodzakelijk</w:t>
      </w:r>
      <w:r w:rsidR="17EFA76A" w:rsidRPr="0003701E">
        <w:rPr>
          <w:sz w:val="22"/>
          <w:szCs w:val="22"/>
        </w:rPr>
        <w:t>.</w:t>
      </w:r>
    </w:p>
    <w:p w14:paraId="42C450B4" w14:textId="525167F7" w:rsidR="00A2475D" w:rsidRPr="0003701E" w:rsidRDefault="0010409D" w:rsidP="00655824">
      <w:pPr>
        <w:pStyle w:val="Plattetekst"/>
        <w:numPr>
          <w:ilvl w:val="0"/>
          <w:numId w:val="23"/>
        </w:numPr>
        <w:spacing w:line="280" w:lineRule="atLeast"/>
        <w:ind w:left="426"/>
        <w:rPr>
          <w:sz w:val="22"/>
          <w:szCs w:val="22"/>
        </w:rPr>
      </w:pPr>
      <w:r w:rsidRPr="0003701E">
        <w:rPr>
          <w:sz w:val="22"/>
          <w:szCs w:val="22"/>
        </w:rPr>
        <w:t>Zeker te stellen d</w:t>
      </w:r>
      <w:r w:rsidR="2F7D43F7" w:rsidRPr="0003701E">
        <w:rPr>
          <w:sz w:val="22"/>
          <w:szCs w:val="22"/>
        </w:rPr>
        <w:t>at onze organisatie compliant handelt per ingangsdata van de wetswijzigingen en uitvoerend medewerkers kunnen voldoen aan de wettelijke eisen</w:t>
      </w:r>
      <w:r w:rsidRPr="0003701E">
        <w:rPr>
          <w:sz w:val="22"/>
          <w:szCs w:val="22"/>
        </w:rPr>
        <w:t xml:space="preserve"> door</w:t>
      </w:r>
      <w:r w:rsidR="4A141530" w:rsidRPr="0003701E">
        <w:rPr>
          <w:sz w:val="22"/>
          <w:szCs w:val="22"/>
        </w:rPr>
        <w:t xml:space="preserve"> </w:t>
      </w:r>
    </w:p>
    <w:p w14:paraId="00B55B4D" w14:textId="180E4414" w:rsidR="00A2475D" w:rsidRPr="0003701E" w:rsidRDefault="0010409D" w:rsidP="00655824">
      <w:pPr>
        <w:pStyle w:val="Plattetekst"/>
        <w:numPr>
          <w:ilvl w:val="1"/>
          <w:numId w:val="23"/>
        </w:numPr>
        <w:spacing w:line="280" w:lineRule="atLeast"/>
        <w:rPr>
          <w:sz w:val="22"/>
          <w:szCs w:val="22"/>
          <w:lang w:eastAsia="en-US"/>
        </w:rPr>
      </w:pPr>
      <w:r w:rsidRPr="0003701E">
        <w:rPr>
          <w:sz w:val="22"/>
          <w:szCs w:val="22"/>
          <w:lang w:eastAsia="en-US"/>
        </w:rPr>
        <w:t>Het i</w:t>
      </w:r>
      <w:r w:rsidR="4A141530" w:rsidRPr="0003701E">
        <w:rPr>
          <w:sz w:val="22"/>
          <w:szCs w:val="22"/>
          <w:lang w:eastAsia="en-US"/>
        </w:rPr>
        <w:t xml:space="preserve">n acht nemen van de beslagvrije voet bij beslaglegging en verrekening evenals bij de uitvoering van schuldhulpverlening. </w:t>
      </w:r>
    </w:p>
    <w:p w14:paraId="2C5B7A10" w14:textId="00C0B1B4" w:rsidR="00A2475D" w:rsidRPr="0003701E" w:rsidRDefault="006F2F90" w:rsidP="00655824">
      <w:pPr>
        <w:pStyle w:val="Plattetekst"/>
        <w:numPr>
          <w:ilvl w:val="1"/>
          <w:numId w:val="23"/>
        </w:numPr>
        <w:spacing w:line="280" w:lineRule="atLeast"/>
        <w:rPr>
          <w:sz w:val="22"/>
          <w:szCs w:val="22"/>
          <w:lang w:eastAsia="en-US"/>
        </w:rPr>
      </w:pPr>
      <w:r w:rsidRPr="0003701E">
        <w:rPr>
          <w:sz w:val="22"/>
          <w:szCs w:val="22"/>
          <w:lang w:eastAsia="en-US"/>
        </w:rPr>
        <w:t xml:space="preserve">Het realiseren van </w:t>
      </w:r>
      <w:r w:rsidR="4A141530" w:rsidRPr="0003701E">
        <w:rPr>
          <w:sz w:val="22"/>
          <w:szCs w:val="22"/>
          <w:lang w:eastAsia="en-US"/>
        </w:rPr>
        <w:t>effectievere uitvoering van schuldhulpverleningstrajecten door het verzamelen van noodzakelijke gegevens voor de besluitvorming over toegang en opstell</w:t>
      </w:r>
      <w:r w:rsidRPr="0003701E">
        <w:rPr>
          <w:sz w:val="22"/>
          <w:szCs w:val="22"/>
          <w:lang w:eastAsia="en-US"/>
        </w:rPr>
        <w:t>en</w:t>
      </w:r>
      <w:r w:rsidR="4A141530" w:rsidRPr="0003701E">
        <w:rPr>
          <w:sz w:val="22"/>
          <w:szCs w:val="22"/>
          <w:lang w:eastAsia="en-US"/>
        </w:rPr>
        <w:t xml:space="preserve"> van het plan van aanpak. </w:t>
      </w:r>
    </w:p>
    <w:p w14:paraId="16681C41" w14:textId="7B6DF78A" w:rsidR="00A2475D" w:rsidRPr="0003701E" w:rsidRDefault="4A141530" w:rsidP="00655824">
      <w:pPr>
        <w:pStyle w:val="Plattetekst"/>
        <w:numPr>
          <w:ilvl w:val="1"/>
          <w:numId w:val="23"/>
        </w:numPr>
        <w:spacing w:line="280" w:lineRule="atLeast"/>
        <w:rPr>
          <w:sz w:val="22"/>
          <w:szCs w:val="22"/>
          <w:lang w:eastAsia="en-US"/>
        </w:rPr>
      </w:pPr>
      <w:r w:rsidRPr="0003701E">
        <w:rPr>
          <w:sz w:val="22"/>
          <w:szCs w:val="22"/>
          <w:lang w:eastAsia="en-US"/>
        </w:rPr>
        <w:t xml:space="preserve">Uitvoering </w:t>
      </w:r>
      <w:r w:rsidR="006F2F90" w:rsidRPr="0003701E">
        <w:rPr>
          <w:sz w:val="22"/>
          <w:szCs w:val="22"/>
          <w:lang w:eastAsia="en-US"/>
        </w:rPr>
        <w:t xml:space="preserve">te </w:t>
      </w:r>
      <w:r w:rsidRPr="0003701E">
        <w:rPr>
          <w:sz w:val="22"/>
          <w:szCs w:val="22"/>
          <w:lang w:eastAsia="en-US"/>
        </w:rPr>
        <w:t>geven aan de wettelijk vastgestelde ta</w:t>
      </w:r>
      <w:r w:rsidR="006F2F90" w:rsidRPr="0003701E">
        <w:rPr>
          <w:sz w:val="22"/>
          <w:szCs w:val="22"/>
          <w:lang w:eastAsia="en-US"/>
        </w:rPr>
        <w:t>ken</w:t>
      </w:r>
      <w:r w:rsidRPr="0003701E">
        <w:rPr>
          <w:sz w:val="22"/>
          <w:szCs w:val="22"/>
          <w:lang w:eastAsia="en-US"/>
        </w:rPr>
        <w:t xml:space="preserve"> rondom vroegsignalering van schulden door opvolging van ontvangen signalen en het uit eigen beweging aanbieden van (schuld)hulp.</w:t>
      </w:r>
    </w:p>
    <w:p w14:paraId="48D040F9" w14:textId="7B65B0B5" w:rsidR="00A2475D" w:rsidRPr="0003701E" w:rsidRDefault="00A2475D" w:rsidP="006F2F90">
      <w:pPr>
        <w:pStyle w:val="Plattetekst"/>
        <w:numPr>
          <w:ilvl w:val="0"/>
          <w:numId w:val="23"/>
        </w:numPr>
        <w:spacing w:line="280" w:lineRule="atLeast"/>
        <w:ind w:left="426"/>
        <w:rPr>
          <w:sz w:val="22"/>
          <w:szCs w:val="22"/>
        </w:rPr>
      </w:pPr>
      <w:r w:rsidRPr="0003701E">
        <w:rPr>
          <w:sz w:val="22"/>
          <w:szCs w:val="22"/>
        </w:rPr>
        <w:t xml:space="preserve">De </w:t>
      </w:r>
      <w:r w:rsidR="008678A2" w:rsidRPr="0003701E">
        <w:rPr>
          <w:sz w:val="22"/>
          <w:szCs w:val="22"/>
        </w:rPr>
        <w:t xml:space="preserve">voorliggende </w:t>
      </w:r>
      <w:r w:rsidRPr="0003701E">
        <w:rPr>
          <w:sz w:val="22"/>
          <w:szCs w:val="22"/>
        </w:rPr>
        <w:t xml:space="preserve">keuzes voor implementatie aansluiten bij de beleidskoers van onze gemeente. </w:t>
      </w:r>
    </w:p>
    <w:p w14:paraId="78597263" w14:textId="77777777" w:rsidR="00A2475D" w:rsidRPr="0003701E" w:rsidRDefault="00A2475D" w:rsidP="00A2475D">
      <w:pPr>
        <w:pStyle w:val="Plattetekst"/>
        <w:spacing w:line="280" w:lineRule="atLeast"/>
        <w:rPr>
          <w:sz w:val="22"/>
          <w:szCs w:val="22"/>
        </w:rPr>
      </w:pPr>
    </w:p>
    <w:p w14:paraId="1A862951" w14:textId="085B067C" w:rsidR="00A2475D" w:rsidRPr="00D6253B" w:rsidRDefault="006E102D" w:rsidP="00D51775">
      <w:pPr>
        <w:pStyle w:val="Kop3"/>
      </w:pPr>
      <w:bookmarkStart w:id="18" w:name="_Toc50036654"/>
      <w:bookmarkStart w:id="19" w:name="_Toc52359088"/>
      <w:r>
        <w:t>3.2</w:t>
      </w:r>
      <w:r w:rsidR="7BDE6934">
        <w:t xml:space="preserve"> </w:t>
      </w:r>
      <w:r>
        <w:tab/>
      </w:r>
      <w:r w:rsidR="00A2475D" w:rsidRPr="00D6253B">
        <w:t>Uitgangspunten</w:t>
      </w:r>
      <w:bookmarkEnd w:id="18"/>
      <w:bookmarkEnd w:id="19"/>
    </w:p>
    <w:p w14:paraId="27EBCAE4"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Welke uitgangspunten hanteert de gemeente bij de verdere uitwerking van de aanpak? Denk hierbij aan:</w:t>
      </w:r>
    </w:p>
    <w:p w14:paraId="1BD344BA" w14:textId="77777777"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Streven naar een inrichting voor een structurele situatie waarbij samenwerking en samenhang van dienstverlening tussen de verschillende bedrijfsvoeringonderdelen centraal staan;</w:t>
      </w:r>
    </w:p>
    <w:p w14:paraId="13005A61" w14:textId="77777777"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In de te maken keuzes rekening houden met de complexiteit van inkomensvoorzieningen;</w:t>
      </w:r>
    </w:p>
    <w:p w14:paraId="0F9807AB" w14:textId="2C09C203"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 xml:space="preserve">Breed draagvlak voor de aanpak van en bewustzijn binnen </w:t>
      </w:r>
      <w:r w:rsidR="5B2ADB98" w:rsidRPr="00641E61">
        <w:rPr>
          <w:i/>
          <w:iCs/>
          <w:sz w:val="22"/>
          <w:szCs w:val="22"/>
          <w:lang w:eastAsia="en-US"/>
        </w:rPr>
        <w:t>de organisatie</w:t>
      </w:r>
      <w:r w:rsidRPr="00641E61">
        <w:rPr>
          <w:i/>
          <w:sz w:val="22"/>
          <w:szCs w:val="22"/>
          <w:lang w:eastAsia="en-US"/>
        </w:rPr>
        <w:t xml:space="preserve"> over schuldenproblematiek in on</w:t>
      </w:r>
      <w:r w:rsidR="3F08EAB6" w:rsidRPr="00641E61">
        <w:rPr>
          <w:i/>
          <w:iCs/>
          <w:sz w:val="22"/>
          <w:szCs w:val="22"/>
          <w:lang w:eastAsia="en-US"/>
        </w:rPr>
        <w:t>s werkgebied.</w:t>
      </w:r>
    </w:p>
    <w:p w14:paraId="566AE916" w14:textId="44BE6F55" w:rsidR="00A2475D" w:rsidRPr="00641E61" w:rsidRDefault="00A2475D" w:rsidP="39452DF6">
      <w:pPr>
        <w:pStyle w:val="Plattetekst"/>
        <w:numPr>
          <w:ilvl w:val="0"/>
          <w:numId w:val="24"/>
        </w:numPr>
        <w:spacing w:line="280" w:lineRule="atLeast"/>
        <w:ind w:left="426"/>
        <w:rPr>
          <w:i/>
          <w:iCs/>
          <w:sz w:val="22"/>
          <w:szCs w:val="22"/>
          <w:lang w:eastAsia="en-US"/>
        </w:rPr>
      </w:pPr>
      <w:r w:rsidRPr="00641E61">
        <w:rPr>
          <w:i/>
          <w:iCs/>
          <w:sz w:val="22"/>
          <w:szCs w:val="22"/>
        </w:rPr>
        <w:t xml:space="preserve">Het continue verbeteren en professionaliseren van </w:t>
      </w:r>
      <w:r w:rsidR="5BABCE34" w:rsidRPr="00641E61">
        <w:rPr>
          <w:i/>
          <w:iCs/>
          <w:sz w:val="22"/>
          <w:szCs w:val="22"/>
        </w:rPr>
        <w:t xml:space="preserve">de </w:t>
      </w:r>
      <w:r w:rsidRPr="00641E61">
        <w:rPr>
          <w:i/>
          <w:iCs/>
          <w:sz w:val="22"/>
          <w:szCs w:val="22"/>
        </w:rPr>
        <w:t>schuldenaanpak en schulddienstverleningstrajecten;</w:t>
      </w:r>
    </w:p>
    <w:p w14:paraId="5E7CD326" w14:textId="77777777"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rPr>
        <w:lastRenderedPageBreak/>
        <w:t>Beschikbaarheid van resources als het gaat om aanspreekpunten bij ICT (technische componenten), CISO, FG, inkoop (incl. informatiebeveiligings- en AVG-aspecten), juridische zaken etc.;</w:t>
      </w:r>
    </w:p>
    <w:p w14:paraId="75BD30B1" w14:textId="77777777"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Referentie aan maximaal benodigd/gewenst/beschikbaar budget;</w:t>
      </w:r>
    </w:p>
    <w:p w14:paraId="7601F8F9" w14:textId="77777777" w:rsidR="00A2475D"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Gebruikmakend van bestaande en mogelijk nieuwe uitgangspunten beleid;</w:t>
      </w:r>
    </w:p>
    <w:p w14:paraId="44B96044" w14:textId="7EBA197C" w:rsidR="00B83C34" w:rsidRPr="00641E61" w:rsidRDefault="00A2475D" w:rsidP="00655824">
      <w:pPr>
        <w:pStyle w:val="Plattetekst"/>
        <w:numPr>
          <w:ilvl w:val="0"/>
          <w:numId w:val="24"/>
        </w:numPr>
        <w:spacing w:line="280" w:lineRule="atLeast"/>
        <w:ind w:left="426"/>
        <w:rPr>
          <w:i/>
          <w:sz w:val="22"/>
          <w:szCs w:val="22"/>
          <w:lang w:eastAsia="en-US"/>
        </w:rPr>
      </w:pPr>
      <w:r w:rsidRPr="00641E61">
        <w:rPr>
          <w:i/>
          <w:sz w:val="22"/>
          <w:szCs w:val="22"/>
          <w:lang w:eastAsia="en-US"/>
        </w:rPr>
        <w:t xml:space="preserve">Interne en externe communicatie via </w:t>
      </w:r>
      <w:r w:rsidRPr="00641E61">
        <w:rPr>
          <w:i/>
          <w:sz w:val="22"/>
          <w:szCs w:val="22"/>
          <w:highlight w:val="yellow"/>
          <w:lang w:eastAsia="en-US"/>
        </w:rPr>
        <w:t>&lt;xx&gt;</w:t>
      </w:r>
      <w:r w:rsidRPr="00641E61">
        <w:rPr>
          <w:i/>
          <w:sz w:val="22"/>
          <w:szCs w:val="22"/>
          <w:lang w:eastAsia="en-US"/>
        </w:rPr>
        <w:t xml:space="preserve"> kanalen</w:t>
      </w:r>
    </w:p>
    <w:p w14:paraId="533878BB" w14:textId="0967B8CE" w:rsidR="113FE9EB" w:rsidRPr="00641E61" w:rsidRDefault="4596F20D" w:rsidP="769899AA">
      <w:pPr>
        <w:pStyle w:val="Plattetekst"/>
        <w:numPr>
          <w:ilvl w:val="0"/>
          <w:numId w:val="24"/>
        </w:numPr>
        <w:spacing w:line="280" w:lineRule="atLeast"/>
        <w:ind w:left="426"/>
        <w:rPr>
          <w:i/>
          <w:iCs/>
          <w:sz w:val="22"/>
          <w:szCs w:val="22"/>
          <w:lang w:eastAsia="en-US"/>
        </w:rPr>
      </w:pPr>
      <w:r w:rsidRPr="00641E61">
        <w:rPr>
          <w:i/>
          <w:iCs/>
          <w:sz w:val="22"/>
          <w:szCs w:val="22"/>
          <w:lang w:eastAsia="en-US"/>
        </w:rPr>
        <w:t>Duurzame aanpak van schuldenproblematiek</w:t>
      </w:r>
      <w:r w:rsidR="02DCBD8C" w:rsidRPr="00641E61">
        <w:rPr>
          <w:i/>
          <w:iCs/>
          <w:sz w:val="22"/>
          <w:szCs w:val="22"/>
          <w:lang w:eastAsia="en-US"/>
        </w:rPr>
        <w:t xml:space="preserve">, uit de schulden komen </w:t>
      </w:r>
    </w:p>
    <w:p w14:paraId="3E0A1007" w14:textId="325D5C26" w:rsidR="113FE9EB" w:rsidRPr="00641E61" w:rsidRDefault="02DCBD8C" w:rsidP="769899AA">
      <w:pPr>
        <w:pStyle w:val="Plattetekst"/>
        <w:numPr>
          <w:ilvl w:val="0"/>
          <w:numId w:val="24"/>
        </w:numPr>
        <w:spacing w:line="280" w:lineRule="atLeast"/>
        <w:ind w:left="426"/>
        <w:rPr>
          <w:i/>
          <w:iCs/>
          <w:sz w:val="22"/>
          <w:szCs w:val="22"/>
          <w:lang w:eastAsia="en-US"/>
        </w:rPr>
      </w:pPr>
      <w:r w:rsidRPr="00641E61">
        <w:rPr>
          <w:i/>
          <w:iCs/>
          <w:sz w:val="22"/>
          <w:szCs w:val="22"/>
          <w:lang w:eastAsia="en-US"/>
        </w:rPr>
        <w:t>Conform gedr</w:t>
      </w:r>
      <w:r w:rsidR="006B53DD" w:rsidRPr="00641E61">
        <w:rPr>
          <w:i/>
          <w:iCs/>
          <w:sz w:val="22"/>
          <w:szCs w:val="22"/>
          <w:lang w:eastAsia="en-US"/>
        </w:rPr>
        <w:t>ags</w:t>
      </w:r>
      <w:r w:rsidRPr="00641E61">
        <w:rPr>
          <w:i/>
          <w:iCs/>
          <w:sz w:val="22"/>
          <w:szCs w:val="22"/>
          <w:lang w:eastAsia="en-US"/>
        </w:rPr>
        <w:t xml:space="preserve">code NVVK, </w:t>
      </w:r>
      <w:r w:rsidR="4596F20D" w:rsidRPr="00641E61">
        <w:rPr>
          <w:i/>
          <w:iCs/>
          <w:sz w:val="22"/>
          <w:szCs w:val="22"/>
          <w:lang w:eastAsia="en-US"/>
        </w:rPr>
        <w:t>kwaliteitsvereisten</w:t>
      </w:r>
      <w:r w:rsidR="0C4166E4" w:rsidRPr="00641E61">
        <w:rPr>
          <w:i/>
          <w:iCs/>
          <w:sz w:val="22"/>
          <w:szCs w:val="22"/>
          <w:lang w:eastAsia="en-US"/>
        </w:rPr>
        <w:t>, HKZ</w:t>
      </w:r>
    </w:p>
    <w:p w14:paraId="006B18EF" w14:textId="094A6F8C" w:rsidR="4313F6BE" w:rsidRPr="00641E61" w:rsidRDefault="01A2306C" w:rsidP="00655824">
      <w:pPr>
        <w:pStyle w:val="Plattetekst"/>
        <w:numPr>
          <w:ilvl w:val="0"/>
          <w:numId w:val="24"/>
        </w:numPr>
        <w:spacing w:line="280" w:lineRule="atLeast"/>
        <w:ind w:left="426"/>
        <w:rPr>
          <w:i/>
          <w:iCs/>
          <w:sz w:val="22"/>
          <w:szCs w:val="22"/>
          <w:lang w:eastAsia="en-US"/>
        </w:rPr>
      </w:pPr>
      <w:r w:rsidRPr="00641E61">
        <w:rPr>
          <w:i/>
          <w:iCs/>
          <w:sz w:val="22"/>
          <w:szCs w:val="22"/>
          <w:lang w:eastAsia="en-US"/>
        </w:rPr>
        <w:t>Stress sensitieve dienstverlening</w:t>
      </w:r>
    </w:p>
    <w:p w14:paraId="4EF7D047" w14:textId="31C50AE6" w:rsidR="01A2306C" w:rsidRPr="00641E61" w:rsidRDefault="01A2306C" w:rsidP="7EF35AAC">
      <w:pPr>
        <w:pStyle w:val="Plattetekst"/>
        <w:numPr>
          <w:ilvl w:val="0"/>
          <w:numId w:val="24"/>
        </w:numPr>
        <w:spacing w:line="280" w:lineRule="atLeast"/>
        <w:ind w:left="426"/>
        <w:rPr>
          <w:i/>
          <w:iCs/>
          <w:sz w:val="22"/>
          <w:szCs w:val="22"/>
          <w:lang w:eastAsia="en-US"/>
        </w:rPr>
      </w:pPr>
      <w:r w:rsidRPr="00641E61">
        <w:rPr>
          <w:i/>
          <w:iCs/>
          <w:sz w:val="22"/>
          <w:szCs w:val="22"/>
          <w:lang w:eastAsia="en-US"/>
        </w:rPr>
        <w:t>Laagdrempelige toegang</w:t>
      </w:r>
    </w:p>
    <w:p w14:paraId="6998FD15" w14:textId="78082B8E" w:rsidR="01A2306C" w:rsidRPr="00641E61" w:rsidRDefault="59AE7D57" w:rsidP="3B29DFE3">
      <w:pPr>
        <w:pStyle w:val="Plattetekst"/>
        <w:numPr>
          <w:ilvl w:val="0"/>
          <w:numId w:val="24"/>
        </w:numPr>
        <w:spacing w:line="280" w:lineRule="atLeast"/>
        <w:ind w:left="426"/>
        <w:rPr>
          <w:i/>
          <w:iCs/>
          <w:sz w:val="22"/>
          <w:szCs w:val="22"/>
          <w:lang w:eastAsia="en-US"/>
        </w:rPr>
      </w:pPr>
      <w:r w:rsidRPr="00641E61">
        <w:rPr>
          <w:i/>
          <w:iCs/>
          <w:sz w:val="22"/>
          <w:szCs w:val="22"/>
          <w:lang w:eastAsia="en-US"/>
        </w:rPr>
        <w:t>Beleid en aanpak op duurzame bestrijding van armoede, breder dan alleen schulden</w:t>
      </w:r>
    </w:p>
    <w:p w14:paraId="067CC1F9" w14:textId="57D30000" w:rsidR="2A04E2FC" w:rsidRPr="00641E61" w:rsidRDefault="2A04E2FC" w:rsidP="3B29DFE3">
      <w:pPr>
        <w:pStyle w:val="Plattetekst"/>
        <w:numPr>
          <w:ilvl w:val="0"/>
          <w:numId w:val="24"/>
        </w:numPr>
        <w:spacing w:line="280" w:lineRule="atLeast"/>
        <w:ind w:left="426"/>
        <w:rPr>
          <w:i/>
          <w:iCs/>
          <w:sz w:val="22"/>
          <w:szCs w:val="22"/>
          <w:lang w:eastAsia="en-US"/>
        </w:rPr>
      </w:pPr>
      <w:r w:rsidRPr="00641E61">
        <w:rPr>
          <w:i/>
          <w:iCs/>
          <w:sz w:val="22"/>
          <w:szCs w:val="22"/>
          <w:lang w:eastAsia="en-US"/>
        </w:rPr>
        <w:t>1 gezin/huishouden 1 plan</w:t>
      </w:r>
      <w:r w:rsidR="1D4907A6" w:rsidRPr="00641E61">
        <w:rPr>
          <w:i/>
          <w:iCs/>
          <w:sz w:val="22"/>
          <w:szCs w:val="22"/>
          <w:lang w:eastAsia="en-US"/>
        </w:rPr>
        <w:t>, 1 regisseur</w:t>
      </w:r>
      <w:r w:rsidRPr="00641E61">
        <w:rPr>
          <w:i/>
          <w:iCs/>
          <w:sz w:val="22"/>
          <w:szCs w:val="22"/>
          <w:lang w:eastAsia="en-US"/>
        </w:rPr>
        <w:t xml:space="preserve"> </w:t>
      </w:r>
    </w:p>
    <w:p w14:paraId="108EE5A7" w14:textId="05508629" w:rsidR="3B29DFE3" w:rsidRPr="00641E61" w:rsidRDefault="7F2A6573" w:rsidP="39452DF6">
      <w:pPr>
        <w:pStyle w:val="Plattetekst"/>
        <w:numPr>
          <w:ilvl w:val="0"/>
          <w:numId w:val="24"/>
        </w:numPr>
        <w:spacing w:line="280" w:lineRule="atLeast"/>
        <w:ind w:left="426"/>
        <w:rPr>
          <w:i/>
          <w:iCs/>
          <w:sz w:val="22"/>
          <w:szCs w:val="22"/>
          <w:lang w:eastAsia="en-US"/>
        </w:rPr>
      </w:pPr>
      <w:r w:rsidRPr="00641E61">
        <w:rPr>
          <w:i/>
          <w:iCs/>
          <w:sz w:val="22"/>
          <w:szCs w:val="22"/>
          <w:lang w:eastAsia="en-US"/>
        </w:rPr>
        <w:t xml:space="preserve">Inclusieve (digitale) dienstverlening en direct duidelijke communicatie voor laaggeletterden en anderstaligen. </w:t>
      </w:r>
    </w:p>
    <w:p w14:paraId="1933E28E" w14:textId="44627443" w:rsidR="47DE19D1" w:rsidRPr="00641E61" w:rsidRDefault="47DE19D1" w:rsidP="39452DF6">
      <w:pPr>
        <w:pStyle w:val="Plattetekst"/>
        <w:numPr>
          <w:ilvl w:val="0"/>
          <w:numId w:val="24"/>
        </w:numPr>
        <w:spacing w:line="280" w:lineRule="atLeast"/>
        <w:ind w:left="426"/>
        <w:rPr>
          <w:i/>
          <w:iCs/>
          <w:sz w:val="22"/>
          <w:szCs w:val="22"/>
          <w:lang w:eastAsia="en-US"/>
        </w:rPr>
      </w:pPr>
      <w:r w:rsidRPr="00641E61">
        <w:rPr>
          <w:i/>
          <w:iCs/>
          <w:sz w:val="22"/>
          <w:szCs w:val="22"/>
          <w:lang w:eastAsia="en-US"/>
        </w:rPr>
        <w:t>Mate waarin data inwerking treding passen bij haalbaarheid</w:t>
      </w:r>
    </w:p>
    <w:p w14:paraId="16AEFBA1" w14:textId="77777777" w:rsidR="00A2475D" w:rsidRPr="00641E61" w:rsidRDefault="00A2475D" w:rsidP="00A2475D">
      <w:pPr>
        <w:pStyle w:val="Plattetekst"/>
        <w:spacing w:line="280" w:lineRule="atLeast"/>
        <w:rPr>
          <w:i/>
          <w:sz w:val="22"/>
          <w:szCs w:val="22"/>
          <w:lang w:eastAsia="en-US"/>
        </w:rPr>
      </w:pPr>
    </w:p>
    <w:p w14:paraId="51F80AAE" w14:textId="77777777" w:rsidR="00A2475D" w:rsidRPr="00641E61" w:rsidRDefault="00A2475D" w:rsidP="00A2475D">
      <w:pPr>
        <w:pStyle w:val="Plattetekst"/>
        <w:spacing w:line="280" w:lineRule="atLeast"/>
        <w:rPr>
          <w:sz w:val="22"/>
          <w:szCs w:val="22"/>
          <w:lang w:eastAsia="en-US"/>
        </w:rPr>
      </w:pPr>
      <w:r w:rsidRPr="00641E61">
        <w:rPr>
          <w:sz w:val="22"/>
          <w:szCs w:val="22"/>
          <w:lang w:eastAsia="en-US"/>
        </w:rPr>
        <w:t>De gemeente gaat bij de uitwerking uit van de volgende uitgangspunten:</w:t>
      </w:r>
    </w:p>
    <w:p w14:paraId="35C32D7E" w14:textId="77FFE1BA" w:rsidR="69278A4C" w:rsidRDefault="69278A4C" w:rsidP="00655824">
      <w:pPr>
        <w:pStyle w:val="Plattetekst"/>
        <w:numPr>
          <w:ilvl w:val="0"/>
          <w:numId w:val="25"/>
        </w:numPr>
        <w:spacing w:line="280" w:lineRule="atLeast"/>
        <w:ind w:left="426"/>
        <w:rPr>
          <w:i/>
          <w:sz w:val="20"/>
          <w:szCs w:val="20"/>
          <w:lang w:eastAsia="en-US"/>
        </w:rPr>
      </w:pPr>
    </w:p>
    <w:p w14:paraId="0B9F8750" w14:textId="0830A2E6" w:rsidR="00A2475D" w:rsidRDefault="00A2475D" w:rsidP="00A2475D">
      <w:pPr>
        <w:pStyle w:val="Plattetekst"/>
        <w:spacing w:line="280" w:lineRule="atLeast"/>
        <w:rPr>
          <w:i/>
          <w:sz w:val="20"/>
          <w:szCs w:val="20"/>
          <w:highlight w:val="yellow"/>
          <w:lang w:eastAsia="en-US"/>
        </w:rPr>
      </w:pPr>
    </w:p>
    <w:p w14:paraId="57B766E4" w14:textId="7D817EA3" w:rsidR="008B2E32" w:rsidRPr="00D6253B" w:rsidRDefault="006E102D" w:rsidP="008B2E32">
      <w:pPr>
        <w:pStyle w:val="Kop3"/>
      </w:pPr>
      <w:bookmarkStart w:id="20" w:name="_Toc50036658"/>
      <w:bookmarkStart w:id="21" w:name="_Toc52359089"/>
      <w:r>
        <w:t>3.3</w:t>
      </w:r>
      <w:r w:rsidR="45790525">
        <w:t xml:space="preserve"> </w:t>
      </w:r>
      <w:r>
        <w:tab/>
      </w:r>
      <w:r w:rsidR="008B2E32" w:rsidRPr="00D6253B">
        <w:t>Relaties met andere projecten en activiteiten</w:t>
      </w:r>
      <w:bookmarkEnd w:id="20"/>
      <w:bookmarkEnd w:id="21"/>
    </w:p>
    <w:p w14:paraId="31F32B8B" w14:textId="58C1DB2E" w:rsidR="008B2E32" w:rsidRPr="00641E61" w:rsidRDefault="008B2E32" w:rsidP="39452DF6">
      <w:pPr>
        <w:pStyle w:val="Plattetekst"/>
        <w:spacing w:line="280" w:lineRule="atLeast"/>
        <w:rPr>
          <w:i/>
          <w:iCs/>
          <w:sz w:val="22"/>
          <w:szCs w:val="22"/>
        </w:rPr>
      </w:pPr>
      <w:r w:rsidRPr="00641E61">
        <w:rPr>
          <w:i/>
          <w:iCs/>
          <w:sz w:val="22"/>
          <w:szCs w:val="22"/>
        </w:rPr>
        <w:t xml:space="preserve">Ga in deze paragraaf in op andere onderwerpen die rondom preventie, vroegsignalering, schuldhulpverlening en incasso spelen in uw </w:t>
      </w:r>
      <w:r w:rsidR="4F71A0A7" w:rsidRPr="00641E61">
        <w:rPr>
          <w:i/>
          <w:iCs/>
          <w:sz w:val="22"/>
          <w:szCs w:val="22"/>
        </w:rPr>
        <w:t>organisatie?</w:t>
      </w:r>
      <w:r w:rsidRPr="00641E61">
        <w:rPr>
          <w:i/>
          <w:iCs/>
          <w:sz w:val="22"/>
          <w:szCs w:val="22"/>
        </w:rPr>
        <w:t xml:space="preserve">. Geef ook de context weer en de raakvlakken met andere (reeds gerealiseerde) thema’s en projecten en de afspraken die hierover zijn gemaakt.  </w:t>
      </w:r>
    </w:p>
    <w:p w14:paraId="4A5CC7D6" w14:textId="6E733EBD" w:rsidR="008B2E32" w:rsidRPr="00641E61" w:rsidRDefault="008B2E32" w:rsidP="008B2E32">
      <w:pPr>
        <w:pStyle w:val="Plattetekst"/>
        <w:spacing w:line="280" w:lineRule="atLeast"/>
        <w:rPr>
          <w:i/>
          <w:sz w:val="22"/>
          <w:szCs w:val="22"/>
          <w:lang w:eastAsia="en-US"/>
        </w:rPr>
      </w:pPr>
    </w:p>
    <w:p w14:paraId="646B3442" w14:textId="624F699F" w:rsidR="008B2E32" w:rsidRPr="00641E61" w:rsidRDefault="008B2E32" w:rsidP="39452DF6">
      <w:pPr>
        <w:pStyle w:val="Plattetekst"/>
        <w:spacing w:line="280" w:lineRule="atLeast"/>
        <w:rPr>
          <w:i/>
          <w:iCs/>
          <w:sz w:val="22"/>
          <w:szCs w:val="22"/>
          <w:lang w:eastAsia="en-US"/>
        </w:rPr>
      </w:pPr>
      <w:r w:rsidRPr="00641E61">
        <w:rPr>
          <w:i/>
          <w:iCs/>
          <w:sz w:val="22"/>
          <w:szCs w:val="22"/>
          <w:lang w:eastAsia="en-US"/>
        </w:rPr>
        <w:t>Met welke projecten moet afstemming of samenwerking worden gezocht? Denk hierbij bijvoorbeeld aan samenwerkingsverbanden, landelijke en lokale ontwikkelingen of projecten zoals:</w:t>
      </w:r>
    </w:p>
    <w:p w14:paraId="7FC0A7CE" w14:textId="0D057F73" w:rsidR="008B2E32" w:rsidRPr="00641E61" w:rsidRDefault="008B2E32" w:rsidP="006F2F90">
      <w:pPr>
        <w:pStyle w:val="Plattetekst"/>
        <w:numPr>
          <w:ilvl w:val="0"/>
          <w:numId w:val="26"/>
        </w:numPr>
        <w:spacing w:line="280" w:lineRule="atLeast"/>
        <w:rPr>
          <w:i/>
          <w:iCs/>
          <w:sz w:val="22"/>
          <w:szCs w:val="22"/>
          <w:lang w:eastAsia="en-US"/>
        </w:rPr>
      </w:pPr>
      <w:r w:rsidRPr="00641E61">
        <w:rPr>
          <w:i/>
          <w:iCs/>
          <w:sz w:val="22"/>
          <w:szCs w:val="22"/>
          <w:lang w:eastAsia="en-US"/>
        </w:rPr>
        <w:t xml:space="preserve">Herijking afspraken </w:t>
      </w:r>
      <w:r w:rsidR="6C467B04" w:rsidRPr="00641E61">
        <w:rPr>
          <w:i/>
          <w:iCs/>
          <w:sz w:val="22"/>
          <w:szCs w:val="22"/>
          <w:lang w:eastAsia="en-US"/>
        </w:rPr>
        <w:t xml:space="preserve">en werkprocessen </w:t>
      </w:r>
      <w:r w:rsidRPr="00641E61">
        <w:rPr>
          <w:i/>
          <w:iCs/>
          <w:sz w:val="22"/>
          <w:szCs w:val="22"/>
          <w:lang w:eastAsia="en-US"/>
        </w:rPr>
        <w:t>met samenwerkingspartners (SLA’s)</w:t>
      </w:r>
    </w:p>
    <w:p w14:paraId="1CF29641" w14:textId="5D2F70BF" w:rsidR="008B2E32" w:rsidRPr="00641E61" w:rsidRDefault="008B2E32" w:rsidP="006F2F90">
      <w:pPr>
        <w:pStyle w:val="Plattetekst"/>
        <w:numPr>
          <w:ilvl w:val="0"/>
          <w:numId w:val="26"/>
        </w:numPr>
        <w:spacing w:line="280" w:lineRule="atLeast"/>
        <w:rPr>
          <w:i/>
          <w:iCs/>
          <w:sz w:val="22"/>
          <w:szCs w:val="22"/>
          <w:lang w:eastAsia="en-US"/>
        </w:rPr>
      </w:pPr>
      <w:r w:rsidRPr="00641E61">
        <w:rPr>
          <w:i/>
          <w:iCs/>
          <w:sz w:val="22"/>
          <w:szCs w:val="22"/>
          <w:lang w:eastAsia="en-US"/>
        </w:rPr>
        <w:t>Nieuwe wetgeving Beslag- en executierecht</w:t>
      </w:r>
    </w:p>
    <w:p w14:paraId="217AFE60" w14:textId="38EADC0C" w:rsidR="008B2E32" w:rsidRPr="00641E61" w:rsidRDefault="008B2E32" w:rsidP="006F2F90">
      <w:pPr>
        <w:pStyle w:val="Plattetekst"/>
        <w:numPr>
          <w:ilvl w:val="0"/>
          <w:numId w:val="26"/>
        </w:numPr>
        <w:spacing w:line="280" w:lineRule="atLeast"/>
        <w:rPr>
          <w:i/>
          <w:iCs/>
          <w:sz w:val="22"/>
          <w:szCs w:val="22"/>
          <w:lang w:eastAsia="en-US"/>
        </w:rPr>
      </w:pPr>
      <w:r w:rsidRPr="00641E61">
        <w:rPr>
          <w:i/>
          <w:iCs/>
          <w:sz w:val="22"/>
          <w:szCs w:val="22"/>
          <w:lang w:eastAsia="en-US"/>
        </w:rPr>
        <w:t xml:space="preserve">Nieuwe wetgeving Inburgering </w:t>
      </w:r>
    </w:p>
    <w:p w14:paraId="067D7CA6" w14:textId="2B8B599D" w:rsidR="008B2E32" w:rsidRPr="00641E61" w:rsidRDefault="008B2E32" w:rsidP="006F2F90">
      <w:pPr>
        <w:pStyle w:val="Plattetekst"/>
        <w:numPr>
          <w:ilvl w:val="0"/>
          <w:numId w:val="26"/>
        </w:numPr>
        <w:spacing w:line="280" w:lineRule="atLeast"/>
        <w:rPr>
          <w:i/>
          <w:iCs/>
          <w:sz w:val="22"/>
          <w:szCs w:val="22"/>
          <w:lang w:eastAsia="en-US"/>
        </w:rPr>
      </w:pPr>
      <w:r w:rsidRPr="00641E61">
        <w:rPr>
          <w:i/>
          <w:iCs/>
          <w:sz w:val="22"/>
          <w:szCs w:val="22"/>
          <w:lang w:eastAsia="en-US"/>
        </w:rPr>
        <w:t>Nieuwe wetgeving aanpak meervoudige problematiek sociaal domein</w:t>
      </w:r>
    </w:p>
    <w:p w14:paraId="5349E21A" w14:textId="520BFC8E" w:rsidR="008B2E32" w:rsidRPr="00641E61" w:rsidRDefault="17971622" w:rsidP="006F2F90">
      <w:pPr>
        <w:pStyle w:val="Plattetekst"/>
        <w:numPr>
          <w:ilvl w:val="0"/>
          <w:numId w:val="26"/>
        </w:numPr>
        <w:spacing w:line="280" w:lineRule="atLeast"/>
        <w:rPr>
          <w:i/>
          <w:iCs/>
          <w:sz w:val="22"/>
          <w:szCs w:val="22"/>
          <w:lang w:eastAsia="en-US"/>
        </w:rPr>
      </w:pPr>
      <w:r w:rsidRPr="00641E61">
        <w:rPr>
          <w:i/>
          <w:iCs/>
          <w:sz w:val="22"/>
          <w:szCs w:val="22"/>
          <w:lang w:eastAsia="en-US"/>
        </w:rPr>
        <w:t>Landelijke ontwikkelingen zoals Blauwe knop, Schuldenknooppunt en Collectief Schuldregelen.</w:t>
      </w:r>
    </w:p>
    <w:p w14:paraId="5473D550" w14:textId="23F31601" w:rsidR="008B2E32" w:rsidRPr="00D6253B" w:rsidRDefault="006E102D" w:rsidP="008B2E32">
      <w:pPr>
        <w:pStyle w:val="Kop3"/>
      </w:pPr>
      <w:bookmarkStart w:id="22" w:name="_Toc50036657"/>
      <w:bookmarkStart w:id="23" w:name="_Toc52359090"/>
      <w:r>
        <w:t>3.4</w:t>
      </w:r>
      <w:r>
        <w:tab/>
      </w:r>
      <w:r w:rsidR="008B2E32">
        <w:t>Buiten scope</w:t>
      </w:r>
      <w:bookmarkEnd w:id="22"/>
      <w:bookmarkEnd w:id="23"/>
    </w:p>
    <w:p w14:paraId="7ACB3E0B" w14:textId="5C2C97C4" w:rsidR="008B2E32" w:rsidRPr="00641E61" w:rsidRDefault="008B2E32" w:rsidP="008B2E32">
      <w:pPr>
        <w:pStyle w:val="Plattetekst"/>
        <w:spacing w:line="280" w:lineRule="atLeast"/>
        <w:rPr>
          <w:sz w:val="22"/>
          <w:szCs w:val="22"/>
          <w:lang w:eastAsia="en-US"/>
        </w:rPr>
      </w:pPr>
      <w:r w:rsidRPr="00641E61">
        <w:rPr>
          <w:i/>
          <w:sz w:val="22"/>
          <w:szCs w:val="22"/>
          <w:lang w:eastAsia="en-US"/>
        </w:rPr>
        <w:t xml:space="preserve">Vul hier in welke aspecten die ook met het verbinden schuldendomein te maken hebben, maar die niet in dit project(plan) worden meegenomen omdat ze niet vallen onder de scope. </w:t>
      </w:r>
    </w:p>
    <w:p w14:paraId="1723A2A1" w14:textId="341B1CF1" w:rsidR="008B2E32" w:rsidRPr="00641E61" w:rsidRDefault="008B2E32" w:rsidP="008B2E32">
      <w:pPr>
        <w:rPr>
          <w:i/>
          <w:sz w:val="22"/>
          <w:szCs w:val="22"/>
          <w:lang w:eastAsia="en-US"/>
        </w:rPr>
      </w:pPr>
      <w:r w:rsidRPr="00641E61">
        <w:rPr>
          <w:i/>
          <w:sz w:val="22"/>
          <w:szCs w:val="22"/>
          <w:lang w:eastAsia="en-US"/>
        </w:rPr>
        <w:br w:type="page"/>
      </w:r>
    </w:p>
    <w:p w14:paraId="0216C25C" w14:textId="5FB910F0" w:rsidR="00A2475D" w:rsidRPr="00D6253B" w:rsidRDefault="00A2475D" w:rsidP="006E102D">
      <w:pPr>
        <w:pStyle w:val="Kop2"/>
        <w:numPr>
          <w:ilvl w:val="0"/>
          <w:numId w:val="55"/>
        </w:numPr>
        <w:spacing w:line="280" w:lineRule="atLeast"/>
      </w:pPr>
      <w:bookmarkStart w:id="24" w:name="_Toc50036655"/>
      <w:bookmarkStart w:id="25" w:name="_Toc52359091"/>
      <w:r w:rsidRPr="00D6253B">
        <w:lastRenderedPageBreak/>
        <w:t>Aanpak en methodiek</w:t>
      </w:r>
      <w:bookmarkEnd w:id="24"/>
      <w:bookmarkEnd w:id="25"/>
    </w:p>
    <w:p w14:paraId="3E2B0309"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 xml:space="preserve">Hoe wilt u de organisatie aanpakken? </w:t>
      </w:r>
    </w:p>
    <w:p w14:paraId="13205248" w14:textId="77777777" w:rsidR="00A2475D" w:rsidRPr="00641E61" w:rsidRDefault="00A2475D" w:rsidP="00A2475D">
      <w:pPr>
        <w:pStyle w:val="Plattetekst"/>
        <w:spacing w:line="280" w:lineRule="atLeast"/>
        <w:rPr>
          <w:i/>
          <w:sz w:val="22"/>
          <w:szCs w:val="22"/>
          <w:lang w:eastAsia="en-US"/>
        </w:rPr>
      </w:pPr>
    </w:p>
    <w:p w14:paraId="5A014EC0"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Elementen die in de aanpak kunnen worden opgenomen zijn bijvoorbeeld:</w:t>
      </w:r>
    </w:p>
    <w:p w14:paraId="7F36F73C"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Coördinatie van het project ligt bij ……..;</w:t>
      </w:r>
    </w:p>
    <w:p w14:paraId="7AB7B0AE"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 xml:space="preserve">Breed samengestelde werkgroep bestaat uit ….; </w:t>
      </w:r>
    </w:p>
    <w:p w14:paraId="7401F506" w14:textId="77777777" w:rsidR="00A2475D" w:rsidRPr="00641E61" w:rsidRDefault="00A2475D" w:rsidP="00A2475D">
      <w:pPr>
        <w:pStyle w:val="Plattetekst"/>
        <w:spacing w:line="280" w:lineRule="atLeast"/>
        <w:rPr>
          <w:i/>
          <w:sz w:val="22"/>
          <w:szCs w:val="22"/>
          <w:lang w:eastAsia="en-US"/>
        </w:rPr>
      </w:pPr>
      <w:r w:rsidRPr="00641E61">
        <w:rPr>
          <w:i/>
          <w:sz w:val="22"/>
          <w:szCs w:val="22"/>
          <w:lang w:eastAsia="en-US"/>
        </w:rPr>
        <w:t>Er wordt samengewerkt met de intergemeentelijke sociale dienst, shared services center, belastingsamenwerkingsverband, FG, etc.;</w:t>
      </w:r>
    </w:p>
    <w:p w14:paraId="0A21E417" w14:textId="2C22E788" w:rsidR="00A2475D" w:rsidRDefault="00A2475D" w:rsidP="00A2475D">
      <w:pPr>
        <w:pStyle w:val="Plattetekst"/>
        <w:spacing w:line="280" w:lineRule="atLeast"/>
        <w:rPr>
          <w:sz w:val="20"/>
          <w:szCs w:val="20"/>
          <w:lang w:eastAsia="en-US"/>
        </w:rPr>
      </w:pPr>
    </w:p>
    <w:p w14:paraId="394998E3" w14:textId="7BE5DDC7" w:rsidR="008B2E32" w:rsidRPr="00D6253B" w:rsidRDefault="008B2E32" w:rsidP="00A2475D">
      <w:pPr>
        <w:pStyle w:val="Plattetekst"/>
        <w:spacing w:line="280" w:lineRule="atLeast"/>
        <w:rPr>
          <w:sz w:val="20"/>
          <w:szCs w:val="20"/>
          <w:lang w:eastAsia="en-US"/>
        </w:rPr>
      </w:pPr>
    </w:p>
    <w:p w14:paraId="5137F20A" w14:textId="09819584" w:rsidR="00A2475D" w:rsidRPr="00D6253B" w:rsidRDefault="00A2475D" w:rsidP="006E102D">
      <w:pPr>
        <w:pStyle w:val="Kop2"/>
        <w:numPr>
          <w:ilvl w:val="0"/>
          <w:numId w:val="55"/>
        </w:numPr>
        <w:spacing w:line="280" w:lineRule="atLeast"/>
        <w:rPr>
          <w:i/>
          <w:lang w:eastAsia="en-US"/>
        </w:rPr>
      </w:pPr>
      <w:bookmarkStart w:id="26" w:name="_Toc50036656"/>
      <w:bookmarkStart w:id="27" w:name="_Toc52359092"/>
      <w:r w:rsidRPr="00D6253B">
        <w:t>Resultaat</w:t>
      </w:r>
      <w:bookmarkEnd w:id="26"/>
      <w:bookmarkEnd w:id="27"/>
    </w:p>
    <w:p w14:paraId="6A4D3F80" w14:textId="2615C080" w:rsidR="00A2475D" w:rsidRPr="00641E61" w:rsidRDefault="00A2475D" w:rsidP="39452DF6">
      <w:pPr>
        <w:pStyle w:val="Plattetekst"/>
        <w:spacing w:line="280" w:lineRule="atLeast"/>
        <w:rPr>
          <w:i/>
          <w:iCs/>
          <w:sz w:val="22"/>
          <w:szCs w:val="22"/>
          <w:lang w:eastAsia="en-US"/>
        </w:rPr>
      </w:pPr>
      <w:r w:rsidRPr="00641E61">
        <w:rPr>
          <w:i/>
          <w:iCs/>
          <w:sz w:val="22"/>
          <w:szCs w:val="22"/>
          <w:lang w:eastAsia="en-US"/>
        </w:rPr>
        <w:t xml:space="preserve">Welke resultaten wilt u in uw gemeente bereiken? </w:t>
      </w:r>
      <w:r w:rsidR="006F2F90" w:rsidRPr="00641E61">
        <w:rPr>
          <w:i/>
          <w:iCs/>
          <w:sz w:val="22"/>
          <w:szCs w:val="22"/>
          <w:lang w:eastAsia="en-US"/>
        </w:rPr>
        <w:t xml:space="preserve"> </w:t>
      </w:r>
      <w:r w:rsidRPr="00641E61">
        <w:rPr>
          <w:i/>
          <w:iCs/>
          <w:sz w:val="22"/>
          <w:szCs w:val="22"/>
          <w:lang w:eastAsia="en-US"/>
        </w:rPr>
        <w:t>U kunt hier naar eigen inzicht extra resultaten aan toevoegen, die van belang zijn voor uw gemeente.</w:t>
      </w:r>
    </w:p>
    <w:p w14:paraId="3089F17C" w14:textId="77777777" w:rsidR="00A2475D" w:rsidRPr="00641E61" w:rsidRDefault="00A2475D" w:rsidP="00A2475D">
      <w:pPr>
        <w:pStyle w:val="Plattetekst"/>
        <w:spacing w:line="280" w:lineRule="atLeast"/>
        <w:rPr>
          <w:i/>
          <w:sz w:val="22"/>
          <w:szCs w:val="22"/>
          <w:lang w:eastAsia="en-US"/>
        </w:rPr>
      </w:pPr>
    </w:p>
    <w:p w14:paraId="1C81D89F" w14:textId="0FBC74B1" w:rsidR="008B2E32" w:rsidRPr="00641E61" w:rsidRDefault="00A2475D" w:rsidP="19AD0327">
      <w:pPr>
        <w:pStyle w:val="Plattetekst"/>
        <w:spacing w:line="280" w:lineRule="atLeast"/>
        <w:rPr>
          <w:sz w:val="22"/>
          <w:szCs w:val="22"/>
          <w:lang w:eastAsia="en-US"/>
        </w:rPr>
      </w:pPr>
      <w:r w:rsidRPr="00641E61">
        <w:rPr>
          <w:sz w:val="22"/>
          <w:szCs w:val="22"/>
          <w:lang w:eastAsia="en-US"/>
        </w:rPr>
        <w:t>Met inrichting van onze organisatie om compliant te zijn aan nieuwe wetgeving voor het schuldendomein willen wij de volgend</w:t>
      </w:r>
      <w:r w:rsidR="5C3FA1B5" w:rsidRPr="00641E61">
        <w:rPr>
          <w:sz w:val="22"/>
          <w:szCs w:val="22"/>
          <w:lang w:eastAsia="en-US"/>
        </w:rPr>
        <w:t>e</w:t>
      </w:r>
      <w:r w:rsidRPr="00641E61">
        <w:rPr>
          <w:sz w:val="22"/>
          <w:szCs w:val="22"/>
          <w:lang w:eastAsia="en-US"/>
        </w:rPr>
        <w:t xml:space="preserve"> resultaten behalen:</w:t>
      </w:r>
    </w:p>
    <w:p w14:paraId="0F829F4B" w14:textId="20202325" w:rsidR="769899AA" w:rsidRPr="00641E61" w:rsidRDefault="769899AA" w:rsidP="769899AA">
      <w:pPr>
        <w:pStyle w:val="Plattetekst"/>
        <w:numPr>
          <w:ilvl w:val="0"/>
          <w:numId w:val="49"/>
        </w:numPr>
        <w:spacing w:line="280" w:lineRule="atLeast"/>
        <w:rPr>
          <w:sz w:val="22"/>
          <w:szCs w:val="22"/>
          <w:lang w:eastAsia="en-US"/>
        </w:rPr>
      </w:pPr>
    </w:p>
    <w:p w14:paraId="0EA7D9F2" w14:textId="4B15247F" w:rsidR="008B2E32" w:rsidRPr="00641E61" w:rsidRDefault="008B2E32">
      <w:pPr>
        <w:spacing w:line="240" w:lineRule="auto"/>
        <w:rPr>
          <w:rFonts w:eastAsia="Arial" w:cs="Arial"/>
          <w:sz w:val="22"/>
          <w:szCs w:val="22"/>
          <w:lang w:eastAsia="en-US" w:bidi="nl-NL"/>
        </w:rPr>
      </w:pPr>
      <w:r w:rsidRPr="00641E61">
        <w:rPr>
          <w:sz w:val="22"/>
          <w:szCs w:val="22"/>
          <w:lang w:eastAsia="en-US"/>
        </w:rPr>
        <w:br w:type="page"/>
      </w:r>
    </w:p>
    <w:p w14:paraId="5E72D76C" w14:textId="67D55CBB" w:rsidR="00A2475D" w:rsidRDefault="00A40CE4" w:rsidP="006E102D">
      <w:pPr>
        <w:pStyle w:val="Kop2"/>
        <w:numPr>
          <w:ilvl w:val="0"/>
          <w:numId w:val="55"/>
        </w:numPr>
        <w:rPr>
          <w:lang w:eastAsia="en-US"/>
        </w:rPr>
      </w:pPr>
      <w:bookmarkStart w:id="28" w:name="_Toc52359093"/>
      <w:r>
        <w:rPr>
          <w:lang w:eastAsia="en-US"/>
        </w:rPr>
        <w:lastRenderedPageBreak/>
        <w:t>Afhankelijkheden en risico’s</w:t>
      </w:r>
      <w:bookmarkEnd w:id="28"/>
    </w:p>
    <w:p w14:paraId="225E2A75" w14:textId="7FE01141" w:rsidR="00A2475D" w:rsidRPr="00641E61" w:rsidRDefault="003A5389" w:rsidP="00A2475D">
      <w:pPr>
        <w:rPr>
          <w:sz w:val="22"/>
          <w:szCs w:val="22"/>
          <w:lang w:eastAsia="en-US"/>
        </w:rPr>
      </w:pPr>
      <w:r w:rsidRPr="00641E61">
        <w:rPr>
          <w:sz w:val="22"/>
          <w:szCs w:val="22"/>
          <w:lang w:eastAsia="en-US"/>
        </w:rPr>
        <w:t>Het doorvoeren van wettelijke- en wijzigingen in beleid gaat gepaard met risico’s die effect hebben op verschillende bedrijfsvoeringsonderdelen (scopafijth</w:t>
      </w:r>
      <w:r w:rsidRPr="00641E61">
        <w:rPr>
          <w:rStyle w:val="Voetnootmarkering"/>
          <w:sz w:val="22"/>
          <w:szCs w:val="22"/>
          <w:lang w:eastAsia="en-US"/>
        </w:rPr>
        <w:footnoteReference w:id="3"/>
      </w:r>
      <w:r w:rsidRPr="00641E61">
        <w:rPr>
          <w:sz w:val="22"/>
          <w:szCs w:val="22"/>
          <w:lang w:eastAsia="en-US"/>
        </w:rPr>
        <w:t xml:space="preserve">). </w:t>
      </w:r>
      <w:r w:rsidR="000B4E2C" w:rsidRPr="00641E61">
        <w:rPr>
          <w:sz w:val="22"/>
          <w:szCs w:val="22"/>
          <w:lang w:eastAsia="en-US"/>
        </w:rPr>
        <w:t xml:space="preserve">In onderstaande tabel zijn de externe en interne afhankelijkheden </w:t>
      </w:r>
      <w:r w:rsidR="00B70634" w:rsidRPr="00641E61">
        <w:rPr>
          <w:sz w:val="22"/>
          <w:szCs w:val="22"/>
          <w:lang w:eastAsia="en-US"/>
        </w:rPr>
        <w:t>opgenomen. Bij elk risico is een mitigerende maatregel opgenomen waardoor het risico voor onze organisatie</w:t>
      </w:r>
      <w:r w:rsidR="00836149" w:rsidRPr="00641E61">
        <w:rPr>
          <w:sz w:val="22"/>
          <w:szCs w:val="22"/>
          <w:lang w:eastAsia="en-US"/>
        </w:rPr>
        <w:t xml:space="preserve"> tot een acceptabel niveau wordt teruggebracht. </w:t>
      </w:r>
    </w:p>
    <w:p w14:paraId="118F98CF" w14:textId="77777777" w:rsidR="00A2475D" w:rsidRPr="00641E61" w:rsidRDefault="00A2475D" w:rsidP="00A2475D">
      <w:pPr>
        <w:rPr>
          <w:sz w:val="22"/>
          <w:szCs w:val="22"/>
          <w:lang w:eastAsia="en-US"/>
        </w:rPr>
      </w:pPr>
    </w:p>
    <w:p w14:paraId="4CE5E98E" w14:textId="733066DD" w:rsidR="00A2475D" w:rsidRDefault="006E102D" w:rsidP="0082160E">
      <w:pPr>
        <w:pStyle w:val="Kop4"/>
        <w:rPr>
          <w:lang w:eastAsia="en-US"/>
        </w:rPr>
      </w:pPr>
      <w:r>
        <w:rPr>
          <w:lang w:eastAsia="en-US"/>
        </w:rPr>
        <w:t>6.1</w:t>
      </w:r>
      <w:r>
        <w:rPr>
          <w:lang w:eastAsia="en-US"/>
        </w:rPr>
        <w:tab/>
      </w:r>
      <w:r w:rsidR="00A2475D" w:rsidRPr="00691F7F">
        <w:rPr>
          <w:lang w:eastAsia="en-US"/>
        </w:rPr>
        <w:t>Externe afhankelij</w:t>
      </w:r>
      <w:r w:rsidR="00A2475D">
        <w:rPr>
          <w:lang w:eastAsia="en-US"/>
        </w:rPr>
        <w:t>k</w:t>
      </w:r>
      <w:r w:rsidR="00A2475D" w:rsidRPr="00691F7F">
        <w:rPr>
          <w:lang w:eastAsia="en-US"/>
        </w:rPr>
        <w:t>heden</w:t>
      </w:r>
      <w:r w:rsidR="00A2475D">
        <w:rPr>
          <w:lang w:eastAsia="en-US"/>
        </w:rPr>
        <w:t xml:space="preserve"> &amp; maatregelen</w:t>
      </w:r>
    </w:p>
    <w:p w14:paraId="2B3DDACF" w14:textId="77777777" w:rsidR="00A2475D" w:rsidRPr="00691F7F" w:rsidRDefault="00A2475D" w:rsidP="00A2475D">
      <w:pPr>
        <w:rPr>
          <w:b/>
          <w:bCs/>
          <w:lang w:eastAsia="en-US"/>
        </w:rPr>
      </w:pPr>
    </w:p>
    <w:tbl>
      <w:tblPr>
        <w:tblStyle w:val="K-tabel"/>
        <w:tblW w:w="9781"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ook w:val="04A0" w:firstRow="1" w:lastRow="0" w:firstColumn="1" w:lastColumn="0" w:noHBand="0" w:noVBand="1"/>
      </w:tblPr>
      <w:tblGrid>
        <w:gridCol w:w="4253"/>
        <w:gridCol w:w="5528"/>
      </w:tblGrid>
      <w:tr w:rsidR="00A2475D" w14:paraId="1A537AF6" w14:textId="77777777" w:rsidTr="39452DF6">
        <w:trPr>
          <w:cnfStyle w:val="100000000000" w:firstRow="1" w:lastRow="0" w:firstColumn="0" w:lastColumn="0" w:oddVBand="0" w:evenVBand="0" w:oddHBand="0" w:evenHBand="0" w:firstRowFirstColumn="0" w:firstRowLastColumn="0" w:lastRowFirstColumn="0" w:lastRowLastColumn="0"/>
          <w:cantSplit w:val="0"/>
          <w:tblHeader w:val="0"/>
        </w:trPr>
        <w:tc>
          <w:tcPr>
            <w:tcW w:w="4253" w:type="dxa"/>
            <w:shd w:val="clear" w:color="auto" w:fill="00B0F0"/>
          </w:tcPr>
          <w:p w14:paraId="7EFFF217" w14:textId="77777777" w:rsidR="00A2475D" w:rsidRDefault="00A2475D" w:rsidP="00CC7663">
            <w:pPr>
              <w:rPr>
                <w:i/>
                <w:iCs/>
                <w:sz w:val="20"/>
                <w:szCs w:val="20"/>
                <w:lang w:eastAsia="en-US"/>
              </w:rPr>
            </w:pPr>
            <w:r>
              <w:rPr>
                <w:i/>
                <w:iCs/>
                <w:sz w:val="20"/>
                <w:szCs w:val="20"/>
                <w:lang w:eastAsia="en-US"/>
              </w:rPr>
              <w:t>Risico</w:t>
            </w:r>
          </w:p>
        </w:tc>
        <w:tc>
          <w:tcPr>
            <w:tcW w:w="5528" w:type="dxa"/>
            <w:shd w:val="clear" w:color="auto" w:fill="00B0F0"/>
          </w:tcPr>
          <w:p w14:paraId="3BF753B8" w14:textId="77777777" w:rsidR="00A2475D" w:rsidRDefault="00A2475D" w:rsidP="00CC7663">
            <w:pPr>
              <w:rPr>
                <w:i/>
                <w:iCs/>
                <w:sz w:val="20"/>
                <w:szCs w:val="20"/>
                <w:lang w:eastAsia="en-US"/>
              </w:rPr>
            </w:pPr>
            <w:r>
              <w:rPr>
                <w:i/>
                <w:iCs/>
                <w:sz w:val="20"/>
                <w:szCs w:val="20"/>
                <w:lang w:eastAsia="en-US"/>
              </w:rPr>
              <w:t>Maatregel (zwaarte afhankelijk van kans x impact)</w:t>
            </w:r>
          </w:p>
        </w:tc>
      </w:tr>
      <w:tr w:rsidR="00A2475D" w14:paraId="6905A9CC" w14:textId="77777777" w:rsidTr="39452DF6">
        <w:tc>
          <w:tcPr>
            <w:tcW w:w="4253" w:type="dxa"/>
          </w:tcPr>
          <w:p w14:paraId="0FA0DCED" w14:textId="77777777" w:rsidR="00A2475D" w:rsidRPr="00641E61" w:rsidRDefault="00A2475D" w:rsidP="00CC7663">
            <w:pPr>
              <w:rPr>
                <w:i/>
                <w:iCs/>
                <w:sz w:val="18"/>
                <w:lang w:eastAsia="en-US"/>
              </w:rPr>
            </w:pPr>
            <w:r w:rsidRPr="00641E61">
              <w:rPr>
                <w:i/>
                <w:iCs/>
                <w:sz w:val="18"/>
                <w:lang w:eastAsia="en-US"/>
              </w:rPr>
              <w:t>Leverancier niet gereed voor a2a/livegang a2a na 1 januari</w:t>
            </w:r>
          </w:p>
        </w:tc>
        <w:tc>
          <w:tcPr>
            <w:tcW w:w="5528" w:type="dxa"/>
          </w:tcPr>
          <w:p w14:paraId="2948345C" w14:textId="77777777" w:rsidR="00A2475D" w:rsidRPr="00641E61" w:rsidRDefault="00A2475D" w:rsidP="00CC7663">
            <w:pPr>
              <w:rPr>
                <w:i/>
                <w:iCs/>
                <w:sz w:val="18"/>
                <w:lang w:eastAsia="en-US"/>
              </w:rPr>
            </w:pPr>
            <w:r w:rsidRPr="00641E61">
              <w:rPr>
                <w:i/>
                <w:iCs/>
                <w:sz w:val="18"/>
                <w:lang w:eastAsia="en-US"/>
              </w:rPr>
              <w:t>Contact met leverancier over mogelijkheden &amp; livegang.</w:t>
            </w:r>
          </w:p>
          <w:p w14:paraId="520D731B" w14:textId="77777777" w:rsidR="00A2475D" w:rsidRPr="00641E61" w:rsidRDefault="00A2475D" w:rsidP="00CC7663">
            <w:pPr>
              <w:rPr>
                <w:i/>
                <w:iCs/>
                <w:sz w:val="18"/>
                <w:lang w:eastAsia="en-US"/>
              </w:rPr>
            </w:pPr>
            <w:r w:rsidRPr="00641E61">
              <w:rPr>
                <w:i/>
                <w:iCs/>
                <w:sz w:val="18"/>
                <w:lang w:eastAsia="en-US"/>
              </w:rPr>
              <w:t>Toegang tot webportaal inrichten voor 1.1.2021</w:t>
            </w:r>
          </w:p>
        </w:tc>
      </w:tr>
      <w:tr w:rsidR="00A2475D" w14:paraId="224D1434" w14:textId="77777777" w:rsidTr="39452DF6">
        <w:tc>
          <w:tcPr>
            <w:tcW w:w="4253" w:type="dxa"/>
          </w:tcPr>
          <w:p w14:paraId="194FF2E5" w14:textId="77777777" w:rsidR="00A2475D" w:rsidRPr="00641E61" w:rsidRDefault="00A2475D" w:rsidP="00CC7663">
            <w:pPr>
              <w:rPr>
                <w:i/>
                <w:iCs/>
                <w:sz w:val="18"/>
                <w:lang w:eastAsia="en-US"/>
              </w:rPr>
            </w:pPr>
            <w:r w:rsidRPr="00641E61">
              <w:rPr>
                <w:i/>
                <w:iCs/>
                <w:sz w:val="18"/>
                <w:lang w:eastAsia="en-US"/>
              </w:rPr>
              <w:t>Onduidelijkheid over de datum ingang verbreding Beslagregister</w:t>
            </w:r>
          </w:p>
        </w:tc>
        <w:tc>
          <w:tcPr>
            <w:tcW w:w="5528" w:type="dxa"/>
          </w:tcPr>
          <w:p w14:paraId="2B25F15E" w14:textId="77777777" w:rsidR="00A2475D" w:rsidRPr="00641E61" w:rsidRDefault="00A2475D" w:rsidP="00CC7663">
            <w:pPr>
              <w:rPr>
                <w:i/>
                <w:iCs/>
                <w:sz w:val="18"/>
                <w:lang w:eastAsia="en-US"/>
              </w:rPr>
            </w:pPr>
            <w:r w:rsidRPr="00641E61">
              <w:rPr>
                <w:i/>
                <w:iCs/>
                <w:sz w:val="18"/>
                <w:lang w:eastAsia="en-US"/>
              </w:rPr>
              <w:t>Inregelen workaround in afwachting van inwerkingtreding</w:t>
            </w:r>
          </w:p>
          <w:p w14:paraId="69A96323" w14:textId="77777777" w:rsidR="00A2475D" w:rsidRPr="00641E61" w:rsidRDefault="00A2475D" w:rsidP="00CC7663">
            <w:pPr>
              <w:rPr>
                <w:i/>
                <w:iCs/>
                <w:sz w:val="18"/>
                <w:lang w:eastAsia="en-US"/>
              </w:rPr>
            </w:pPr>
            <w:r w:rsidRPr="00641E61">
              <w:rPr>
                <w:i/>
                <w:iCs/>
                <w:sz w:val="18"/>
                <w:lang w:eastAsia="en-US"/>
              </w:rPr>
              <w:t>Projectcapaciteit &amp; funding beschikbaar stellen voor inwerkingtreding (reservering)</w:t>
            </w:r>
          </w:p>
        </w:tc>
      </w:tr>
      <w:tr w:rsidR="00A2475D" w14:paraId="7C5AE5F2" w14:textId="77777777" w:rsidTr="39452DF6">
        <w:tc>
          <w:tcPr>
            <w:tcW w:w="4253" w:type="dxa"/>
          </w:tcPr>
          <w:p w14:paraId="020CC43E" w14:textId="77777777" w:rsidR="00A2475D" w:rsidRPr="00641E61" w:rsidRDefault="00A2475D" w:rsidP="00CC7663">
            <w:pPr>
              <w:rPr>
                <w:i/>
                <w:iCs/>
                <w:sz w:val="18"/>
                <w:lang w:eastAsia="en-US"/>
              </w:rPr>
            </w:pPr>
            <w:r w:rsidRPr="00641E61">
              <w:rPr>
                <w:i/>
                <w:iCs/>
                <w:sz w:val="18"/>
                <w:lang w:eastAsia="en-US"/>
              </w:rPr>
              <w:t>Geen landelijk convenant vroegsignalering per 1.1.2021</w:t>
            </w:r>
          </w:p>
        </w:tc>
        <w:tc>
          <w:tcPr>
            <w:tcW w:w="5528" w:type="dxa"/>
          </w:tcPr>
          <w:p w14:paraId="3ED13E96" w14:textId="77777777" w:rsidR="00A2475D" w:rsidRPr="00641E61" w:rsidRDefault="00A2475D" w:rsidP="00CC7663">
            <w:pPr>
              <w:rPr>
                <w:i/>
                <w:iCs/>
                <w:sz w:val="18"/>
                <w:lang w:eastAsia="en-US"/>
              </w:rPr>
            </w:pPr>
            <w:r w:rsidRPr="00641E61">
              <w:rPr>
                <w:i/>
                <w:iCs/>
                <w:sz w:val="18"/>
                <w:lang w:eastAsia="en-US"/>
              </w:rPr>
              <w:t>Zelf convenant vroegsignalering opstellen</w:t>
            </w:r>
          </w:p>
        </w:tc>
      </w:tr>
      <w:tr w:rsidR="00A2475D" w14:paraId="6C3A731F" w14:textId="77777777" w:rsidTr="39452DF6">
        <w:tc>
          <w:tcPr>
            <w:tcW w:w="4253" w:type="dxa"/>
          </w:tcPr>
          <w:p w14:paraId="46346382" w14:textId="3E2EC7A1" w:rsidR="00A2475D" w:rsidRPr="00641E61" w:rsidRDefault="003A5389" w:rsidP="39452DF6">
            <w:pPr>
              <w:rPr>
                <w:i/>
                <w:iCs/>
                <w:sz w:val="18"/>
                <w:lang w:eastAsia="en-US"/>
              </w:rPr>
            </w:pPr>
            <w:r w:rsidRPr="00641E61">
              <w:rPr>
                <w:i/>
                <w:iCs/>
                <w:sz w:val="18"/>
                <w:lang w:eastAsia="en-US"/>
              </w:rPr>
              <w:t xml:space="preserve">Condities voor aanvragen van de </w:t>
            </w:r>
            <w:r w:rsidR="00A2475D" w:rsidRPr="00641E61">
              <w:rPr>
                <w:i/>
                <w:iCs/>
                <w:sz w:val="18"/>
                <w:lang w:eastAsia="en-US"/>
              </w:rPr>
              <w:t xml:space="preserve"> overgangstermijn voor de </w:t>
            </w:r>
            <w:r w:rsidR="00F169DE" w:rsidRPr="00641E61">
              <w:rPr>
                <w:i/>
                <w:iCs/>
                <w:sz w:val="18"/>
                <w:lang w:eastAsia="en-US"/>
              </w:rPr>
              <w:t>Wvbvv</w:t>
            </w:r>
            <w:r w:rsidRPr="00641E61">
              <w:rPr>
                <w:i/>
                <w:iCs/>
                <w:sz w:val="18"/>
                <w:lang w:eastAsia="en-US"/>
              </w:rPr>
              <w:t xml:space="preserve"> zijn niet beschikbaar </w:t>
            </w:r>
          </w:p>
        </w:tc>
        <w:tc>
          <w:tcPr>
            <w:tcW w:w="5528" w:type="dxa"/>
          </w:tcPr>
          <w:p w14:paraId="62DA4FF6" w14:textId="77777777" w:rsidR="00A2475D" w:rsidRPr="00641E61" w:rsidRDefault="00A2475D" w:rsidP="00CC7663">
            <w:pPr>
              <w:rPr>
                <w:i/>
                <w:iCs/>
                <w:sz w:val="18"/>
                <w:lang w:eastAsia="en-US"/>
              </w:rPr>
            </w:pPr>
            <w:r w:rsidRPr="00641E61">
              <w:rPr>
                <w:i/>
                <w:iCs/>
                <w:sz w:val="18"/>
                <w:lang w:eastAsia="en-US"/>
              </w:rPr>
              <w:t>Inrichten voor ingang per 1 januari 2021</w:t>
            </w:r>
          </w:p>
        </w:tc>
      </w:tr>
      <w:tr w:rsidR="00A2475D" w14:paraId="2475DEA3" w14:textId="77777777" w:rsidTr="39452DF6">
        <w:tc>
          <w:tcPr>
            <w:tcW w:w="4253" w:type="dxa"/>
          </w:tcPr>
          <w:p w14:paraId="195F558A" w14:textId="482CE5FE" w:rsidR="00A2475D" w:rsidRPr="00641E61" w:rsidRDefault="00A2475D" w:rsidP="39452DF6">
            <w:pPr>
              <w:rPr>
                <w:i/>
                <w:iCs/>
                <w:sz w:val="18"/>
                <w:lang w:eastAsia="en-US"/>
              </w:rPr>
            </w:pPr>
            <w:r w:rsidRPr="00641E61">
              <w:rPr>
                <w:i/>
                <w:iCs/>
                <w:sz w:val="18"/>
                <w:lang w:eastAsia="en-US"/>
              </w:rPr>
              <w:t xml:space="preserve">Onduidelijk </w:t>
            </w:r>
            <w:r w:rsidR="6A66F276" w:rsidRPr="00641E61">
              <w:rPr>
                <w:i/>
                <w:iCs/>
                <w:sz w:val="18"/>
                <w:lang w:eastAsia="en-US"/>
              </w:rPr>
              <w:t xml:space="preserve">hoe </w:t>
            </w:r>
            <w:r w:rsidRPr="00641E61">
              <w:rPr>
                <w:i/>
                <w:iCs/>
                <w:sz w:val="18"/>
                <w:lang w:eastAsia="en-US"/>
              </w:rPr>
              <w:t xml:space="preserve">de centrale voorziening voor berekenen BVV gebruikt </w:t>
            </w:r>
            <w:r w:rsidR="38163FED" w:rsidRPr="00641E61">
              <w:rPr>
                <w:i/>
                <w:iCs/>
                <w:sz w:val="18"/>
                <w:lang w:eastAsia="en-US"/>
              </w:rPr>
              <w:t xml:space="preserve">kan </w:t>
            </w:r>
            <w:r w:rsidRPr="00641E61">
              <w:rPr>
                <w:i/>
                <w:iCs/>
                <w:sz w:val="18"/>
                <w:lang w:eastAsia="en-US"/>
              </w:rPr>
              <w:t>worden voor SHV</w:t>
            </w:r>
          </w:p>
        </w:tc>
        <w:tc>
          <w:tcPr>
            <w:tcW w:w="5528" w:type="dxa"/>
          </w:tcPr>
          <w:p w14:paraId="79614A8C" w14:textId="649F0CCF" w:rsidR="00A2475D" w:rsidRPr="00641E61" w:rsidRDefault="00A2475D" w:rsidP="00CC7663">
            <w:pPr>
              <w:rPr>
                <w:i/>
                <w:iCs/>
                <w:sz w:val="18"/>
                <w:lang w:eastAsia="en-US"/>
              </w:rPr>
            </w:pPr>
            <w:r w:rsidRPr="00641E61">
              <w:rPr>
                <w:i/>
                <w:iCs/>
                <w:sz w:val="18"/>
                <w:lang w:eastAsia="en-US"/>
              </w:rPr>
              <w:t>SHV</w:t>
            </w:r>
            <w:r w:rsidR="6367DAAA" w:rsidRPr="00641E61">
              <w:rPr>
                <w:i/>
                <w:iCs/>
                <w:sz w:val="18"/>
                <w:lang w:eastAsia="en-US"/>
              </w:rPr>
              <w:t>’ers</w:t>
            </w:r>
            <w:r w:rsidRPr="00641E61">
              <w:rPr>
                <w:i/>
                <w:iCs/>
                <w:sz w:val="18"/>
                <w:lang w:eastAsia="en-US"/>
              </w:rPr>
              <w:t xml:space="preserve"> zullen met de klant via het </w:t>
            </w:r>
            <w:r w:rsidR="2A0E7664" w:rsidRPr="00641E61">
              <w:rPr>
                <w:i/>
                <w:iCs/>
                <w:sz w:val="18"/>
                <w:lang w:eastAsia="en-US"/>
              </w:rPr>
              <w:t>burger</w:t>
            </w:r>
            <w:r w:rsidRPr="00641E61">
              <w:rPr>
                <w:i/>
                <w:iCs/>
                <w:sz w:val="18"/>
                <w:lang w:eastAsia="en-US"/>
              </w:rPr>
              <w:t xml:space="preserve">portaal </w:t>
            </w:r>
            <w:r w:rsidR="746B2603" w:rsidRPr="00641E61">
              <w:rPr>
                <w:i/>
                <w:iCs/>
                <w:sz w:val="18"/>
                <w:lang w:eastAsia="en-US"/>
              </w:rPr>
              <w:t>samen gegevens invullen voor de berekening</w:t>
            </w:r>
            <w:r w:rsidRPr="00641E61">
              <w:rPr>
                <w:i/>
                <w:iCs/>
                <w:sz w:val="18"/>
                <w:lang w:eastAsia="en-US"/>
              </w:rPr>
              <w:t>.</w:t>
            </w:r>
          </w:p>
        </w:tc>
      </w:tr>
      <w:tr w:rsidR="00A2475D" w14:paraId="5AA1A12B" w14:textId="77777777" w:rsidTr="39452DF6">
        <w:tc>
          <w:tcPr>
            <w:tcW w:w="4253" w:type="dxa"/>
          </w:tcPr>
          <w:p w14:paraId="58EADDC4" w14:textId="77777777" w:rsidR="00A2475D" w:rsidRPr="00641E61" w:rsidRDefault="00A2475D" w:rsidP="00CC7663">
            <w:pPr>
              <w:rPr>
                <w:i/>
                <w:iCs/>
                <w:sz w:val="18"/>
                <w:lang w:eastAsia="en-US"/>
              </w:rPr>
            </w:pPr>
            <w:r w:rsidRPr="00641E61">
              <w:rPr>
                <w:i/>
                <w:iCs/>
                <w:sz w:val="18"/>
                <w:lang w:eastAsia="en-US"/>
              </w:rPr>
              <w:t>Impact van herziening van het beslag- en executierecht. Gemeenten worden verantwoordelijk voor het afvoeren en opslaan van roerende goederen na de ontruiming van een woning (inwerkingtreding 1 april 2021)</w:t>
            </w:r>
          </w:p>
        </w:tc>
        <w:tc>
          <w:tcPr>
            <w:tcW w:w="5528" w:type="dxa"/>
          </w:tcPr>
          <w:p w14:paraId="454A9E24" w14:textId="57309742" w:rsidR="00A2475D" w:rsidRPr="00641E61" w:rsidRDefault="0380D245" w:rsidP="00CC7663">
            <w:pPr>
              <w:rPr>
                <w:i/>
                <w:iCs/>
                <w:sz w:val="18"/>
                <w:lang w:eastAsia="en-US"/>
              </w:rPr>
            </w:pPr>
            <w:r w:rsidRPr="00641E61">
              <w:rPr>
                <w:i/>
                <w:iCs/>
                <w:sz w:val="18"/>
                <w:lang w:eastAsia="en-US"/>
              </w:rPr>
              <w:t>De VNG en KB</w:t>
            </w:r>
            <w:r w:rsidR="33936CA0" w:rsidRPr="00641E61">
              <w:rPr>
                <w:i/>
                <w:iCs/>
                <w:sz w:val="18"/>
                <w:lang w:eastAsia="en-US"/>
              </w:rPr>
              <w:t>v</w:t>
            </w:r>
            <w:r w:rsidRPr="00641E61">
              <w:rPr>
                <w:i/>
                <w:iCs/>
                <w:sz w:val="18"/>
                <w:lang w:eastAsia="en-US"/>
              </w:rPr>
              <w:t xml:space="preserve">G formuleren praktische afspraken over het afvoeren en opslaan van goederen. </w:t>
            </w:r>
          </w:p>
        </w:tc>
      </w:tr>
      <w:tr w:rsidR="00A2475D" w14:paraId="20315F68" w14:textId="77777777" w:rsidTr="39452DF6">
        <w:tc>
          <w:tcPr>
            <w:tcW w:w="4253" w:type="dxa"/>
          </w:tcPr>
          <w:p w14:paraId="05B0E383" w14:textId="77777777" w:rsidR="00A2475D" w:rsidRPr="00641E61" w:rsidRDefault="00A2475D" w:rsidP="00CC7663">
            <w:pPr>
              <w:rPr>
                <w:i/>
                <w:iCs/>
                <w:sz w:val="18"/>
                <w:lang w:eastAsia="en-US"/>
              </w:rPr>
            </w:pPr>
            <w:r w:rsidRPr="00641E61">
              <w:rPr>
                <w:i/>
                <w:iCs/>
                <w:sz w:val="18"/>
                <w:lang w:eastAsia="en-US"/>
              </w:rPr>
              <w:t xml:space="preserve">Ontvangst van grote hoeveelheid signalen </w:t>
            </w:r>
          </w:p>
        </w:tc>
        <w:tc>
          <w:tcPr>
            <w:tcW w:w="5528" w:type="dxa"/>
          </w:tcPr>
          <w:p w14:paraId="6E14D9DA" w14:textId="37FF7469" w:rsidR="00A2475D" w:rsidRPr="00641E61" w:rsidRDefault="00A2475D" w:rsidP="00CC7663">
            <w:pPr>
              <w:spacing w:line="240" w:lineRule="auto"/>
              <w:rPr>
                <w:i/>
                <w:iCs/>
                <w:sz w:val="18"/>
                <w:lang w:eastAsia="en-US"/>
              </w:rPr>
            </w:pPr>
            <w:r w:rsidRPr="00641E61">
              <w:rPr>
                <w:i/>
                <w:iCs/>
                <w:sz w:val="18"/>
                <w:lang w:eastAsia="en-US"/>
              </w:rPr>
              <w:t>Differentiëren van behandeling vroegsignalen</w:t>
            </w:r>
            <w:r w:rsidR="5216D318" w:rsidRPr="00641E61">
              <w:rPr>
                <w:i/>
                <w:iCs/>
                <w:sz w:val="18"/>
                <w:lang w:eastAsia="en-US"/>
              </w:rPr>
              <w:t xml:space="preserve"> (brief, telefoon, huisbezoek) </w:t>
            </w:r>
          </w:p>
          <w:p w14:paraId="30F6620E" w14:textId="77777777" w:rsidR="00A2475D" w:rsidRPr="00641E61" w:rsidRDefault="00A2475D" w:rsidP="00655824">
            <w:pPr>
              <w:pStyle w:val="Lijstalinea"/>
              <w:numPr>
                <w:ilvl w:val="0"/>
                <w:numId w:val="35"/>
              </w:numPr>
              <w:spacing w:before="43" w:line="240" w:lineRule="auto"/>
              <w:contextualSpacing w:val="0"/>
              <w:rPr>
                <w:i/>
                <w:iCs/>
                <w:sz w:val="18"/>
                <w:lang w:eastAsia="en-US"/>
              </w:rPr>
            </w:pPr>
            <w:r w:rsidRPr="00641E61">
              <w:rPr>
                <w:i/>
                <w:iCs/>
                <w:sz w:val="18"/>
                <w:lang w:eastAsia="en-US"/>
              </w:rPr>
              <w:t>Samenloop</w:t>
            </w:r>
          </w:p>
          <w:p w14:paraId="771C6F40" w14:textId="77777777" w:rsidR="00A2475D" w:rsidRPr="00641E61" w:rsidRDefault="00A2475D" w:rsidP="00655824">
            <w:pPr>
              <w:pStyle w:val="Lijstalinea"/>
              <w:numPr>
                <w:ilvl w:val="0"/>
                <w:numId w:val="35"/>
              </w:numPr>
              <w:spacing w:before="43" w:line="240" w:lineRule="auto"/>
              <w:contextualSpacing w:val="0"/>
              <w:rPr>
                <w:i/>
                <w:iCs/>
                <w:sz w:val="18"/>
                <w:lang w:eastAsia="en-US"/>
              </w:rPr>
            </w:pPr>
            <w:r w:rsidRPr="00641E61">
              <w:rPr>
                <w:i/>
                <w:iCs/>
                <w:sz w:val="18"/>
                <w:lang w:eastAsia="en-US"/>
              </w:rPr>
              <w:t>Wijk</w:t>
            </w:r>
          </w:p>
          <w:p w14:paraId="18E4E4FC" w14:textId="77777777" w:rsidR="00A2475D" w:rsidRPr="00641E61" w:rsidRDefault="00A2475D" w:rsidP="00655824">
            <w:pPr>
              <w:pStyle w:val="Lijstalinea"/>
              <w:numPr>
                <w:ilvl w:val="0"/>
                <w:numId w:val="35"/>
              </w:numPr>
              <w:spacing w:before="43" w:line="240" w:lineRule="auto"/>
              <w:contextualSpacing w:val="0"/>
              <w:rPr>
                <w:i/>
                <w:iCs/>
                <w:sz w:val="18"/>
                <w:lang w:eastAsia="en-US"/>
              </w:rPr>
            </w:pPr>
            <w:r w:rsidRPr="00641E61">
              <w:rPr>
                <w:i/>
                <w:iCs/>
                <w:sz w:val="18"/>
                <w:lang w:eastAsia="en-US"/>
              </w:rPr>
              <w:t>Samenstelling gezinnen</w:t>
            </w:r>
          </w:p>
        </w:tc>
      </w:tr>
      <w:tr w:rsidR="4445B84E" w14:paraId="15C2B41B" w14:textId="77777777" w:rsidTr="39452DF6">
        <w:tc>
          <w:tcPr>
            <w:tcW w:w="4253" w:type="dxa"/>
          </w:tcPr>
          <w:p w14:paraId="44C0A17C" w14:textId="48A4A3FB" w:rsidR="6300F57E" w:rsidRPr="00641E61" w:rsidRDefault="7E31994F" w:rsidP="4445B84E">
            <w:pPr>
              <w:rPr>
                <w:i/>
                <w:iCs/>
                <w:sz w:val="18"/>
                <w:lang w:eastAsia="en-US"/>
              </w:rPr>
            </w:pPr>
            <w:r w:rsidRPr="00641E61">
              <w:rPr>
                <w:i/>
                <w:iCs/>
                <w:sz w:val="18"/>
                <w:lang w:eastAsia="en-US"/>
              </w:rPr>
              <w:t>H</w:t>
            </w:r>
            <w:r w:rsidR="6300F57E" w:rsidRPr="00641E61">
              <w:rPr>
                <w:i/>
                <w:iCs/>
                <w:sz w:val="18"/>
                <w:lang w:eastAsia="en-US"/>
              </w:rPr>
              <w:t>oeveelheid extra aanvragen schuldhulp</w:t>
            </w:r>
            <w:r w:rsidR="2B01D528" w:rsidRPr="00641E61">
              <w:rPr>
                <w:i/>
                <w:iCs/>
                <w:sz w:val="18"/>
                <w:lang w:eastAsia="en-US"/>
              </w:rPr>
              <w:t xml:space="preserve"> o</w:t>
            </w:r>
            <w:r w:rsidR="48A68AA1" w:rsidRPr="00641E61">
              <w:rPr>
                <w:i/>
                <w:iCs/>
                <w:sz w:val="18"/>
                <w:lang w:eastAsia="en-US"/>
              </w:rPr>
              <w:t>verstijgt capaciteit</w:t>
            </w:r>
            <w:r w:rsidR="7E048910" w:rsidRPr="00641E61">
              <w:rPr>
                <w:i/>
                <w:iCs/>
                <w:sz w:val="18"/>
                <w:lang w:eastAsia="en-US"/>
              </w:rPr>
              <w:t xml:space="preserve"> en/of middelen</w:t>
            </w:r>
          </w:p>
        </w:tc>
        <w:tc>
          <w:tcPr>
            <w:tcW w:w="5528" w:type="dxa"/>
          </w:tcPr>
          <w:p w14:paraId="219A207B" w14:textId="2D43F9E4" w:rsidR="4445B84E" w:rsidRPr="00641E61" w:rsidRDefault="5210C5A8" w:rsidP="4445B84E">
            <w:pPr>
              <w:spacing w:line="240" w:lineRule="auto"/>
              <w:rPr>
                <w:i/>
                <w:iCs/>
                <w:sz w:val="18"/>
                <w:lang w:eastAsia="en-US"/>
              </w:rPr>
            </w:pPr>
            <w:r w:rsidRPr="00641E61">
              <w:rPr>
                <w:i/>
                <w:iCs/>
                <w:sz w:val="18"/>
                <w:lang w:eastAsia="en-US"/>
              </w:rPr>
              <w:t xml:space="preserve">Monitoren capaciteit, proces- en termijnafspraken.  </w:t>
            </w:r>
          </w:p>
        </w:tc>
      </w:tr>
      <w:tr w:rsidR="18A11657" w14:paraId="2F6236BB" w14:textId="77777777" w:rsidTr="39452DF6">
        <w:tc>
          <w:tcPr>
            <w:tcW w:w="4253" w:type="dxa"/>
          </w:tcPr>
          <w:p w14:paraId="269094FE" w14:textId="7C98D7B7" w:rsidR="18A11657" w:rsidRPr="00641E61" w:rsidRDefault="5BAF9A0F" w:rsidP="39452DF6">
            <w:pPr>
              <w:rPr>
                <w:i/>
                <w:iCs/>
                <w:sz w:val="18"/>
                <w:lang w:eastAsia="en-US"/>
              </w:rPr>
            </w:pPr>
            <w:r w:rsidRPr="00641E61">
              <w:rPr>
                <w:i/>
                <w:iCs/>
                <w:sz w:val="18"/>
                <w:lang w:eastAsia="en-US"/>
              </w:rPr>
              <w:t xml:space="preserve">ICT </w:t>
            </w:r>
            <w:r w:rsidR="2FAB9CF0" w:rsidRPr="00641E61">
              <w:rPr>
                <w:i/>
                <w:iCs/>
                <w:sz w:val="18"/>
                <w:lang w:eastAsia="en-US"/>
              </w:rPr>
              <w:t xml:space="preserve">(landelijk en lokaal) </w:t>
            </w:r>
            <w:r w:rsidRPr="00641E61">
              <w:rPr>
                <w:i/>
                <w:iCs/>
                <w:sz w:val="18"/>
                <w:lang w:eastAsia="en-US"/>
              </w:rPr>
              <w:t xml:space="preserve">voor gegevensuitwisseling vroegsignalering en </w:t>
            </w:r>
            <w:r w:rsidR="26BB3636" w:rsidRPr="00641E61">
              <w:rPr>
                <w:i/>
                <w:iCs/>
                <w:sz w:val="18"/>
                <w:lang w:eastAsia="en-US"/>
              </w:rPr>
              <w:t>s</w:t>
            </w:r>
            <w:r w:rsidR="5CA5E035" w:rsidRPr="00641E61">
              <w:rPr>
                <w:i/>
                <w:iCs/>
                <w:sz w:val="18"/>
                <w:lang w:eastAsia="en-US"/>
              </w:rPr>
              <w:t>hv</w:t>
            </w:r>
            <w:r w:rsidR="26BB3636" w:rsidRPr="00641E61">
              <w:rPr>
                <w:i/>
                <w:iCs/>
                <w:sz w:val="18"/>
                <w:lang w:eastAsia="en-US"/>
              </w:rPr>
              <w:t xml:space="preserve"> </w:t>
            </w:r>
            <w:r w:rsidR="597CB8EB" w:rsidRPr="00641E61">
              <w:rPr>
                <w:i/>
                <w:iCs/>
                <w:sz w:val="18"/>
                <w:lang w:eastAsia="en-US"/>
              </w:rPr>
              <w:t>(intern en extern opvragen en verstrekken)</w:t>
            </w:r>
            <w:r w:rsidRPr="00641E61">
              <w:rPr>
                <w:i/>
                <w:iCs/>
                <w:sz w:val="18"/>
                <w:lang w:eastAsia="en-US"/>
              </w:rPr>
              <w:t xml:space="preserve"> niet gereed voor 1-1-2021</w:t>
            </w:r>
          </w:p>
        </w:tc>
        <w:tc>
          <w:tcPr>
            <w:tcW w:w="5528" w:type="dxa"/>
          </w:tcPr>
          <w:p w14:paraId="513C48CA" w14:textId="412A2871" w:rsidR="18A11657" w:rsidRPr="00641E61" w:rsidRDefault="069B7F0F" w:rsidP="18A11657">
            <w:pPr>
              <w:spacing w:line="240" w:lineRule="auto"/>
              <w:rPr>
                <w:i/>
                <w:iCs/>
                <w:sz w:val="18"/>
                <w:lang w:eastAsia="en-US"/>
              </w:rPr>
            </w:pPr>
            <w:r w:rsidRPr="00641E61">
              <w:rPr>
                <w:i/>
                <w:iCs/>
                <w:sz w:val="18"/>
                <w:lang w:eastAsia="en-US"/>
              </w:rPr>
              <w:t>Interne analyse en in kaart brengen op benodigde databronnen en gegevensuitwisseling. Tijdig overleg</w:t>
            </w:r>
            <w:r w:rsidR="6A26B511" w:rsidRPr="00641E61">
              <w:rPr>
                <w:i/>
                <w:iCs/>
                <w:sz w:val="18"/>
                <w:lang w:eastAsia="en-US"/>
              </w:rPr>
              <w:t xml:space="preserve"> IT-afdeling</w:t>
            </w:r>
            <w:r w:rsidRPr="00641E61">
              <w:rPr>
                <w:i/>
                <w:iCs/>
                <w:sz w:val="18"/>
                <w:lang w:eastAsia="en-US"/>
              </w:rPr>
              <w:t xml:space="preserve"> en opdrachtverstrekking softwareleveranciers. </w:t>
            </w:r>
          </w:p>
        </w:tc>
      </w:tr>
      <w:tr w:rsidR="00A2475D" w14:paraId="18C799DF" w14:textId="77777777" w:rsidTr="39452DF6">
        <w:tc>
          <w:tcPr>
            <w:tcW w:w="4253" w:type="dxa"/>
          </w:tcPr>
          <w:p w14:paraId="2125D3AD" w14:textId="7F9CCAD5" w:rsidR="00A2475D" w:rsidRPr="00641E61" w:rsidRDefault="00A2475D" w:rsidP="39452DF6">
            <w:pPr>
              <w:rPr>
                <w:i/>
                <w:iCs/>
                <w:sz w:val="18"/>
                <w:lang w:eastAsia="en-US"/>
              </w:rPr>
            </w:pPr>
            <w:r w:rsidRPr="00641E61">
              <w:rPr>
                <w:i/>
                <w:iCs/>
                <w:sz w:val="18"/>
                <w:lang w:eastAsia="en-US"/>
              </w:rPr>
              <w:t xml:space="preserve">Het is onduidelijk wat de kwaliteit van de </w:t>
            </w:r>
            <w:r w:rsidR="003A5389" w:rsidRPr="00641E61">
              <w:rPr>
                <w:i/>
                <w:iCs/>
                <w:sz w:val="18"/>
                <w:lang w:eastAsia="en-US"/>
              </w:rPr>
              <w:t>te ontvangen vroeg</w:t>
            </w:r>
            <w:r w:rsidRPr="00641E61">
              <w:rPr>
                <w:i/>
                <w:iCs/>
                <w:sz w:val="18"/>
                <w:lang w:eastAsia="en-US"/>
              </w:rPr>
              <w:t xml:space="preserve">signalen is. </w:t>
            </w:r>
          </w:p>
        </w:tc>
        <w:tc>
          <w:tcPr>
            <w:tcW w:w="5528" w:type="dxa"/>
          </w:tcPr>
          <w:p w14:paraId="433664D8" w14:textId="4EC9BC7E" w:rsidR="00A2475D" w:rsidRPr="00641E61" w:rsidRDefault="00F169DE" w:rsidP="00CC7663">
            <w:pPr>
              <w:rPr>
                <w:i/>
                <w:iCs/>
                <w:sz w:val="18"/>
                <w:lang w:eastAsia="en-US"/>
              </w:rPr>
            </w:pPr>
            <w:r w:rsidRPr="00641E61">
              <w:rPr>
                <w:i/>
                <w:iCs/>
                <w:sz w:val="18"/>
                <w:lang w:eastAsia="en-US"/>
              </w:rPr>
              <w:t>Na analyse differentiëren van aanbod van diensterlening</w:t>
            </w:r>
            <w:r w:rsidR="003A5389" w:rsidRPr="00641E61">
              <w:rPr>
                <w:i/>
                <w:iCs/>
                <w:sz w:val="18"/>
                <w:lang w:eastAsia="en-US"/>
              </w:rPr>
              <w:t xml:space="preserve"> (samenloop, doelgroep, etc.). </w:t>
            </w:r>
            <w:r w:rsidR="00A2475D" w:rsidRPr="00641E61">
              <w:rPr>
                <w:i/>
                <w:iCs/>
                <w:sz w:val="18"/>
                <w:lang w:eastAsia="en-US"/>
              </w:rPr>
              <w:t xml:space="preserve"> </w:t>
            </w:r>
          </w:p>
        </w:tc>
      </w:tr>
    </w:tbl>
    <w:p w14:paraId="3C66CCF7" w14:textId="574E6628" w:rsidR="00A2475D" w:rsidRPr="0081412B" w:rsidRDefault="00A2475D" w:rsidP="00A2475D">
      <w:pPr>
        <w:rPr>
          <w:i/>
          <w:iCs/>
          <w:lang w:eastAsia="en-US"/>
        </w:rPr>
      </w:pPr>
    </w:p>
    <w:p w14:paraId="7807382E" w14:textId="123F4C4E" w:rsidR="00A40CE4" w:rsidRPr="00D83D7A" w:rsidRDefault="00A40CE4" w:rsidP="006E102D">
      <w:pPr>
        <w:pStyle w:val="Kop2"/>
        <w:numPr>
          <w:ilvl w:val="0"/>
          <w:numId w:val="55"/>
        </w:numPr>
      </w:pPr>
      <w:bookmarkStart w:id="29" w:name="_Toc50036659"/>
      <w:bookmarkStart w:id="30" w:name="_Toc52359094"/>
      <w:r w:rsidRPr="00D83D7A">
        <w:lastRenderedPageBreak/>
        <w:t>Activiteiten en planning</w:t>
      </w:r>
      <w:bookmarkEnd w:id="29"/>
      <w:bookmarkEnd w:id="30"/>
      <w:r w:rsidRPr="00D83D7A">
        <w:t xml:space="preserve"> </w:t>
      </w:r>
    </w:p>
    <w:p w14:paraId="4DC2A58D" w14:textId="3A2242E8" w:rsidR="00A2475D" w:rsidRPr="00D6253B" w:rsidRDefault="00A2475D" w:rsidP="00A2475D">
      <w:r w:rsidRPr="00D6253B">
        <w:t>Het project bestaat uit de volgende fasen:</w:t>
      </w:r>
    </w:p>
    <w:p w14:paraId="3F55F6C7" w14:textId="3A2242E8" w:rsidR="00A2475D" w:rsidRPr="006A63BC" w:rsidRDefault="00A2475D" w:rsidP="00A2475D"/>
    <w:tbl>
      <w:tblPr>
        <w:tblStyle w:val="Lijsttabel3-Accent1"/>
        <w:tblW w:w="9067" w:type="dxa"/>
        <w:tblLook w:val="04A0" w:firstRow="1" w:lastRow="0" w:firstColumn="1" w:lastColumn="0" w:noHBand="0" w:noVBand="1"/>
      </w:tblPr>
      <w:tblGrid>
        <w:gridCol w:w="4957"/>
        <w:gridCol w:w="1984"/>
        <w:gridCol w:w="2126"/>
      </w:tblGrid>
      <w:tr w:rsidR="00A2475D" w:rsidRPr="006A63BC" w14:paraId="254CC587" w14:textId="77777777" w:rsidTr="39452D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Borders>
              <w:top w:val="single" w:sz="12" w:space="0" w:color="00B0F0"/>
              <w:bottom w:val="single" w:sz="12" w:space="0" w:color="00B0F0"/>
            </w:tcBorders>
            <w:shd w:val="clear" w:color="auto" w:fill="00B0F0"/>
          </w:tcPr>
          <w:p w14:paraId="5FE900FD" w14:textId="77777777" w:rsidR="00A2475D" w:rsidRPr="00067C96" w:rsidRDefault="00A2475D" w:rsidP="00CC7663">
            <w:pPr>
              <w:pStyle w:val="Plattetekst"/>
              <w:rPr>
                <w:lang w:val="nl-NL"/>
              </w:rPr>
            </w:pPr>
            <w:r w:rsidRPr="00067C96">
              <w:rPr>
                <w:lang w:val="nl-NL"/>
              </w:rPr>
              <w:t>Fase</w:t>
            </w:r>
          </w:p>
        </w:tc>
        <w:tc>
          <w:tcPr>
            <w:tcW w:w="1984" w:type="dxa"/>
            <w:tcBorders>
              <w:top w:val="single" w:sz="12" w:space="0" w:color="00B0F0"/>
              <w:bottom w:val="single" w:sz="12" w:space="0" w:color="00B0F0"/>
            </w:tcBorders>
            <w:shd w:val="clear" w:color="auto" w:fill="00B0F0"/>
          </w:tcPr>
          <w:p w14:paraId="08D7DBCE" w14:textId="77777777" w:rsidR="00A2475D" w:rsidRPr="00067C96" w:rsidRDefault="00A2475D" w:rsidP="00CC7663">
            <w:pPr>
              <w:pStyle w:val="Plattetekst"/>
              <w:cnfStyle w:val="100000000000" w:firstRow="1" w:lastRow="0" w:firstColumn="0" w:lastColumn="0" w:oddVBand="0" w:evenVBand="0" w:oddHBand="0" w:evenHBand="0" w:firstRowFirstColumn="0" w:firstRowLastColumn="0" w:lastRowFirstColumn="0" w:lastRowLastColumn="0"/>
              <w:rPr>
                <w:lang w:val="nl-NL"/>
              </w:rPr>
            </w:pPr>
            <w:r w:rsidRPr="00067C96">
              <w:rPr>
                <w:lang w:val="nl-NL"/>
              </w:rPr>
              <w:t>Tijd</w:t>
            </w:r>
          </w:p>
        </w:tc>
        <w:tc>
          <w:tcPr>
            <w:tcW w:w="2126" w:type="dxa"/>
            <w:tcBorders>
              <w:top w:val="single" w:sz="12" w:space="0" w:color="00B0F0"/>
              <w:bottom w:val="single" w:sz="12" w:space="0" w:color="00B0F0"/>
              <w:right w:val="nil"/>
            </w:tcBorders>
            <w:shd w:val="clear" w:color="auto" w:fill="00B0F0"/>
          </w:tcPr>
          <w:p w14:paraId="5C1824E8" w14:textId="77777777" w:rsidR="00A2475D" w:rsidRPr="006A63BC" w:rsidRDefault="00A2475D" w:rsidP="00CC7663">
            <w:pPr>
              <w:pStyle w:val="Plattetekst"/>
              <w:cnfStyle w:val="100000000000" w:firstRow="1" w:lastRow="0" w:firstColumn="0" w:lastColumn="0" w:oddVBand="0" w:evenVBand="0" w:oddHBand="0" w:evenHBand="0" w:firstRowFirstColumn="0" w:firstRowLastColumn="0" w:lastRowFirstColumn="0" w:lastRowLastColumn="0"/>
            </w:pPr>
          </w:p>
        </w:tc>
      </w:tr>
      <w:tr w:rsidR="00A2475D" w:rsidRPr="006A63BC" w14:paraId="5FB61793" w14:textId="77777777" w:rsidTr="3945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00B0F0"/>
              <w:left w:val="nil"/>
              <w:bottom w:val="single" w:sz="12" w:space="0" w:color="00B0F0"/>
            </w:tcBorders>
          </w:tcPr>
          <w:p w14:paraId="0D429F71" w14:textId="77777777" w:rsidR="00A2475D" w:rsidRPr="00E1711C" w:rsidRDefault="00A2475D" w:rsidP="00CC7663">
            <w:pPr>
              <w:pStyle w:val="Plattetekst"/>
              <w:rPr>
                <w:b w:val="0"/>
                <w:lang w:val="nl-NL"/>
              </w:rPr>
            </w:pPr>
            <w:r w:rsidRPr="00E1711C">
              <w:rPr>
                <w:b w:val="0"/>
                <w:lang w:val="nl-NL"/>
              </w:rPr>
              <w:t>Voorbereiding</w:t>
            </w:r>
          </w:p>
        </w:tc>
        <w:tc>
          <w:tcPr>
            <w:tcW w:w="1984" w:type="dxa"/>
            <w:tcBorders>
              <w:top w:val="single" w:sz="12" w:space="0" w:color="00B0F0"/>
              <w:bottom w:val="single" w:sz="12" w:space="0" w:color="00B0F0"/>
            </w:tcBorders>
            <w:shd w:val="clear" w:color="auto" w:fill="FFFFFF" w:themeFill="background1"/>
          </w:tcPr>
          <w:p w14:paraId="4FEB6BE5" w14:textId="77777777" w:rsidR="00A2475D" w:rsidRPr="00E1711C" w:rsidRDefault="00A2475D" w:rsidP="00CC7663">
            <w:pPr>
              <w:pStyle w:val="Plattetekst"/>
              <w:cnfStyle w:val="000000100000" w:firstRow="0" w:lastRow="0" w:firstColumn="0" w:lastColumn="0" w:oddVBand="0" w:evenVBand="0" w:oddHBand="1" w:evenHBand="0" w:firstRowFirstColumn="0" w:firstRowLastColumn="0" w:lastRowFirstColumn="0" w:lastRowLastColumn="0"/>
              <w:rPr>
                <w:highlight w:val="yellow"/>
                <w:lang w:val="nl-NL"/>
              </w:rPr>
            </w:pPr>
            <w:r w:rsidRPr="00E1711C">
              <w:rPr>
                <w:lang w:val="nl-NL"/>
              </w:rPr>
              <w:t>1 juni 2020</w:t>
            </w:r>
          </w:p>
        </w:tc>
        <w:tc>
          <w:tcPr>
            <w:tcW w:w="2126" w:type="dxa"/>
            <w:tcBorders>
              <w:top w:val="single" w:sz="12" w:space="0" w:color="00B0F0"/>
              <w:bottom w:val="single" w:sz="12" w:space="0" w:color="00B0F0"/>
              <w:right w:val="nil"/>
            </w:tcBorders>
            <w:shd w:val="clear" w:color="auto" w:fill="FFFFFF" w:themeFill="background1"/>
          </w:tcPr>
          <w:p w14:paraId="159712BA" w14:textId="2CCBF51A" w:rsidR="00A2475D" w:rsidRPr="00E1711C" w:rsidRDefault="00A2475D" w:rsidP="00CC7663">
            <w:pPr>
              <w:pStyle w:val="Plattetekst"/>
              <w:cnfStyle w:val="000000100000" w:firstRow="0" w:lastRow="0" w:firstColumn="0" w:lastColumn="0" w:oddVBand="0" w:evenVBand="0" w:oddHBand="1" w:evenHBand="0" w:firstRowFirstColumn="0" w:firstRowLastColumn="0" w:lastRowFirstColumn="0" w:lastRowLastColumn="0"/>
              <w:rPr>
                <w:lang w:val="nl-NL"/>
              </w:rPr>
            </w:pPr>
            <w:r w:rsidRPr="39452DF6">
              <w:rPr>
                <w:lang w:val="nl-NL"/>
              </w:rPr>
              <w:t xml:space="preserve">1 </w:t>
            </w:r>
            <w:r w:rsidR="05F99506" w:rsidRPr="39452DF6">
              <w:rPr>
                <w:lang w:val="nl-NL"/>
              </w:rPr>
              <w:t>oktober</w:t>
            </w:r>
            <w:r w:rsidRPr="39452DF6">
              <w:rPr>
                <w:lang w:val="nl-NL"/>
              </w:rPr>
              <w:t xml:space="preserve"> 2020</w:t>
            </w:r>
          </w:p>
        </w:tc>
      </w:tr>
      <w:tr w:rsidR="00A2475D" w:rsidRPr="006A63BC" w14:paraId="6D546F8E" w14:textId="77777777" w:rsidTr="39452DF6">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00B0F0"/>
              <w:left w:val="nil"/>
              <w:bottom w:val="single" w:sz="12" w:space="0" w:color="00B0F0"/>
            </w:tcBorders>
          </w:tcPr>
          <w:p w14:paraId="67B35078" w14:textId="77777777" w:rsidR="00A2475D" w:rsidRPr="00E1711C" w:rsidRDefault="00A2475D" w:rsidP="00CC7663">
            <w:pPr>
              <w:pStyle w:val="Plattetekst"/>
              <w:rPr>
                <w:b w:val="0"/>
                <w:lang w:val="nl-NL"/>
              </w:rPr>
            </w:pPr>
            <w:r w:rsidRPr="00E1711C">
              <w:rPr>
                <w:b w:val="0"/>
                <w:lang w:val="nl-NL"/>
              </w:rPr>
              <w:t>Implementatie</w:t>
            </w:r>
          </w:p>
        </w:tc>
        <w:tc>
          <w:tcPr>
            <w:tcW w:w="1984" w:type="dxa"/>
            <w:tcBorders>
              <w:top w:val="single" w:sz="12" w:space="0" w:color="00B0F0"/>
              <w:bottom w:val="single" w:sz="12" w:space="0" w:color="00B0F0"/>
            </w:tcBorders>
            <w:shd w:val="clear" w:color="auto" w:fill="FFFFFF" w:themeFill="background1"/>
          </w:tcPr>
          <w:p w14:paraId="65230546" w14:textId="77777777" w:rsidR="00A2475D" w:rsidRPr="00E1711C" w:rsidRDefault="00A2475D"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sidRPr="00E1711C">
              <w:rPr>
                <w:lang w:val="nl-NL"/>
              </w:rPr>
              <w:t>1 oktober 2020</w:t>
            </w:r>
          </w:p>
        </w:tc>
        <w:tc>
          <w:tcPr>
            <w:tcW w:w="2126" w:type="dxa"/>
            <w:tcBorders>
              <w:top w:val="single" w:sz="12" w:space="0" w:color="00B0F0"/>
              <w:bottom w:val="single" w:sz="12" w:space="0" w:color="00B0F0"/>
              <w:right w:val="nil"/>
            </w:tcBorders>
            <w:shd w:val="clear" w:color="auto" w:fill="FFFFFF" w:themeFill="background1"/>
          </w:tcPr>
          <w:p w14:paraId="0B8E4E09" w14:textId="77777777" w:rsidR="00A2475D" w:rsidRPr="00E1711C" w:rsidRDefault="00A2475D"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sidRPr="00E1711C">
              <w:rPr>
                <w:lang w:val="nl-NL"/>
              </w:rPr>
              <w:t>31 december 2020</w:t>
            </w:r>
          </w:p>
        </w:tc>
      </w:tr>
      <w:tr w:rsidR="00A2475D" w:rsidRPr="006A63BC" w14:paraId="510A0B9F" w14:textId="77777777" w:rsidTr="3945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00B0F0"/>
              <w:left w:val="nil"/>
              <w:bottom w:val="single" w:sz="12" w:space="0" w:color="00B0F0"/>
            </w:tcBorders>
          </w:tcPr>
          <w:p w14:paraId="5B4894F1" w14:textId="77777777" w:rsidR="00A2475D" w:rsidRPr="00E1711C" w:rsidRDefault="00A2475D" w:rsidP="00CC7663">
            <w:pPr>
              <w:pStyle w:val="Plattetekst"/>
              <w:rPr>
                <w:b w:val="0"/>
                <w:lang w:val="nl-NL"/>
              </w:rPr>
            </w:pPr>
            <w:r w:rsidRPr="00E1711C">
              <w:rPr>
                <w:b w:val="0"/>
                <w:lang w:val="nl-NL"/>
              </w:rPr>
              <w:t>Uitvoering en doorontwikkeling</w:t>
            </w:r>
          </w:p>
        </w:tc>
        <w:tc>
          <w:tcPr>
            <w:tcW w:w="1984" w:type="dxa"/>
            <w:tcBorders>
              <w:top w:val="single" w:sz="12" w:space="0" w:color="00B0F0"/>
              <w:bottom w:val="single" w:sz="12" w:space="0" w:color="00B0F0"/>
            </w:tcBorders>
            <w:shd w:val="clear" w:color="auto" w:fill="FFFFFF" w:themeFill="background1"/>
          </w:tcPr>
          <w:p w14:paraId="0A86D338" w14:textId="77777777" w:rsidR="00A2475D" w:rsidRPr="00E1711C" w:rsidRDefault="00A2475D" w:rsidP="00CC7663">
            <w:pPr>
              <w:pStyle w:val="Plattetekst"/>
              <w:cnfStyle w:val="000000100000" w:firstRow="0" w:lastRow="0" w:firstColumn="0" w:lastColumn="0" w:oddVBand="0" w:evenVBand="0" w:oddHBand="1" w:evenHBand="0" w:firstRowFirstColumn="0" w:firstRowLastColumn="0" w:lastRowFirstColumn="0" w:lastRowLastColumn="0"/>
              <w:rPr>
                <w:lang w:val="nl-NL"/>
              </w:rPr>
            </w:pPr>
            <w:r w:rsidRPr="00E1711C">
              <w:rPr>
                <w:lang w:val="nl-NL"/>
              </w:rPr>
              <w:t>1 januari 2021</w:t>
            </w:r>
          </w:p>
        </w:tc>
        <w:tc>
          <w:tcPr>
            <w:tcW w:w="2126" w:type="dxa"/>
            <w:tcBorders>
              <w:top w:val="single" w:sz="12" w:space="0" w:color="00B0F0"/>
              <w:bottom w:val="single" w:sz="12" w:space="0" w:color="00B0F0"/>
              <w:right w:val="nil"/>
            </w:tcBorders>
            <w:shd w:val="clear" w:color="auto" w:fill="auto"/>
          </w:tcPr>
          <w:p w14:paraId="7161D3DF" w14:textId="383C336D" w:rsidR="00A2475D" w:rsidRPr="00E1711C" w:rsidRDefault="00A2475D" w:rsidP="00CC7663">
            <w:pPr>
              <w:pStyle w:val="Plattetekst"/>
              <w:cnfStyle w:val="000000100000" w:firstRow="0" w:lastRow="0" w:firstColumn="0" w:lastColumn="0" w:oddVBand="0" w:evenVBand="0" w:oddHBand="1" w:evenHBand="0" w:firstRowFirstColumn="0" w:firstRowLastColumn="0" w:lastRowFirstColumn="0" w:lastRowLastColumn="0"/>
              <w:rPr>
                <w:lang w:val="nl-NL"/>
              </w:rPr>
            </w:pPr>
            <w:r w:rsidRPr="00E1711C">
              <w:rPr>
                <w:lang w:val="nl-NL"/>
              </w:rPr>
              <w:t>31 december 202</w:t>
            </w:r>
            <w:r w:rsidR="000E5AAF" w:rsidRPr="00E1711C">
              <w:rPr>
                <w:lang w:val="nl-NL"/>
              </w:rPr>
              <w:t>2</w:t>
            </w:r>
          </w:p>
        </w:tc>
      </w:tr>
      <w:tr w:rsidR="00A2475D" w:rsidRPr="006A63BC" w14:paraId="1D439655" w14:textId="77777777" w:rsidTr="39452DF6">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00B0F0"/>
              <w:left w:val="nil"/>
              <w:bottom w:val="single" w:sz="12" w:space="0" w:color="00B0F0"/>
            </w:tcBorders>
          </w:tcPr>
          <w:p w14:paraId="096CA51D" w14:textId="77777777" w:rsidR="00A2475D" w:rsidRPr="00E1711C" w:rsidRDefault="00A2475D" w:rsidP="00CC7663">
            <w:pPr>
              <w:pStyle w:val="Plattetekst"/>
              <w:rPr>
                <w:b w:val="0"/>
                <w:lang w:val="nl-NL"/>
              </w:rPr>
            </w:pPr>
            <w:r w:rsidRPr="00E1711C">
              <w:rPr>
                <w:b w:val="0"/>
                <w:lang w:val="nl-NL"/>
              </w:rPr>
              <w:t>Evaluatie</w:t>
            </w:r>
          </w:p>
        </w:tc>
        <w:tc>
          <w:tcPr>
            <w:tcW w:w="1984" w:type="dxa"/>
            <w:tcBorders>
              <w:top w:val="single" w:sz="12" w:space="0" w:color="00B0F0"/>
              <w:bottom w:val="single" w:sz="12" w:space="0" w:color="00B0F0"/>
            </w:tcBorders>
            <w:shd w:val="clear" w:color="auto" w:fill="FFFFFF" w:themeFill="background1"/>
          </w:tcPr>
          <w:p w14:paraId="2806EE8D" w14:textId="1D1AA065" w:rsidR="00A2475D" w:rsidRPr="00E1711C" w:rsidRDefault="5B80B012"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sidRPr="39452DF6">
              <w:rPr>
                <w:lang w:val="nl-NL"/>
              </w:rPr>
              <w:t>1 januari</w:t>
            </w:r>
            <w:r w:rsidR="00A2475D" w:rsidRPr="39452DF6">
              <w:rPr>
                <w:lang w:val="nl-NL"/>
              </w:rPr>
              <w:t xml:space="preserve"> 202</w:t>
            </w:r>
            <w:r w:rsidRPr="39452DF6">
              <w:rPr>
                <w:lang w:val="nl-NL"/>
              </w:rPr>
              <w:t>2</w:t>
            </w:r>
          </w:p>
        </w:tc>
        <w:tc>
          <w:tcPr>
            <w:tcW w:w="2126" w:type="dxa"/>
            <w:tcBorders>
              <w:top w:val="single" w:sz="12" w:space="0" w:color="00B0F0"/>
              <w:bottom w:val="single" w:sz="12" w:space="0" w:color="00B0F0"/>
              <w:right w:val="nil"/>
            </w:tcBorders>
            <w:shd w:val="clear" w:color="auto" w:fill="FFFFFF" w:themeFill="background1"/>
          </w:tcPr>
          <w:p w14:paraId="2CFA66B9" w14:textId="0312BFA9" w:rsidR="00A2475D" w:rsidRPr="00E1711C" w:rsidRDefault="00A2475D"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sidRPr="00E1711C">
              <w:rPr>
                <w:lang w:val="nl-NL"/>
              </w:rPr>
              <w:t>1 februari 202</w:t>
            </w:r>
            <w:r w:rsidR="00E1711C" w:rsidRPr="00E1711C">
              <w:rPr>
                <w:lang w:val="nl-NL"/>
              </w:rPr>
              <w:t>3</w:t>
            </w:r>
          </w:p>
        </w:tc>
      </w:tr>
    </w:tbl>
    <w:p w14:paraId="44EB0D86" w14:textId="77777777" w:rsidR="00A2475D" w:rsidRPr="006A63BC" w:rsidRDefault="00A2475D" w:rsidP="00A2475D"/>
    <w:p w14:paraId="0872B4EF" w14:textId="2278C0B3" w:rsidR="00A2475D" w:rsidRPr="006A63BC" w:rsidRDefault="006E102D" w:rsidP="009D5EC4">
      <w:pPr>
        <w:pStyle w:val="Kop3"/>
      </w:pPr>
      <w:bookmarkStart w:id="31" w:name="_Toc52359095"/>
      <w:r>
        <w:t>7.1</w:t>
      </w:r>
      <w:r>
        <w:tab/>
      </w:r>
      <w:r w:rsidR="00A2475D" w:rsidRPr="006A63BC">
        <w:t>Activiteiten voorbereiding</w:t>
      </w:r>
      <w:bookmarkEnd w:id="31"/>
      <w:r w:rsidR="00A2475D" w:rsidRPr="006A63BC">
        <w:t xml:space="preserve"> </w:t>
      </w:r>
    </w:p>
    <w:p w14:paraId="3393F3D7" w14:textId="77777777" w:rsidR="00A2475D" w:rsidRPr="006A63BC" w:rsidRDefault="00A2475D" w:rsidP="00A2475D">
      <w:pPr>
        <w:rPr>
          <w:lang w:eastAsia="en-US"/>
        </w:rPr>
      </w:pPr>
    </w:p>
    <w:tbl>
      <w:tblPr>
        <w:tblStyle w:val="Lijsttabel3-Accent1"/>
        <w:tblW w:w="7792" w:type="dxa"/>
        <w:tblLook w:val="04A0" w:firstRow="1" w:lastRow="0" w:firstColumn="1" w:lastColumn="0" w:noHBand="0" w:noVBand="1"/>
      </w:tblPr>
      <w:tblGrid>
        <w:gridCol w:w="7792"/>
      </w:tblGrid>
      <w:tr w:rsidR="00DA3E5E" w:rsidRPr="00E1711C" w14:paraId="74EC2C54" w14:textId="77777777" w:rsidTr="00DA3E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2" w:type="dxa"/>
            <w:tcBorders>
              <w:top w:val="single" w:sz="12" w:space="0" w:color="00B0F0"/>
              <w:bottom w:val="single" w:sz="12" w:space="0" w:color="00B0F0"/>
            </w:tcBorders>
            <w:shd w:val="clear" w:color="auto" w:fill="00B0F0"/>
          </w:tcPr>
          <w:p w14:paraId="4DFE4FBA" w14:textId="42B3C99C" w:rsidR="00DA3E5E" w:rsidRPr="00E1711C" w:rsidRDefault="00DA3E5E" w:rsidP="1ACDA458">
            <w:pPr>
              <w:pStyle w:val="Plattetekst"/>
              <w:ind w:left="360"/>
              <w:rPr>
                <w:lang w:val="nl-NL"/>
              </w:rPr>
            </w:pPr>
            <w:r w:rsidRPr="00E1711C">
              <w:rPr>
                <w:lang w:val="nl-NL"/>
              </w:rPr>
              <w:t>Voorbereiding 1/6 – 1/</w:t>
            </w:r>
            <w:r w:rsidR="432712FE" w:rsidRPr="769899AA">
              <w:rPr>
                <w:lang w:val="nl-NL"/>
              </w:rPr>
              <w:t>10</w:t>
            </w:r>
            <w:r w:rsidRPr="00E1711C">
              <w:rPr>
                <w:lang w:val="nl-NL"/>
              </w:rPr>
              <w:t xml:space="preserve"> 2020</w:t>
            </w:r>
          </w:p>
        </w:tc>
      </w:tr>
      <w:tr w:rsidR="00DA3E5E" w:rsidRPr="00E1711C" w14:paraId="7882BF6B" w14:textId="77777777" w:rsidTr="00DA3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236D7F63" w14:textId="67842838" w:rsidR="00DA3E5E" w:rsidRPr="00E1711C" w:rsidRDefault="00DA3E5E" w:rsidP="7354E01E">
            <w:pPr>
              <w:pStyle w:val="Plattetekst"/>
              <w:numPr>
                <w:ilvl w:val="0"/>
                <w:numId w:val="41"/>
              </w:numPr>
              <w:spacing w:before="120"/>
              <w:rPr>
                <w:b w:val="0"/>
                <w:lang w:val="nl-NL"/>
              </w:rPr>
            </w:pPr>
            <w:r w:rsidRPr="00E1711C">
              <w:rPr>
                <w:b w:val="0"/>
                <w:lang w:val="nl-NL"/>
              </w:rPr>
              <w:t>Benoeming coördinator schuldendomein</w:t>
            </w:r>
            <w:r>
              <w:rPr>
                <w:b w:val="0"/>
                <w:lang w:val="nl-NL"/>
              </w:rPr>
              <w:t xml:space="preserve"> door gemeentesecretaris</w:t>
            </w:r>
          </w:p>
        </w:tc>
      </w:tr>
      <w:tr w:rsidR="00DA3E5E" w:rsidRPr="00E1711C" w14:paraId="223032BA" w14:textId="77777777" w:rsidTr="00DA3E5E">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4AF66EC5" w14:textId="77777777" w:rsidR="00DA3E5E" w:rsidRPr="00E1711C" w:rsidRDefault="00DA3E5E" w:rsidP="7354E01E">
            <w:pPr>
              <w:pStyle w:val="Plattetekst"/>
              <w:numPr>
                <w:ilvl w:val="0"/>
                <w:numId w:val="41"/>
              </w:numPr>
              <w:spacing w:before="120"/>
              <w:rPr>
                <w:b w:val="0"/>
                <w:lang w:val="nl-NL"/>
              </w:rPr>
            </w:pPr>
            <w:r w:rsidRPr="00E1711C">
              <w:rPr>
                <w:b w:val="0"/>
                <w:lang w:val="nl-NL"/>
              </w:rPr>
              <w:t>Bestudering achtergrondinformatie</w:t>
            </w:r>
          </w:p>
        </w:tc>
      </w:tr>
      <w:tr w:rsidR="00DA3E5E" w:rsidRPr="00E1711C" w14:paraId="14550A61" w14:textId="77777777" w:rsidTr="00DA3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2E16E150" w14:textId="77777777" w:rsidR="00DA3E5E" w:rsidRPr="00E1711C" w:rsidRDefault="00DA3E5E" w:rsidP="7354E01E">
            <w:pPr>
              <w:pStyle w:val="Plattetekst"/>
              <w:numPr>
                <w:ilvl w:val="0"/>
                <w:numId w:val="41"/>
              </w:numPr>
              <w:spacing w:before="120"/>
              <w:rPr>
                <w:lang w:val="nl-NL"/>
              </w:rPr>
            </w:pPr>
            <w:r w:rsidRPr="00E1711C">
              <w:rPr>
                <w:b w:val="0"/>
                <w:lang w:val="nl-NL"/>
              </w:rPr>
              <w:t xml:space="preserve">Uitvoeren impact- &amp; risicoanalyse </w:t>
            </w:r>
          </w:p>
        </w:tc>
      </w:tr>
      <w:tr w:rsidR="00DA3E5E" w:rsidRPr="00E1711C" w14:paraId="26BC47D5" w14:textId="77777777" w:rsidTr="00DA3E5E">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1D7BEEFA" w14:textId="77777777" w:rsidR="00DA3E5E" w:rsidRPr="00E1711C" w:rsidRDefault="00DA3E5E" w:rsidP="7354E01E">
            <w:pPr>
              <w:pStyle w:val="Plattetekst"/>
              <w:numPr>
                <w:ilvl w:val="0"/>
                <w:numId w:val="41"/>
              </w:numPr>
              <w:spacing w:before="120"/>
              <w:rPr>
                <w:b w:val="0"/>
                <w:lang w:val="nl-NL"/>
              </w:rPr>
            </w:pPr>
            <w:r w:rsidRPr="00E1711C">
              <w:rPr>
                <w:b w:val="0"/>
                <w:lang w:val="nl-NL"/>
              </w:rPr>
              <w:t xml:space="preserve">Opstellen plan van aanpak </w:t>
            </w:r>
          </w:p>
        </w:tc>
      </w:tr>
      <w:tr w:rsidR="00DA3E5E" w:rsidRPr="00E1711C" w14:paraId="56A83F1F" w14:textId="77777777" w:rsidTr="00DA3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201C892D" w14:textId="77777777" w:rsidR="00DA3E5E" w:rsidRPr="00E1711C" w:rsidRDefault="00DA3E5E" w:rsidP="7354E01E">
            <w:pPr>
              <w:pStyle w:val="Plattetekst"/>
              <w:numPr>
                <w:ilvl w:val="0"/>
                <w:numId w:val="41"/>
              </w:numPr>
              <w:spacing w:before="120"/>
              <w:rPr>
                <w:b w:val="0"/>
                <w:lang w:val="nl-NL"/>
              </w:rPr>
            </w:pPr>
            <w:r w:rsidRPr="00E1711C">
              <w:rPr>
                <w:b w:val="0"/>
                <w:lang w:val="nl-NL"/>
              </w:rPr>
              <w:t>Organiseren project-mandaat</w:t>
            </w:r>
          </w:p>
        </w:tc>
      </w:tr>
      <w:tr w:rsidR="00DA3E5E" w:rsidRPr="00E1711C" w14:paraId="3DAC7FF1" w14:textId="77777777" w:rsidTr="00DA3E5E">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0F8A59A4" w14:textId="77777777" w:rsidR="00DA3E5E" w:rsidRPr="00E1711C" w:rsidRDefault="00DA3E5E" w:rsidP="7354E01E">
            <w:pPr>
              <w:pStyle w:val="Plattetekst"/>
              <w:numPr>
                <w:ilvl w:val="0"/>
                <w:numId w:val="41"/>
              </w:numPr>
              <w:spacing w:before="120"/>
              <w:rPr>
                <w:b w:val="0"/>
                <w:lang w:val="nl-NL"/>
              </w:rPr>
            </w:pPr>
            <w:r w:rsidRPr="00E1711C">
              <w:rPr>
                <w:b w:val="0"/>
                <w:lang w:val="nl-NL"/>
              </w:rPr>
              <w:t>Inventariseren en informeren intern en extern betrokkenen</w:t>
            </w:r>
          </w:p>
        </w:tc>
      </w:tr>
      <w:tr w:rsidR="00DA3E5E" w:rsidRPr="00E1711C" w14:paraId="688BDC5C" w14:textId="77777777" w:rsidTr="00DA3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1DB50BA2" w14:textId="58F288A0" w:rsidR="00DA3E5E" w:rsidRPr="00E1711C" w:rsidRDefault="00CC7663" w:rsidP="7354E01E">
            <w:pPr>
              <w:pStyle w:val="Plattetekst"/>
              <w:numPr>
                <w:ilvl w:val="0"/>
                <w:numId w:val="41"/>
              </w:numPr>
              <w:spacing w:before="120"/>
              <w:rPr>
                <w:b w:val="0"/>
                <w:lang w:val="nl-NL"/>
              </w:rPr>
            </w:pPr>
            <w:r>
              <w:rPr>
                <w:b w:val="0"/>
                <w:lang w:val="nl-NL"/>
              </w:rPr>
              <w:t>Projectteam implementatie samenstellen</w:t>
            </w:r>
          </w:p>
          <w:p w14:paraId="458BF97A" w14:textId="53E4815A" w:rsidR="00DA3E5E" w:rsidRPr="00E1711C" w:rsidRDefault="00DA3E5E" w:rsidP="7354E01E">
            <w:pPr>
              <w:pStyle w:val="Plattetekst"/>
              <w:numPr>
                <w:ilvl w:val="0"/>
                <w:numId w:val="41"/>
              </w:numPr>
              <w:spacing w:before="120"/>
              <w:rPr>
                <w:rFonts w:asciiTheme="minorHAnsi" w:eastAsiaTheme="minorEastAsia" w:hAnsiTheme="minorHAnsi" w:cstheme="minorBidi"/>
                <w:b w:val="0"/>
                <w:lang w:val="nl-NL"/>
              </w:rPr>
            </w:pPr>
            <w:r w:rsidRPr="00E1711C">
              <w:rPr>
                <w:b w:val="0"/>
                <w:lang w:val="nl-NL"/>
              </w:rPr>
              <w:t>Toewijzen taken bevoegdheden en verantwoordelijkheden projectteam</w:t>
            </w:r>
          </w:p>
          <w:p w14:paraId="25EE9CEE" w14:textId="52FBC68A" w:rsidR="00DA3E5E" w:rsidRPr="00E1711C" w:rsidRDefault="00DA3E5E" w:rsidP="7354E01E">
            <w:pPr>
              <w:pStyle w:val="Plattetekst"/>
              <w:numPr>
                <w:ilvl w:val="0"/>
                <w:numId w:val="41"/>
              </w:numPr>
              <w:spacing w:before="120"/>
              <w:rPr>
                <w:rFonts w:asciiTheme="minorHAnsi" w:eastAsiaTheme="minorEastAsia" w:hAnsiTheme="minorHAnsi" w:cstheme="minorBidi"/>
                <w:b w:val="0"/>
                <w:lang w:val="nl-NL"/>
              </w:rPr>
            </w:pPr>
            <w:r w:rsidRPr="00E1711C">
              <w:rPr>
                <w:b w:val="0"/>
                <w:lang w:val="nl-NL"/>
              </w:rPr>
              <w:t xml:space="preserve">Verantwoordelijken domeinen (Sociaal Domein, </w:t>
            </w:r>
            <w:r w:rsidRPr="00E1711C">
              <w:rPr>
                <w:b w:val="0"/>
                <w:bCs w:val="0"/>
                <w:lang w:val="nl-NL"/>
              </w:rPr>
              <w:t xml:space="preserve">Werk &amp; Inkomen, </w:t>
            </w:r>
            <w:r w:rsidRPr="00E1711C">
              <w:rPr>
                <w:b w:val="0"/>
                <w:lang w:val="nl-NL"/>
              </w:rPr>
              <w:t>Belastingsamenwerking)</w:t>
            </w:r>
          </w:p>
          <w:p w14:paraId="4E07279C" w14:textId="53E4815A" w:rsidR="00DA3E5E" w:rsidRPr="00E1711C" w:rsidRDefault="00DA3E5E" w:rsidP="7354E01E">
            <w:pPr>
              <w:pStyle w:val="Plattetekst"/>
              <w:numPr>
                <w:ilvl w:val="0"/>
                <w:numId w:val="41"/>
              </w:numPr>
              <w:spacing w:before="120"/>
              <w:rPr>
                <w:rFonts w:asciiTheme="minorHAnsi" w:eastAsiaTheme="minorEastAsia" w:hAnsiTheme="minorHAnsi" w:cstheme="minorBidi"/>
                <w:b w:val="0"/>
                <w:lang w:val="nl-NL"/>
              </w:rPr>
            </w:pPr>
            <w:r w:rsidRPr="00E1711C">
              <w:rPr>
                <w:b w:val="0"/>
                <w:lang w:val="nl-NL"/>
              </w:rPr>
              <w:t>Verantwoordelijken op afdelingen (IT, HRM, Facilitair, Inkoop, Juridisch)</w:t>
            </w:r>
          </w:p>
          <w:p w14:paraId="03875AA6" w14:textId="53E4815A" w:rsidR="00DA3E5E" w:rsidRPr="00E1711C" w:rsidRDefault="00DA3E5E" w:rsidP="7354E01E">
            <w:pPr>
              <w:pStyle w:val="Plattetekst"/>
              <w:numPr>
                <w:ilvl w:val="0"/>
                <w:numId w:val="41"/>
              </w:numPr>
              <w:spacing w:before="120"/>
              <w:rPr>
                <w:rFonts w:asciiTheme="minorHAnsi" w:eastAsiaTheme="minorEastAsia" w:hAnsiTheme="minorHAnsi" w:cstheme="minorBidi"/>
                <w:b w:val="0"/>
                <w:lang w:val="nl-NL"/>
              </w:rPr>
            </w:pPr>
            <w:r w:rsidRPr="00E1711C">
              <w:rPr>
                <w:b w:val="0"/>
                <w:lang w:val="nl-NL"/>
              </w:rPr>
              <w:t>Betrokkenen vanuit samenwerkingsverbanden</w:t>
            </w:r>
          </w:p>
          <w:p w14:paraId="7AAD5703" w14:textId="77777777" w:rsidR="00DA3E5E" w:rsidRPr="00E1711C" w:rsidRDefault="00DA3E5E" w:rsidP="00426825">
            <w:pPr>
              <w:pStyle w:val="Plattetekst"/>
              <w:numPr>
                <w:ilvl w:val="1"/>
                <w:numId w:val="45"/>
              </w:numPr>
              <w:spacing w:before="120"/>
              <w:rPr>
                <w:b w:val="0"/>
                <w:lang w:val="nl-NL"/>
              </w:rPr>
            </w:pPr>
            <w:r w:rsidRPr="00E1711C">
              <w:rPr>
                <w:b w:val="0"/>
                <w:lang w:val="nl-NL"/>
              </w:rPr>
              <w:t>Regionale Sociale Dienst</w:t>
            </w:r>
          </w:p>
          <w:p w14:paraId="66EFFD95" w14:textId="77777777" w:rsidR="00DA3E5E" w:rsidRPr="00E1711C" w:rsidRDefault="00DA3E5E" w:rsidP="00426825">
            <w:pPr>
              <w:pStyle w:val="Plattetekst"/>
              <w:numPr>
                <w:ilvl w:val="1"/>
                <w:numId w:val="45"/>
              </w:numPr>
              <w:spacing w:before="120"/>
              <w:rPr>
                <w:rFonts w:asciiTheme="minorHAnsi" w:eastAsiaTheme="minorEastAsia" w:hAnsiTheme="minorHAnsi" w:cstheme="minorBidi"/>
                <w:b w:val="0"/>
                <w:bCs w:val="0"/>
                <w:lang w:val="nl-NL"/>
              </w:rPr>
            </w:pPr>
            <w:r w:rsidRPr="00E1711C">
              <w:rPr>
                <w:b w:val="0"/>
                <w:bCs w:val="0"/>
                <w:lang w:val="nl-NL"/>
              </w:rPr>
              <w:t>Externe organisatie preventie, vroegsignalering en schuldhulpverlening, sociale wijkteams</w:t>
            </w:r>
          </w:p>
          <w:p w14:paraId="1FE021C3" w14:textId="77777777" w:rsidR="00DA3E5E" w:rsidRPr="00E1711C" w:rsidRDefault="00DA3E5E" w:rsidP="00426825">
            <w:pPr>
              <w:pStyle w:val="Plattetekst"/>
              <w:numPr>
                <w:ilvl w:val="1"/>
                <w:numId w:val="45"/>
              </w:numPr>
              <w:spacing w:before="120"/>
              <w:rPr>
                <w:b w:val="0"/>
                <w:lang w:val="nl-NL"/>
              </w:rPr>
            </w:pPr>
            <w:r w:rsidRPr="00E1711C">
              <w:rPr>
                <w:b w:val="0"/>
                <w:lang w:val="nl-NL"/>
              </w:rPr>
              <w:t>Regionale Belastingsamenwerking</w:t>
            </w:r>
          </w:p>
          <w:p w14:paraId="747BE724" w14:textId="77777777" w:rsidR="00DA3E5E" w:rsidRPr="00E1711C" w:rsidRDefault="00DA3E5E" w:rsidP="00426825">
            <w:pPr>
              <w:pStyle w:val="Plattetekst"/>
              <w:numPr>
                <w:ilvl w:val="1"/>
                <w:numId w:val="45"/>
              </w:numPr>
              <w:spacing w:before="120"/>
              <w:rPr>
                <w:b w:val="0"/>
                <w:lang w:val="nl-NL"/>
              </w:rPr>
            </w:pPr>
            <w:r w:rsidRPr="00E1711C">
              <w:rPr>
                <w:b w:val="0"/>
                <w:lang w:val="nl-NL"/>
              </w:rPr>
              <w:t>Deurwaarders</w:t>
            </w:r>
          </w:p>
          <w:p w14:paraId="505F3DD9" w14:textId="77777777" w:rsidR="00DA3E5E" w:rsidRPr="00E1711C" w:rsidRDefault="00DA3E5E" w:rsidP="00426825">
            <w:pPr>
              <w:pStyle w:val="Plattetekst"/>
              <w:numPr>
                <w:ilvl w:val="1"/>
                <w:numId w:val="45"/>
              </w:numPr>
              <w:spacing w:before="120"/>
              <w:rPr>
                <w:b w:val="0"/>
                <w:lang w:val="nl-NL"/>
              </w:rPr>
            </w:pPr>
            <w:r w:rsidRPr="00E1711C">
              <w:rPr>
                <w:b w:val="0"/>
                <w:lang w:val="nl-NL"/>
              </w:rPr>
              <w:t>SSC IT</w:t>
            </w:r>
          </w:p>
          <w:p w14:paraId="70D48BB7" w14:textId="77777777" w:rsidR="00DA3E5E" w:rsidRPr="00E1711C" w:rsidRDefault="00DA3E5E" w:rsidP="00426825">
            <w:pPr>
              <w:pStyle w:val="Plattetekst"/>
              <w:numPr>
                <w:ilvl w:val="1"/>
                <w:numId w:val="45"/>
              </w:numPr>
              <w:spacing w:before="120"/>
              <w:rPr>
                <w:b w:val="0"/>
                <w:lang w:val="nl-NL"/>
              </w:rPr>
            </w:pPr>
            <w:r w:rsidRPr="00E1711C">
              <w:rPr>
                <w:b w:val="0"/>
                <w:lang w:val="nl-NL"/>
              </w:rPr>
              <w:t>Security Officer Suwinet</w:t>
            </w:r>
          </w:p>
          <w:p w14:paraId="2500DC2D" w14:textId="53E4815A" w:rsidR="00DA3E5E" w:rsidRPr="00E1711C" w:rsidRDefault="00DA3E5E" w:rsidP="00426825">
            <w:pPr>
              <w:pStyle w:val="Plattetekst"/>
              <w:numPr>
                <w:ilvl w:val="1"/>
                <w:numId w:val="45"/>
              </w:numPr>
              <w:spacing w:before="120"/>
              <w:rPr>
                <w:rFonts w:asciiTheme="minorHAnsi" w:eastAsiaTheme="minorEastAsia" w:hAnsiTheme="minorHAnsi" w:cstheme="minorBidi"/>
                <w:b w:val="0"/>
                <w:lang w:val="nl-NL"/>
              </w:rPr>
            </w:pPr>
            <w:r w:rsidRPr="00E1711C">
              <w:rPr>
                <w:b w:val="0"/>
                <w:bCs w:val="0"/>
                <w:lang w:val="nl-NL"/>
              </w:rPr>
              <w:t>Software Leveranciers</w:t>
            </w:r>
          </w:p>
          <w:p w14:paraId="2D0B6505" w14:textId="53E4815A" w:rsidR="00DA3E5E" w:rsidRPr="00E1711C" w:rsidRDefault="00DA3E5E" w:rsidP="00426825">
            <w:pPr>
              <w:pStyle w:val="Plattetekst"/>
              <w:numPr>
                <w:ilvl w:val="1"/>
                <w:numId w:val="45"/>
              </w:numPr>
              <w:spacing w:before="120"/>
              <w:rPr>
                <w:rFonts w:asciiTheme="minorHAnsi" w:eastAsiaTheme="minorEastAsia" w:hAnsiTheme="minorHAnsi" w:cstheme="minorBidi"/>
                <w:b w:val="0"/>
                <w:lang w:val="nl-NL"/>
              </w:rPr>
            </w:pPr>
            <w:r w:rsidRPr="00E1711C">
              <w:rPr>
                <w:b w:val="0"/>
                <w:lang w:val="nl-NL"/>
              </w:rPr>
              <w:t>Portefeuillehouder(s)</w:t>
            </w:r>
          </w:p>
          <w:p w14:paraId="292F2CE9" w14:textId="53E4815A" w:rsidR="00DA3E5E" w:rsidRPr="00E1711C" w:rsidRDefault="00DA3E5E" w:rsidP="00426825">
            <w:pPr>
              <w:pStyle w:val="Plattetekst"/>
              <w:numPr>
                <w:ilvl w:val="1"/>
                <w:numId w:val="45"/>
              </w:numPr>
              <w:spacing w:before="120"/>
              <w:rPr>
                <w:rFonts w:asciiTheme="minorHAnsi" w:eastAsiaTheme="minorEastAsia" w:hAnsiTheme="minorHAnsi" w:cstheme="minorBidi"/>
                <w:b w:val="0"/>
                <w:lang w:val="nl-NL"/>
              </w:rPr>
            </w:pPr>
            <w:r w:rsidRPr="00E1711C">
              <w:rPr>
                <w:b w:val="0"/>
                <w:lang w:val="nl-NL"/>
              </w:rPr>
              <w:t>FG</w:t>
            </w:r>
          </w:p>
          <w:p w14:paraId="11DAB40C" w14:textId="53E4815A" w:rsidR="00DA3E5E" w:rsidRPr="00E1711C" w:rsidRDefault="00DA3E5E" w:rsidP="00426825">
            <w:pPr>
              <w:pStyle w:val="Plattetekst"/>
              <w:numPr>
                <w:ilvl w:val="1"/>
                <w:numId w:val="45"/>
              </w:numPr>
              <w:spacing w:before="120"/>
              <w:rPr>
                <w:rFonts w:asciiTheme="minorHAnsi" w:eastAsiaTheme="minorEastAsia" w:hAnsiTheme="minorHAnsi" w:cstheme="minorBidi"/>
                <w:b w:val="0"/>
                <w:lang w:val="nl-NL"/>
              </w:rPr>
            </w:pPr>
            <w:r w:rsidRPr="00E1711C">
              <w:rPr>
                <w:b w:val="0"/>
                <w:lang w:val="nl-NL"/>
              </w:rPr>
              <w:t>Raad</w:t>
            </w:r>
          </w:p>
          <w:p w14:paraId="0E39FC31" w14:textId="35781E2D" w:rsidR="00DA3E5E" w:rsidRPr="00E1711C" w:rsidRDefault="00DA3E5E" w:rsidP="00426825">
            <w:pPr>
              <w:pStyle w:val="Plattetekst"/>
              <w:numPr>
                <w:ilvl w:val="1"/>
                <w:numId w:val="45"/>
              </w:numPr>
              <w:spacing w:before="120"/>
              <w:rPr>
                <w:rFonts w:asciiTheme="minorHAnsi" w:eastAsiaTheme="minorEastAsia" w:hAnsiTheme="minorHAnsi" w:cstheme="minorBidi"/>
                <w:b w:val="0"/>
                <w:lang w:val="nl-NL"/>
              </w:rPr>
            </w:pPr>
            <w:r w:rsidRPr="00E1711C">
              <w:rPr>
                <w:b w:val="0"/>
                <w:lang w:val="nl-NL"/>
              </w:rPr>
              <w:t>Communicatie (intern en extern)</w:t>
            </w:r>
          </w:p>
        </w:tc>
      </w:tr>
      <w:tr w:rsidR="00DA3E5E" w:rsidRPr="00E1711C" w14:paraId="278BFAB8" w14:textId="77777777" w:rsidTr="00DA3E5E">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5891B0AE" w14:textId="77777777" w:rsidR="00DA3E5E" w:rsidRPr="00E1711C" w:rsidRDefault="00DA3E5E" w:rsidP="7354E01E">
            <w:pPr>
              <w:pStyle w:val="Plattetekst"/>
              <w:numPr>
                <w:ilvl w:val="0"/>
                <w:numId w:val="41"/>
              </w:numPr>
              <w:spacing w:before="120"/>
              <w:rPr>
                <w:b w:val="0"/>
                <w:lang w:val="nl-NL"/>
              </w:rPr>
            </w:pPr>
            <w:r w:rsidRPr="00E1711C">
              <w:rPr>
                <w:b w:val="0"/>
                <w:lang w:val="nl-NL"/>
              </w:rPr>
              <w:t>Afstemming interne communicatie</w:t>
            </w:r>
          </w:p>
        </w:tc>
      </w:tr>
      <w:tr w:rsidR="00DA3E5E" w:rsidRPr="00E1711C" w14:paraId="2139FC46" w14:textId="77777777" w:rsidTr="00DA3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12" w:space="0" w:color="00B0F0"/>
              <w:left w:val="nil"/>
              <w:bottom w:val="single" w:sz="12" w:space="0" w:color="00B0F0"/>
            </w:tcBorders>
          </w:tcPr>
          <w:p w14:paraId="401E1A58" w14:textId="5B47DE31" w:rsidR="00DA3E5E" w:rsidRPr="00E1711C" w:rsidRDefault="00DA3E5E" w:rsidP="7354E01E">
            <w:pPr>
              <w:pStyle w:val="Plattetekst"/>
              <w:numPr>
                <w:ilvl w:val="0"/>
                <w:numId w:val="41"/>
              </w:numPr>
              <w:spacing w:before="120"/>
              <w:rPr>
                <w:b w:val="0"/>
                <w:lang w:val="nl-NL"/>
              </w:rPr>
            </w:pPr>
            <w:r w:rsidRPr="00E1711C">
              <w:rPr>
                <w:b w:val="0"/>
                <w:lang w:val="nl-NL"/>
              </w:rPr>
              <w:t>Kick-off ver</w:t>
            </w:r>
            <w:r w:rsidR="00CC7663">
              <w:rPr>
                <w:b w:val="0"/>
                <w:lang w:val="nl-NL"/>
              </w:rPr>
              <w:t>sterken en verbinden sc</w:t>
            </w:r>
            <w:r w:rsidRPr="00E1711C">
              <w:rPr>
                <w:b w:val="0"/>
                <w:lang w:val="nl-NL"/>
              </w:rPr>
              <w:t>huldendomein</w:t>
            </w:r>
          </w:p>
          <w:p w14:paraId="5DE56FF8" w14:textId="15E3476F" w:rsidR="00DA3E5E" w:rsidRPr="00E1711C" w:rsidRDefault="00F169DE" w:rsidP="00426825">
            <w:pPr>
              <w:pStyle w:val="Plattetekst"/>
              <w:spacing w:before="120"/>
              <w:ind w:left="720"/>
              <w:rPr>
                <w:rFonts w:asciiTheme="minorHAnsi" w:eastAsiaTheme="minorEastAsia" w:hAnsiTheme="minorHAnsi" w:cstheme="minorBidi"/>
                <w:b w:val="0"/>
                <w:lang w:val="nl-NL"/>
              </w:rPr>
            </w:pPr>
            <w:r>
              <w:rPr>
                <w:b w:val="0"/>
                <w:lang w:val="nl-NL"/>
              </w:rPr>
              <w:lastRenderedPageBreak/>
              <w:t xml:space="preserve">Onderwerpen: </w:t>
            </w:r>
          </w:p>
          <w:p w14:paraId="46055A4E" w14:textId="77777777" w:rsidR="00DA3E5E" w:rsidRPr="00E1711C" w:rsidRDefault="00DA3E5E" w:rsidP="00426825">
            <w:pPr>
              <w:pStyle w:val="Plattetekst"/>
              <w:numPr>
                <w:ilvl w:val="1"/>
                <w:numId w:val="46"/>
              </w:numPr>
              <w:spacing w:before="120"/>
              <w:rPr>
                <w:b w:val="0"/>
                <w:lang w:val="nl-NL"/>
              </w:rPr>
            </w:pPr>
            <w:r w:rsidRPr="00E1711C">
              <w:rPr>
                <w:b w:val="0"/>
                <w:lang w:val="nl-NL"/>
              </w:rPr>
              <w:t>Scope</w:t>
            </w:r>
          </w:p>
          <w:p w14:paraId="56663AAD" w14:textId="77777777" w:rsidR="00DA3E5E" w:rsidRPr="00E1711C" w:rsidRDefault="00DA3E5E" w:rsidP="00426825">
            <w:pPr>
              <w:pStyle w:val="Plattetekst"/>
              <w:numPr>
                <w:ilvl w:val="1"/>
                <w:numId w:val="46"/>
              </w:numPr>
              <w:spacing w:before="120"/>
              <w:rPr>
                <w:b w:val="0"/>
                <w:lang w:val="nl-NL"/>
              </w:rPr>
            </w:pPr>
            <w:r w:rsidRPr="00E1711C">
              <w:rPr>
                <w:b w:val="0"/>
                <w:lang w:val="nl-NL"/>
              </w:rPr>
              <w:t>Wijzigingen, impact &amp; risico’s</w:t>
            </w:r>
          </w:p>
          <w:p w14:paraId="2AE5DE9C" w14:textId="53E4815A" w:rsidR="00DA3E5E" w:rsidRPr="00E1711C" w:rsidRDefault="00DA3E5E" w:rsidP="00426825">
            <w:pPr>
              <w:pStyle w:val="Plattetekst"/>
              <w:numPr>
                <w:ilvl w:val="1"/>
                <w:numId w:val="46"/>
              </w:numPr>
              <w:spacing w:before="120"/>
              <w:rPr>
                <w:rFonts w:asciiTheme="minorHAnsi" w:eastAsiaTheme="minorEastAsia" w:hAnsiTheme="minorHAnsi" w:cstheme="minorBidi"/>
                <w:b w:val="0"/>
                <w:lang w:val="nl-NL"/>
              </w:rPr>
            </w:pPr>
            <w:r w:rsidRPr="00E1711C">
              <w:rPr>
                <w:b w:val="0"/>
                <w:lang w:val="nl-NL"/>
              </w:rPr>
              <w:t>Samenwerkingsverbanden &amp; leveranciers</w:t>
            </w:r>
          </w:p>
          <w:p w14:paraId="4F99BF64" w14:textId="77777777" w:rsidR="00DA3E5E" w:rsidRPr="00E1711C" w:rsidRDefault="00DA3E5E" w:rsidP="00426825">
            <w:pPr>
              <w:pStyle w:val="Plattetekst"/>
              <w:numPr>
                <w:ilvl w:val="1"/>
                <w:numId w:val="46"/>
              </w:numPr>
              <w:spacing w:before="120"/>
              <w:rPr>
                <w:b w:val="0"/>
                <w:lang w:val="nl-NL"/>
              </w:rPr>
            </w:pPr>
            <w:r w:rsidRPr="00E1711C">
              <w:rPr>
                <w:b w:val="0"/>
                <w:lang w:val="nl-NL"/>
              </w:rPr>
              <w:t>SLA’s</w:t>
            </w:r>
          </w:p>
          <w:p w14:paraId="58504C6C" w14:textId="77777777" w:rsidR="00DA3E5E" w:rsidRPr="00E1711C" w:rsidRDefault="00DA3E5E" w:rsidP="00426825">
            <w:pPr>
              <w:pStyle w:val="Plattetekst"/>
              <w:numPr>
                <w:ilvl w:val="1"/>
                <w:numId w:val="46"/>
              </w:numPr>
              <w:spacing w:before="120"/>
              <w:rPr>
                <w:b w:val="0"/>
                <w:lang w:val="nl-NL"/>
              </w:rPr>
            </w:pPr>
            <w:r w:rsidRPr="00E1711C">
              <w:rPr>
                <w:b w:val="0"/>
                <w:lang w:val="nl-NL"/>
              </w:rPr>
              <w:t>Overeenkomsten</w:t>
            </w:r>
          </w:p>
          <w:p w14:paraId="1B90B70F" w14:textId="53E4815A" w:rsidR="00DA3E5E" w:rsidRPr="00E1711C" w:rsidRDefault="00DA3E5E" w:rsidP="00426825">
            <w:pPr>
              <w:pStyle w:val="Plattetekst"/>
              <w:numPr>
                <w:ilvl w:val="1"/>
                <w:numId w:val="46"/>
              </w:numPr>
              <w:spacing w:before="120"/>
              <w:rPr>
                <w:rFonts w:asciiTheme="minorHAnsi" w:eastAsiaTheme="minorEastAsia" w:hAnsiTheme="minorHAnsi" w:cstheme="minorBidi"/>
                <w:b w:val="0"/>
                <w:lang w:val="nl-NL"/>
              </w:rPr>
            </w:pPr>
            <w:r w:rsidRPr="00E1711C">
              <w:rPr>
                <w:b w:val="0"/>
                <w:lang w:val="nl-NL"/>
              </w:rPr>
              <w:t>Planning en aanpak</w:t>
            </w:r>
          </w:p>
          <w:p w14:paraId="19CB7C8A" w14:textId="53E4815A" w:rsidR="00DA3E5E" w:rsidRPr="00E1711C" w:rsidRDefault="00DA3E5E" w:rsidP="00426825">
            <w:pPr>
              <w:pStyle w:val="Plattetekst"/>
              <w:numPr>
                <w:ilvl w:val="1"/>
                <w:numId w:val="46"/>
              </w:numPr>
              <w:spacing w:before="120"/>
              <w:rPr>
                <w:rFonts w:asciiTheme="minorHAnsi" w:eastAsiaTheme="minorEastAsia" w:hAnsiTheme="minorHAnsi" w:cstheme="minorBidi"/>
                <w:b w:val="0"/>
                <w:lang w:val="nl-NL"/>
              </w:rPr>
            </w:pPr>
            <w:r w:rsidRPr="00E1711C">
              <w:rPr>
                <w:b w:val="0"/>
                <w:lang w:val="nl-NL"/>
              </w:rPr>
              <w:t>Hoe werken we samen</w:t>
            </w:r>
          </w:p>
          <w:p w14:paraId="2E75758D" w14:textId="77777777" w:rsidR="00DA3E5E" w:rsidRPr="00E1711C" w:rsidRDefault="00DA3E5E" w:rsidP="00426825">
            <w:pPr>
              <w:pStyle w:val="Plattetekst"/>
              <w:numPr>
                <w:ilvl w:val="1"/>
                <w:numId w:val="46"/>
              </w:numPr>
              <w:spacing w:before="120"/>
              <w:rPr>
                <w:b w:val="0"/>
                <w:lang w:val="nl-NL"/>
              </w:rPr>
            </w:pPr>
            <w:r w:rsidRPr="00E1711C">
              <w:rPr>
                <w:b w:val="0"/>
                <w:lang w:val="nl-NL"/>
              </w:rPr>
              <w:t>Betrokkenen (rollen en taken)</w:t>
            </w:r>
          </w:p>
          <w:p w14:paraId="7E7FA0C4" w14:textId="14F8E7F5" w:rsidR="00DA3E5E" w:rsidRPr="00067C96" w:rsidRDefault="00DA3E5E" w:rsidP="7354E01E">
            <w:pPr>
              <w:pStyle w:val="Plattetekst"/>
              <w:numPr>
                <w:ilvl w:val="1"/>
                <w:numId w:val="46"/>
              </w:numPr>
              <w:spacing w:before="120"/>
              <w:rPr>
                <w:b w:val="0"/>
                <w:bCs w:val="0"/>
                <w:lang w:val="nl-NL"/>
              </w:rPr>
            </w:pPr>
            <w:r w:rsidRPr="00067C96">
              <w:rPr>
                <w:b w:val="0"/>
                <w:bCs w:val="0"/>
                <w:lang w:val="nl-NL"/>
              </w:rPr>
              <w:t>Werkafspraken</w:t>
            </w:r>
          </w:p>
          <w:p w14:paraId="01477538" w14:textId="77777777" w:rsidR="00DA3E5E" w:rsidRPr="00E1711C" w:rsidRDefault="00DA3E5E" w:rsidP="7354E01E">
            <w:pPr>
              <w:pStyle w:val="Plattetekst"/>
              <w:spacing w:before="120"/>
              <w:ind w:left="720"/>
              <w:rPr>
                <w:b w:val="0"/>
                <w:lang w:val="nl-NL"/>
              </w:rPr>
            </w:pPr>
          </w:p>
        </w:tc>
      </w:tr>
    </w:tbl>
    <w:p w14:paraId="13FBCE7F" w14:textId="77777777" w:rsidR="00A2475D" w:rsidRPr="00E1711C" w:rsidRDefault="00A2475D" w:rsidP="00A2475D">
      <w:pPr>
        <w:rPr>
          <w:lang w:eastAsia="en-US"/>
        </w:rPr>
      </w:pPr>
    </w:p>
    <w:p w14:paraId="3E2D89BF" w14:textId="77777777" w:rsidR="00A2475D" w:rsidRPr="009E0594" w:rsidRDefault="00A2475D" w:rsidP="00A2475D">
      <w:pPr>
        <w:rPr>
          <w:sz w:val="22"/>
          <w:szCs w:val="22"/>
          <w:lang w:eastAsia="en-US"/>
        </w:rPr>
      </w:pPr>
      <w:r w:rsidRPr="009E0594">
        <w:rPr>
          <w:sz w:val="22"/>
          <w:szCs w:val="22"/>
          <w:lang w:eastAsia="en-US"/>
        </w:rPr>
        <w:t xml:space="preserve">Resultaat: </w:t>
      </w:r>
    </w:p>
    <w:p w14:paraId="740A3349" w14:textId="77777777" w:rsidR="00A2475D" w:rsidRPr="006A63BC" w:rsidRDefault="00A2475D" w:rsidP="00655824">
      <w:pPr>
        <w:pStyle w:val="Lijstalinea"/>
        <w:widowControl w:val="0"/>
        <w:numPr>
          <w:ilvl w:val="0"/>
          <w:numId w:val="28"/>
        </w:numPr>
        <w:autoSpaceDE w:val="0"/>
        <w:autoSpaceDN w:val="0"/>
        <w:spacing w:before="43" w:line="240" w:lineRule="auto"/>
        <w:contextualSpacing w:val="0"/>
        <w:rPr>
          <w:lang w:eastAsia="en-US"/>
        </w:rPr>
      </w:pPr>
      <w:r w:rsidRPr="009E0594">
        <w:rPr>
          <w:sz w:val="22"/>
          <w:szCs w:val="22"/>
          <w:lang w:eastAsia="en-US"/>
        </w:rPr>
        <w:t xml:space="preserve">De gemeente is klaar om op 1 oktober 2020 te starten met de implementatie. </w:t>
      </w:r>
    </w:p>
    <w:p w14:paraId="465E5BA0" w14:textId="002E5BBE" w:rsidR="00A2475D" w:rsidRPr="006A63BC" w:rsidRDefault="00A2475D" w:rsidP="00A2475D">
      <w:pPr>
        <w:rPr>
          <w:lang w:eastAsia="en-US"/>
        </w:rPr>
      </w:pPr>
    </w:p>
    <w:p w14:paraId="3B460521" w14:textId="66D668D8" w:rsidR="00A2475D" w:rsidRPr="00D6253B" w:rsidRDefault="006E102D" w:rsidP="00201478">
      <w:pPr>
        <w:pStyle w:val="Kop3"/>
      </w:pPr>
      <w:bookmarkStart w:id="32" w:name="_Toc52359096"/>
      <w:r>
        <w:t>7.2</w:t>
      </w:r>
      <w:r w:rsidR="377CAAA0">
        <w:t xml:space="preserve"> </w:t>
      </w:r>
      <w:r>
        <w:tab/>
      </w:r>
      <w:r w:rsidR="00A2475D" w:rsidRPr="00D6253B">
        <w:t xml:space="preserve">Activiteiten uitvoering </w:t>
      </w:r>
      <w:r w:rsidR="00A2475D">
        <w:t>implementatie</w:t>
      </w:r>
      <w:bookmarkEnd w:id="32"/>
      <w:r w:rsidR="00A2475D" w:rsidRPr="00D6253B">
        <w:t xml:space="preserve"> </w:t>
      </w:r>
    </w:p>
    <w:p w14:paraId="083F9E2E" w14:textId="77777777" w:rsidR="00A2475D" w:rsidRPr="006A63BC" w:rsidRDefault="00A2475D" w:rsidP="00A2475D">
      <w:pPr>
        <w:rPr>
          <w:lang w:eastAsia="en-US"/>
        </w:rPr>
      </w:pPr>
    </w:p>
    <w:tbl>
      <w:tblPr>
        <w:tblStyle w:val="Lijsttabel3-Accent1"/>
        <w:tblW w:w="7795" w:type="dxa"/>
        <w:tblBorders>
          <w:top w:val="single" w:sz="12" w:space="0" w:color="00B0F0"/>
          <w:left w:val="none" w:sz="0" w:space="0" w:color="auto"/>
          <w:bottom w:val="single" w:sz="12" w:space="0" w:color="00B0F0"/>
          <w:right w:val="none" w:sz="0" w:space="0" w:color="auto"/>
          <w:insideH w:val="single" w:sz="12" w:space="0" w:color="00B0F0"/>
        </w:tblBorders>
        <w:tblLook w:val="04A0" w:firstRow="1" w:lastRow="0" w:firstColumn="1" w:lastColumn="0" w:noHBand="0" w:noVBand="1"/>
      </w:tblPr>
      <w:tblGrid>
        <w:gridCol w:w="757"/>
        <w:gridCol w:w="5766"/>
        <w:gridCol w:w="1272"/>
      </w:tblGrid>
      <w:tr w:rsidR="001075F1" w:rsidRPr="00201478" w14:paraId="243CD925" w14:textId="77777777" w:rsidTr="5A1E4D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7" w:type="dxa"/>
            <w:tcBorders>
              <w:left w:val="single" w:sz="12" w:space="0" w:color="00B0F0"/>
              <w:bottom w:val="single" w:sz="12" w:space="0" w:color="00B0F0"/>
            </w:tcBorders>
            <w:shd w:val="clear" w:color="auto" w:fill="00B0F0"/>
          </w:tcPr>
          <w:p w14:paraId="1300A189" w14:textId="1447B785" w:rsidR="00F75500" w:rsidRPr="001075F1" w:rsidRDefault="001075F1" w:rsidP="00F75500">
            <w:pPr>
              <w:pStyle w:val="Plattetekst"/>
            </w:pPr>
            <w:r w:rsidRPr="001075F1">
              <w:t>Check</w:t>
            </w:r>
          </w:p>
        </w:tc>
        <w:tc>
          <w:tcPr>
            <w:tcW w:w="5766" w:type="dxa"/>
            <w:tcBorders>
              <w:left w:val="single" w:sz="12" w:space="0" w:color="00B0F0"/>
              <w:bottom w:val="single" w:sz="12" w:space="0" w:color="00B0F0"/>
            </w:tcBorders>
            <w:shd w:val="clear" w:color="auto" w:fill="00B0F0"/>
          </w:tcPr>
          <w:p w14:paraId="5EC9109C" w14:textId="5DBEB80B" w:rsidR="00F75500" w:rsidRPr="001075F1" w:rsidRDefault="00F75500" w:rsidP="001075F1">
            <w:pPr>
              <w:pStyle w:val="Plattetekst"/>
              <w:ind w:left="360"/>
              <w:cnfStyle w:val="100000000000" w:firstRow="1" w:lastRow="0" w:firstColumn="0" w:lastColumn="0" w:oddVBand="0" w:evenVBand="0" w:oddHBand="0" w:evenHBand="0" w:firstRowFirstColumn="0" w:firstRowLastColumn="0" w:lastRowFirstColumn="0" w:lastRowLastColumn="0"/>
              <w:rPr>
                <w:lang w:val="nl-NL"/>
              </w:rPr>
            </w:pPr>
            <w:r w:rsidRPr="001075F1">
              <w:rPr>
                <w:lang w:val="nl-NL"/>
              </w:rPr>
              <w:t>Implementatie  1/10 – 31/12 2020</w:t>
            </w:r>
          </w:p>
        </w:tc>
        <w:tc>
          <w:tcPr>
            <w:tcW w:w="1272" w:type="dxa"/>
            <w:shd w:val="clear" w:color="auto" w:fill="00B0F0"/>
          </w:tcPr>
          <w:p w14:paraId="628F0843" w14:textId="77777777" w:rsidR="00F75500" w:rsidRPr="00201478" w:rsidRDefault="00F75500" w:rsidP="00CC7663">
            <w:pPr>
              <w:pStyle w:val="Plattetekst"/>
              <w:ind w:left="360"/>
              <w:cnfStyle w:val="100000000000" w:firstRow="1" w:lastRow="0" w:firstColumn="0" w:lastColumn="0" w:oddVBand="0" w:evenVBand="0" w:oddHBand="0" w:evenHBand="0" w:firstRowFirstColumn="0" w:firstRowLastColumn="0" w:lastRowFirstColumn="0" w:lastRowLastColumn="0"/>
              <w:rPr>
                <w:lang w:val="nl-NL"/>
              </w:rPr>
            </w:pPr>
            <w:r>
              <w:rPr>
                <w:lang w:val="nl-NL"/>
              </w:rPr>
              <w:t>Wet</w:t>
            </w:r>
          </w:p>
        </w:tc>
      </w:tr>
      <w:tr w:rsidR="001075F1" w:rsidRPr="00201478" w14:paraId="47D34B27"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Borders>
              <w:top w:val="single" w:sz="12" w:space="0" w:color="00B0F0"/>
            </w:tcBorders>
          </w:tcPr>
          <w:p w14:paraId="4D631C02" w14:textId="73839B88" w:rsidR="00146970" w:rsidRDefault="00146970" w:rsidP="7354E01E">
            <w:pPr>
              <w:pStyle w:val="Plattetekst"/>
              <w:numPr>
                <w:ilvl w:val="0"/>
                <w:numId w:val="40"/>
              </w:numPr>
              <w:spacing w:before="120"/>
              <w:rPr>
                <w:bCs w:val="0"/>
                <w:lang w:val="nl-NL"/>
              </w:rPr>
            </w:pPr>
            <w:r w:rsidRPr="00201478">
              <w:rPr>
                <w:b w:val="0"/>
                <w:lang w:val="nl-NL"/>
              </w:rPr>
              <w:t xml:space="preserve">Besluit gebruik techniek voor vaststelling </w:t>
            </w:r>
            <w:r w:rsidR="00CE47E1">
              <w:rPr>
                <w:b w:val="0"/>
                <w:lang w:val="nl-NL"/>
              </w:rPr>
              <w:t>BVV</w:t>
            </w:r>
          </w:p>
          <w:p w14:paraId="3868D158" w14:textId="4CA5F5E4" w:rsidR="00CC7663" w:rsidRPr="00CC7663" w:rsidRDefault="00CC7663" w:rsidP="00011394">
            <w:pPr>
              <w:pStyle w:val="Plattetekst"/>
              <w:ind w:left="720"/>
              <w:rPr>
                <w:b w:val="0"/>
                <w:bCs w:val="0"/>
                <w:lang w:val="nl-NL"/>
              </w:rPr>
            </w:pPr>
            <w:r w:rsidRPr="00CC7663">
              <w:rPr>
                <w:b w:val="0"/>
                <w:bCs w:val="0"/>
                <w:lang w:val="nl-NL"/>
              </w:rPr>
              <w:t>Technisch voorbereiden gebruik rekentool</w:t>
            </w:r>
          </w:p>
          <w:p w14:paraId="6E366213" w14:textId="0608C9ED" w:rsidR="00146970" w:rsidRPr="00201478" w:rsidRDefault="00146970" w:rsidP="00B908CE">
            <w:pPr>
              <w:pStyle w:val="Plattetekst"/>
              <w:numPr>
                <w:ilvl w:val="1"/>
                <w:numId w:val="62"/>
              </w:numPr>
              <w:spacing w:before="240"/>
              <w:rPr>
                <w:b w:val="0"/>
                <w:lang w:val="nl-NL"/>
              </w:rPr>
            </w:pPr>
            <w:r w:rsidRPr="00201478">
              <w:rPr>
                <w:b w:val="0"/>
                <w:lang w:val="nl-NL"/>
              </w:rPr>
              <w:t xml:space="preserve">Aanvraag </w:t>
            </w:r>
            <w:r w:rsidR="00CC7663">
              <w:rPr>
                <w:b w:val="0"/>
                <w:lang w:val="nl-NL"/>
              </w:rPr>
              <w:t>centrale voorziening/</w:t>
            </w:r>
            <w:r w:rsidRPr="00201478">
              <w:rPr>
                <w:b w:val="0"/>
                <w:lang w:val="nl-NL"/>
              </w:rPr>
              <w:t>webportaal IB</w:t>
            </w:r>
          </w:p>
          <w:p w14:paraId="375D5B94" w14:textId="77777777" w:rsidR="00146970" w:rsidRPr="00201478" w:rsidRDefault="00146970" w:rsidP="00B908CE">
            <w:pPr>
              <w:pStyle w:val="Plattetekst"/>
              <w:numPr>
                <w:ilvl w:val="1"/>
                <w:numId w:val="62"/>
              </w:numPr>
              <w:spacing w:before="240"/>
              <w:rPr>
                <w:b w:val="0"/>
                <w:lang w:val="nl-NL"/>
              </w:rPr>
            </w:pPr>
            <w:r w:rsidRPr="00201478">
              <w:rPr>
                <w:b w:val="0"/>
                <w:lang w:val="nl-NL"/>
              </w:rPr>
              <w:t xml:space="preserve">Aanvraag E-herkenning </w:t>
            </w:r>
          </w:p>
          <w:p w14:paraId="138F0D2B" w14:textId="77777777" w:rsidR="00146970" w:rsidRPr="00201478" w:rsidRDefault="00146970" w:rsidP="00B908CE">
            <w:pPr>
              <w:pStyle w:val="Plattetekst"/>
              <w:numPr>
                <w:ilvl w:val="1"/>
                <w:numId w:val="62"/>
              </w:numPr>
              <w:spacing w:before="240"/>
              <w:rPr>
                <w:b w:val="0"/>
                <w:lang w:val="nl-NL"/>
              </w:rPr>
            </w:pPr>
            <w:r w:rsidRPr="00201478">
              <w:rPr>
                <w:b w:val="0"/>
                <w:lang w:val="nl-NL"/>
              </w:rPr>
              <w:t>Aanvraag Overheidscertificaten</w:t>
            </w:r>
          </w:p>
          <w:p w14:paraId="71F8DA46" w14:textId="77777777" w:rsidR="00146970" w:rsidRPr="00201478" w:rsidRDefault="00146970" w:rsidP="00B908CE">
            <w:pPr>
              <w:pStyle w:val="Plattetekst"/>
              <w:numPr>
                <w:ilvl w:val="1"/>
                <w:numId w:val="62"/>
              </w:numPr>
              <w:spacing w:before="240"/>
              <w:rPr>
                <w:b w:val="0"/>
                <w:lang w:val="nl-NL"/>
              </w:rPr>
            </w:pPr>
            <w:r w:rsidRPr="00201478">
              <w:rPr>
                <w:b w:val="0"/>
                <w:lang w:val="nl-NL"/>
              </w:rPr>
              <w:t>Opdrachtverstrekking leverancier A2A</w:t>
            </w:r>
          </w:p>
        </w:tc>
        <w:tc>
          <w:tcPr>
            <w:tcW w:w="1272" w:type="dxa"/>
            <w:shd w:val="clear" w:color="auto" w:fill="FFFFFF" w:themeFill="background1"/>
          </w:tcPr>
          <w:p w14:paraId="72DA9D59" w14:textId="400397CB" w:rsidR="00146970" w:rsidRPr="00201478" w:rsidRDefault="00F169DE" w:rsidP="7354E01E">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Wvbvv</w:t>
            </w:r>
          </w:p>
        </w:tc>
      </w:tr>
      <w:tr w:rsidR="001075F1" w:rsidRPr="00201478" w14:paraId="68AF4FB6"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Borders>
              <w:top w:val="single" w:sz="12" w:space="0" w:color="00B0F0"/>
            </w:tcBorders>
          </w:tcPr>
          <w:p w14:paraId="11BC120E" w14:textId="77B0D44F" w:rsidR="00146970" w:rsidRPr="00426825" w:rsidRDefault="00146970" w:rsidP="00011394">
            <w:pPr>
              <w:pStyle w:val="Plattetekst"/>
              <w:numPr>
                <w:ilvl w:val="0"/>
                <w:numId w:val="40"/>
              </w:numPr>
              <w:spacing w:before="120"/>
              <w:rPr>
                <w:b w:val="0"/>
                <w:bCs w:val="0"/>
                <w:lang w:val="nl-NL"/>
              </w:rPr>
            </w:pPr>
            <w:r w:rsidRPr="00426825">
              <w:rPr>
                <w:b w:val="0"/>
                <w:bCs w:val="0"/>
                <w:lang w:val="nl-NL"/>
              </w:rPr>
              <w:t xml:space="preserve">Besluit aanvraag overgangstermijn </w:t>
            </w:r>
            <w:r w:rsidR="00F169DE">
              <w:rPr>
                <w:b w:val="0"/>
                <w:bCs w:val="0"/>
                <w:lang w:val="nl-NL"/>
              </w:rPr>
              <w:t>Wvbvv</w:t>
            </w:r>
            <w:r w:rsidRPr="00426825">
              <w:rPr>
                <w:b w:val="0"/>
                <w:bCs w:val="0"/>
                <w:lang w:val="nl-NL"/>
              </w:rPr>
              <w:t xml:space="preserve"> </w:t>
            </w:r>
            <w:r w:rsidR="00426825" w:rsidRPr="00426825">
              <w:rPr>
                <w:b w:val="0"/>
                <w:bCs w:val="0"/>
                <w:lang w:val="nl-NL"/>
              </w:rPr>
              <w:t xml:space="preserve">voor </w:t>
            </w:r>
            <w:r w:rsidRPr="00426825">
              <w:rPr>
                <w:b w:val="0"/>
                <w:bCs w:val="0"/>
                <w:lang w:val="nl-NL"/>
              </w:rPr>
              <w:t>Gemeente</w:t>
            </w:r>
            <w:r w:rsidR="00426825" w:rsidRPr="00426825">
              <w:rPr>
                <w:b w:val="0"/>
                <w:bCs w:val="0"/>
                <w:lang w:val="nl-NL"/>
              </w:rPr>
              <w:t xml:space="preserve"> &amp; </w:t>
            </w:r>
            <w:r w:rsidRPr="00426825">
              <w:rPr>
                <w:b w:val="0"/>
                <w:bCs w:val="0"/>
                <w:lang w:val="nl-NL"/>
              </w:rPr>
              <w:t>samenwerkingsverband(en)</w:t>
            </w:r>
          </w:p>
          <w:p w14:paraId="770D5403" w14:textId="371154BB" w:rsidR="007E796C" w:rsidRDefault="00146970" w:rsidP="007E796C">
            <w:pPr>
              <w:pStyle w:val="Plattetekst"/>
              <w:spacing w:before="120"/>
              <w:ind w:left="720"/>
              <w:rPr>
                <w:bCs w:val="0"/>
                <w:lang w:val="nl-NL"/>
              </w:rPr>
            </w:pPr>
            <w:r w:rsidRPr="00201478">
              <w:rPr>
                <w:b w:val="0"/>
                <w:lang w:val="nl-NL"/>
              </w:rPr>
              <w:t>Voorbereiden en inplannen behandeling College</w:t>
            </w:r>
            <w:r w:rsidR="00426825">
              <w:rPr>
                <w:b w:val="0"/>
                <w:lang w:val="nl-NL"/>
              </w:rPr>
              <w:t>/Bestuur</w:t>
            </w:r>
          </w:p>
          <w:p w14:paraId="555CE861" w14:textId="77777777" w:rsidR="00146970" w:rsidRPr="00201478" w:rsidRDefault="00146970" w:rsidP="00B908CE">
            <w:pPr>
              <w:pStyle w:val="Plattetekst"/>
              <w:numPr>
                <w:ilvl w:val="0"/>
                <w:numId w:val="61"/>
              </w:numPr>
              <w:spacing w:before="240"/>
              <w:rPr>
                <w:b w:val="0"/>
                <w:lang w:val="nl-NL"/>
              </w:rPr>
            </w:pPr>
            <w:r w:rsidRPr="00201478">
              <w:rPr>
                <w:b w:val="0"/>
                <w:lang w:val="nl-NL"/>
              </w:rPr>
              <w:t>Oplegger</w:t>
            </w:r>
          </w:p>
          <w:p w14:paraId="684BC3A7" w14:textId="77777777" w:rsidR="00146970" w:rsidRPr="00201478" w:rsidRDefault="00146970" w:rsidP="00B908CE">
            <w:pPr>
              <w:pStyle w:val="Plattetekst"/>
              <w:numPr>
                <w:ilvl w:val="1"/>
                <w:numId w:val="40"/>
              </w:numPr>
              <w:spacing w:before="240"/>
              <w:rPr>
                <w:b w:val="0"/>
                <w:lang w:val="nl-NL"/>
              </w:rPr>
            </w:pPr>
            <w:r w:rsidRPr="00201478">
              <w:rPr>
                <w:b w:val="0"/>
                <w:lang w:val="nl-NL"/>
              </w:rPr>
              <w:t>Aanvraag</w:t>
            </w:r>
          </w:p>
        </w:tc>
        <w:tc>
          <w:tcPr>
            <w:tcW w:w="1272" w:type="dxa"/>
            <w:shd w:val="clear" w:color="auto" w:fill="FFFFFF" w:themeFill="background1"/>
          </w:tcPr>
          <w:p w14:paraId="3D9DC585" w14:textId="53EC51E8" w:rsidR="00146970" w:rsidRPr="00201478" w:rsidRDefault="00F169DE" w:rsidP="7354E01E">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Wvbvv</w:t>
            </w:r>
          </w:p>
        </w:tc>
      </w:tr>
      <w:tr w:rsidR="001075F1" w:rsidRPr="00201478" w14:paraId="1BA9BFD6"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2891F580" w14:textId="579CADC2" w:rsidR="00146970" w:rsidRPr="00201478" w:rsidRDefault="00146970" w:rsidP="7354E01E">
            <w:pPr>
              <w:pStyle w:val="Plattetekst"/>
              <w:numPr>
                <w:ilvl w:val="0"/>
                <w:numId w:val="40"/>
              </w:numPr>
              <w:spacing w:before="120"/>
              <w:rPr>
                <w:b w:val="0"/>
                <w:bCs w:val="0"/>
                <w:lang w:val="nl-NL"/>
              </w:rPr>
            </w:pPr>
            <w:r w:rsidRPr="00201478">
              <w:rPr>
                <w:b w:val="0"/>
                <w:bCs w:val="0"/>
                <w:lang w:val="nl-NL"/>
              </w:rPr>
              <w:t xml:space="preserve">Besluit </w:t>
            </w:r>
            <w:r w:rsidR="002C6FE1">
              <w:rPr>
                <w:b w:val="0"/>
                <w:bCs w:val="0"/>
                <w:lang w:val="nl-NL"/>
              </w:rPr>
              <w:t>O</w:t>
            </w:r>
            <w:r w:rsidRPr="00201478">
              <w:rPr>
                <w:b w:val="0"/>
                <w:bCs w:val="0"/>
                <w:lang w:val="nl-NL"/>
              </w:rPr>
              <w:t>pt-in adviesrecht gemeenten bij schuldenbewind</w:t>
            </w:r>
          </w:p>
        </w:tc>
        <w:tc>
          <w:tcPr>
            <w:tcW w:w="1272" w:type="dxa"/>
            <w:shd w:val="clear" w:color="auto" w:fill="FFFFFF" w:themeFill="background1"/>
          </w:tcPr>
          <w:p w14:paraId="0283F710" w14:textId="4A3C6EF6" w:rsidR="00146970" w:rsidRPr="00201478" w:rsidRDefault="006B53DD" w:rsidP="7354E01E">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ags</w:t>
            </w:r>
          </w:p>
        </w:tc>
      </w:tr>
      <w:tr w:rsidR="001075F1" w:rsidRPr="00201478" w14:paraId="30E99B9E"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5A312FDD" w14:textId="77777777" w:rsidR="00146970" w:rsidRPr="00201478" w:rsidRDefault="00146970" w:rsidP="7354E01E">
            <w:pPr>
              <w:pStyle w:val="Plattetekst"/>
              <w:numPr>
                <w:ilvl w:val="0"/>
                <w:numId w:val="40"/>
              </w:numPr>
              <w:spacing w:before="120"/>
              <w:rPr>
                <w:lang w:val="nl-NL"/>
              </w:rPr>
            </w:pPr>
            <w:r w:rsidRPr="00201478">
              <w:rPr>
                <w:b w:val="0"/>
                <w:bCs w:val="0"/>
                <w:lang w:val="nl-NL"/>
              </w:rPr>
              <w:t>Aanpassen beleid:</w:t>
            </w:r>
          </w:p>
          <w:p w14:paraId="08047A1A" w14:textId="77777777" w:rsidR="00011394" w:rsidRPr="00201478" w:rsidRDefault="00011394" w:rsidP="00011394">
            <w:pPr>
              <w:pStyle w:val="Plattetekst"/>
              <w:spacing w:before="120"/>
              <w:ind w:left="720"/>
              <w:rPr>
                <w:b w:val="0"/>
                <w:lang w:val="nl-NL"/>
              </w:rPr>
            </w:pPr>
            <w:r w:rsidRPr="00201478">
              <w:rPr>
                <w:b w:val="0"/>
                <w:lang w:val="nl-NL"/>
              </w:rPr>
              <w:t>Preventie</w:t>
            </w:r>
          </w:p>
          <w:p w14:paraId="2C0607D4" w14:textId="072208EB" w:rsidR="00146970" w:rsidRPr="00201478" w:rsidRDefault="00011394" w:rsidP="00011394">
            <w:pPr>
              <w:pStyle w:val="Plattetekst"/>
              <w:spacing w:before="120"/>
              <w:ind w:left="720"/>
              <w:rPr>
                <w:b w:val="0"/>
                <w:lang w:val="nl-NL"/>
              </w:rPr>
            </w:pPr>
            <w:r>
              <w:rPr>
                <w:b w:val="0"/>
                <w:bCs w:val="0"/>
                <w:lang w:val="nl-NL"/>
              </w:rPr>
              <w:t>V</w:t>
            </w:r>
            <w:r w:rsidR="00146970" w:rsidRPr="00201478">
              <w:rPr>
                <w:b w:val="0"/>
                <w:bCs w:val="0"/>
                <w:lang w:val="nl-NL"/>
              </w:rPr>
              <w:t>roegsignalering</w:t>
            </w:r>
          </w:p>
          <w:p w14:paraId="558FB5CF" w14:textId="004E7169" w:rsidR="00146970" w:rsidRDefault="00011394" w:rsidP="00011394">
            <w:pPr>
              <w:pStyle w:val="Plattetekst"/>
              <w:spacing w:before="120"/>
              <w:ind w:left="720"/>
              <w:rPr>
                <w:bCs w:val="0"/>
                <w:lang w:val="nl-NL"/>
              </w:rPr>
            </w:pPr>
            <w:r>
              <w:rPr>
                <w:b w:val="0"/>
                <w:lang w:val="nl-NL"/>
              </w:rPr>
              <w:t>S</w:t>
            </w:r>
            <w:r w:rsidR="00146970" w:rsidRPr="00201478">
              <w:rPr>
                <w:b w:val="0"/>
                <w:lang w:val="nl-NL"/>
              </w:rPr>
              <w:t>chuldhulpverlening</w:t>
            </w:r>
          </w:p>
          <w:p w14:paraId="5C6186E2" w14:textId="74F0F26F" w:rsidR="00A70B5C" w:rsidRPr="00201478" w:rsidRDefault="00A70B5C" w:rsidP="00B908CE">
            <w:pPr>
              <w:pStyle w:val="Plattetekst"/>
              <w:numPr>
                <w:ilvl w:val="0"/>
                <w:numId w:val="42"/>
              </w:numPr>
              <w:spacing w:before="240"/>
              <w:rPr>
                <w:b w:val="0"/>
                <w:lang w:val="nl-NL"/>
              </w:rPr>
            </w:pPr>
            <w:r>
              <w:rPr>
                <w:b w:val="0"/>
                <w:lang w:val="nl-NL"/>
              </w:rPr>
              <w:t>Wijziging inlichtingenplicht inwoner</w:t>
            </w:r>
          </w:p>
          <w:p w14:paraId="053EAA62" w14:textId="77777777" w:rsidR="00146970" w:rsidRPr="00201478" w:rsidRDefault="00146970" w:rsidP="00B908CE">
            <w:pPr>
              <w:pStyle w:val="Plattetekst"/>
              <w:numPr>
                <w:ilvl w:val="1"/>
                <w:numId w:val="40"/>
              </w:numPr>
              <w:spacing w:before="240"/>
              <w:rPr>
                <w:b w:val="0"/>
                <w:lang w:val="nl-NL"/>
              </w:rPr>
            </w:pPr>
            <w:r w:rsidRPr="00201478">
              <w:rPr>
                <w:b w:val="0"/>
                <w:lang w:val="nl-NL"/>
              </w:rPr>
              <w:lastRenderedPageBreak/>
              <w:t>Afwijzingsgrond voor SHV</w:t>
            </w:r>
          </w:p>
          <w:p w14:paraId="501B1F75" w14:textId="77777777" w:rsidR="00146970" w:rsidRPr="00201478" w:rsidRDefault="00146970" w:rsidP="00B908CE">
            <w:pPr>
              <w:pStyle w:val="Plattetekst"/>
              <w:numPr>
                <w:ilvl w:val="1"/>
                <w:numId w:val="40"/>
              </w:numPr>
              <w:spacing w:before="240"/>
              <w:rPr>
                <w:b w:val="0"/>
                <w:lang w:val="nl-NL"/>
              </w:rPr>
            </w:pPr>
            <w:r w:rsidRPr="00201478">
              <w:rPr>
                <w:b w:val="0"/>
                <w:lang w:val="nl-NL"/>
              </w:rPr>
              <w:t>Beschikken bij toegang en afwijzen</w:t>
            </w:r>
          </w:p>
          <w:p w14:paraId="3B92ABA3" w14:textId="4ACE8A93" w:rsidR="00146970" w:rsidRPr="00171E63" w:rsidRDefault="00146970" w:rsidP="00B908CE">
            <w:pPr>
              <w:pStyle w:val="Plattetekst"/>
              <w:numPr>
                <w:ilvl w:val="1"/>
                <w:numId w:val="40"/>
              </w:numPr>
              <w:spacing w:before="240"/>
              <w:rPr>
                <w:b w:val="0"/>
                <w:lang w:val="nl-NL"/>
              </w:rPr>
            </w:pPr>
            <w:r w:rsidRPr="00201478">
              <w:rPr>
                <w:b w:val="0"/>
                <w:lang w:val="nl-NL"/>
              </w:rPr>
              <w:t>Klachtenrecht en – regeling SHV</w:t>
            </w:r>
          </w:p>
          <w:p w14:paraId="70A71692" w14:textId="7519C074" w:rsidR="00171E63" w:rsidRPr="00201478" w:rsidRDefault="00171E63" w:rsidP="00B908CE">
            <w:pPr>
              <w:pStyle w:val="Plattetekst"/>
              <w:numPr>
                <w:ilvl w:val="1"/>
                <w:numId w:val="40"/>
              </w:numPr>
              <w:spacing w:before="240"/>
              <w:rPr>
                <w:b w:val="0"/>
                <w:lang w:val="nl-NL"/>
              </w:rPr>
            </w:pPr>
            <w:r>
              <w:rPr>
                <w:b w:val="0"/>
                <w:lang w:val="nl-NL"/>
              </w:rPr>
              <w:t>Ondersteuningsaanbod doelgroep ondernemers</w:t>
            </w:r>
          </w:p>
          <w:p w14:paraId="04CF67C8" w14:textId="77777777" w:rsidR="00146970" w:rsidRPr="00201478" w:rsidRDefault="00146970" w:rsidP="00011394">
            <w:pPr>
              <w:pStyle w:val="Plattetekst"/>
              <w:spacing w:before="120"/>
              <w:ind w:left="720"/>
              <w:rPr>
                <w:b w:val="0"/>
                <w:lang w:val="nl-NL"/>
              </w:rPr>
            </w:pPr>
            <w:r w:rsidRPr="00201478">
              <w:rPr>
                <w:b w:val="0"/>
                <w:lang w:val="nl-NL"/>
              </w:rPr>
              <w:t>Terugvordering en verhaal</w:t>
            </w:r>
          </w:p>
          <w:p w14:paraId="23CD15C9" w14:textId="77777777" w:rsidR="00146970" w:rsidRPr="00201478" w:rsidRDefault="00146970" w:rsidP="00B908CE">
            <w:pPr>
              <w:pStyle w:val="Plattetekst"/>
              <w:numPr>
                <w:ilvl w:val="1"/>
                <w:numId w:val="40"/>
              </w:numPr>
              <w:spacing w:before="240"/>
              <w:rPr>
                <w:b w:val="0"/>
                <w:lang w:val="nl-NL"/>
              </w:rPr>
            </w:pPr>
            <w:r w:rsidRPr="00201478">
              <w:rPr>
                <w:b w:val="0"/>
                <w:lang w:val="nl-NL"/>
              </w:rPr>
              <w:t>Toepassen kwijtschelding</w:t>
            </w:r>
          </w:p>
          <w:p w14:paraId="0DC9875B" w14:textId="77777777" w:rsidR="00146970" w:rsidRPr="00201478" w:rsidRDefault="00146970" w:rsidP="00B908CE">
            <w:pPr>
              <w:pStyle w:val="Plattetekst"/>
              <w:numPr>
                <w:ilvl w:val="1"/>
                <w:numId w:val="40"/>
              </w:numPr>
              <w:spacing w:before="240"/>
              <w:rPr>
                <w:b w:val="0"/>
                <w:lang w:val="nl-NL"/>
              </w:rPr>
            </w:pPr>
            <w:r w:rsidRPr="00201478">
              <w:rPr>
                <w:b w:val="0"/>
                <w:lang w:val="nl-NL"/>
              </w:rPr>
              <w:t>Relatie naar SHV</w:t>
            </w:r>
          </w:p>
        </w:tc>
        <w:tc>
          <w:tcPr>
            <w:tcW w:w="1272" w:type="dxa"/>
            <w:shd w:val="clear" w:color="auto" w:fill="FFFFFF" w:themeFill="background1"/>
          </w:tcPr>
          <w:p w14:paraId="075A5E8A" w14:textId="56E5A48C" w:rsidR="00146970" w:rsidRPr="00201478" w:rsidRDefault="006B53DD" w:rsidP="7354E01E">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lastRenderedPageBreak/>
              <w:t>Wgs</w:t>
            </w:r>
            <w:r w:rsidR="00146970" w:rsidRPr="00201478">
              <w:rPr>
                <w:lang w:val="nl-NL"/>
              </w:rPr>
              <w:t xml:space="preserve"> + </w:t>
            </w:r>
            <w:r w:rsidR="00F169DE">
              <w:rPr>
                <w:lang w:val="nl-NL"/>
              </w:rPr>
              <w:t>Wvbvv</w:t>
            </w:r>
          </w:p>
        </w:tc>
      </w:tr>
      <w:tr w:rsidR="00011394" w:rsidRPr="00201478" w14:paraId="53806FB8"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D03BAD1" w14:textId="20662889" w:rsidR="00011394" w:rsidRPr="00201478" w:rsidRDefault="00011394" w:rsidP="00011394">
            <w:pPr>
              <w:pStyle w:val="Plattetekst"/>
              <w:numPr>
                <w:ilvl w:val="0"/>
                <w:numId w:val="40"/>
              </w:numPr>
              <w:spacing w:before="120"/>
              <w:rPr>
                <w:bCs w:val="0"/>
                <w:lang w:val="nl-NL"/>
              </w:rPr>
            </w:pPr>
            <w:r w:rsidRPr="00201478">
              <w:rPr>
                <w:b w:val="0"/>
                <w:lang w:val="nl-NL"/>
              </w:rPr>
              <w:t xml:space="preserve">Opstellen gemeentelijke verordening </w:t>
            </w:r>
            <w:r w:rsidR="006B53DD">
              <w:rPr>
                <w:b w:val="0"/>
                <w:lang w:val="nl-NL"/>
              </w:rPr>
              <w:t>Wgs</w:t>
            </w:r>
          </w:p>
          <w:p w14:paraId="6322A32A" w14:textId="77777777" w:rsidR="00011394" w:rsidRPr="00201478" w:rsidRDefault="00011394" w:rsidP="00011394">
            <w:pPr>
              <w:pStyle w:val="Plattetekst"/>
              <w:numPr>
                <w:ilvl w:val="0"/>
                <w:numId w:val="40"/>
              </w:numPr>
              <w:spacing w:before="120"/>
              <w:rPr>
                <w:b w:val="0"/>
                <w:lang w:val="nl-NL"/>
              </w:rPr>
            </w:pPr>
            <w:r w:rsidRPr="00201478">
              <w:rPr>
                <w:b w:val="0"/>
                <w:lang w:val="nl-NL"/>
              </w:rPr>
              <w:t>Voorbereiden en inplannen behandeling College</w:t>
            </w:r>
          </w:p>
          <w:p w14:paraId="42DA67C9" w14:textId="77777777" w:rsidR="00011394" w:rsidRPr="00201478" w:rsidRDefault="00011394" w:rsidP="00B908CE">
            <w:pPr>
              <w:pStyle w:val="Plattetekst"/>
              <w:numPr>
                <w:ilvl w:val="1"/>
                <w:numId w:val="40"/>
              </w:numPr>
              <w:spacing w:before="240"/>
              <w:rPr>
                <w:b w:val="0"/>
                <w:lang w:val="nl-NL"/>
              </w:rPr>
            </w:pPr>
            <w:r w:rsidRPr="00201478">
              <w:rPr>
                <w:b w:val="0"/>
                <w:lang w:val="nl-NL"/>
              </w:rPr>
              <w:t>Oplegger</w:t>
            </w:r>
          </w:p>
          <w:p w14:paraId="4FCC6894" w14:textId="77777777" w:rsidR="00011394" w:rsidRPr="00201478" w:rsidRDefault="00011394" w:rsidP="00B908CE">
            <w:pPr>
              <w:pStyle w:val="Plattetekst"/>
              <w:numPr>
                <w:ilvl w:val="1"/>
                <w:numId w:val="40"/>
              </w:numPr>
              <w:spacing w:before="240"/>
              <w:rPr>
                <w:b w:val="0"/>
                <w:lang w:val="nl-NL"/>
              </w:rPr>
            </w:pPr>
            <w:r w:rsidRPr="00201478">
              <w:rPr>
                <w:b w:val="0"/>
                <w:lang w:val="nl-NL"/>
              </w:rPr>
              <w:t xml:space="preserve">Verordening </w:t>
            </w:r>
            <w:r w:rsidR="006B53DD">
              <w:rPr>
                <w:b w:val="0"/>
                <w:lang w:val="nl-NL"/>
              </w:rPr>
              <w:t>Wgs</w:t>
            </w:r>
          </w:p>
        </w:tc>
        <w:tc>
          <w:tcPr>
            <w:tcW w:w="1272" w:type="dxa"/>
            <w:shd w:val="clear" w:color="auto" w:fill="FFFFFF" w:themeFill="background1"/>
          </w:tcPr>
          <w:p w14:paraId="6FD4D872" w14:textId="77777777" w:rsidR="00011394"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Wgs</w:t>
            </w:r>
          </w:p>
        </w:tc>
      </w:tr>
      <w:tr w:rsidR="00011394" w:rsidRPr="00201478" w14:paraId="639C6EC8"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014ACBAD" w14:textId="6D4AFC35" w:rsidR="00011394" w:rsidRPr="00201478" w:rsidRDefault="00033421" w:rsidP="00011394">
            <w:pPr>
              <w:pStyle w:val="Plattetekst"/>
              <w:numPr>
                <w:ilvl w:val="0"/>
                <w:numId w:val="40"/>
              </w:numPr>
              <w:spacing w:before="120"/>
              <w:rPr>
                <w:lang w:val="nl-NL"/>
              </w:rPr>
            </w:pPr>
            <w:r>
              <w:rPr>
                <w:b w:val="0"/>
                <w:lang w:val="nl-NL"/>
              </w:rPr>
              <w:t xml:space="preserve">Inrichten gebruik </w:t>
            </w:r>
            <w:r w:rsidR="00011394" w:rsidRPr="00201478">
              <w:rPr>
                <w:b w:val="0"/>
                <w:lang w:val="nl-NL"/>
              </w:rPr>
              <w:t xml:space="preserve">modelmededeling + </w:t>
            </w:r>
            <w:r>
              <w:rPr>
                <w:b w:val="0"/>
                <w:lang w:val="nl-NL"/>
              </w:rPr>
              <w:t xml:space="preserve">vaststellen </w:t>
            </w:r>
            <w:r w:rsidR="00011394" w:rsidRPr="00201478">
              <w:rPr>
                <w:b w:val="0"/>
                <w:lang w:val="nl-NL"/>
              </w:rPr>
              <w:t>begeleidende brief</w:t>
            </w:r>
          </w:p>
        </w:tc>
        <w:tc>
          <w:tcPr>
            <w:tcW w:w="1272" w:type="dxa"/>
            <w:shd w:val="clear" w:color="auto" w:fill="FFFFFF" w:themeFill="background1"/>
          </w:tcPr>
          <w:p w14:paraId="2D74598E" w14:textId="1D06444C" w:rsidR="00011394" w:rsidRPr="00201478" w:rsidRDefault="00F169DE"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Wvbvv</w:t>
            </w:r>
          </w:p>
        </w:tc>
      </w:tr>
      <w:tr w:rsidR="00011394" w:rsidRPr="00201478" w14:paraId="0B66CD56"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352DDF7" w14:textId="7FF1F7D1" w:rsidR="00011394" w:rsidRPr="00201478" w:rsidRDefault="00ED12FB" w:rsidP="00011394">
            <w:pPr>
              <w:pStyle w:val="Plattetekst"/>
              <w:numPr>
                <w:ilvl w:val="0"/>
                <w:numId w:val="40"/>
              </w:numPr>
              <w:spacing w:before="120"/>
              <w:rPr>
                <w:b w:val="0"/>
                <w:bCs w:val="0"/>
                <w:lang w:val="nl-NL"/>
              </w:rPr>
            </w:pPr>
            <w:r>
              <w:rPr>
                <w:b w:val="0"/>
                <w:bCs w:val="0"/>
                <w:lang w:val="nl-NL"/>
              </w:rPr>
              <w:t>B</w:t>
            </w:r>
            <w:r w:rsidR="00011394" w:rsidRPr="00201478">
              <w:rPr>
                <w:b w:val="0"/>
                <w:bCs w:val="0"/>
                <w:lang w:val="nl-NL"/>
              </w:rPr>
              <w:t xml:space="preserve">ij uitbesteding van uitvoering </w:t>
            </w:r>
            <w:r w:rsidR="006B53DD">
              <w:rPr>
                <w:b w:val="0"/>
                <w:bCs w:val="0"/>
                <w:lang w:val="nl-NL"/>
              </w:rPr>
              <w:t>Wgs</w:t>
            </w:r>
            <w:r w:rsidR="00011394" w:rsidRPr="00201478">
              <w:rPr>
                <w:b w:val="0"/>
                <w:bCs w:val="0"/>
                <w:lang w:val="nl-NL"/>
              </w:rPr>
              <w:t xml:space="preserve">: herijken contractafspraken </w:t>
            </w:r>
            <w:r w:rsidR="004F17C4">
              <w:rPr>
                <w:b w:val="0"/>
                <w:bCs w:val="0"/>
                <w:lang w:val="nl-NL"/>
              </w:rPr>
              <w:t xml:space="preserve">(SLA’s), authenticatie, autorisatie </w:t>
            </w:r>
            <w:r w:rsidR="00011394" w:rsidRPr="00201478">
              <w:rPr>
                <w:b w:val="0"/>
                <w:bCs w:val="0"/>
                <w:lang w:val="nl-NL"/>
              </w:rPr>
              <w:t>en verwerkersovereenkomsten + nieuw mandaat college</w:t>
            </w:r>
            <w:r w:rsidR="00B9083E">
              <w:rPr>
                <w:b w:val="0"/>
                <w:bCs w:val="0"/>
                <w:lang w:val="nl-NL"/>
              </w:rPr>
              <w:t xml:space="preserve"> + afhandeling klachten</w:t>
            </w:r>
          </w:p>
        </w:tc>
        <w:tc>
          <w:tcPr>
            <w:tcW w:w="1272" w:type="dxa"/>
            <w:shd w:val="clear" w:color="auto" w:fill="FFFFFF" w:themeFill="background1"/>
          </w:tcPr>
          <w:p w14:paraId="1D1A0CB9" w14:textId="77777777" w:rsidR="00011394"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Wgs</w:t>
            </w:r>
          </w:p>
        </w:tc>
      </w:tr>
      <w:tr w:rsidR="004F17C4" w:rsidRPr="00201478" w14:paraId="37EAB465"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4F2FE99B" w14:textId="4F8E8E66" w:rsidR="004F17C4" w:rsidRDefault="004F17C4" w:rsidP="00011394">
            <w:pPr>
              <w:pStyle w:val="Plattetekst"/>
              <w:numPr>
                <w:ilvl w:val="0"/>
                <w:numId w:val="40"/>
              </w:numPr>
              <w:spacing w:before="120"/>
              <w:rPr>
                <w:b w:val="0"/>
                <w:bCs w:val="0"/>
              </w:rPr>
            </w:pPr>
            <w:r>
              <w:rPr>
                <w:b w:val="0"/>
                <w:bCs w:val="0"/>
                <w:lang w:val="nl-NL"/>
              </w:rPr>
              <w:t>B</w:t>
            </w:r>
            <w:r w:rsidRPr="00201478">
              <w:rPr>
                <w:b w:val="0"/>
                <w:bCs w:val="0"/>
                <w:lang w:val="nl-NL"/>
              </w:rPr>
              <w:t xml:space="preserve">ij uitbesteding van uitvoering </w:t>
            </w:r>
            <w:r>
              <w:rPr>
                <w:b w:val="0"/>
                <w:bCs w:val="0"/>
                <w:lang w:val="nl-NL"/>
              </w:rPr>
              <w:t>beslag en invordering</w:t>
            </w:r>
            <w:r w:rsidRPr="00201478">
              <w:rPr>
                <w:b w:val="0"/>
                <w:bCs w:val="0"/>
                <w:lang w:val="nl-NL"/>
              </w:rPr>
              <w:t xml:space="preserve"> herijken contractafspraken </w:t>
            </w:r>
            <w:r>
              <w:rPr>
                <w:b w:val="0"/>
                <w:bCs w:val="0"/>
                <w:lang w:val="nl-NL"/>
              </w:rPr>
              <w:t xml:space="preserve">(SLA’s), authenticatie, autorisatie </w:t>
            </w:r>
            <w:r w:rsidRPr="00201478">
              <w:rPr>
                <w:b w:val="0"/>
                <w:bCs w:val="0"/>
                <w:lang w:val="nl-NL"/>
              </w:rPr>
              <w:t xml:space="preserve">en verwerkersovereenkomsten </w:t>
            </w:r>
          </w:p>
        </w:tc>
        <w:tc>
          <w:tcPr>
            <w:tcW w:w="1272" w:type="dxa"/>
            <w:shd w:val="clear" w:color="auto" w:fill="FFFFFF" w:themeFill="background1"/>
          </w:tcPr>
          <w:p w14:paraId="7C21CE0D" w14:textId="7E7E5F2F" w:rsidR="004F17C4" w:rsidRPr="00201478" w:rsidRDefault="00F169DE"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pPr>
            <w:r>
              <w:t>Wvbvv</w:t>
            </w:r>
          </w:p>
        </w:tc>
      </w:tr>
      <w:tr w:rsidR="00623B29" w:rsidRPr="00201478" w14:paraId="23775B77"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7DB4460" w14:textId="5C13B9C2" w:rsidR="00623B29" w:rsidRPr="00793523" w:rsidRDefault="00623B29" w:rsidP="00011394">
            <w:pPr>
              <w:pStyle w:val="Plattetekst"/>
              <w:numPr>
                <w:ilvl w:val="0"/>
                <w:numId w:val="40"/>
              </w:numPr>
              <w:spacing w:before="120"/>
              <w:rPr>
                <w:b w:val="0"/>
                <w:bCs w:val="0"/>
                <w:lang w:val="nl-NL"/>
              </w:rPr>
            </w:pPr>
            <w:r w:rsidRPr="00793523">
              <w:rPr>
                <w:b w:val="0"/>
                <w:bCs w:val="0"/>
                <w:lang w:val="nl-NL"/>
              </w:rPr>
              <w:t xml:space="preserve">Opstellen overeenkomst aansluitend bij landelijk convenant </w:t>
            </w:r>
          </w:p>
          <w:p w14:paraId="71D95A32" w14:textId="706126EF" w:rsidR="00623B29" w:rsidRPr="00793523" w:rsidRDefault="00623B29" w:rsidP="00623B29">
            <w:pPr>
              <w:pStyle w:val="Plattetekst"/>
              <w:spacing w:before="120"/>
              <w:ind w:left="720"/>
              <w:rPr>
                <w:lang w:val="nl-NL"/>
              </w:rPr>
            </w:pPr>
            <w:r w:rsidRPr="00793523">
              <w:rPr>
                <w:b w:val="0"/>
                <w:bCs w:val="0"/>
                <w:lang w:val="nl-NL"/>
              </w:rPr>
              <w:t>of</w:t>
            </w:r>
          </w:p>
          <w:p w14:paraId="61F5A312" w14:textId="11A04858" w:rsidR="00623B29" w:rsidRPr="00201478" w:rsidRDefault="00623B29" w:rsidP="00793523">
            <w:pPr>
              <w:pStyle w:val="Plattetekst"/>
              <w:numPr>
                <w:ilvl w:val="0"/>
                <w:numId w:val="40"/>
              </w:numPr>
              <w:spacing w:before="120"/>
              <w:rPr>
                <w:b w:val="0"/>
                <w:bCs w:val="0"/>
              </w:rPr>
            </w:pPr>
            <w:r w:rsidRPr="00793523">
              <w:rPr>
                <w:b w:val="0"/>
                <w:bCs w:val="0"/>
                <w:lang w:val="nl-NL"/>
              </w:rPr>
              <w:t>Opstellen gemeentelijk convenant met vaste lasten partners</w:t>
            </w:r>
            <w:r>
              <w:rPr>
                <w:b w:val="0"/>
                <w:bCs w:val="0"/>
              </w:rPr>
              <w:t xml:space="preserve"> </w:t>
            </w:r>
          </w:p>
        </w:tc>
        <w:tc>
          <w:tcPr>
            <w:tcW w:w="1272" w:type="dxa"/>
            <w:shd w:val="clear" w:color="auto" w:fill="FFFFFF" w:themeFill="background1"/>
          </w:tcPr>
          <w:p w14:paraId="277DE2ED" w14:textId="51D4642B" w:rsidR="00623B29"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pPr>
            <w:r>
              <w:t>Wgs</w:t>
            </w:r>
          </w:p>
        </w:tc>
      </w:tr>
      <w:tr w:rsidR="00011394" w:rsidRPr="00201478" w14:paraId="03214808"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5C10DCE6" w14:textId="77777777" w:rsidR="00AC59E4" w:rsidRPr="00450D19" w:rsidRDefault="00011394" w:rsidP="00011394">
            <w:pPr>
              <w:pStyle w:val="Plattetekst"/>
              <w:numPr>
                <w:ilvl w:val="0"/>
                <w:numId w:val="40"/>
              </w:numPr>
              <w:spacing w:before="120"/>
              <w:rPr>
                <w:b w:val="0"/>
                <w:bCs w:val="0"/>
                <w:lang w:val="nl-NL"/>
              </w:rPr>
            </w:pPr>
            <w:r w:rsidRPr="00201478">
              <w:rPr>
                <w:b w:val="0"/>
                <w:bCs w:val="0"/>
                <w:lang w:val="nl-NL"/>
              </w:rPr>
              <w:t xml:space="preserve">Inrichten ontvangst </w:t>
            </w:r>
            <w:r w:rsidR="00AC59E4">
              <w:rPr>
                <w:b w:val="0"/>
                <w:bCs w:val="0"/>
                <w:lang w:val="nl-NL"/>
              </w:rPr>
              <w:t xml:space="preserve">vroegsignalen </w:t>
            </w:r>
          </w:p>
          <w:p w14:paraId="00B2A761" w14:textId="4FCF36B3" w:rsidR="00450D19" w:rsidRPr="00AC59E4" w:rsidRDefault="00450D19" w:rsidP="00450D19">
            <w:pPr>
              <w:pStyle w:val="Plattetekst"/>
              <w:numPr>
                <w:ilvl w:val="1"/>
                <w:numId w:val="40"/>
              </w:numPr>
              <w:spacing w:before="120"/>
              <w:rPr>
                <w:b w:val="0"/>
                <w:bCs w:val="0"/>
                <w:lang w:val="nl-NL"/>
              </w:rPr>
            </w:pPr>
            <w:r>
              <w:rPr>
                <w:b w:val="0"/>
                <w:bCs w:val="0"/>
                <w:lang w:val="nl-NL"/>
              </w:rPr>
              <w:t>Keuze techniek</w:t>
            </w:r>
          </w:p>
          <w:p w14:paraId="01E0023C" w14:textId="305425F1" w:rsidR="00011394" w:rsidRPr="00201478" w:rsidRDefault="00793523" w:rsidP="00011394">
            <w:pPr>
              <w:pStyle w:val="Plattetekst"/>
              <w:numPr>
                <w:ilvl w:val="0"/>
                <w:numId w:val="40"/>
              </w:numPr>
              <w:spacing w:before="120"/>
              <w:rPr>
                <w:b w:val="0"/>
                <w:bCs w:val="0"/>
                <w:lang w:val="nl-NL"/>
              </w:rPr>
            </w:pPr>
            <w:r>
              <w:rPr>
                <w:b w:val="0"/>
                <w:bCs w:val="0"/>
                <w:lang w:val="nl-NL"/>
              </w:rPr>
              <w:t>Inrichten v</w:t>
            </w:r>
            <w:r w:rsidR="00011394" w:rsidRPr="00201478">
              <w:rPr>
                <w:b w:val="0"/>
                <w:bCs w:val="0"/>
                <w:lang w:val="nl-NL"/>
              </w:rPr>
              <w:t>erwerk</w:t>
            </w:r>
            <w:r w:rsidR="00AC59E4">
              <w:rPr>
                <w:b w:val="0"/>
                <w:bCs w:val="0"/>
                <w:lang w:val="nl-NL"/>
              </w:rPr>
              <w:t xml:space="preserve">en signalen </w:t>
            </w:r>
            <w:r w:rsidR="00011394" w:rsidRPr="00201478">
              <w:rPr>
                <w:b w:val="0"/>
                <w:bCs w:val="0"/>
                <w:lang w:val="nl-NL"/>
              </w:rPr>
              <w:t>ten behoeve van vroegsignalering</w:t>
            </w:r>
          </w:p>
        </w:tc>
        <w:tc>
          <w:tcPr>
            <w:tcW w:w="1272" w:type="dxa"/>
            <w:shd w:val="clear" w:color="auto" w:fill="FFFFFF" w:themeFill="background1"/>
          </w:tcPr>
          <w:p w14:paraId="09C26ECC" w14:textId="77777777" w:rsidR="00011394" w:rsidRPr="00201478" w:rsidRDefault="006B53DD"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Wgs</w:t>
            </w:r>
          </w:p>
        </w:tc>
      </w:tr>
      <w:tr w:rsidR="00011394" w:rsidRPr="00201478" w14:paraId="55A0C2E5"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4F086DEB" w14:textId="115F35C5" w:rsidR="00011394" w:rsidRPr="00201478" w:rsidRDefault="00011394" w:rsidP="00011394">
            <w:pPr>
              <w:pStyle w:val="Plattetekst"/>
              <w:numPr>
                <w:ilvl w:val="0"/>
                <w:numId w:val="40"/>
              </w:numPr>
              <w:spacing w:before="120"/>
              <w:rPr>
                <w:bCs w:val="0"/>
                <w:lang w:val="nl-NL"/>
              </w:rPr>
            </w:pPr>
            <w:r w:rsidRPr="00201478">
              <w:rPr>
                <w:b w:val="0"/>
                <w:lang w:val="nl-NL"/>
              </w:rPr>
              <w:t>Inrichten en</w:t>
            </w:r>
            <w:r w:rsidR="00AC59E4">
              <w:rPr>
                <w:b w:val="0"/>
                <w:lang w:val="nl-NL"/>
              </w:rPr>
              <w:t>/</w:t>
            </w:r>
            <w:r w:rsidRPr="00201478">
              <w:rPr>
                <w:b w:val="0"/>
                <w:lang w:val="nl-NL"/>
              </w:rPr>
              <w:t>of aanpassing werkprocessen</w:t>
            </w:r>
            <w:r w:rsidR="00ED12FB">
              <w:rPr>
                <w:b w:val="0"/>
                <w:lang w:val="nl-NL"/>
              </w:rPr>
              <w:t>:</w:t>
            </w:r>
          </w:p>
          <w:p w14:paraId="116D9E60" w14:textId="7CAFEFD5" w:rsidR="00011394" w:rsidRPr="00201478" w:rsidRDefault="7C1A0010" w:rsidP="00B908CE">
            <w:pPr>
              <w:pStyle w:val="Plattetekst"/>
              <w:numPr>
                <w:ilvl w:val="0"/>
                <w:numId w:val="43"/>
              </w:numPr>
              <w:spacing w:before="240"/>
              <w:ind w:left="1435"/>
              <w:rPr>
                <w:b w:val="0"/>
                <w:lang w:val="nl-NL"/>
              </w:rPr>
            </w:pPr>
            <w:r w:rsidRPr="7EF35AAC">
              <w:rPr>
                <w:b w:val="0"/>
                <w:bCs w:val="0"/>
                <w:lang w:val="nl-NL"/>
              </w:rPr>
              <w:t>I</w:t>
            </w:r>
            <w:r w:rsidR="00011394" w:rsidRPr="00201478">
              <w:rPr>
                <w:b w:val="0"/>
                <w:lang w:val="nl-NL"/>
              </w:rPr>
              <w:t>nrichten proces vaststelling CDW</w:t>
            </w:r>
            <w:r w:rsidR="00277F41">
              <w:rPr>
                <w:b w:val="0"/>
                <w:lang w:val="nl-NL"/>
              </w:rPr>
              <w:t xml:space="preserve"> (incl. centrale </w:t>
            </w:r>
            <w:r w:rsidR="007F2D96">
              <w:rPr>
                <w:b w:val="0"/>
                <w:lang w:val="nl-NL"/>
              </w:rPr>
              <w:t xml:space="preserve">ingang voor vragen over CDW-schap door beslagleggende en </w:t>
            </w:r>
            <w:r w:rsidR="59E6AF5E" w:rsidRPr="28AAC7BD">
              <w:rPr>
                <w:b w:val="0"/>
                <w:bCs w:val="0"/>
                <w:lang w:val="nl-NL"/>
              </w:rPr>
              <w:t>derde</w:t>
            </w:r>
            <w:r w:rsidR="04F93EA1" w:rsidRPr="28AAC7BD">
              <w:rPr>
                <w:b w:val="0"/>
                <w:bCs w:val="0"/>
                <w:lang w:val="nl-NL"/>
              </w:rPr>
              <w:t xml:space="preserve"> beslagen</w:t>
            </w:r>
            <w:r w:rsidR="393D726E" w:rsidRPr="28AAC7BD">
              <w:rPr>
                <w:b w:val="0"/>
                <w:bCs w:val="0"/>
                <w:lang w:val="nl-NL"/>
              </w:rPr>
              <w:t>e</w:t>
            </w:r>
            <w:r w:rsidR="009924E7">
              <w:rPr>
                <w:b w:val="0"/>
                <w:lang w:val="nl-NL"/>
              </w:rPr>
              <w:t>)</w:t>
            </w:r>
          </w:p>
          <w:p w14:paraId="35617FB9" w14:textId="178C0E26" w:rsidR="00011394" w:rsidRPr="00201478" w:rsidRDefault="1B338B8E" w:rsidP="00B908CE">
            <w:pPr>
              <w:pStyle w:val="Plattetekst"/>
              <w:numPr>
                <w:ilvl w:val="0"/>
                <w:numId w:val="43"/>
              </w:numPr>
              <w:spacing w:before="240"/>
              <w:ind w:left="1435"/>
              <w:rPr>
                <w:b w:val="0"/>
                <w:lang w:val="nl-NL"/>
              </w:rPr>
            </w:pPr>
            <w:r w:rsidRPr="7EF35AAC">
              <w:rPr>
                <w:b w:val="0"/>
                <w:bCs w:val="0"/>
                <w:lang w:val="nl-NL"/>
              </w:rPr>
              <w:t>I</w:t>
            </w:r>
            <w:r w:rsidR="00011394" w:rsidRPr="00201478">
              <w:rPr>
                <w:b w:val="0"/>
                <w:lang w:val="nl-NL"/>
              </w:rPr>
              <w:t>nrichten proces herberekening BVV</w:t>
            </w:r>
          </w:p>
          <w:p w14:paraId="786DB48B" w14:textId="73078013" w:rsidR="00011394" w:rsidRPr="00201478" w:rsidRDefault="009F0236" w:rsidP="00B908CE">
            <w:pPr>
              <w:pStyle w:val="Plattetekst"/>
              <w:numPr>
                <w:ilvl w:val="0"/>
                <w:numId w:val="43"/>
              </w:numPr>
              <w:spacing w:before="240"/>
              <w:ind w:left="1435"/>
              <w:rPr>
                <w:b w:val="0"/>
                <w:lang w:val="nl-NL"/>
              </w:rPr>
            </w:pPr>
            <w:r w:rsidRPr="7EF35AAC">
              <w:rPr>
                <w:b w:val="0"/>
                <w:bCs w:val="0"/>
                <w:lang w:val="nl-NL"/>
              </w:rPr>
              <w:t>W</w:t>
            </w:r>
            <w:r w:rsidR="00011394" w:rsidRPr="00201478">
              <w:rPr>
                <w:b w:val="0"/>
                <w:lang w:val="nl-NL"/>
              </w:rPr>
              <w:t>ijziging proces vaststelling BVV en communicatie (mededeling + brief)</w:t>
            </w:r>
          </w:p>
          <w:p w14:paraId="54D312A2" w14:textId="0BF2D642" w:rsidR="00011394" w:rsidRPr="00201478" w:rsidRDefault="00011394" w:rsidP="007E796C">
            <w:pPr>
              <w:pStyle w:val="Plattetekst"/>
              <w:numPr>
                <w:ilvl w:val="0"/>
                <w:numId w:val="40"/>
              </w:numPr>
              <w:spacing w:before="120"/>
              <w:rPr>
                <w:b w:val="0"/>
                <w:lang w:val="nl-NL"/>
              </w:rPr>
            </w:pPr>
            <w:r w:rsidRPr="00201478">
              <w:rPr>
                <w:b w:val="0"/>
                <w:lang w:val="nl-NL"/>
              </w:rPr>
              <w:t xml:space="preserve">DPIA’s + opname in verwerkingsregister </w:t>
            </w:r>
          </w:p>
        </w:tc>
        <w:tc>
          <w:tcPr>
            <w:tcW w:w="1272" w:type="dxa"/>
            <w:shd w:val="clear" w:color="auto" w:fill="FFFFFF" w:themeFill="background1"/>
          </w:tcPr>
          <w:p w14:paraId="407EA585" w14:textId="69C1B27A" w:rsidR="00011394" w:rsidRPr="00201478" w:rsidRDefault="00F169DE"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Wvbvv</w:t>
            </w:r>
          </w:p>
        </w:tc>
      </w:tr>
      <w:tr w:rsidR="00011394" w:rsidRPr="00201478" w14:paraId="3147313C"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1361B465" w14:textId="0E699143" w:rsidR="00011394" w:rsidRPr="00201478" w:rsidRDefault="00AC59E4" w:rsidP="00011394">
            <w:pPr>
              <w:pStyle w:val="Plattetekst"/>
              <w:numPr>
                <w:ilvl w:val="0"/>
                <w:numId w:val="40"/>
              </w:numPr>
              <w:spacing w:before="120"/>
              <w:rPr>
                <w:lang w:val="nl-NL"/>
              </w:rPr>
            </w:pPr>
            <w:r>
              <w:rPr>
                <w:b w:val="0"/>
                <w:bCs w:val="0"/>
                <w:lang w:val="nl-NL"/>
              </w:rPr>
              <w:t>Inrichten</w:t>
            </w:r>
            <w:r w:rsidR="00011394" w:rsidRPr="00201478">
              <w:rPr>
                <w:b w:val="0"/>
                <w:bCs w:val="0"/>
                <w:lang w:val="nl-NL"/>
              </w:rPr>
              <w:t xml:space="preserve"> raadplegen bronnen na acceptatie aanbod </w:t>
            </w:r>
            <w:r>
              <w:rPr>
                <w:b w:val="0"/>
                <w:bCs w:val="0"/>
                <w:lang w:val="nl-NL"/>
              </w:rPr>
              <w:t xml:space="preserve">SHV na </w:t>
            </w:r>
            <w:r w:rsidR="00011394" w:rsidRPr="00201478">
              <w:rPr>
                <w:b w:val="0"/>
                <w:bCs w:val="0"/>
                <w:lang w:val="nl-NL"/>
              </w:rPr>
              <w:t>vroegsignalering</w:t>
            </w:r>
          </w:p>
          <w:p w14:paraId="41E11CBF" w14:textId="77777777" w:rsidR="00944D5A" w:rsidRPr="00944D5A" w:rsidRDefault="00011394" w:rsidP="00B908CE">
            <w:pPr>
              <w:pStyle w:val="Plattetekst"/>
              <w:numPr>
                <w:ilvl w:val="1"/>
                <w:numId w:val="40"/>
              </w:numPr>
              <w:spacing w:before="240"/>
              <w:rPr>
                <w:b w:val="0"/>
                <w:bCs w:val="0"/>
                <w:lang w:val="nl-NL"/>
              </w:rPr>
            </w:pPr>
            <w:r w:rsidRPr="00201478">
              <w:rPr>
                <w:b w:val="0"/>
                <w:bCs w:val="0"/>
                <w:lang w:val="nl-NL"/>
              </w:rPr>
              <w:t>Impact informatiemanagement na aanvraag SHV</w:t>
            </w:r>
            <w:r w:rsidR="00944D5A">
              <w:rPr>
                <w:b w:val="0"/>
                <w:bCs w:val="0"/>
                <w:lang w:val="nl-NL"/>
              </w:rPr>
              <w:t xml:space="preserve"> </w:t>
            </w:r>
          </w:p>
          <w:p w14:paraId="26523B11" w14:textId="4EE874FC" w:rsidR="00011394" w:rsidRPr="00201478" w:rsidRDefault="00944D5A" w:rsidP="00B908CE">
            <w:pPr>
              <w:pStyle w:val="Plattetekst"/>
              <w:numPr>
                <w:ilvl w:val="1"/>
                <w:numId w:val="40"/>
              </w:numPr>
              <w:spacing w:before="240"/>
              <w:rPr>
                <w:b w:val="0"/>
                <w:bCs w:val="0"/>
                <w:lang w:val="nl-NL"/>
              </w:rPr>
            </w:pPr>
            <w:r>
              <w:rPr>
                <w:b w:val="0"/>
                <w:bCs w:val="0"/>
                <w:lang w:val="nl-NL"/>
              </w:rPr>
              <w:lastRenderedPageBreak/>
              <w:t>Raadplegen, verstrekken en melden (incl. melden op CKI (centraal kredietinformatiesysteem)</w:t>
            </w:r>
          </w:p>
          <w:p w14:paraId="3BB0D3BE" w14:textId="33CF7A2B" w:rsidR="00011394" w:rsidRPr="00944D5A" w:rsidRDefault="00011394" w:rsidP="00B908CE">
            <w:pPr>
              <w:pStyle w:val="Plattetekst"/>
              <w:numPr>
                <w:ilvl w:val="1"/>
                <w:numId w:val="40"/>
              </w:numPr>
              <w:spacing w:before="240"/>
              <w:rPr>
                <w:b w:val="0"/>
                <w:bCs w:val="0"/>
                <w:lang w:val="nl-NL"/>
              </w:rPr>
            </w:pPr>
            <w:r w:rsidRPr="00201478">
              <w:rPr>
                <w:b w:val="0"/>
                <w:bCs w:val="0"/>
                <w:lang w:val="nl-NL"/>
              </w:rPr>
              <w:t xml:space="preserve">Raadplegen bronnen, toegang, autorisatie, </w:t>
            </w:r>
            <w:r w:rsidR="00192EF5">
              <w:rPr>
                <w:b w:val="0"/>
                <w:bCs w:val="0"/>
                <w:lang w:val="nl-NL"/>
              </w:rPr>
              <w:t>(controle)</w:t>
            </w:r>
            <w:r w:rsidRPr="00201478">
              <w:rPr>
                <w:b w:val="0"/>
                <w:bCs w:val="0"/>
                <w:lang w:val="nl-NL"/>
              </w:rPr>
              <w:t>logging</w:t>
            </w:r>
          </w:p>
          <w:p w14:paraId="09B7EE54" w14:textId="15E9EE2D" w:rsidR="00944D5A" w:rsidRPr="00201478" w:rsidRDefault="00011394" w:rsidP="00B908CE">
            <w:pPr>
              <w:pStyle w:val="Plattetekst"/>
              <w:numPr>
                <w:ilvl w:val="1"/>
                <w:numId w:val="40"/>
              </w:numPr>
              <w:spacing w:before="240"/>
              <w:rPr>
                <w:b w:val="0"/>
                <w:bCs w:val="0"/>
                <w:lang w:val="nl-NL"/>
              </w:rPr>
            </w:pPr>
            <w:r w:rsidRPr="00201478">
              <w:rPr>
                <w:b w:val="0"/>
                <w:bCs w:val="0"/>
                <w:lang w:val="nl-NL"/>
              </w:rPr>
              <w:t>Inrichting in AO</w:t>
            </w:r>
          </w:p>
        </w:tc>
        <w:tc>
          <w:tcPr>
            <w:tcW w:w="1272" w:type="dxa"/>
            <w:shd w:val="clear" w:color="auto" w:fill="FFFFFF" w:themeFill="background1"/>
          </w:tcPr>
          <w:p w14:paraId="703EB8DF" w14:textId="77777777" w:rsidR="00011394" w:rsidRPr="00201478" w:rsidRDefault="006B53DD"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lastRenderedPageBreak/>
              <w:t>Wgs</w:t>
            </w:r>
          </w:p>
        </w:tc>
      </w:tr>
      <w:tr w:rsidR="00011394" w:rsidRPr="00201478" w14:paraId="1ED8909E"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24BFFBC6" w14:textId="25ABB4E8" w:rsidR="00AC59E4" w:rsidRPr="00AC59E4" w:rsidRDefault="00AC59E4" w:rsidP="005A444F">
            <w:pPr>
              <w:pStyle w:val="Plattetekst"/>
              <w:numPr>
                <w:ilvl w:val="0"/>
                <w:numId w:val="44"/>
              </w:numPr>
              <w:spacing w:before="120"/>
              <w:ind w:left="726"/>
              <w:rPr>
                <w:b w:val="0"/>
                <w:bCs w:val="0"/>
                <w:lang w:val="nl-NL"/>
              </w:rPr>
            </w:pPr>
            <w:r w:rsidRPr="3048ABB0">
              <w:rPr>
                <w:b w:val="0"/>
                <w:bCs w:val="0"/>
                <w:lang w:val="nl-NL"/>
              </w:rPr>
              <w:t>Inrichten raa</w:t>
            </w:r>
            <w:r>
              <w:rPr>
                <w:b w:val="0"/>
                <w:bCs w:val="0"/>
                <w:lang w:val="nl-NL"/>
              </w:rPr>
              <w:t>d</w:t>
            </w:r>
            <w:r w:rsidRPr="3048ABB0">
              <w:rPr>
                <w:b w:val="0"/>
                <w:bCs w:val="0"/>
                <w:lang w:val="nl-NL"/>
              </w:rPr>
              <w:t xml:space="preserve">plegen, verwerken en verzenden data ten behoeve van </w:t>
            </w:r>
            <w:r>
              <w:rPr>
                <w:b w:val="0"/>
                <w:bCs w:val="0"/>
                <w:lang w:val="nl-NL"/>
              </w:rPr>
              <w:t xml:space="preserve">aanvraag </w:t>
            </w:r>
            <w:r w:rsidRPr="3048ABB0">
              <w:rPr>
                <w:b w:val="0"/>
                <w:bCs w:val="0"/>
                <w:lang w:val="nl-NL"/>
              </w:rPr>
              <w:t>schuldhulpverlening</w:t>
            </w:r>
          </w:p>
          <w:p w14:paraId="133885C5" w14:textId="2AF9B1B4" w:rsidR="00011394" w:rsidRPr="00B9083E" w:rsidRDefault="00011394" w:rsidP="005A444F">
            <w:pPr>
              <w:pStyle w:val="Plattetekst"/>
              <w:numPr>
                <w:ilvl w:val="0"/>
                <w:numId w:val="44"/>
              </w:numPr>
              <w:spacing w:before="120"/>
              <w:ind w:left="726"/>
              <w:rPr>
                <w:b w:val="0"/>
                <w:bCs w:val="0"/>
                <w:lang w:val="nl-NL"/>
              </w:rPr>
            </w:pPr>
            <w:r w:rsidRPr="00201478">
              <w:rPr>
                <w:b w:val="0"/>
                <w:bCs w:val="0"/>
                <w:lang w:val="nl-NL"/>
              </w:rPr>
              <w:t>Impact raadplegen bronnen na aanvraag SHV</w:t>
            </w:r>
          </w:p>
          <w:p w14:paraId="4296DA96" w14:textId="71E72914" w:rsidR="00B9083E" w:rsidRPr="00201478" w:rsidRDefault="00B9083E" w:rsidP="00B908CE">
            <w:pPr>
              <w:pStyle w:val="Plattetekst"/>
              <w:numPr>
                <w:ilvl w:val="0"/>
                <w:numId w:val="48"/>
              </w:numPr>
              <w:spacing w:before="240"/>
              <w:ind w:left="1435"/>
              <w:rPr>
                <w:b w:val="0"/>
                <w:bCs w:val="0"/>
                <w:lang w:val="nl-NL"/>
              </w:rPr>
            </w:pPr>
            <w:r>
              <w:rPr>
                <w:b w:val="0"/>
                <w:bCs w:val="0"/>
                <w:lang w:val="nl-NL"/>
              </w:rPr>
              <w:t>Raadplegen, verstrekken en melden (incl. melden op CKI (centraal kredietinformatiesysteem)</w:t>
            </w:r>
          </w:p>
          <w:p w14:paraId="7A70882A" w14:textId="156E523A" w:rsidR="00011394" w:rsidRPr="00201478" w:rsidRDefault="00011394" w:rsidP="00B908CE">
            <w:pPr>
              <w:pStyle w:val="Plattetekst"/>
              <w:numPr>
                <w:ilvl w:val="1"/>
                <w:numId w:val="44"/>
              </w:numPr>
              <w:spacing w:before="240"/>
              <w:ind w:left="1435"/>
              <w:rPr>
                <w:b w:val="0"/>
                <w:bCs w:val="0"/>
                <w:lang w:val="nl-NL"/>
              </w:rPr>
            </w:pPr>
            <w:r w:rsidRPr="5A1E4DF3">
              <w:rPr>
                <w:b w:val="0"/>
                <w:bCs w:val="0"/>
                <w:lang w:val="nl-NL"/>
              </w:rPr>
              <w:t xml:space="preserve">Bronnen, toegang, autorisatie, </w:t>
            </w:r>
            <w:r w:rsidR="00F51322">
              <w:rPr>
                <w:b w:val="0"/>
                <w:bCs w:val="0"/>
                <w:lang w:val="nl-NL"/>
              </w:rPr>
              <w:t xml:space="preserve">(controle) </w:t>
            </w:r>
            <w:r w:rsidRPr="5A1E4DF3">
              <w:rPr>
                <w:b w:val="0"/>
                <w:bCs w:val="0"/>
                <w:lang w:val="nl-NL"/>
              </w:rPr>
              <w:t>logging</w:t>
            </w:r>
          </w:p>
          <w:p w14:paraId="4A24BCE7" w14:textId="77777777" w:rsidR="00011394" w:rsidRPr="00201478" w:rsidRDefault="00011394" w:rsidP="00B908CE">
            <w:pPr>
              <w:pStyle w:val="Plattetekst"/>
              <w:numPr>
                <w:ilvl w:val="1"/>
                <w:numId w:val="44"/>
              </w:numPr>
              <w:spacing w:before="240"/>
              <w:ind w:left="1435"/>
              <w:rPr>
                <w:b w:val="0"/>
                <w:bCs w:val="0"/>
                <w:lang w:val="nl-NL"/>
              </w:rPr>
            </w:pPr>
            <w:r w:rsidRPr="5A1E4DF3">
              <w:rPr>
                <w:b w:val="0"/>
                <w:bCs w:val="0"/>
                <w:lang w:val="nl-NL"/>
              </w:rPr>
              <w:t>Inrichting in AO</w:t>
            </w:r>
          </w:p>
        </w:tc>
        <w:tc>
          <w:tcPr>
            <w:tcW w:w="1272" w:type="dxa"/>
            <w:shd w:val="clear" w:color="auto" w:fill="FFFFFF" w:themeFill="background1"/>
          </w:tcPr>
          <w:p w14:paraId="7E6FB751" w14:textId="3AE016A4" w:rsidR="00011394"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Wgs</w:t>
            </w:r>
          </w:p>
        </w:tc>
      </w:tr>
      <w:tr w:rsidR="00011394" w:rsidRPr="00201478" w14:paraId="575943B9"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7530D057" w14:textId="77777777" w:rsidR="00011394" w:rsidRPr="00201478" w:rsidRDefault="00011394" w:rsidP="00011394">
            <w:pPr>
              <w:pStyle w:val="Plattetekst"/>
              <w:numPr>
                <w:ilvl w:val="0"/>
                <w:numId w:val="40"/>
              </w:numPr>
              <w:spacing w:before="120"/>
              <w:rPr>
                <w:lang w:val="nl-NL"/>
              </w:rPr>
            </w:pPr>
            <w:r w:rsidRPr="00201478">
              <w:rPr>
                <w:b w:val="0"/>
                <w:bCs w:val="0"/>
                <w:lang w:val="nl-NL"/>
              </w:rPr>
              <w:t xml:space="preserve">Inrichten en/of aanpassen werkprocessen </w:t>
            </w:r>
          </w:p>
          <w:p w14:paraId="6CB59CBA" w14:textId="5592327C" w:rsidR="00011394" w:rsidRPr="00201478" w:rsidRDefault="00011394" w:rsidP="00B908CE">
            <w:pPr>
              <w:pStyle w:val="Plattetekst"/>
              <w:numPr>
                <w:ilvl w:val="1"/>
                <w:numId w:val="40"/>
              </w:numPr>
              <w:spacing w:before="240"/>
              <w:ind w:left="1435"/>
              <w:rPr>
                <w:b w:val="0"/>
                <w:bCs w:val="0"/>
                <w:lang w:val="nl-NL"/>
              </w:rPr>
            </w:pPr>
            <w:r w:rsidRPr="00201478">
              <w:rPr>
                <w:b w:val="0"/>
                <w:bCs w:val="0"/>
                <w:lang w:val="nl-NL"/>
              </w:rPr>
              <w:t>Ontvangst vroegsignalen</w:t>
            </w:r>
          </w:p>
          <w:p w14:paraId="0E4A86FB" w14:textId="77777777" w:rsidR="00011394" w:rsidRPr="00201478" w:rsidRDefault="00011394" w:rsidP="00B908CE">
            <w:pPr>
              <w:pStyle w:val="Plattetekst"/>
              <w:numPr>
                <w:ilvl w:val="1"/>
                <w:numId w:val="40"/>
              </w:numPr>
              <w:spacing w:before="240"/>
              <w:ind w:left="1435"/>
              <w:rPr>
                <w:b w:val="0"/>
                <w:bCs w:val="0"/>
                <w:lang w:val="nl-NL"/>
              </w:rPr>
            </w:pPr>
            <w:r w:rsidRPr="00201478">
              <w:rPr>
                <w:b w:val="0"/>
                <w:bCs w:val="0"/>
                <w:lang w:val="nl-NL"/>
              </w:rPr>
              <w:t>Behandeling vroegsignalen</w:t>
            </w:r>
          </w:p>
          <w:p w14:paraId="5C2904F4" w14:textId="7922E595" w:rsidR="00011394" w:rsidRPr="00201478" w:rsidRDefault="00171E63" w:rsidP="00B908CE">
            <w:pPr>
              <w:pStyle w:val="Plattetekst"/>
              <w:numPr>
                <w:ilvl w:val="1"/>
                <w:numId w:val="40"/>
              </w:numPr>
              <w:spacing w:before="240"/>
              <w:ind w:left="1435"/>
              <w:rPr>
                <w:b w:val="0"/>
                <w:bCs w:val="0"/>
                <w:lang w:val="nl-NL"/>
              </w:rPr>
            </w:pPr>
            <w:r>
              <w:rPr>
                <w:b w:val="0"/>
                <w:bCs w:val="0"/>
                <w:lang w:val="nl-NL"/>
              </w:rPr>
              <w:t>Verwijzen</w:t>
            </w:r>
            <w:r w:rsidR="00011394" w:rsidRPr="00201478">
              <w:rPr>
                <w:b w:val="0"/>
                <w:bCs w:val="0"/>
                <w:lang w:val="nl-NL"/>
              </w:rPr>
              <w:t xml:space="preserve"> </w:t>
            </w:r>
            <w:r>
              <w:rPr>
                <w:b w:val="0"/>
                <w:bCs w:val="0"/>
                <w:lang w:val="nl-NL"/>
              </w:rPr>
              <w:t>schulden bij gemeente</w:t>
            </w:r>
            <w:r w:rsidR="00011394" w:rsidRPr="00201478">
              <w:rPr>
                <w:b w:val="0"/>
                <w:bCs w:val="0"/>
                <w:lang w:val="nl-NL"/>
              </w:rPr>
              <w:t>belasting naar SHV</w:t>
            </w:r>
          </w:p>
          <w:p w14:paraId="2CAFE034" w14:textId="77777777" w:rsidR="00011394" w:rsidRPr="00B9083E" w:rsidRDefault="00011394" w:rsidP="00B908CE">
            <w:pPr>
              <w:pStyle w:val="Plattetekst"/>
              <w:numPr>
                <w:ilvl w:val="1"/>
                <w:numId w:val="40"/>
              </w:numPr>
              <w:spacing w:before="240"/>
              <w:ind w:left="1435"/>
              <w:rPr>
                <w:b w:val="0"/>
                <w:bCs w:val="0"/>
                <w:lang w:val="nl-NL"/>
              </w:rPr>
            </w:pPr>
            <w:r w:rsidRPr="00201478">
              <w:rPr>
                <w:b w:val="0"/>
                <w:bCs w:val="0"/>
                <w:lang w:val="nl-NL"/>
              </w:rPr>
              <w:t>Aanvraag proces SHV</w:t>
            </w:r>
          </w:p>
          <w:p w14:paraId="08294753" w14:textId="6C746EDB" w:rsidR="00B9083E" w:rsidRPr="00B9083E" w:rsidRDefault="00B9083E" w:rsidP="00B908CE">
            <w:pPr>
              <w:pStyle w:val="Plattetekst"/>
              <w:numPr>
                <w:ilvl w:val="1"/>
                <w:numId w:val="40"/>
              </w:numPr>
              <w:spacing w:before="240"/>
              <w:ind w:left="1435"/>
              <w:rPr>
                <w:b w:val="0"/>
                <w:bCs w:val="0"/>
                <w:lang w:val="nl-NL"/>
              </w:rPr>
            </w:pPr>
            <w:r>
              <w:rPr>
                <w:b w:val="0"/>
                <w:bCs w:val="0"/>
                <w:lang w:val="nl-NL"/>
              </w:rPr>
              <w:t>Behandeling zaak SHV</w:t>
            </w:r>
          </w:p>
          <w:p w14:paraId="49CDA90A" w14:textId="07CA124C" w:rsidR="00B9083E" w:rsidRPr="00201478" w:rsidRDefault="00B9083E" w:rsidP="00B908CE">
            <w:pPr>
              <w:pStyle w:val="Plattetekst"/>
              <w:numPr>
                <w:ilvl w:val="2"/>
                <w:numId w:val="40"/>
              </w:numPr>
              <w:spacing w:before="240"/>
              <w:ind w:left="1435"/>
              <w:rPr>
                <w:b w:val="0"/>
                <w:bCs w:val="0"/>
                <w:lang w:val="nl-NL"/>
              </w:rPr>
            </w:pPr>
            <w:r>
              <w:rPr>
                <w:b w:val="0"/>
                <w:bCs w:val="0"/>
                <w:lang w:val="nl-NL"/>
              </w:rPr>
              <w:t>Raadplegen, verstrekken en melden</w:t>
            </w:r>
          </w:p>
          <w:p w14:paraId="72390361" w14:textId="77777777" w:rsidR="00011394" w:rsidRPr="00201478" w:rsidRDefault="00011394" w:rsidP="00B908CE">
            <w:pPr>
              <w:pStyle w:val="Plattetekst"/>
              <w:numPr>
                <w:ilvl w:val="1"/>
                <w:numId w:val="40"/>
              </w:numPr>
              <w:spacing w:before="240"/>
              <w:ind w:left="1435"/>
              <w:rPr>
                <w:b w:val="0"/>
                <w:bCs w:val="0"/>
                <w:lang w:val="nl-NL"/>
              </w:rPr>
            </w:pPr>
            <w:r w:rsidRPr="00201478">
              <w:rPr>
                <w:b w:val="0"/>
                <w:bCs w:val="0"/>
                <w:lang w:val="nl-NL"/>
              </w:rPr>
              <w:t xml:space="preserve">DPIA’s + opname in verwerkingsregister </w:t>
            </w:r>
          </w:p>
          <w:p w14:paraId="10438DF0" w14:textId="1252E25A" w:rsidR="00011394" w:rsidRPr="00201478" w:rsidRDefault="00011394" w:rsidP="00B908CE">
            <w:pPr>
              <w:pStyle w:val="Plattetekst"/>
              <w:numPr>
                <w:ilvl w:val="1"/>
                <w:numId w:val="40"/>
              </w:numPr>
              <w:spacing w:before="240"/>
              <w:ind w:left="1435"/>
              <w:rPr>
                <w:b w:val="0"/>
                <w:bCs w:val="0"/>
                <w:lang w:val="nl-NL"/>
              </w:rPr>
            </w:pPr>
            <w:r w:rsidRPr="0FD6ED1C">
              <w:rPr>
                <w:b w:val="0"/>
                <w:bCs w:val="0"/>
                <w:lang w:val="nl-NL"/>
              </w:rPr>
              <w:t>Monitoring/controle termijnen opvolging</w:t>
            </w:r>
            <w:r w:rsidR="00B9083E">
              <w:rPr>
                <w:b w:val="0"/>
                <w:bCs w:val="0"/>
                <w:lang w:val="nl-NL"/>
              </w:rPr>
              <w:t xml:space="preserve"> (wettelijke verplichting)</w:t>
            </w:r>
          </w:p>
        </w:tc>
        <w:tc>
          <w:tcPr>
            <w:tcW w:w="1272" w:type="dxa"/>
            <w:shd w:val="clear" w:color="auto" w:fill="FFFFFF" w:themeFill="background1"/>
          </w:tcPr>
          <w:p w14:paraId="0AA8E0AB" w14:textId="77777777" w:rsidR="00011394" w:rsidRPr="00201478" w:rsidRDefault="006B53DD"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Wgs</w:t>
            </w:r>
          </w:p>
          <w:p w14:paraId="0BBFC79B" w14:textId="77777777" w:rsidR="00011394" w:rsidRPr="00201478" w:rsidRDefault="00011394" w:rsidP="00011394">
            <w:pPr>
              <w:pStyle w:val="Plattetekst"/>
              <w:spacing w:before="120"/>
              <w:cnfStyle w:val="000000000000" w:firstRow="0" w:lastRow="0" w:firstColumn="0" w:lastColumn="0" w:oddVBand="0" w:evenVBand="0" w:oddHBand="0" w:evenHBand="0" w:firstRowFirstColumn="0" w:firstRowLastColumn="0" w:lastRowFirstColumn="0" w:lastRowLastColumn="0"/>
              <w:rPr>
                <w:lang w:val="nl-NL"/>
              </w:rPr>
            </w:pPr>
          </w:p>
        </w:tc>
      </w:tr>
      <w:tr w:rsidR="00011394" w:rsidRPr="00201478" w14:paraId="6C7C4E5B"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2F70C37F" w14:textId="77777777" w:rsidR="00B9083E" w:rsidRPr="00B9083E" w:rsidRDefault="00B9083E" w:rsidP="00011394">
            <w:pPr>
              <w:pStyle w:val="Plattetekst"/>
              <w:numPr>
                <w:ilvl w:val="0"/>
                <w:numId w:val="40"/>
              </w:numPr>
              <w:spacing w:before="120"/>
              <w:rPr>
                <w:b w:val="0"/>
                <w:lang w:val="nl-NL"/>
              </w:rPr>
            </w:pPr>
            <w:r>
              <w:rPr>
                <w:b w:val="0"/>
                <w:lang w:val="nl-NL"/>
              </w:rPr>
              <w:t>Producten a</w:t>
            </w:r>
            <w:r w:rsidR="00011394" w:rsidRPr="00201478">
              <w:rPr>
                <w:b w:val="0"/>
                <w:lang w:val="nl-NL"/>
              </w:rPr>
              <w:t>anpassen en vormgeven</w:t>
            </w:r>
            <w:r>
              <w:rPr>
                <w:b w:val="0"/>
                <w:lang w:val="nl-NL"/>
              </w:rPr>
              <w:t xml:space="preserve">: </w:t>
            </w:r>
          </w:p>
          <w:p w14:paraId="169A86D1" w14:textId="69C4D10F" w:rsidR="00B9083E" w:rsidRPr="00B9083E" w:rsidRDefault="00B9083E" w:rsidP="00B908CE">
            <w:pPr>
              <w:pStyle w:val="Plattetekst"/>
              <w:numPr>
                <w:ilvl w:val="1"/>
                <w:numId w:val="40"/>
              </w:numPr>
              <w:spacing w:before="240"/>
              <w:rPr>
                <w:b w:val="0"/>
                <w:lang w:val="nl-NL"/>
              </w:rPr>
            </w:pPr>
            <w:r>
              <w:rPr>
                <w:b w:val="0"/>
                <w:lang w:val="nl-NL"/>
              </w:rPr>
              <w:t>B</w:t>
            </w:r>
            <w:r w:rsidR="00011394" w:rsidRPr="00201478">
              <w:rPr>
                <w:b w:val="0"/>
                <w:lang w:val="nl-NL"/>
              </w:rPr>
              <w:t>eschikkingen toewijzing en afwijzing dienstverlening</w:t>
            </w:r>
          </w:p>
          <w:p w14:paraId="735F5DD1" w14:textId="75D57C15" w:rsidR="00011394" w:rsidRPr="00201478" w:rsidRDefault="00B9083E" w:rsidP="00B908CE">
            <w:pPr>
              <w:pStyle w:val="Plattetekst"/>
              <w:numPr>
                <w:ilvl w:val="1"/>
                <w:numId w:val="40"/>
              </w:numPr>
              <w:spacing w:before="240"/>
              <w:rPr>
                <w:b w:val="0"/>
                <w:lang w:val="nl-NL"/>
              </w:rPr>
            </w:pPr>
            <w:r>
              <w:rPr>
                <w:b w:val="0"/>
                <w:lang w:val="nl-NL"/>
              </w:rPr>
              <w:t>F</w:t>
            </w:r>
            <w:r w:rsidR="00011394" w:rsidRPr="00201478">
              <w:rPr>
                <w:b w:val="0"/>
                <w:lang w:val="nl-NL"/>
              </w:rPr>
              <w:t>ormat plan van aanpak voor schuld</w:t>
            </w:r>
            <w:r>
              <w:rPr>
                <w:b w:val="0"/>
                <w:lang w:val="nl-NL"/>
              </w:rPr>
              <w:t>hulp</w:t>
            </w:r>
            <w:r w:rsidR="00011394" w:rsidRPr="00201478">
              <w:rPr>
                <w:b w:val="0"/>
                <w:lang w:val="nl-NL"/>
              </w:rPr>
              <w:t>verlening van de gemeente</w:t>
            </w:r>
          </w:p>
        </w:tc>
        <w:tc>
          <w:tcPr>
            <w:tcW w:w="1272" w:type="dxa"/>
            <w:shd w:val="clear" w:color="auto" w:fill="FFFFFF" w:themeFill="background1"/>
          </w:tcPr>
          <w:p w14:paraId="2C9F0B2B" w14:textId="77777777" w:rsidR="00011394"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Wgs</w:t>
            </w:r>
          </w:p>
        </w:tc>
      </w:tr>
      <w:tr w:rsidR="00011394" w:rsidRPr="00201478" w14:paraId="218EEA44"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77D6DBD0" w14:textId="71CFE145" w:rsidR="00011394" w:rsidRPr="00201478" w:rsidRDefault="004F17C4" w:rsidP="00011394">
            <w:pPr>
              <w:pStyle w:val="Plattetekst"/>
              <w:numPr>
                <w:ilvl w:val="0"/>
                <w:numId w:val="40"/>
              </w:numPr>
              <w:spacing w:before="120"/>
              <w:rPr>
                <w:b w:val="0"/>
                <w:lang w:val="nl-NL"/>
              </w:rPr>
            </w:pPr>
            <w:r>
              <w:rPr>
                <w:b w:val="0"/>
                <w:lang w:val="nl-NL"/>
              </w:rPr>
              <w:t xml:space="preserve">Communicatie naar inwoners </w:t>
            </w:r>
            <w:r w:rsidR="00011394" w:rsidRPr="00201478">
              <w:rPr>
                <w:b w:val="0"/>
                <w:lang w:val="nl-NL"/>
              </w:rPr>
              <w:t>over nieuw proces vBVV &amp; modelmededeling</w:t>
            </w:r>
          </w:p>
        </w:tc>
        <w:tc>
          <w:tcPr>
            <w:tcW w:w="1272" w:type="dxa"/>
            <w:shd w:val="clear" w:color="auto" w:fill="FFFFFF" w:themeFill="background1"/>
          </w:tcPr>
          <w:p w14:paraId="08BBA3FE" w14:textId="6D15253E" w:rsidR="00011394" w:rsidRPr="00201478" w:rsidRDefault="00F169DE"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Wvbvv</w:t>
            </w:r>
          </w:p>
        </w:tc>
      </w:tr>
      <w:tr w:rsidR="00011394" w:rsidRPr="00201478" w14:paraId="088934BF"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2BE05E1" w14:textId="77777777" w:rsidR="00011394" w:rsidRPr="00201478" w:rsidRDefault="00011394" w:rsidP="00011394">
            <w:pPr>
              <w:pStyle w:val="Plattetekst"/>
              <w:numPr>
                <w:ilvl w:val="0"/>
                <w:numId w:val="40"/>
              </w:numPr>
              <w:spacing w:before="120"/>
              <w:rPr>
                <w:b w:val="0"/>
                <w:lang w:val="nl-NL"/>
              </w:rPr>
            </w:pPr>
            <w:r w:rsidRPr="00201478">
              <w:rPr>
                <w:b w:val="0"/>
                <w:lang w:val="nl-NL"/>
              </w:rPr>
              <w:t xml:space="preserve">Communicatie naar inwoners over vroegsignaleren van schuldeisers naar gemeenten </w:t>
            </w:r>
          </w:p>
        </w:tc>
        <w:tc>
          <w:tcPr>
            <w:tcW w:w="1272" w:type="dxa"/>
            <w:shd w:val="clear" w:color="auto" w:fill="FFFFFF" w:themeFill="background1"/>
          </w:tcPr>
          <w:p w14:paraId="4EF42DAD" w14:textId="77777777" w:rsidR="00011394" w:rsidRPr="00201478" w:rsidRDefault="006B53DD"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Wgs</w:t>
            </w:r>
          </w:p>
        </w:tc>
      </w:tr>
      <w:tr w:rsidR="00011394" w:rsidRPr="00201478" w14:paraId="1C5541F0"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12B94746" w14:textId="5CA32D90" w:rsidR="00011394" w:rsidRPr="00201478" w:rsidRDefault="00011394" w:rsidP="00011394">
            <w:pPr>
              <w:pStyle w:val="Plattetekst"/>
              <w:numPr>
                <w:ilvl w:val="0"/>
                <w:numId w:val="40"/>
              </w:numPr>
              <w:spacing w:before="120"/>
              <w:rPr>
                <w:bCs w:val="0"/>
                <w:lang w:val="nl-NL"/>
              </w:rPr>
            </w:pPr>
            <w:r w:rsidRPr="432EE34F">
              <w:rPr>
                <w:b w:val="0"/>
                <w:bCs w:val="0"/>
                <w:lang w:val="nl-NL"/>
              </w:rPr>
              <w:t>Aanpass</w:t>
            </w:r>
            <w:r w:rsidR="288049EB" w:rsidRPr="432EE34F">
              <w:rPr>
                <w:b w:val="0"/>
                <w:bCs w:val="0"/>
                <w:lang w:val="nl-NL"/>
              </w:rPr>
              <w:t>en</w:t>
            </w:r>
            <w:r w:rsidRPr="00201478">
              <w:rPr>
                <w:b w:val="0"/>
                <w:lang w:val="nl-NL"/>
              </w:rPr>
              <w:t xml:space="preserve"> autorisatie en autorisatie-matrix</w:t>
            </w:r>
          </w:p>
          <w:p w14:paraId="68F011A2" w14:textId="77777777" w:rsidR="00011394" w:rsidRPr="00201478" w:rsidRDefault="00011394" w:rsidP="00B908CE">
            <w:pPr>
              <w:pStyle w:val="Plattetekst"/>
              <w:numPr>
                <w:ilvl w:val="1"/>
                <w:numId w:val="40"/>
              </w:numPr>
              <w:spacing w:before="240"/>
              <w:rPr>
                <w:b w:val="0"/>
                <w:lang w:val="nl-NL"/>
              </w:rPr>
            </w:pPr>
            <w:r w:rsidRPr="00201478">
              <w:rPr>
                <w:b w:val="0"/>
                <w:lang w:val="nl-NL"/>
              </w:rPr>
              <w:t>Webportaal vBVV</w:t>
            </w:r>
          </w:p>
          <w:p w14:paraId="5CE15F72" w14:textId="77777777" w:rsidR="00011394" w:rsidRPr="00201478" w:rsidRDefault="00011394" w:rsidP="00B908CE">
            <w:pPr>
              <w:pStyle w:val="Plattetekst"/>
              <w:numPr>
                <w:ilvl w:val="1"/>
                <w:numId w:val="40"/>
              </w:numPr>
              <w:spacing w:before="240"/>
              <w:rPr>
                <w:b w:val="0"/>
                <w:lang w:val="nl-NL"/>
              </w:rPr>
            </w:pPr>
            <w:r w:rsidRPr="00201478">
              <w:rPr>
                <w:b w:val="0"/>
                <w:lang w:val="nl-NL"/>
              </w:rPr>
              <w:t>A2A toegang tot vBVV</w:t>
            </w:r>
          </w:p>
        </w:tc>
        <w:tc>
          <w:tcPr>
            <w:tcW w:w="1272" w:type="dxa"/>
            <w:shd w:val="clear" w:color="auto" w:fill="FFFFFF" w:themeFill="background1"/>
          </w:tcPr>
          <w:p w14:paraId="4D179252" w14:textId="1DB8854A" w:rsidR="00011394" w:rsidRPr="00201478" w:rsidRDefault="00F169DE"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Wvbvv</w:t>
            </w:r>
          </w:p>
        </w:tc>
      </w:tr>
      <w:tr w:rsidR="004F17C4" w:rsidRPr="00201478" w14:paraId="04A8EA52"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254533BF" w14:textId="2C76332E" w:rsidR="004F17C4" w:rsidRPr="00F51322" w:rsidRDefault="004F17C4" w:rsidP="00011394">
            <w:pPr>
              <w:pStyle w:val="Plattetekst"/>
              <w:numPr>
                <w:ilvl w:val="0"/>
                <w:numId w:val="40"/>
              </w:numPr>
              <w:spacing w:before="120"/>
              <w:rPr>
                <w:b w:val="0"/>
                <w:lang w:val="nl-NL"/>
              </w:rPr>
            </w:pPr>
            <w:r w:rsidRPr="00F51322">
              <w:rPr>
                <w:b w:val="0"/>
                <w:lang w:val="nl-NL"/>
              </w:rPr>
              <w:t>Trainen van betrokken medewerkers</w:t>
            </w:r>
          </w:p>
        </w:tc>
        <w:tc>
          <w:tcPr>
            <w:tcW w:w="1272" w:type="dxa"/>
            <w:shd w:val="clear" w:color="auto" w:fill="FFFFFF" w:themeFill="background1"/>
          </w:tcPr>
          <w:p w14:paraId="6ADEE94C" w14:textId="46D1FE53" w:rsidR="004F17C4" w:rsidRPr="00201478" w:rsidRDefault="00F169DE"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pPr>
            <w:r>
              <w:t>Wvbvv</w:t>
            </w:r>
          </w:p>
        </w:tc>
      </w:tr>
      <w:tr w:rsidR="004F17C4" w:rsidRPr="00201478" w14:paraId="3C08337D"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4458175B" w14:textId="0D130473" w:rsidR="004F17C4" w:rsidRPr="00F51322" w:rsidRDefault="004F17C4" w:rsidP="00011394">
            <w:pPr>
              <w:pStyle w:val="Plattetekst"/>
              <w:numPr>
                <w:ilvl w:val="0"/>
                <w:numId w:val="40"/>
              </w:numPr>
              <w:spacing w:before="120"/>
              <w:rPr>
                <w:b w:val="0"/>
                <w:lang w:val="nl-NL"/>
              </w:rPr>
            </w:pPr>
            <w:r w:rsidRPr="00F51322">
              <w:rPr>
                <w:b w:val="0"/>
                <w:lang w:val="nl-NL"/>
              </w:rPr>
              <w:lastRenderedPageBreak/>
              <w:t xml:space="preserve">Trainen van betrokken medewerkers </w:t>
            </w:r>
          </w:p>
        </w:tc>
        <w:tc>
          <w:tcPr>
            <w:tcW w:w="1272" w:type="dxa"/>
            <w:shd w:val="clear" w:color="auto" w:fill="FFFFFF" w:themeFill="background1"/>
          </w:tcPr>
          <w:p w14:paraId="0284CF0F" w14:textId="297E07D0" w:rsidR="004F17C4" w:rsidRPr="00201478" w:rsidRDefault="006B53DD"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pPr>
            <w:r>
              <w:t>Wgs</w:t>
            </w:r>
          </w:p>
        </w:tc>
      </w:tr>
      <w:tr w:rsidR="00011394" w:rsidRPr="00201478" w14:paraId="14F8CEB3"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DCF481E" w14:textId="77777777" w:rsidR="00011394" w:rsidRPr="00201478" w:rsidRDefault="00011394" w:rsidP="00011394">
            <w:pPr>
              <w:pStyle w:val="Plattetekst"/>
              <w:numPr>
                <w:ilvl w:val="0"/>
                <w:numId w:val="40"/>
              </w:numPr>
              <w:spacing w:before="120"/>
              <w:rPr>
                <w:b w:val="0"/>
                <w:lang w:val="nl-NL"/>
              </w:rPr>
            </w:pPr>
            <w:r w:rsidRPr="00201478">
              <w:rPr>
                <w:b w:val="0"/>
                <w:lang w:val="nl-NL"/>
              </w:rPr>
              <w:t xml:space="preserve">Afstemming (terugkerend) </w:t>
            </w:r>
          </w:p>
        </w:tc>
        <w:tc>
          <w:tcPr>
            <w:tcW w:w="1272" w:type="dxa"/>
            <w:shd w:val="clear" w:color="auto" w:fill="FFFFFF" w:themeFill="background1"/>
          </w:tcPr>
          <w:p w14:paraId="640E55A7" w14:textId="0A63CB61" w:rsidR="00011394" w:rsidRPr="00201478" w:rsidRDefault="002C6FE1"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All</w:t>
            </w:r>
          </w:p>
        </w:tc>
      </w:tr>
      <w:tr w:rsidR="00011394" w:rsidRPr="00201478" w14:paraId="70D3B6D3"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281E5324" w14:textId="77777777" w:rsidR="00011394" w:rsidRPr="00201478" w:rsidRDefault="00011394" w:rsidP="00011394">
            <w:pPr>
              <w:pStyle w:val="Plattetekst"/>
              <w:numPr>
                <w:ilvl w:val="0"/>
                <w:numId w:val="40"/>
              </w:numPr>
              <w:spacing w:before="120"/>
              <w:rPr>
                <w:b w:val="0"/>
                <w:lang w:val="nl-NL"/>
              </w:rPr>
            </w:pPr>
            <w:r w:rsidRPr="00201478">
              <w:rPr>
                <w:b w:val="0"/>
                <w:lang w:val="nl-NL"/>
              </w:rPr>
              <w:t>Presentatie aan de raad (in afstemming met portefeuillehouder)</w:t>
            </w:r>
          </w:p>
        </w:tc>
        <w:tc>
          <w:tcPr>
            <w:tcW w:w="1272" w:type="dxa"/>
            <w:shd w:val="clear" w:color="auto" w:fill="FFFFFF" w:themeFill="background1"/>
          </w:tcPr>
          <w:p w14:paraId="2E6842B4" w14:textId="4B7E9283" w:rsidR="00011394" w:rsidRPr="00201478" w:rsidRDefault="002C6FE1"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All</w:t>
            </w:r>
          </w:p>
        </w:tc>
      </w:tr>
      <w:tr w:rsidR="00011394" w:rsidRPr="00201478" w14:paraId="14288900" w14:textId="77777777" w:rsidTr="5A1E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gridSpan w:val="2"/>
          </w:tcPr>
          <w:p w14:paraId="0519A8C7" w14:textId="77777777" w:rsidR="00011394" w:rsidRPr="00201478" w:rsidRDefault="00011394" w:rsidP="00011394">
            <w:pPr>
              <w:pStyle w:val="Plattetekst"/>
              <w:numPr>
                <w:ilvl w:val="0"/>
                <w:numId w:val="40"/>
              </w:numPr>
              <w:spacing w:before="120"/>
              <w:rPr>
                <w:b w:val="0"/>
                <w:lang w:val="nl-NL"/>
              </w:rPr>
            </w:pPr>
            <w:r w:rsidRPr="00201478">
              <w:rPr>
                <w:b w:val="0"/>
                <w:lang w:val="nl-NL"/>
              </w:rPr>
              <w:t xml:space="preserve">Bewaken voortgang (continue) &amp; informeren stakeholders </w:t>
            </w:r>
          </w:p>
        </w:tc>
        <w:tc>
          <w:tcPr>
            <w:tcW w:w="1272" w:type="dxa"/>
            <w:shd w:val="clear" w:color="auto" w:fill="FFFFFF" w:themeFill="background1"/>
          </w:tcPr>
          <w:p w14:paraId="446C91F7" w14:textId="51C78009" w:rsidR="00011394" w:rsidRPr="00201478" w:rsidRDefault="002C6FE1" w:rsidP="00011394">
            <w:pPr>
              <w:pStyle w:val="Plattetekst"/>
              <w:spacing w:before="120"/>
              <w:ind w:left="360"/>
              <w:cnfStyle w:val="000000100000" w:firstRow="0" w:lastRow="0" w:firstColumn="0" w:lastColumn="0" w:oddVBand="0" w:evenVBand="0" w:oddHBand="1" w:evenHBand="0" w:firstRowFirstColumn="0" w:firstRowLastColumn="0" w:lastRowFirstColumn="0" w:lastRowLastColumn="0"/>
              <w:rPr>
                <w:lang w:val="nl-NL"/>
              </w:rPr>
            </w:pPr>
            <w:r>
              <w:rPr>
                <w:lang w:val="nl-NL"/>
              </w:rPr>
              <w:t>All</w:t>
            </w:r>
          </w:p>
        </w:tc>
      </w:tr>
      <w:tr w:rsidR="00011394" w:rsidRPr="00201478" w14:paraId="304D6C32" w14:textId="77777777" w:rsidTr="5A1E4DF3">
        <w:tc>
          <w:tcPr>
            <w:cnfStyle w:val="001000000000" w:firstRow="0" w:lastRow="0" w:firstColumn="1" w:lastColumn="0" w:oddVBand="0" w:evenVBand="0" w:oddHBand="0" w:evenHBand="0" w:firstRowFirstColumn="0" w:firstRowLastColumn="0" w:lastRowFirstColumn="0" w:lastRowLastColumn="0"/>
            <w:tcW w:w="6523" w:type="dxa"/>
            <w:gridSpan w:val="2"/>
          </w:tcPr>
          <w:p w14:paraId="721C776D" w14:textId="77777777" w:rsidR="00011394" w:rsidRPr="00201478" w:rsidRDefault="00011394" w:rsidP="00011394">
            <w:pPr>
              <w:pStyle w:val="Plattetekst"/>
              <w:numPr>
                <w:ilvl w:val="0"/>
                <w:numId w:val="40"/>
              </w:numPr>
              <w:spacing w:before="120"/>
              <w:rPr>
                <w:b w:val="0"/>
                <w:lang w:val="nl-NL"/>
              </w:rPr>
            </w:pPr>
            <w:r w:rsidRPr="00201478">
              <w:rPr>
                <w:b w:val="0"/>
                <w:lang w:val="nl-NL"/>
              </w:rPr>
              <w:t>Informeren stakeholders over status 31 december 2020</w:t>
            </w:r>
          </w:p>
        </w:tc>
        <w:tc>
          <w:tcPr>
            <w:tcW w:w="1272" w:type="dxa"/>
            <w:shd w:val="clear" w:color="auto" w:fill="FFFFFF" w:themeFill="background1"/>
          </w:tcPr>
          <w:p w14:paraId="491E73CD" w14:textId="6D87A7F1" w:rsidR="00011394" w:rsidRPr="00201478" w:rsidRDefault="002C6FE1" w:rsidP="00011394">
            <w:pPr>
              <w:pStyle w:val="Plattetekst"/>
              <w:spacing w:before="120"/>
              <w:ind w:left="360"/>
              <w:cnfStyle w:val="000000000000" w:firstRow="0" w:lastRow="0" w:firstColumn="0" w:lastColumn="0" w:oddVBand="0" w:evenVBand="0" w:oddHBand="0" w:evenHBand="0" w:firstRowFirstColumn="0" w:firstRowLastColumn="0" w:lastRowFirstColumn="0" w:lastRowLastColumn="0"/>
              <w:rPr>
                <w:lang w:val="nl-NL"/>
              </w:rPr>
            </w:pPr>
            <w:r>
              <w:rPr>
                <w:lang w:val="nl-NL"/>
              </w:rPr>
              <w:t>All</w:t>
            </w:r>
          </w:p>
        </w:tc>
      </w:tr>
    </w:tbl>
    <w:p w14:paraId="03409180" w14:textId="77777777" w:rsidR="00A2475D" w:rsidRPr="00D6253B" w:rsidRDefault="00A2475D" w:rsidP="00A2475D">
      <w:pPr>
        <w:rPr>
          <w:lang w:eastAsia="en-US"/>
        </w:rPr>
      </w:pPr>
    </w:p>
    <w:p w14:paraId="5F1A908C" w14:textId="77777777" w:rsidR="00A2475D" w:rsidRPr="00192EF5" w:rsidRDefault="00A2475D" w:rsidP="00A2475D">
      <w:pPr>
        <w:rPr>
          <w:sz w:val="22"/>
          <w:szCs w:val="22"/>
          <w:lang w:eastAsia="en-US"/>
        </w:rPr>
      </w:pPr>
      <w:r w:rsidRPr="00192EF5">
        <w:rPr>
          <w:sz w:val="22"/>
          <w:szCs w:val="22"/>
          <w:lang w:eastAsia="en-US"/>
        </w:rPr>
        <w:t xml:space="preserve">Resultaat: </w:t>
      </w:r>
    </w:p>
    <w:p w14:paraId="19283BC8" w14:textId="77777777" w:rsidR="00A2475D" w:rsidRPr="00192EF5" w:rsidRDefault="00A2475D" w:rsidP="00655824">
      <w:pPr>
        <w:pStyle w:val="Lijstalinea"/>
        <w:widowControl w:val="0"/>
        <w:numPr>
          <w:ilvl w:val="0"/>
          <w:numId w:val="27"/>
        </w:numPr>
        <w:autoSpaceDE w:val="0"/>
        <w:autoSpaceDN w:val="0"/>
        <w:spacing w:before="43" w:line="240" w:lineRule="auto"/>
        <w:contextualSpacing w:val="0"/>
        <w:rPr>
          <w:sz w:val="22"/>
          <w:szCs w:val="22"/>
          <w:lang w:eastAsia="en-US"/>
        </w:rPr>
      </w:pPr>
      <w:r w:rsidRPr="00192EF5">
        <w:rPr>
          <w:sz w:val="22"/>
          <w:szCs w:val="22"/>
          <w:lang w:eastAsia="en-US"/>
        </w:rPr>
        <w:t>Maatregelen zijn gereed om per 1 januari 2021 compliant te werken.</w:t>
      </w:r>
    </w:p>
    <w:p w14:paraId="378A27DF" w14:textId="77777777" w:rsidR="00A2475D" w:rsidRPr="00192EF5" w:rsidRDefault="00A2475D" w:rsidP="00A2475D">
      <w:pPr>
        <w:rPr>
          <w:sz w:val="22"/>
          <w:szCs w:val="22"/>
          <w:lang w:eastAsia="en-US"/>
        </w:rPr>
      </w:pPr>
    </w:p>
    <w:p w14:paraId="4A28630A" w14:textId="0D2C8333" w:rsidR="008E05C3" w:rsidRDefault="008E05C3">
      <w:pPr>
        <w:spacing w:line="240" w:lineRule="auto"/>
        <w:rPr>
          <w:lang w:eastAsia="en-US"/>
        </w:rPr>
      </w:pPr>
      <w:r>
        <w:rPr>
          <w:lang w:eastAsia="en-US"/>
        </w:rPr>
        <w:br w:type="page"/>
      </w:r>
    </w:p>
    <w:p w14:paraId="0A6C45FC" w14:textId="51D133DA" w:rsidR="00A2475D" w:rsidRDefault="006E102D" w:rsidP="00F83878">
      <w:pPr>
        <w:pStyle w:val="Kop3"/>
        <w:rPr>
          <w:lang w:eastAsia="en-US"/>
        </w:rPr>
      </w:pPr>
      <w:bookmarkStart w:id="33" w:name="_Toc52359097"/>
      <w:r>
        <w:rPr>
          <w:lang w:eastAsia="en-US"/>
        </w:rPr>
        <w:lastRenderedPageBreak/>
        <w:t>7.3</w:t>
      </w:r>
      <w:r w:rsidR="0906CE85">
        <w:rPr>
          <w:lang w:eastAsia="en-US"/>
        </w:rPr>
        <w:t xml:space="preserve"> </w:t>
      </w:r>
      <w:r>
        <w:rPr>
          <w:lang w:eastAsia="en-US"/>
        </w:rPr>
        <w:tab/>
      </w:r>
      <w:r w:rsidR="0011236D">
        <w:rPr>
          <w:lang w:eastAsia="en-US"/>
        </w:rPr>
        <w:t>Activiteiten u</w:t>
      </w:r>
      <w:r w:rsidR="00721F5A">
        <w:rPr>
          <w:lang w:eastAsia="en-US"/>
        </w:rPr>
        <w:t>itvoering en doorontwikkeling</w:t>
      </w:r>
      <w:bookmarkEnd w:id="33"/>
    </w:p>
    <w:p w14:paraId="76C595BB" w14:textId="77777777" w:rsidR="00A2475D" w:rsidRDefault="00A2475D" w:rsidP="00A2475D">
      <w:pPr>
        <w:rPr>
          <w:lang w:eastAsia="en-US"/>
        </w:rPr>
      </w:pPr>
    </w:p>
    <w:p w14:paraId="150E2830" w14:textId="77777777" w:rsidR="00A2475D" w:rsidRPr="006A63BC" w:rsidRDefault="00A2475D" w:rsidP="00A2475D">
      <w:pPr>
        <w:rPr>
          <w:lang w:eastAsia="en-US"/>
        </w:rPr>
      </w:pPr>
    </w:p>
    <w:tbl>
      <w:tblPr>
        <w:tblStyle w:val="Lijsttabel3-Accent1"/>
        <w:tblW w:w="8693" w:type="dxa"/>
        <w:tblLook w:val="04A0" w:firstRow="1" w:lastRow="0" w:firstColumn="1" w:lastColumn="0" w:noHBand="0" w:noVBand="1"/>
      </w:tblPr>
      <w:tblGrid>
        <w:gridCol w:w="6374"/>
        <w:gridCol w:w="2319"/>
      </w:tblGrid>
      <w:tr w:rsidR="002C6FE1" w:rsidRPr="008E05C3" w14:paraId="20996EA5" w14:textId="77777777" w:rsidTr="39452D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74" w:type="dxa"/>
            <w:tcBorders>
              <w:top w:val="single" w:sz="12" w:space="0" w:color="00B0F0"/>
              <w:bottom w:val="single" w:sz="12" w:space="0" w:color="00B0F0"/>
            </w:tcBorders>
            <w:shd w:val="clear" w:color="auto" w:fill="00B0F0"/>
          </w:tcPr>
          <w:p w14:paraId="5B2879A6" w14:textId="106A8E87" w:rsidR="002C6FE1" w:rsidRPr="008E05C3" w:rsidRDefault="002C6FE1" w:rsidP="00CC7663">
            <w:pPr>
              <w:pStyle w:val="Plattetekst"/>
              <w:rPr>
                <w:lang w:val="nl-NL"/>
              </w:rPr>
            </w:pPr>
            <w:r w:rsidRPr="008E05C3">
              <w:rPr>
                <w:lang w:val="nl-NL"/>
              </w:rPr>
              <w:t xml:space="preserve">Uitvoering en doorontwikkeling   1/1/2021 – 31/12 </w:t>
            </w:r>
            <w:r w:rsidRPr="4890EA25">
              <w:rPr>
                <w:lang w:val="nl-NL"/>
              </w:rPr>
              <w:t>2022</w:t>
            </w:r>
          </w:p>
        </w:tc>
        <w:tc>
          <w:tcPr>
            <w:tcW w:w="2319" w:type="dxa"/>
            <w:tcBorders>
              <w:top w:val="single" w:sz="12" w:space="0" w:color="00B0F0"/>
              <w:bottom w:val="single" w:sz="12" w:space="0" w:color="00B0F0"/>
              <w:right w:val="nil"/>
            </w:tcBorders>
            <w:shd w:val="clear" w:color="auto" w:fill="00B0F0"/>
          </w:tcPr>
          <w:p w14:paraId="3ACFC8B2" w14:textId="77777777" w:rsidR="002C6FE1" w:rsidRPr="008E05C3" w:rsidRDefault="002C6FE1" w:rsidP="00CC7663">
            <w:pPr>
              <w:pStyle w:val="Plattetekst"/>
              <w:cnfStyle w:val="100000000000" w:firstRow="1" w:lastRow="0" w:firstColumn="0" w:lastColumn="0" w:oddVBand="0" w:evenVBand="0" w:oddHBand="0" w:evenHBand="0" w:firstRowFirstColumn="0" w:firstRowLastColumn="0" w:lastRowFirstColumn="0" w:lastRowLastColumn="0"/>
              <w:rPr>
                <w:lang w:val="nl-NL"/>
              </w:rPr>
            </w:pPr>
            <w:r w:rsidRPr="008E05C3">
              <w:rPr>
                <w:lang w:val="nl-NL"/>
              </w:rPr>
              <w:t>Onderdeel</w:t>
            </w:r>
          </w:p>
        </w:tc>
      </w:tr>
      <w:tr w:rsidR="002C6FE1" w:rsidRPr="008E05C3" w14:paraId="4E10A67A" w14:textId="77777777" w:rsidTr="3945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00B0F0"/>
              <w:left w:val="nil"/>
              <w:bottom w:val="single" w:sz="12" w:space="0" w:color="00B0F0"/>
            </w:tcBorders>
          </w:tcPr>
          <w:p w14:paraId="3F6A2D17" w14:textId="77777777" w:rsidR="002C6FE1" w:rsidRPr="008E05C3" w:rsidRDefault="002C6FE1" w:rsidP="00067C96">
            <w:pPr>
              <w:pStyle w:val="Plattetekst"/>
              <w:numPr>
                <w:ilvl w:val="0"/>
                <w:numId w:val="50"/>
              </w:numPr>
              <w:spacing w:line="360" w:lineRule="auto"/>
              <w:rPr>
                <w:bCs w:val="0"/>
                <w:lang w:val="nl-NL"/>
              </w:rPr>
            </w:pPr>
            <w:r w:rsidRPr="008E05C3">
              <w:rPr>
                <w:b w:val="0"/>
                <w:lang w:val="nl-NL"/>
              </w:rPr>
              <w:t>Aanpassen verordening gemeentelijke belastingen in navolging van landelijke verordening vanuit Min Fin</w:t>
            </w:r>
          </w:p>
        </w:tc>
        <w:tc>
          <w:tcPr>
            <w:tcW w:w="2319" w:type="dxa"/>
            <w:tcBorders>
              <w:top w:val="single" w:sz="12" w:space="0" w:color="00B0F0"/>
              <w:bottom w:val="single" w:sz="12" w:space="0" w:color="00B0F0"/>
              <w:right w:val="nil"/>
            </w:tcBorders>
            <w:shd w:val="clear" w:color="auto" w:fill="FFFFFF" w:themeFill="background1"/>
          </w:tcPr>
          <w:p w14:paraId="6750A5A4" w14:textId="5AD826D9" w:rsidR="002C6FE1" w:rsidRPr="008E05C3" w:rsidRDefault="00F169DE" w:rsidP="00CC7663">
            <w:pPr>
              <w:pStyle w:val="Plattetekst"/>
              <w:cnfStyle w:val="000000100000" w:firstRow="0" w:lastRow="0" w:firstColumn="0" w:lastColumn="0" w:oddVBand="0" w:evenVBand="0" w:oddHBand="1" w:evenHBand="0" w:firstRowFirstColumn="0" w:firstRowLastColumn="0" w:lastRowFirstColumn="0" w:lastRowLastColumn="0"/>
              <w:rPr>
                <w:lang w:val="nl-NL"/>
              </w:rPr>
            </w:pPr>
            <w:r>
              <w:rPr>
                <w:lang w:val="nl-NL"/>
              </w:rPr>
              <w:t>Wvbvv</w:t>
            </w:r>
          </w:p>
        </w:tc>
      </w:tr>
      <w:tr w:rsidR="002C6FE1" w:rsidRPr="008E05C3" w14:paraId="08730429" w14:textId="77777777" w:rsidTr="39452DF6">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00B0F0"/>
              <w:left w:val="nil"/>
              <w:bottom w:val="single" w:sz="12" w:space="0" w:color="00B0F0"/>
            </w:tcBorders>
          </w:tcPr>
          <w:p w14:paraId="6FCF66CA" w14:textId="77777777" w:rsidR="002C6FE1" w:rsidRPr="008E05C3" w:rsidRDefault="002C6FE1" w:rsidP="00067C96">
            <w:pPr>
              <w:pStyle w:val="Plattetekst"/>
              <w:numPr>
                <w:ilvl w:val="0"/>
                <w:numId w:val="50"/>
              </w:numPr>
              <w:spacing w:line="360" w:lineRule="auto"/>
              <w:rPr>
                <w:bCs w:val="0"/>
                <w:lang w:val="nl-NL"/>
              </w:rPr>
            </w:pPr>
            <w:r w:rsidRPr="008E05C3">
              <w:rPr>
                <w:b w:val="0"/>
                <w:lang w:val="nl-NL"/>
              </w:rPr>
              <w:t>Impact bepalen gebruik Verbreding Beslagregister</w:t>
            </w:r>
          </w:p>
          <w:p w14:paraId="02A756BC" w14:textId="77777777" w:rsidR="002C6FE1" w:rsidRPr="008E05C3" w:rsidRDefault="002C6FE1" w:rsidP="00067C96">
            <w:pPr>
              <w:pStyle w:val="Plattetekst"/>
              <w:numPr>
                <w:ilvl w:val="1"/>
                <w:numId w:val="50"/>
              </w:numPr>
              <w:spacing w:line="360" w:lineRule="auto"/>
              <w:rPr>
                <w:b w:val="0"/>
                <w:lang w:val="nl-NL"/>
              </w:rPr>
            </w:pPr>
            <w:r w:rsidRPr="008E05C3">
              <w:rPr>
                <w:b w:val="0"/>
                <w:lang w:val="nl-NL"/>
              </w:rPr>
              <w:t>Aanleveren data aan register</w:t>
            </w:r>
          </w:p>
          <w:p w14:paraId="68B72DCE" w14:textId="77777777" w:rsidR="002C6FE1" w:rsidRPr="008E05C3" w:rsidRDefault="002C6FE1" w:rsidP="00067C96">
            <w:pPr>
              <w:pStyle w:val="Plattetekst"/>
              <w:numPr>
                <w:ilvl w:val="1"/>
                <w:numId w:val="50"/>
              </w:numPr>
              <w:spacing w:line="360" w:lineRule="auto"/>
              <w:rPr>
                <w:b w:val="0"/>
                <w:lang w:val="nl-NL"/>
              </w:rPr>
            </w:pPr>
            <w:r w:rsidRPr="008E05C3">
              <w:rPr>
                <w:b w:val="0"/>
                <w:lang w:val="nl-NL"/>
              </w:rPr>
              <w:t>Gebruik van register</w:t>
            </w:r>
          </w:p>
        </w:tc>
        <w:tc>
          <w:tcPr>
            <w:tcW w:w="2319" w:type="dxa"/>
            <w:tcBorders>
              <w:top w:val="single" w:sz="12" w:space="0" w:color="00B0F0"/>
              <w:bottom w:val="single" w:sz="12" w:space="0" w:color="00B0F0"/>
              <w:right w:val="nil"/>
            </w:tcBorders>
            <w:shd w:val="clear" w:color="auto" w:fill="FFFFFF" w:themeFill="background1"/>
          </w:tcPr>
          <w:p w14:paraId="56652AED" w14:textId="43C224F9" w:rsidR="002C6FE1" w:rsidRPr="008E05C3" w:rsidRDefault="006B53DD"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Pr>
                <w:lang w:val="nl-NL"/>
              </w:rPr>
              <w:t>vbr</w:t>
            </w:r>
          </w:p>
        </w:tc>
      </w:tr>
      <w:tr w:rsidR="00F169DE" w:rsidRPr="008E05C3" w14:paraId="714B25D8" w14:textId="77777777" w:rsidTr="3945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00B0F0"/>
              <w:left w:val="nil"/>
              <w:bottom w:val="single" w:sz="12" w:space="0" w:color="00B0F0"/>
            </w:tcBorders>
          </w:tcPr>
          <w:p w14:paraId="3BA5BB12" w14:textId="715D899E" w:rsidR="00F169DE" w:rsidRPr="00E80454" w:rsidRDefault="00F169DE" w:rsidP="00067C96">
            <w:pPr>
              <w:pStyle w:val="Plattetekst"/>
              <w:numPr>
                <w:ilvl w:val="0"/>
                <w:numId w:val="50"/>
              </w:numPr>
              <w:spacing w:line="360" w:lineRule="auto"/>
              <w:rPr>
                <w:b w:val="0"/>
                <w:lang w:val="nl-NL"/>
              </w:rPr>
            </w:pPr>
            <w:r w:rsidRPr="00E80454">
              <w:rPr>
                <w:b w:val="0"/>
                <w:lang w:val="nl-NL"/>
              </w:rPr>
              <w:t xml:space="preserve">Technische </w:t>
            </w:r>
            <w:r w:rsidR="00612E6E" w:rsidRPr="00E80454">
              <w:rPr>
                <w:b w:val="0"/>
                <w:lang w:val="nl-NL"/>
              </w:rPr>
              <w:t>in</w:t>
            </w:r>
            <w:r w:rsidR="00612E6E">
              <w:rPr>
                <w:b w:val="0"/>
                <w:lang w:val="nl-NL"/>
              </w:rPr>
              <w:t>richting</w:t>
            </w:r>
            <w:r w:rsidRPr="00E80454">
              <w:rPr>
                <w:b w:val="0"/>
                <w:lang w:val="nl-NL"/>
              </w:rPr>
              <w:t xml:space="preserve"> aanlevering data </w:t>
            </w:r>
            <w:r w:rsidR="00E80454" w:rsidRPr="00E80454">
              <w:rPr>
                <w:b w:val="0"/>
                <w:lang w:val="nl-NL"/>
              </w:rPr>
              <w:t>t.b.v.</w:t>
            </w:r>
            <w:r w:rsidRPr="00E80454">
              <w:rPr>
                <w:b w:val="0"/>
                <w:lang w:val="nl-NL"/>
              </w:rPr>
              <w:t xml:space="preserve"> beslagreg</w:t>
            </w:r>
            <w:r w:rsidR="00E80454">
              <w:rPr>
                <w:b w:val="0"/>
                <w:lang w:val="nl-NL"/>
              </w:rPr>
              <w:t>i</w:t>
            </w:r>
            <w:r w:rsidR="00E80454" w:rsidRPr="00E80454">
              <w:rPr>
                <w:b w:val="0"/>
                <w:lang w:val="nl-NL"/>
              </w:rPr>
              <w:t>ster</w:t>
            </w:r>
          </w:p>
        </w:tc>
        <w:tc>
          <w:tcPr>
            <w:tcW w:w="2319" w:type="dxa"/>
            <w:tcBorders>
              <w:top w:val="single" w:sz="12" w:space="0" w:color="00B0F0"/>
              <w:bottom w:val="single" w:sz="12" w:space="0" w:color="00B0F0"/>
              <w:right w:val="nil"/>
            </w:tcBorders>
            <w:shd w:val="clear" w:color="auto" w:fill="FFFFFF" w:themeFill="background1"/>
          </w:tcPr>
          <w:p w14:paraId="60066B31" w14:textId="6B36E967" w:rsidR="00F169DE" w:rsidRDefault="006B53DD" w:rsidP="00CC7663">
            <w:pPr>
              <w:pStyle w:val="Plattetekst"/>
              <w:cnfStyle w:val="000000100000" w:firstRow="0" w:lastRow="0" w:firstColumn="0" w:lastColumn="0" w:oddVBand="0" w:evenVBand="0" w:oddHBand="1" w:evenHBand="0" w:firstRowFirstColumn="0" w:firstRowLastColumn="0" w:lastRowFirstColumn="0" w:lastRowLastColumn="0"/>
            </w:pPr>
            <w:r>
              <w:t>vbr</w:t>
            </w:r>
          </w:p>
        </w:tc>
      </w:tr>
      <w:tr w:rsidR="002C6FE1" w:rsidRPr="008E05C3" w14:paraId="04AFA27D" w14:textId="77777777" w:rsidTr="39452DF6">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00B0F0"/>
              <w:left w:val="nil"/>
              <w:bottom w:val="single" w:sz="12" w:space="0" w:color="00B0F0"/>
            </w:tcBorders>
          </w:tcPr>
          <w:p w14:paraId="36C2C1F8" w14:textId="2121FA60" w:rsidR="002C6FE1" w:rsidRPr="00101C72" w:rsidRDefault="002C6FE1" w:rsidP="00067C96">
            <w:pPr>
              <w:pStyle w:val="Plattetekst"/>
              <w:numPr>
                <w:ilvl w:val="0"/>
                <w:numId w:val="50"/>
              </w:numPr>
              <w:spacing w:line="360" w:lineRule="auto"/>
              <w:rPr>
                <w:b w:val="0"/>
                <w:i/>
                <w:iCs/>
                <w:lang w:val="nl-NL"/>
              </w:rPr>
            </w:pPr>
            <w:r w:rsidRPr="00101C72">
              <w:rPr>
                <w:b w:val="0"/>
                <w:i/>
                <w:iCs/>
                <w:lang w:val="nl-NL"/>
              </w:rPr>
              <w:t>(Opt-in implementatie opnemen indien hier niet voor 1 jan 2021 voor gekozen is)</w:t>
            </w:r>
          </w:p>
        </w:tc>
        <w:tc>
          <w:tcPr>
            <w:tcW w:w="2319" w:type="dxa"/>
            <w:tcBorders>
              <w:top w:val="single" w:sz="12" w:space="0" w:color="00B0F0"/>
              <w:bottom w:val="single" w:sz="12" w:space="0" w:color="00B0F0"/>
              <w:right w:val="nil"/>
            </w:tcBorders>
            <w:shd w:val="clear" w:color="auto" w:fill="FFFFFF" w:themeFill="background1"/>
          </w:tcPr>
          <w:p w14:paraId="68982880" w14:textId="701DCB9E" w:rsidR="002C6FE1" w:rsidRPr="008E05C3" w:rsidRDefault="003669A2" w:rsidP="00CC7663">
            <w:pPr>
              <w:pStyle w:val="Plattetekst"/>
              <w:cnfStyle w:val="000000000000" w:firstRow="0" w:lastRow="0" w:firstColumn="0" w:lastColumn="0" w:oddVBand="0" w:evenVBand="0" w:oddHBand="0" w:evenHBand="0" w:firstRowFirstColumn="0" w:firstRowLastColumn="0" w:lastRowFirstColumn="0" w:lastRowLastColumn="0"/>
            </w:pPr>
            <w:r>
              <w:t>a</w:t>
            </w:r>
            <w:r w:rsidR="006B53DD">
              <w:t>gs</w:t>
            </w:r>
          </w:p>
        </w:tc>
      </w:tr>
      <w:tr w:rsidR="002C6FE1" w:rsidRPr="008E05C3" w14:paraId="1790DF37" w14:textId="77777777" w:rsidTr="3945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00B0F0"/>
              <w:left w:val="nil"/>
              <w:bottom w:val="single" w:sz="12" w:space="0" w:color="00B0F0"/>
            </w:tcBorders>
          </w:tcPr>
          <w:p w14:paraId="25896A1D" w14:textId="749694D9" w:rsidR="002C6FE1" w:rsidRPr="00101C72" w:rsidRDefault="002C6FE1" w:rsidP="00067C96">
            <w:pPr>
              <w:pStyle w:val="Plattetekst"/>
              <w:numPr>
                <w:ilvl w:val="0"/>
                <w:numId w:val="50"/>
              </w:numPr>
              <w:spacing w:line="360" w:lineRule="auto"/>
              <w:rPr>
                <w:bCs w:val="0"/>
                <w:i/>
                <w:iCs/>
                <w:lang w:val="nl-NL"/>
              </w:rPr>
            </w:pPr>
            <w:r w:rsidRPr="00101C72">
              <w:rPr>
                <w:b w:val="0"/>
                <w:i/>
                <w:iCs/>
                <w:lang w:val="nl-NL"/>
              </w:rPr>
              <w:t>Tussenevaluatie en bijstelling (PDCA)</w:t>
            </w:r>
          </w:p>
          <w:p w14:paraId="0D34CD7D" w14:textId="77777777" w:rsidR="002C6FE1" w:rsidRPr="00101C72" w:rsidRDefault="002C6FE1" w:rsidP="00067C96">
            <w:pPr>
              <w:pStyle w:val="Plattetekst"/>
              <w:numPr>
                <w:ilvl w:val="1"/>
                <w:numId w:val="50"/>
              </w:numPr>
              <w:spacing w:line="360" w:lineRule="auto"/>
              <w:rPr>
                <w:b w:val="0"/>
                <w:i/>
                <w:iCs/>
                <w:lang w:val="nl-NL"/>
              </w:rPr>
            </w:pPr>
            <w:r w:rsidRPr="00101C72">
              <w:rPr>
                <w:b w:val="0"/>
                <w:i/>
                <w:iCs/>
                <w:lang w:val="nl-NL"/>
              </w:rPr>
              <w:t>Monitoring</w:t>
            </w:r>
          </w:p>
          <w:p w14:paraId="5D093B8D" w14:textId="77777777" w:rsidR="002C6FE1" w:rsidRPr="00101C72" w:rsidRDefault="002C6FE1" w:rsidP="00067C96">
            <w:pPr>
              <w:pStyle w:val="Plattetekst"/>
              <w:numPr>
                <w:ilvl w:val="1"/>
                <w:numId w:val="50"/>
              </w:numPr>
              <w:spacing w:line="360" w:lineRule="auto"/>
              <w:rPr>
                <w:b w:val="0"/>
                <w:i/>
                <w:iCs/>
                <w:lang w:val="nl-NL"/>
              </w:rPr>
            </w:pPr>
            <w:r w:rsidRPr="00101C72">
              <w:rPr>
                <w:b w:val="0"/>
                <w:i/>
                <w:iCs/>
                <w:lang w:val="nl-NL"/>
              </w:rPr>
              <w:t>Samenwerking ketenpartners</w:t>
            </w:r>
          </w:p>
          <w:p w14:paraId="633D7067" w14:textId="77777777" w:rsidR="002C6FE1" w:rsidRPr="00101C72" w:rsidRDefault="002C6FE1" w:rsidP="00067C96">
            <w:pPr>
              <w:pStyle w:val="Plattetekst"/>
              <w:numPr>
                <w:ilvl w:val="1"/>
                <w:numId w:val="50"/>
              </w:numPr>
              <w:spacing w:line="360" w:lineRule="auto"/>
              <w:rPr>
                <w:b w:val="0"/>
                <w:i/>
                <w:iCs/>
                <w:lang w:val="nl-NL"/>
              </w:rPr>
            </w:pPr>
            <w:r w:rsidRPr="00101C72">
              <w:rPr>
                <w:b w:val="0"/>
                <w:i/>
                <w:iCs/>
                <w:lang w:val="nl-NL"/>
              </w:rPr>
              <w:t>Ontvangst vroegsignalen</w:t>
            </w:r>
          </w:p>
          <w:p w14:paraId="27989D78" w14:textId="4809BFD3" w:rsidR="002C6FE1" w:rsidRPr="00101C72" w:rsidRDefault="002C6FE1" w:rsidP="00067C96">
            <w:pPr>
              <w:pStyle w:val="Plattetekst"/>
              <w:numPr>
                <w:ilvl w:val="1"/>
                <w:numId w:val="50"/>
              </w:numPr>
              <w:spacing w:line="360" w:lineRule="auto"/>
              <w:rPr>
                <w:b w:val="0"/>
                <w:i/>
                <w:iCs/>
                <w:lang w:val="nl-NL"/>
              </w:rPr>
            </w:pPr>
            <w:r w:rsidRPr="00101C72">
              <w:rPr>
                <w:b w:val="0"/>
                <w:i/>
                <w:iCs/>
                <w:lang w:val="nl-NL"/>
              </w:rPr>
              <w:t xml:space="preserve">Etc. </w:t>
            </w:r>
          </w:p>
        </w:tc>
        <w:tc>
          <w:tcPr>
            <w:tcW w:w="2319" w:type="dxa"/>
            <w:tcBorders>
              <w:top w:val="single" w:sz="12" w:space="0" w:color="00B0F0"/>
              <w:bottom w:val="single" w:sz="12" w:space="0" w:color="00B0F0"/>
              <w:right w:val="nil"/>
            </w:tcBorders>
            <w:shd w:val="clear" w:color="auto" w:fill="FFFFFF" w:themeFill="background1"/>
          </w:tcPr>
          <w:p w14:paraId="24DDDCF0" w14:textId="74295B2D" w:rsidR="002C6FE1" w:rsidRPr="008E05C3" w:rsidRDefault="002C6FE1" w:rsidP="00CC7663">
            <w:pPr>
              <w:pStyle w:val="Plattetekst"/>
              <w:cnfStyle w:val="000000100000" w:firstRow="0" w:lastRow="0" w:firstColumn="0" w:lastColumn="0" w:oddVBand="0" w:evenVBand="0" w:oddHBand="1" w:evenHBand="0" w:firstRowFirstColumn="0" w:firstRowLastColumn="0" w:lastRowFirstColumn="0" w:lastRowLastColumn="0"/>
            </w:pPr>
            <w:r>
              <w:t>All</w:t>
            </w:r>
          </w:p>
        </w:tc>
      </w:tr>
    </w:tbl>
    <w:p w14:paraId="421812E1" w14:textId="77777777" w:rsidR="00A2475D" w:rsidRPr="006A63BC" w:rsidRDefault="00A2475D" w:rsidP="00A2475D">
      <w:pPr>
        <w:rPr>
          <w:lang w:eastAsia="en-US"/>
        </w:rPr>
      </w:pPr>
    </w:p>
    <w:p w14:paraId="30991BCE" w14:textId="77777777" w:rsidR="00A2475D" w:rsidRPr="00FB5A75" w:rsidRDefault="00A2475D" w:rsidP="00A2475D">
      <w:pPr>
        <w:rPr>
          <w:sz w:val="22"/>
          <w:szCs w:val="22"/>
          <w:lang w:eastAsia="en-US"/>
        </w:rPr>
      </w:pPr>
      <w:r w:rsidRPr="00FB5A75">
        <w:rPr>
          <w:sz w:val="22"/>
          <w:szCs w:val="22"/>
          <w:lang w:eastAsia="en-US"/>
        </w:rPr>
        <w:t xml:space="preserve">Resultaat: </w:t>
      </w:r>
    </w:p>
    <w:p w14:paraId="7CCC6E0C" w14:textId="79F4AD20" w:rsidR="001C7871" w:rsidRPr="00FB5A75" w:rsidRDefault="00A2475D" w:rsidP="00655824">
      <w:pPr>
        <w:pStyle w:val="Lijstalinea"/>
        <w:widowControl w:val="0"/>
        <w:numPr>
          <w:ilvl w:val="0"/>
          <w:numId w:val="29"/>
        </w:numPr>
        <w:autoSpaceDE w:val="0"/>
        <w:autoSpaceDN w:val="0"/>
        <w:spacing w:before="43" w:line="240" w:lineRule="auto"/>
        <w:contextualSpacing w:val="0"/>
        <w:rPr>
          <w:sz w:val="22"/>
          <w:szCs w:val="22"/>
          <w:lang w:eastAsia="en-US"/>
        </w:rPr>
      </w:pPr>
      <w:r w:rsidRPr="00FB5A75">
        <w:rPr>
          <w:sz w:val="22"/>
          <w:szCs w:val="22"/>
          <w:lang w:eastAsia="en-US"/>
        </w:rPr>
        <w:t xml:space="preserve">De gemeente werkt compliant in de uitvoering voor de </w:t>
      </w:r>
      <w:r w:rsidR="00F169DE" w:rsidRPr="00FB5A75">
        <w:rPr>
          <w:sz w:val="22"/>
          <w:szCs w:val="22"/>
          <w:lang w:eastAsia="en-US"/>
        </w:rPr>
        <w:t>Wvbvv</w:t>
      </w:r>
      <w:r w:rsidRPr="00FB5A75">
        <w:rPr>
          <w:sz w:val="22"/>
          <w:szCs w:val="22"/>
          <w:lang w:eastAsia="en-US"/>
        </w:rPr>
        <w:t xml:space="preserve"> en de </w:t>
      </w:r>
      <w:r w:rsidR="006B53DD" w:rsidRPr="00FB5A75">
        <w:rPr>
          <w:sz w:val="22"/>
          <w:szCs w:val="22"/>
          <w:lang w:eastAsia="en-US"/>
        </w:rPr>
        <w:t>Wgs</w:t>
      </w:r>
      <w:r w:rsidRPr="00FB5A75">
        <w:rPr>
          <w:sz w:val="22"/>
          <w:szCs w:val="22"/>
          <w:lang w:eastAsia="en-US"/>
        </w:rPr>
        <w:t xml:space="preserve"> afgerond.</w:t>
      </w:r>
    </w:p>
    <w:p w14:paraId="67F87496" w14:textId="7E01719C" w:rsidR="799FD00C" w:rsidRPr="00FB5A75" w:rsidRDefault="00F169DE" w:rsidP="39452DF6">
      <w:pPr>
        <w:pStyle w:val="Lijstalinea"/>
        <w:numPr>
          <w:ilvl w:val="0"/>
          <w:numId w:val="29"/>
        </w:numPr>
        <w:spacing w:before="43" w:line="240" w:lineRule="auto"/>
        <w:rPr>
          <w:sz w:val="22"/>
          <w:szCs w:val="22"/>
          <w:lang w:eastAsia="en-US"/>
        </w:rPr>
      </w:pPr>
      <w:r w:rsidRPr="00FB5A75">
        <w:rPr>
          <w:sz w:val="22"/>
          <w:szCs w:val="22"/>
          <w:lang w:eastAsia="en-US"/>
        </w:rPr>
        <w:t>De gemeente is ingericht om kwalitatief juiste data veilig aan het beslagregister te leveren.</w:t>
      </w:r>
    </w:p>
    <w:p w14:paraId="2957F92A" w14:textId="50C98FB7" w:rsidR="001C7871" w:rsidRPr="00FB5A75" w:rsidRDefault="001C7871" w:rsidP="00655824">
      <w:pPr>
        <w:pStyle w:val="Lijstalinea"/>
        <w:widowControl w:val="0"/>
        <w:numPr>
          <w:ilvl w:val="0"/>
          <w:numId w:val="29"/>
        </w:numPr>
        <w:autoSpaceDE w:val="0"/>
        <w:autoSpaceDN w:val="0"/>
        <w:spacing w:before="43" w:line="240" w:lineRule="auto"/>
        <w:contextualSpacing w:val="0"/>
        <w:rPr>
          <w:sz w:val="22"/>
          <w:szCs w:val="22"/>
          <w:lang w:eastAsia="en-US"/>
        </w:rPr>
      </w:pPr>
      <w:r w:rsidRPr="00FB5A75">
        <w:rPr>
          <w:sz w:val="22"/>
          <w:szCs w:val="22"/>
          <w:lang w:eastAsia="en-US"/>
        </w:rPr>
        <w:t xml:space="preserve">Er </w:t>
      </w:r>
      <w:r w:rsidR="005546FD" w:rsidRPr="00FB5A75">
        <w:rPr>
          <w:sz w:val="22"/>
          <w:szCs w:val="22"/>
          <w:lang w:eastAsia="en-US"/>
        </w:rPr>
        <w:t>is een besluit genomen of</w:t>
      </w:r>
      <w:r w:rsidRPr="00FB5A75">
        <w:rPr>
          <w:sz w:val="22"/>
          <w:szCs w:val="22"/>
          <w:lang w:eastAsia="en-US"/>
        </w:rPr>
        <w:t xml:space="preserve"> </w:t>
      </w:r>
      <w:r w:rsidR="00064F38" w:rsidRPr="00FB5A75">
        <w:rPr>
          <w:sz w:val="22"/>
          <w:szCs w:val="22"/>
          <w:lang w:eastAsia="en-US"/>
        </w:rPr>
        <w:t xml:space="preserve">wel/niet/later gekozen </w:t>
      </w:r>
      <w:r w:rsidR="0054090B" w:rsidRPr="00FB5A75">
        <w:rPr>
          <w:sz w:val="22"/>
          <w:szCs w:val="22"/>
          <w:lang w:eastAsia="en-US"/>
        </w:rPr>
        <w:t>is/</w:t>
      </w:r>
      <w:r w:rsidR="00064F38" w:rsidRPr="00FB5A75">
        <w:rPr>
          <w:sz w:val="22"/>
          <w:szCs w:val="22"/>
          <w:lang w:eastAsia="en-US"/>
        </w:rPr>
        <w:t>wordt v</w:t>
      </w:r>
      <w:r w:rsidR="005546FD" w:rsidRPr="00FB5A75">
        <w:rPr>
          <w:sz w:val="22"/>
          <w:szCs w:val="22"/>
          <w:lang w:eastAsia="en-US"/>
        </w:rPr>
        <w:t xml:space="preserve">oor uitvoering van de </w:t>
      </w:r>
      <w:r w:rsidR="006B53DD" w:rsidRPr="00FB5A75">
        <w:rPr>
          <w:sz w:val="22"/>
          <w:szCs w:val="22"/>
          <w:lang w:eastAsia="en-US"/>
        </w:rPr>
        <w:t>ags</w:t>
      </w:r>
      <w:r w:rsidR="005546FD" w:rsidRPr="00FB5A75">
        <w:rPr>
          <w:sz w:val="22"/>
          <w:szCs w:val="22"/>
          <w:lang w:eastAsia="en-US"/>
        </w:rPr>
        <w:t xml:space="preserve"> (</w:t>
      </w:r>
      <w:r w:rsidR="002C6FE1" w:rsidRPr="00FB5A75">
        <w:rPr>
          <w:sz w:val="22"/>
          <w:szCs w:val="22"/>
          <w:lang w:eastAsia="en-US"/>
        </w:rPr>
        <w:t>O</w:t>
      </w:r>
      <w:r w:rsidR="005546FD" w:rsidRPr="00FB5A75">
        <w:rPr>
          <w:sz w:val="22"/>
          <w:szCs w:val="22"/>
          <w:lang w:eastAsia="en-US"/>
        </w:rPr>
        <w:t>pt-in)</w:t>
      </w:r>
    </w:p>
    <w:p w14:paraId="49A6B5C0" w14:textId="77777777" w:rsidR="00A2475D" w:rsidRPr="00FB5A75" w:rsidRDefault="00A2475D" w:rsidP="00655824">
      <w:pPr>
        <w:pStyle w:val="Lijstalinea"/>
        <w:widowControl w:val="0"/>
        <w:numPr>
          <w:ilvl w:val="0"/>
          <w:numId w:val="29"/>
        </w:numPr>
        <w:autoSpaceDE w:val="0"/>
        <w:autoSpaceDN w:val="0"/>
        <w:spacing w:before="43" w:line="240" w:lineRule="auto"/>
        <w:contextualSpacing w:val="0"/>
        <w:rPr>
          <w:sz w:val="22"/>
          <w:szCs w:val="22"/>
          <w:lang w:eastAsia="en-US"/>
        </w:rPr>
      </w:pPr>
      <w:r w:rsidRPr="00FB5A75">
        <w:rPr>
          <w:sz w:val="22"/>
          <w:szCs w:val="22"/>
          <w:lang w:eastAsia="en-US"/>
        </w:rPr>
        <w:t>Het College en Raad zijn geïnformeerd.</w:t>
      </w:r>
    </w:p>
    <w:p w14:paraId="1B97561A" w14:textId="4AD1B345" w:rsidR="00A2475D" w:rsidRPr="00D6253B" w:rsidRDefault="006E102D" w:rsidP="0017492C">
      <w:pPr>
        <w:pStyle w:val="Kop3"/>
      </w:pPr>
      <w:bookmarkStart w:id="34" w:name="_Toc52359098"/>
      <w:r>
        <w:t>7.4</w:t>
      </w:r>
      <w:r w:rsidR="17ED4469">
        <w:t xml:space="preserve"> </w:t>
      </w:r>
      <w:r>
        <w:tab/>
      </w:r>
      <w:r w:rsidR="00A2475D" w:rsidRPr="00D6253B">
        <w:t>Activiteiten evaluatie</w:t>
      </w:r>
      <w:bookmarkEnd w:id="34"/>
    </w:p>
    <w:p w14:paraId="17CEE4A3" w14:textId="77777777" w:rsidR="00A2475D" w:rsidRPr="006A63BC" w:rsidRDefault="00A2475D" w:rsidP="00A2475D">
      <w:pPr>
        <w:rPr>
          <w:lang w:eastAsia="en-US"/>
        </w:rPr>
      </w:pPr>
    </w:p>
    <w:tbl>
      <w:tblPr>
        <w:tblStyle w:val="Lijsttabel3-Accent1"/>
        <w:tblW w:w="9092" w:type="dxa"/>
        <w:tblLook w:val="04A0" w:firstRow="1" w:lastRow="0" w:firstColumn="1" w:lastColumn="0" w:noHBand="0" w:noVBand="1"/>
      </w:tblPr>
      <w:tblGrid>
        <w:gridCol w:w="6091"/>
        <w:gridCol w:w="3001"/>
      </w:tblGrid>
      <w:tr w:rsidR="00A2475D" w:rsidRPr="00C97CBF" w14:paraId="75312350" w14:textId="77777777" w:rsidTr="00CC766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top w:val="single" w:sz="12" w:space="0" w:color="00B0F0"/>
              <w:bottom w:val="single" w:sz="12" w:space="0" w:color="00B0F0"/>
            </w:tcBorders>
            <w:shd w:val="clear" w:color="auto" w:fill="00B0F0"/>
          </w:tcPr>
          <w:p w14:paraId="7725F5BD" w14:textId="424F9F92" w:rsidR="00A2475D" w:rsidRPr="00C97CBF" w:rsidRDefault="00A2475D" w:rsidP="00CC7663">
            <w:pPr>
              <w:rPr>
                <w:lang w:val="nl-NL"/>
              </w:rPr>
            </w:pPr>
            <w:r w:rsidRPr="00C97CBF">
              <w:rPr>
                <w:sz w:val="18"/>
                <w:szCs w:val="18"/>
                <w:lang w:val="nl-NL"/>
              </w:rPr>
              <w:t xml:space="preserve">Evaluatie </w:t>
            </w:r>
            <w:r w:rsidR="00067C96">
              <w:rPr>
                <w:sz w:val="18"/>
                <w:szCs w:val="18"/>
                <w:lang w:val="nl-NL"/>
              </w:rPr>
              <w:t>1/1</w:t>
            </w:r>
            <w:r w:rsidR="004415BD">
              <w:rPr>
                <w:sz w:val="18"/>
                <w:szCs w:val="18"/>
                <w:lang w:val="nl-NL"/>
              </w:rPr>
              <w:t>/</w:t>
            </w:r>
            <w:r w:rsidR="00067C96">
              <w:rPr>
                <w:sz w:val="18"/>
                <w:szCs w:val="18"/>
                <w:lang w:val="nl-NL"/>
              </w:rPr>
              <w:t>2023 – 1/2</w:t>
            </w:r>
            <w:r w:rsidR="004415BD">
              <w:rPr>
                <w:sz w:val="18"/>
                <w:szCs w:val="18"/>
                <w:lang w:val="nl-NL"/>
              </w:rPr>
              <w:t>/</w:t>
            </w:r>
            <w:r w:rsidR="00067C96">
              <w:rPr>
                <w:sz w:val="18"/>
                <w:szCs w:val="18"/>
                <w:lang w:val="nl-NL"/>
              </w:rPr>
              <w:t>2023</w:t>
            </w:r>
          </w:p>
        </w:tc>
        <w:tc>
          <w:tcPr>
            <w:tcW w:w="3001" w:type="dxa"/>
            <w:tcBorders>
              <w:top w:val="single" w:sz="12" w:space="0" w:color="00B0F0"/>
              <w:bottom w:val="single" w:sz="12" w:space="0" w:color="00B0F0"/>
              <w:right w:val="nil"/>
            </w:tcBorders>
            <w:shd w:val="clear" w:color="auto" w:fill="00B0F0"/>
          </w:tcPr>
          <w:p w14:paraId="06513A2A" w14:textId="2FAE42E4" w:rsidR="00A2475D" w:rsidRPr="00C97CBF" w:rsidRDefault="002C6FE1" w:rsidP="00CC7663">
            <w:pPr>
              <w:pStyle w:val="Plattetekst"/>
              <w:cnfStyle w:val="100000000000" w:firstRow="1" w:lastRow="0" w:firstColumn="0" w:lastColumn="0" w:oddVBand="0" w:evenVBand="0" w:oddHBand="0" w:evenHBand="0" w:firstRowFirstColumn="0" w:firstRowLastColumn="0" w:lastRowFirstColumn="0" w:lastRowLastColumn="0"/>
              <w:rPr>
                <w:lang w:val="nl-NL"/>
              </w:rPr>
            </w:pPr>
            <w:r>
              <w:rPr>
                <w:lang w:val="nl-NL"/>
              </w:rPr>
              <w:t>Onderdeel</w:t>
            </w:r>
          </w:p>
        </w:tc>
      </w:tr>
      <w:tr w:rsidR="00A2475D" w:rsidRPr="00C97CBF" w14:paraId="421CE160" w14:textId="77777777" w:rsidTr="00CC7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top w:val="single" w:sz="12" w:space="0" w:color="00B0F0"/>
              <w:left w:val="nil"/>
              <w:bottom w:val="single" w:sz="12" w:space="0" w:color="00B0F0"/>
            </w:tcBorders>
          </w:tcPr>
          <w:p w14:paraId="7924ADE5" w14:textId="77777777" w:rsidR="00A2475D" w:rsidRPr="00C97CBF" w:rsidRDefault="00A2475D" w:rsidP="00067C96">
            <w:pPr>
              <w:pStyle w:val="Plattetekst"/>
              <w:numPr>
                <w:ilvl w:val="0"/>
                <w:numId w:val="51"/>
              </w:numPr>
              <w:spacing w:line="360" w:lineRule="auto"/>
              <w:rPr>
                <w:b w:val="0"/>
                <w:lang w:val="nl-NL"/>
              </w:rPr>
            </w:pPr>
            <w:r w:rsidRPr="00C97CBF">
              <w:rPr>
                <w:b w:val="0"/>
                <w:lang w:val="nl-NL"/>
              </w:rPr>
              <w:t>Gezamenlijke evaluatie aanpak</w:t>
            </w:r>
          </w:p>
        </w:tc>
        <w:tc>
          <w:tcPr>
            <w:tcW w:w="3001" w:type="dxa"/>
            <w:tcBorders>
              <w:top w:val="single" w:sz="12" w:space="0" w:color="00B0F0"/>
              <w:bottom w:val="single" w:sz="12" w:space="0" w:color="00B0F0"/>
              <w:right w:val="nil"/>
            </w:tcBorders>
            <w:shd w:val="clear" w:color="auto" w:fill="FFFFFF" w:themeFill="background1"/>
          </w:tcPr>
          <w:p w14:paraId="0F301185" w14:textId="03AF03AA" w:rsidR="00A2475D" w:rsidRPr="00C97CBF" w:rsidRDefault="002C6FE1" w:rsidP="00CC7663">
            <w:pPr>
              <w:pStyle w:val="Plattetekst"/>
              <w:cnfStyle w:val="000000100000" w:firstRow="0" w:lastRow="0" w:firstColumn="0" w:lastColumn="0" w:oddVBand="0" w:evenVBand="0" w:oddHBand="1" w:evenHBand="0" w:firstRowFirstColumn="0" w:firstRowLastColumn="0" w:lastRowFirstColumn="0" w:lastRowLastColumn="0"/>
              <w:rPr>
                <w:lang w:val="nl-NL"/>
              </w:rPr>
            </w:pPr>
            <w:r>
              <w:rPr>
                <w:lang w:val="nl-NL"/>
              </w:rPr>
              <w:t>All</w:t>
            </w:r>
          </w:p>
        </w:tc>
      </w:tr>
      <w:tr w:rsidR="00A2475D" w:rsidRPr="00C97CBF" w14:paraId="498A8FDA" w14:textId="77777777" w:rsidTr="00CC7663">
        <w:tc>
          <w:tcPr>
            <w:cnfStyle w:val="001000000000" w:firstRow="0" w:lastRow="0" w:firstColumn="1" w:lastColumn="0" w:oddVBand="0" w:evenVBand="0" w:oddHBand="0" w:evenHBand="0" w:firstRowFirstColumn="0" w:firstRowLastColumn="0" w:lastRowFirstColumn="0" w:lastRowLastColumn="0"/>
            <w:tcW w:w="6091" w:type="dxa"/>
            <w:tcBorders>
              <w:top w:val="single" w:sz="12" w:space="0" w:color="00B0F0"/>
              <w:left w:val="nil"/>
              <w:bottom w:val="single" w:sz="12" w:space="0" w:color="00B0F0"/>
            </w:tcBorders>
          </w:tcPr>
          <w:p w14:paraId="68FEF358" w14:textId="77777777" w:rsidR="00A2475D" w:rsidRPr="00C97CBF" w:rsidRDefault="00A2475D" w:rsidP="00067C96">
            <w:pPr>
              <w:pStyle w:val="Plattetekst"/>
              <w:numPr>
                <w:ilvl w:val="0"/>
                <w:numId w:val="51"/>
              </w:numPr>
              <w:spacing w:line="360" w:lineRule="auto"/>
              <w:rPr>
                <w:b w:val="0"/>
                <w:lang w:val="nl-NL"/>
              </w:rPr>
            </w:pPr>
            <w:r w:rsidRPr="00C97CBF">
              <w:rPr>
                <w:b w:val="0"/>
                <w:lang w:val="nl-NL"/>
              </w:rPr>
              <w:t xml:space="preserve">Borgen van resultaten evaluatie (lessons learned) </w:t>
            </w:r>
          </w:p>
        </w:tc>
        <w:tc>
          <w:tcPr>
            <w:tcW w:w="3001" w:type="dxa"/>
            <w:tcBorders>
              <w:top w:val="single" w:sz="12" w:space="0" w:color="00B0F0"/>
              <w:bottom w:val="single" w:sz="12" w:space="0" w:color="00B0F0"/>
              <w:right w:val="nil"/>
            </w:tcBorders>
            <w:shd w:val="clear" w:color="auto" w:fill="FFFFFF" w:themeFill="background1"/>
          </w:tcPr>
          <w:p w14:paraId="17CA5E26" w14:textId="057630AD" w:rsidR="00A2475D" w:rsidRPr="00C97CBF" w:rsidRDefault="002C6FE1" w:rsidP="00CC7663">
            <w:pPr>
              <w:pStyle w:val="Plattetekst"/>
              <w:cnfStyle w:val="000000000000" w:firstRow="0" w:lastRow="0" w:firstColumn="0" w:lastColumn="0" w:oddVBand="0" w:evenVBand="0" w:oddHBand="0" w:evenHBand="0" w:firstRowFirstColumn="0" w:firstRowLastColumn="0" w:lastRowFirstColumn="0" w:lastRowLastColumn="0"/>
              <w:rPr>
                <w:lang w:val="nl-NL"/>
              </w:rPr>
            </w:pPr>
            <w:r>
              <w:rPr>
                <w:lang w:val="nl-NL"/>
              </w:rPr>
              <w:t>All</w:t>
            </w:r>
          </w:p>
        </w:tc>
      </w:tr>
    </w:tbl>
    <w:p w14:paraId="63BD72F0" w14:textId="77777777" w:rsidR="00A2475D" w:rsidRPr="00D6253B" w:rsidRDefault="00A2475D" w:rsidP="00A2475D">
      <w:pPr>
        <w:rPr>
          <w:lang w:eastAsia="en-US"/>
        </w:rPr>
      </w:pPr>
    </w:p>
    <w:p w14:paraId="75EF4BBC" w14:textId="77777777" w:rsidR="00A2475D" w:rsidRPr="00FB5A75" w:rsidRDefault="00A2475D" w:rsidP="00A2475D">
      <w:pPr>
        <w:rPr>
          <w:sz w:val="22"/>
          <w:szCs w:val="22"/>
          <w:lang w:eastAsia="en-US"/>
        </w:rPr>
      </w:pPr>
      <w:r w:rsidRPr="00FB5A75">
        <w:rPr>
          <w:sz w:val="22"/>
          <w:szCs w:val="22"/>
          <w:lang w:eastAsia="en-US"/>
        </w:rPr>
        <w:t xml:space="preserve">Resultaat: </w:t>
      </w:r>
    </w:p>
    <w:p w14:paraId="7839505F" w14:textId="350778ED" w:rsidR="00A2475D" w:rsidRPr="006A63BC" w:rsidRDefault="00A2475D" w:rsidP="00655824">
      <w:pPr>
        <w:pStyle w:val="Lijstalinea"/>
        <w:widowControl w:val="0"/>
        <w:numPr>
          <w:ilvl w:val="0"/>
          <w:numId w:val="30"/>
        </w:numPr>
        <w:autoSpaceDE w:val="0"/>
        <w:autoSpaceDN w:val="0"/>
        <w:spacing w:before="43" w:line="240" w:lineRule="auto"/>
        <w:contextualSpacing w:val="0"/>
      </w:pPr>
      <w:r w:rsidRPr="00FB5A75">
        <w:rPr>
          <w:sz w:val="22"/>
          <w:szCs w:val="22"/>
          <w:lang w:eastAsia="en-US"/>
        </w:rPr>
        <w:t xml:space="preserve">De gemeente </w:t>
      </w:r>
      <w:r w:rsidR="00C97CBF" w:rsidRPr="00FB5A75">
        <w:rPr>
          <w:sz w:val="22"/>
          <w:szCs w:val="22"/>
          <w:lang w:eastAsia="en-US"/>
        </w:rPr>
        <w:t>neemt de lessons learned op</w:t>
      </w:r>
      <w:r w:rsidR="0054090B" w:rsidRPr="00FB5A75">
        <w:rPr>
          <w:sz w:val="22"/>
          <w:szCs w:val="22"/>
          <w:lang w:eastAsia="en-US"/>
        </w:rPr>
        <w:t xml:space="preserve"> in projecthandboek.</w:t>
      </w:r>
      <w:r w:rsidRPr="006A63BC">
        <w:br w:type="page"/>
      </w:r>
    </w:p>
    <w:p w14:paraId="49CD4E10" w14:textId="2D78432A" w:rsidR="00A2475D" w:rsidRPr="00D83D7A" w:rsidRDefault="00A2475D" w:rsidP="006E102D">
      <w:pPr>
        <w:pStyle w:val="Kop2"/>
        <w:numPr>
          <w:ilvl w:val="0"/>
          <w:numId w:val="55"/>
        </w:numPr>
      </w:pPr>
      <w:bookmarkStart w:id="35" w:name="_Toc52359099"/>
      <w:bookmarkStart w:id="36" w:name="_Toc484535016"/>
      <w:bookmarkStart w:id="37" w:name="_Toc50036661"/>
      <w:r>
        <w:lastRenderedPageBreak/>
        <w:t>Samenstelling opdrachtgeversoverleg</w:t>
      </w:r>
      <w:bookmarkEnd w:id="35"/>
      <w:r>
        <w:br/>
      </w:r>
      <w:bookmarkEnd w:id="36"/>
      <w:bookmarkEnd w:id="37"/>
    </w:p>
    <w:p w14:paraId="6A283575" w14:textId="419E64E5" w:rsidR="00A2475D" w:rsidRPr="00FB5A75" w:rsidRDefault="00A2475D" w:rsidP="39452DF6">
      <w:pPr>
        <w:rPr>
          <w:i/>
          <w:iCs/>
          <w:sz w:val="22"/>
          <w:szCs w:val="22"/>
        </w:rPr>
      </w:pPr>
      <w:r w:rsidRPr="00FB5A75">
        <w:rPr>
          <w:i/>
          <w:iCs/>
          <w:sz w:val="22"/>
          <w:szCs w:val="22"/>
        </w:rPr>
        <w:t xml:space="preserve">Met het opdrachtgeversoverleg kan de coördinator verbinding houden met de opdrachtgever. Zorg dat helder is wie binnen de </w:t>
      </w:r>
      <w:r w:rsidR="0044607D" w:rsidRPr="00FB5A75">
        <w:rPr>
          <w:i/>
          <w:iCs/>
          <w:sz w:val="22"/>
          <w:szCs w:val="22"/>
        </w:rPr>
        <w:t>organisatie</w:t>
      </w:r>
      <w:r w:rsidRPr="00FB5A75">
        <w:rPr>
          <w:i/>
          <w:iCs/>
          <w:sz w:val="22"/>
          <w:szCs w:val="22"/>
        </w:rPr>
        <w:t xml:space="preserve"> de opdrachtgever is voor de implementatie van de wetten. Leg ook vast hoe vaak dit overleg wordt gevoerd (zie overlegstructuur). Zorg als coördinator voor achtervang en leg dit met de opdrachtgever vast. </w:t>
      </w:r>
    </w:p>
    <w:p w14:paraId="30AD983F" w14:textId="63489B6B" w:rsidR="4441963A" w:rsidRPr="00FB5A75" w:rsidRDefault="4441963A" w:rsidP="4441963A">
      <w:pPr>
        <w:rPr>
          <w:i/>
          <w:iCs/>
          <w:sz w:val="22"/>
          <w:szCs w:val="22"/>
        </w:rPr>
      </w:pPr>
    </w:p>
    <w:p w14:paraId="2397C0B8" w14:textId="77777777" w:rsidR="00A2475D" w:rsidRPr="00FB5A75" w:rsidRDefault="00A2475D" w:rsidP="00A2475D">
      <w:pPr>
        <w:rPr>
          <w:i/>
          <w:szCs w:val="22"/>
        </w:rPr>
      </w:pPr>
      <w:r w:rsidRPr="00FB5A75">
        <w:rPr>
          <w:i/>
          <w:szCs w:val="22"/>
        </w:rPr>
        <w:t>Het opdrachtgeversoverleg hoeft geen separaat overleg te zijn, het kan onderdeel zijn van een bestaand overleg.</w:t>
      </w:r>
    </w:p>
    <w:p w14:paraId="0FC905F3" w14:textId="77777777" w:rsidR="00A2475D" w:rsidRPr="006A26E2" w:rsidRDefault="00A2475D" w:rsidP="00A2475D">
      <w:pPr>
        <w:rPr>
          <w:i/>
          <w:sz w:val="18"/>
        </w:rPr>
      </w:pPr>
    </w:p>
    <w:p w14:paraId="2DF5EA1C" w14:textId="77777777" w:rsidR="00A2475D" w:rsidRPr="006A63BC" w:rsidRDefault="00A2475D" w:rsidP="00A2475D">
      <w:pPr>
        <w:pStyle w:val="Bijschrift"/>
        <w:keepNext/>
        <w:rPr>
          <w:rFonts w:ascii="Arial" w:hAnsi="Arial" w:cs="Arial"/>
          <w:color w:val="auto"/>
          <w:sz w:val="18"/>
        </w:rPr>
      </w:pPr>
      <w:r w:rsidRPr="006A63BC">
        <w:rPr>
          <w:rFonts w:ascii="Arial" w:hAnsi="Arial" w:cs="Arial"/>
          <w:color w:val="auto"/>
          <w:sz w:val="18"/>
        </w:rPr>
        <w:t xml:space="preserve">Tabel </w:t>
      </w:r>
      <w:r w:rsidRPr="006A63BC">
        <w:rPr>
          <w:rFonts w:ascii="Arial" w:hAnsi="Arial" w:cs="Arial"/>
          <w:color w:val="auto"/>
          <w:sz w:val="18"/>
        </w:rPr>
        <w:fldChar w:fldCharType="begin"/>
      </w:r>
      <w:r w:rsidRPr="006A63BC">
        <w:rPr>
          <w:rFonts w:ascii="Arial" w:hAnsi="Arial" w:cs="Arial"/>
          <w:color w:val="auto"/>
          <w:sz w:val="18"/>
        </w:rPr>
        <w:instrText xml:space="preserve"> SEQ Tabel \* ARABIC </w:instrText>
      </w:r>
      <w:r w:rsidRPr="006A63BC">
        <w:rPr>
          <w:rFonts w:ascii="Arial" w:hAnsi="Arial" w:cs="Arial"/>
          <w:color w:val="auto"/>
          <w:sz w:val="18"/>
        </w:rPr>
        <w:fldChar w:fldCharType="separate"/>
      </w:r>
      <w:r>
        <w:rPr>
          <w:rFonts w:ascii="Arial" w:hAnsi="Arial" w:cs="Arial"/>
          <w:noProof/>
          <w:color w:val="auto"/>
          <w:sz w:val="18"/>
        </w:rPr>
        <w:t>1</w:t>
      </w:r>
      <w:r w:rsidRPr="006A63BC">
        <w:rPr>
          <w:rFonts w:ascii="Arial" w:hAnsi="Arial" w:cs="Arial"/>
          <w:noProof/>
          <w:color w:val="auto"/>
          <w:sz w:val="18"/>
        </w:rPr>
        <w:fldChar w:fldCharType="end"/>
      </w:r>
      <w:r w:rsidRPr="006A63BC">
        <w:rPr>
          <w:rFonts w:ascii="Arial" w:hAnsi="Arial" w:cs="Arial"/>
          <w:color w:val="auto"/>
          <w:sz w:val="18"/>
        </w:rPr>
        <w:t xml:space="preserve">. Samenstelling opdrachtgeversoverleg </w:t>
      </w:r>
      <w:r>
        <w:rPr>
          <w:rFonts w:ascii="Arial" w:hAnsi="Arial" w:cs="Arial"/>
          <w:color w:val="auto"/>
          <w:sz w:val="18"/>
        </w:rPr>
        <w:t>versterken en verbinden schuldendomein</w:t>
      </w:r>
    </w:p>
    <w:tbl>
      <w:tblPr>
        <w:tblStyle w:val="Rastertabel3-Accent1"/>
        <w:tblW w:w="5000" w:type="pct"/>
        <w:tblBorders>
          <w:top w:val="single" w:sz="12" w:space="0" w:color="00B0F0"/>
          <w:left w:val="none" w:sz="0" w:space="0" w:color="auto"/>
          <w:bottom w:val="single" w:sz="12" w:space="0" w:color="00B0F0"/>
          <w:right w:val="none" w:sz="0" w:space="0" w:color="auto"/>
          <w:insideH w:val="single" w:sz="12" w:space="0" w:color="00B0F0"/>
          <w:insideV w:val="none" w:sz="0" w:space="0" w:color="auto"/>
        </w:tblBorders>
        <w:tblLook w:val="01E0" w:firstRow="1" w:lastRow="1" w:firstColumn="1" w:lastColumn="1" w:noHBand="0" w:noVBand="0"/>
      </w:tblPr>
      <w:tblGrid>
        <w:gridCol w:w="1676"/>
        <w:gridCol w:w="2070"/>
        <w:gridCol w:w="5097"/>
      </w:tblGrid>
      <w:tr w:rsidR="00A2475D" w:rsidRPr="006A63BC" w14:paraId="4ED7B863" w14:textId="77777777" w:rsidTr="00CC76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single" w:sz="12" w:space="0" w:color="00B0F0"/>
            </w:tcBorders>
            <w:shd w:val="clear" w:color="auto" w:fill="00B0F0"/>
          </w:tcPr>
          <w:p w14:paraId="4E22FBCE" w14:textId="77777777" w:rsidR="00A2475D" w:rsidRPr="006A63BC" w:rsidRDefault="00A2475D" w:rsidP="00CC7663">
            <w:pPr>
              <w:rPr>
                <w:i w:val="0"/>
                <w:color w:val="FFFFFF" w:themeColor="background1"/>
                <w:sz w:val="18"/>
              </w:rPr>
            </w:pPr>
            <w:r w:rsidRPr="006A63BC">
              <w:rPr>
                <w:i w:val="0"/>
                <w:color w:val="FFFFFF" w:themeColor="background1"/>
                <w:sz w:val="18"/>
              </w:rPr>
              <w:t>Rol</w:t>
            </w:r>
          </w:p>
        </w:tc>
        <w:tc>
          <w:tcPr>
            <w:cnfStyle w:val="000010000000" w:firstRow="0" w:lastRow="0" w:firstColumn="0" w:lastColumn="0" w:oddVBand="1" w:evenVBand="0" w:oddHBand="0" w:evenHBand="0" w:firstRowFirstColumn="0" w:firstRowLastColumn="0" w:lastRowFirstColumn="0" w:lastRowLastColumn="0"/>
            <w:tcW w:w="2100" w:type="dxa"/>
            <w:tcBorders>
              <w:bottom w:val="single" w:sz="12" w:space="0" w:color="00B0F0"/>
            </w:tcBorders>
            <w:shd w:val="clear" w:color="auto" w:fill="00B0F0"/>
          </w:tcPr>
          <w:p w14:paraId="2F22DA30" w14:textId="77777777" w:rsidR="00A2475D" w:rsidRPr="006A63BC" w:rsidRDefault="00A2475D" w:rsidP="00CC7663">
            <w:pPr>
              <w:rPr>
                <w:color w:val="FFFFFF" w:themeColor="background1"/>
                <w:sz w:val="18"/>
              </w:rPr>
            </w:pPr>
            <w:r w:rsidRPr="006A63BC">
              <w:rPr>
                <w:color w:val="FFFFFF" w:themeColor="background1"/>
                <w:sz w:val="18"/>
              </w:rPr>
              <w:t>Naam</w:t>
            </w:r>
          </w:p>
        </w:tc>
        <w:tc>
          <w:tcPr>
            <w:cnfStyle w:val="000100001000" w:firstRow="0" w:lastRow="0" w:firstColumn="0" w:lastColumn="1" w:oddVBand="0" w:evenVBand="0" w:oddHBand="0" w:evenHBand="0" w:firstRowFirstColumn="0" w:firstRowLastColumn="1" w:lastRowFirstColumn="0" w:lastRowLastColumn="0"/>
            <w:tcW w:w="5479" w:type="dxa"/>
            <w:tcBorders>
              <w:bottom w:val="single" w:sz="12" w:space="0" w:color="00B0F0"/>
            </w:tcBorders>
            <w:shd w:val="clear" w:color="auto" w:fill="00B0F0"/>
          </w:tcPr>
          <w:p w14:paraId="671940CC" w14:textId="77777777" w:rsidR="00A2475D" w:rsidRPr="006A63BC" w:rsidRDefault="00A2475D" w:rsidP="00CC7663">
            <w:pPr>
              <w:rPr>
                <w:i w:val="0"/>
                <w:color w:val="FFFFFF" w:themeColor="background1"/>
                <w:sz w:val="18"/>
              </w:rPr>
            </w:pPr>
            <w:r w:rsidRPr="006A63BC">
              <w:rPr>
                <w:i w:val="0"/>
                <w:color w:val="FFFFFF" w:themeColor="background1"/>
                <w:sz w:val="18"/>
              </w:rPr>
              <w:t>Taken/verantwoordelijkheden</w:t>
            </w:r>
          </w:p>
        </w:tc>
      </w:tr>
      <w:tr w:rsidR="00A2475D" w:rsidRPr="006A63BC" w14:paraId="639F6F87" w14:textId="77777777" w:rsidTr="00CC7663">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B0F0"/>
              <w:bottom w:val="single" w:sz="12" w:space="0" w:color="00B0F0"/>
            </w:tcBorders>
          </w:tcPr>
          <w:p w14:paraId="44C9857B" w14:textId="77777777" w:rsidR="00A2475D" w:rsidRPr="00867024" w:rsidRDefault="00A2475D" w:rsidP="00CC7663">
            <w:pPr>
              <w:rPr>
                <w:sz w:val="18"/>
                <w:lang w:val="nl-NL"/>
              </w:rPr>
            </w:pPr>
            <w:r w:rsidRPr="00867024">
              <w:rPr>
                <w:sz w:val="18"/>
                <w:lang w:val="nl-NL"/>
              </w:rPr>
              <w:t xml:space="preserve">Opdrachtgever </w:t>
            </w:r>
          </w:p>
          <w:p w14:paraId="02129F85" w14:textId="77777777" w:rsidR="00A2475D" w:rsidRPr="00867024" w:rsidRDefault="00A2475D" w:rsidP="00CC7663">
            <w:pPr>
              <w:rPr>
                <w:sz w:val="18"/>
                <w:lang w:val="nl-NL"/>
              </w:rPr>
            </w:pPr>
          </w:p>
        </w:tc>
        <w:tc>
          <w:tcPr>
            <w:cnfStyle w:val="000010000000" w:firstRow="0" w:lastRow="0" w:firstColumn="0" w:lastColumn="0" w:oddVBand="1" w:evenVBand="0" w:oddHBand="0" w:evenHBand="0" w:firstRowFirstColumn="0" w:firstRowLastColumn="0" w:lastRowFirstColumn="0" w:lastRowLastColumn="0"/>
            <w:tcW w:w="2100" w:type="dxa"/>
            <w:tcBorders>
              <w:top w:val="single" w:sz="12" w:space="0" w:color="00B0F0"/>
              <w:bottom w:val="single" w:sz="12" w:space="0" w:color="00B0F0"/>
            </w:tcBorders>
            <w:shd w:val="clear" w:color="auto" w:fill="FFFFFF" w:themeFill="background1"/>
          </w:tcPr>
          <w:p w14:paraId="1F7E7102" w14:textId="77777777" w:rsidR="00A2475D" w:rsidRPr="00867024" w:rsidRDefault="00A2475D" w:rsidP="00CC7663">
            <w:pPr>
              <w:rPr>
                <w:sz w:val="18"/>
                <w:highlight w:val="yellow"/>
                <w:lang w:val="nl-NL"/>
              </w:rPr>
            </w:pPr>
            <w:r w:rsidRPr="00867024">
              <w:rPr>
                <w:sz w:val="18"/>
                <w:highlight w:val="yellow"/>
                <w:lang w:val="nl-NL"/>
              </w:rPr>
              <w:t xml:space="preserve">Portefeuillehouder </w:t>
            </w:r>
          </w:p>
          <w:p w14:paraId="50C21C57" w14:textId="77777777" w:rsidR="00A2475D" w:rsidRPr="00867024" w:rsidRDefault="00A2475D" w:rsidP="00CC7663">
            <w:pPr>
              <w:rPr>
                <w:sz w:val="18"/>
                <w:highlight w:val="yellow"/>
                <w:lang w:val="nl-NL"/>
              </w:rPr>
            </w:pPr>
            <w:r w:rsidRPr="00867024">
              <w:rPr>
                <w:sz w:val="18"/>
                <w:highlight w:val="yellow"/>
                <w:lang w:val="nl-NL"/>
              </w:rPr>
              <w:t>[naam portefeuillehouder]</w:t>
            </w:r>
          </w:p>
          <w:p w14:paraId="41C61271" w14:textId="77777777" w:rsidR="00A2475D" w:rsidRPr="00867024" w:rsidRDefault="00A2475D" w:rsidP="00CC7663">
            <w:pPr>
              <w:rPr>
                <w:sz w:val="18"/>
                <w:highlight w:val="yellow"/>
                <w:lang w:val="nl-NL"/>
              </w:rPr>
            </w:pPr>
          </w:p>
        </w:tc>
        <w:tc>
          <w:tcPr>
            <w:cnfStyle w:val="000100000000" w:firstRow="0" w:lastRow="0" w:firstColumn="0" w:lastColumn="1" w:oddVBand="0" w:evenVBand="0" w:oddHBand="0" w:evenHBand="0" w:firstRowFirstColumn="0" w:firstRowLastColumn="0" w:lastRowFirstColumn="0" w:lastRowLastColumn="0"/>
            <w:tcW w:w="5479" w:type="dxa"/>
            <w:tcBorders>
              <w:top w:val="single" w:sz="12" w:space="0" w:color="00B0F0"/>
              <w:bottom w:val="single" w:sz="12" w:space="0" w:color="00B0F0"/>
            </w:tcBorders>
          </w:tcPr>
          <w:p w14:paraId="66BE54E9" w14:textId="77777777" w:rsidR="00A2475D" w:rsidRPr="00867024" w:rsidRDefault="00A2475D" w:rsidP="00655824">
            <w:pPr>
              <w:pStyle w:val="Lijstalinea"/>
              <w:numPr>
                <w:ilvl w:val="0"/>
                <w:numId w:val="15"/>
              </w:numPr>
              <w:spacing w:line="240" w:lineRule="auto"/>
              <w:contextualSpacing w:val="0"/>
              <w:jc w:val="both"/>
              <w:rPr>
                <w:sz w:val="18"/>
                <w:lang w:val="nl-NL"/>
              </w:rPr>
            </w:pPr>
            <w:r w:rsidRPr="00867024">
              <w:rPr>
                <w:sz w:val="18"/>
                <w:lang w:val="nl-NL"/>
              </w:rPr>
              <w:t>Bestuurlijk eindverantwoordelijk voor het project</w:t>
            </w:r>
          </w:p>
          <w:p w14:paraId="2ECC6302" w14:textId="77777777" w:rsidR="00A2475D" w:rsidRPr="00867024" w:rsidRDefault="00A2475D" w:rsidP="00655824">
            <w:pPr>
              <w:pStyle w:val="Lijstalinea"/>
              <w:numPr>
                <w:ilvl w:val="0"/>
                <w:numId w:val="15"/>
              </w:numPr>
              <w:spacing w:line="240" w:lineRule="auto"/>
              <w:contextualSpacing w:val="0"/>
              <w:jc w:val="both"/>
              <w:rPr>
                <w:sz w:val="18"/>
                <w:lang w:val="nl-NL"/>
              </w:rPr>
            </w:pPr>
            <w:r w:rsidRPr="00867024">
              <w:rPr>
                <w:sz w:val="18"/>
                <w:lang w:val="nl-NL"/>
              </w:rPr>
              <w:t>Zorgt voor eventuele financiële middelen voor de uitvoering van het project</w:t>
            </w:r>
          </w:p>
          <w:p w14:paraId="71FF20EF" w14:textId="77777777" w:rsidR="00A2475D" w:rsidRPr="00867024" w:rsidRDefault="00A2475D" w:rsidP="00655824">
            <w:pPr>
              <w:pStyle w:val="Lijstalinea"/>
              <w:numPr>
                <w:ilvl w:val="0"/>
                <w:numId w:val="15"/>
              </w:numPr>
              <w:spacing w:line="240" w:lineRule="auto"/>
              <w:contextualSpacing w:val="0"/>
              <w:jc w:val="both"/>
              <w:rPr>
                <w:sz w:val="18"/>
                <w:lang w:val="nl-NL"/>
              </w:rPr>
            </w:pPr>
            <w:r w:rsidRPr="00867024">
              <w:rPr>
                <w:sz w:val="18"/>
                <w:lang w:val="nl-NL"/>
              </w:rPr>
              <w:t>Bewaakt de voortgang van het project op strategisch niveau</w:t>
            </w:r>
          </w:p>
        </w:tc>
      </w:tr>
      <w:tr w:rsidR="00A2475D" w:rsidRPr="006A63BC" w14:paraId="03EB2D83" w14:textId="77777777" w:rsidTr="00CC7663">
        <w:trPr>
          <w:trHeight w:val="87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B0F0"/>
              <w:bottom w:val="single" w:sz="12" w:space="0" w:color="00B0F0"/>
            </w:tcBorders>
          </w:tcPr>
          <w:p w14:paraId="76866DE0" w14:textId="77777777" w:rsidR="00A2475D" w:rsidRPr="00867024" w:rsidRDefault="00A2475D" w:rsidP="00CC7663">
            <w:pPr>
              <w:rPr>
                <w:sz w:val="18"/>
                <w:lang w:val="nl-NL"/>
              </w:rPr>
            </w:pPr>
            <w:r w:rsidRPr="00867024">
              <w:rPr>
                <w:sz w:val="18"/>
                <w:lang w:val="nl-NL"/>
              </w:rPr>
              <w:t xml:space="preserve">Gedelegeerd opdrachtgever </w:t>
            </w:r>
          </w:p>
        </w:tc>
        <w:tc>
          <w:tcPr>
            <w:cnfStyle w:val="000010000000" w:firstRow="0" w:lastRow="0" w:firstColumn="0" w:lastColumn="0" w:oddVBand="1" w:evenVBand="0" w:oddHBand="0" w:evenHBand="0" w:firstRowFirstColumn="0" w:firstRowLastColumn="0" w:lastRowFirstColumn="0" w:lastRowLastColumn="0"/>
            <w:tcW w:w="2100" w:type="dxa"/>
            <w:tcBorders>
              <w:top w:val="single" w:sz="12" w:space="0" w:color="00B0F0"/>
              <w:bottom w:val="single" w:sz="12" w:space="0" w:color="00B0F0"/>
            </w:tcBorders>
            <w:shd w:val="clear" w:color="auto" w:fill="FFFFFF" w:themeFill="background1"/>
          </w:tcPr>
          <w:p w14:paraId="1E32106E" w14:textId="77777777" w:rsidR="00A2475D" w:rsidRPr="00867024" w:rsidDel="00D21010" w:rsidRDefault="00A2475D" w:rsidP="00CC7663">
            <w:pPr>
              <w:rPr>
                <w:sz w:val="18"/>
                <w:highlight w:val="yellow"/>
                <w:lang w:val="nl-NL"/>
              </w:rPr>
            </w:pPr>
            <w:r w:rsidRPr="00867024">
              <w:rPr>
                <w:sz w:val="18"/>
                <w:highlight w:val="yellow"/>
                <w:lang w:val="nl-NL"/>
              </w:rPr>
              <w:t xml:space="preserve">Gemeentesecretaris, Afdelingshoofd, lid MT? </w:t>
            </w:r>
          </w:p>
        </w:tc>
        <w:tc>
          <w:tcPr>
            <w:cnfStyle w:val="000100000000" w:firstRow="0" w:lastRow="0" w:firstColumn="0" w:lastColumn="1" w:oddVBand="0" w:evenVBand="0" w:oddHBand="0" w:evenHBand="0" w:firstRowFirstColumn="0" w:firstRowLastColumn="0" w:lastRowFirstColumn="0" w:lastRowLastColumn="0"/>
            <w:tcW w:w="5479" w:type="dxa"/>
            <w:tcBorders>
              <w:top w:val="single" w:sz="12" w:space="0" w:color="00B0F0"/>
              <w:bottom w:val="single" w:sz="12" w:space="0" w:color="00B0F0"/>
            </w:tcBorders>
          </w:tcPr>
          <w:p w14:paraId="01AD0EBA" w14:textId="77777777" w:rsidR="00A2475D" w:rsidRPr="00867024" w:rsidRDefault="00A2475D" w:rsidP="00655824">
            <w:pPr>
              <w:pStyle w:val="Lijstalinea"/>
              <w:numPr>
                <w:ilvl w:val="0"/>
                <w:numId w:val="15"/>
              </w:numPr>
              <w:spacing w:line="240" w:lineRule="auto"/>
              <w:contextualSpacing w:val="0"/>
              <w:jc w:val="both"/>
              <w:rPr>
                <w:sz w:val="18"/>
                <w:lang w:val="nl-NL"/>
              </w:rPr>
            </w:pPr>
            <w:r w:rsidRPr="00867024">
              <w:rPr>
                <w:sz w:val="18"/>
                <w:lang w:val="nl-NL"/>
              </w:rPr>
              <w:t>Is ambtelijk verantwoordelijk voor de uitvoering van de implementatie van de wetten</w:t>
            </w:r>
          </w:p>
          <w:p w14:paraId="671AA2FA" w14:textId="77777777" w:rsidR="00A2475D" w:rsidRPr="00867024" w:rsidRDefault="00A2475D" w:rsidP="00655824">
            <w:pPr>
              <w:pStyle w:val="Lijstalinea"/>
              <w:numPr>
                <w:ilvl w:val="0"/>
                <w:numId w:val="15"/>
              </w:numPr>
              <w:spacing w:line="240" w:lineRule="auto"/>
              <w:contextualSpacing w:val="0"/>
              <w:jc w:val="both"/>
              <w:rPr>
                <w:sz w:val="18"/>
                <w:lang w:val="nl-NL"/>
              </w:rPr>
            </w:pPr>
            <w:r w:rsidRPr="00867024">
              <w:rPr>
                <w:sz w:val="18"/>
                <w:lang w:val="nl-NL"/>
              </w:rPr>
              <w:t>Stuurt coördinator aan</w:t>
            </w:r>
          </w:p>
        </w:tc>
      </w:tr>
      <w:tr w:rsidR="00A2475D" w:rsidRPr="006A63BC" w14:paraId="4BE97149" w14:textId="77777777" w:rsidTr="00CC7663">
        <w:trPr>
          <w:cnfStyle w:val="010000000000" w:firstRow="0" w:lastRow="1" w:firstColumn="0" w:lastColumn="0" w:oddVBand="0" w:evenVBand="0" w:oddHBand="0" w:evenHBand="0" w:firstRowFirstColumn="0" w:firstRowLastColumn="0" w:lastRowFirstColumn="0" w:lastRowLastColumn="0"/>
          <w:trHeight w:val="650"/>
        </w:trPr>
        <w:tc>
          <w:tcPr>
            <w:cnfStyle w:val="001000000001" w:firstRow="0" w:lastRow="0" w:firstColumn="1" w:lastColumn="0" w:oddVBand="0" w:evenVBand="0" w:oddHBand="0" w:evenHBand="0" w:firstRowFirstColumn="0" w:firstRowLastColumn="0" w:lastRowFirstColumn="1" w:lastRowLastColumn="0"/>
            <w:tcW w:w="1701" w:type="dxa"/>
            <w:tcBorders>
              <w:top w:val="single" w:sz="12" w:space="0" w:color="00B0F0"/>
              <w:bottom w:val="single" w:sz="12" w:space="0" w:color="00B0F0"/>
            </w:tcBorders>
          </w:tcPr>
          <w:p w14:paraId="703DB927" w14:textId="77777777" w:rsidR="00A2475D" w:rsidRPr="00867024" w:rsidRDefault="00A2475D" w:rsidP="00CC7663">
            <w:pPr>
              <w:rPr>
                <w:b w:val="0"/>
                <w:sz w:val="18"/>
                <w:lang w:val="nl-NL"/>
              </w:rPr>
            </w:pPr>
            <w:r w:rsidRPr="00867024">
              <w:rPr>
                <w:b w:val="0"/>
                <w:sz w:val="18"/>
                <w:lang w:val="nl-NL"/>
              </w:rPr>
              <w:t>Opdrachtnemer, coördinator</w:t>
            </w:r>
          </w:p>
        </w:tc>
        <w:tc>
          <w:tcPr>
            <w:cnfStyle w:val="000010000000" w:firstRow="0" w:lastRow="0" w:firstColumn="0" w:lastColumn="0" w:oddVBand="1" w:evenVBand="0" w:oddHBand="0" w:evenHBand="0" w:firstRowFirstColumn="0" w:firstRowLastColumn="0" w:lastRowFirstColumn="0" w:lastRowLastColumn="0"/>
            <w:tcW w:w="2100" w:type="dxa"/>
            <w:tcBorders>
              <w:top w:val="single" w:sz="12" w:space="0" w:color="00B0F0"/>
              <w:bottom w:val="single" w:sz="12" w:space="0" w:color="00B0F0"/>
            </w:tcBorders>
          </w:tcPr>
          <w:p w14:paraId="0AF500B6" w14:textId="77777777" w:rsidR="00A2475D" w:rsidRPr="00867024" w:rsidRDefault="00A2475D" w:rsidP="00CC7663">
            <w:pPr>
              <w:rPr>
                <w:b w:val="0"/>
                <w:sz w:val="18"/>
                <w:highlight w:val="yellow"/>
                <w:lang w:val="nl-NL"/>
              </w:rPr>
            </w:pPr>
            <w:r w:rsidRPr="00867024">
              <w:rPr>
                <w:b w:val="0"/>
                <w:sz w:val="18"/>
                <w:highlight w:val="yellow"/>
                <w:lang w:val="nl-NL"/>
              </w:rPr>
              <w:t>[naam coördinator]</w:t>
            </w:r>
          </w:p>
          <w:p w14:paraId="7428FD30" w14:textId="77777777" w:rsidR="00A2475D" w:rsidRPr="00867024" w:rsidRDefault="00A2475D" w:rsidP="00CC7663">
            <w:pPr>
              <w:rPr>
                <w:b w:val="0"/>
                <w:sz w:val="18"/>
                <w:highlight w:val="yellow"/>
                <w:lang w:val="nl-NL"/>
              </w:rPr>
            </w:pPr>
            <w:r w:rsidRPr="00867024">
              <w:rPr>
                <w:b w:val="0"/>
                <w:sz w:val="18"/>
                <w:highlight w:val="yellow"/>
                <w:lang w:val="nl-NL"/>
              </w:rPr>
              <w:t xml:space="preserve">[naam achtervang] </w:t>
            </w:r>
          </w:p>
          <w:p w14:paraId="638607AE" w14:textId="77777777" w:rsidR="00A2475D" w:rsidRPr="00867024" w:rsidRDefault="00A2475D" w:rsidP="00CC7663">
            <w:pPr>
              <w:pStyle w:val="Geenafstand"/>
              <w:rPr>
                <w:highlight w:val="yellow"/>
                <w:lang w:val="nl-NL"/>
              </w:rPr>
            </w:pPr>
          </w:p>
          <w:p w14:paraId="27E1981F" w14:textId="77777777" w:rsidR="00A2475D" w:rsidRPr="00867024" w:rsidRDefault="00A2475D" w:rsidP="00CC7663">
            <w:pPr>
              <w:rPr>
                <w:b w:val="0"/>
                <w:sz w:val="18"/>
                <w:highlight w:val="yellow"/>
                <w:lang w:val="nl-NL"/>
              </w:rPr>
            </w:pPr>
          </w:p>
        </w:tc>
        <w:tc>
          <w:tcPr>
            <w:cnfStyle w:val="000100000010" w:firstRow="0" w:lastRow="0" w:firstColumn="0" w:lastColumn="1" w:oddVBand="0" w:evenVBand="0" w:oddHBand="0" w:evenHBand="0" w:firstRowFirstColumn="0" w:firstRowLastColumn="0" w:lastRowFirstColumn="0" w:lastRowLastColumn="1"/>
            <w:tcW w:w="5479" w:type="dxa"/>
            <w:tcBorders>
              <w:top w:val="single" w:sz="12" w:space="0" w:color="00B0F0"/>
              <w:bottom w:val="single" w:sz="12" w:space="0" w:color="00B0F0"/>
            </w:tcBorders>
          </w:tcPr>
          <w:p w14:paraId="1495A50C" w14:textId="77777777" w:rsidR="00A2475D" w:rsidRPr="00867024" w:rsidRDefault="00A2475D" w:rsidP="00655824">
            <w:pPr>
              <w:pStyle w:val="Lijstalinea"/>
              <w:numPr>
                <w:ilvl w:val="0"/>
                <w:numId w:val="15"/>
              </w:numPr>
              <w:spacing w:line="240" w:lineRule="auto"/>
              <w:contextualSpacing w:val="0"/>
              <w:jc w:val="both"/>
              <w:rPr>
                <w:b w:val="0"/>
                <w:sz w:val="18"/>
                <w:lang w:val="nl-NL"/>
              </w:rPr>
            </w:pPr>
            <w:r w:rsidRPr="00867024">
              <w:rPr>
                <w:b w:val="0"/>
                <w:sz w:val="18"/>
                <w:lang w:val="nl-NL"/>
              </w:rPr>
              <w:t xml:space="preserve">Zorgt voor de dagelijkse uitvoering van het project. </w:t>
            </w:r>
          </w:p>
        </w:tc>
      </w:tr>
    </w:tbl>
    <w:p w14:paraId="55ABD2A3" w14:textId="4DDF9588" w:rsidR="0044607D" w:rsidRDefault="0044607D" w:rsidP="00A2475D">
      <w:pPr>
        <w:pStyle w:val="Kop2"/>
      </w:pPr>
      <w:bookmarkStart w:id="38" w:name="_Toc484535017"/>
    </w:p>
    <w:p w14:paraId="76F33D7F" w14:textId="4DDF9588" w:rsidR="0044607D" w:rsidRDefault="0044607D">
      <w:pPr>
        <w:spacing w:line="240" w:lineRule="auto"/>
        <w:rPr>
          <w:rFonts w:cs="Courier New"/>
          <w:color w:val="00A9F3"/>
          <w:sz w:val="40"/>
          <w:szCs w:val="40"/>
        </w:rPr>
      </w:pPr>
      <w:r>
        <w:br w:type="page"/>
      </w:r>
    </w:p>
    <w:p w14:paraId="3BBC9E3E" w14:textId="45D3E68A" w:rsidR="00A2475D" w:rsidRPr="00D6253B" w:rsidRDefault="00A2475D" w:rsidP="00F51322">
      <w:pPr>
        <w:pStyle w:val="Kop2"/>
        <w:numPr>
          <w:ilvl w:val="0"/>
          <w:numId w:val="55"/>
        </w:numPr>
      </w:pPr>
      <w:bookmarkStart w:id="39" w:name="_Toc50036662"/>
      <w:bookmarkStart w:id="40" w:name="_Toc52359100"/>
      <w:r w:rsidRPr="00D6253B">
        <w:lastRenderedPageBreak/>
        <w:t>S</w:t>
      </w:r>
      <w:bookmarkEnd w:id="38"/>
      <w:r w:rsidRPr="00D6253B">
        <w:t>amenstelling werkgroep</w:t>
      </w:r>
      <w:bookmarkEnd w:id="39"/>
      <w:bookmarkEnd w:id="40"/>
    </w:p>
    <w:p w14:paraId="4E0F80FF" w14:textId="77777777" w:rsidR="00A2475D" w:rsidRPr="00D6253B" w:rsidRDefault="00A2475D" w:rsidP="00A2475D">
      <w:pPr>
        <w:pStyle w:val="Geenafstand"/>
        <w:rPr>
          <w:sz w:val="20"/>
          <w:szCs w:val="20"/>
        </w:rPr>
      </w:pPr>
    </w:p>
    <w:p w14:paraId="43D4939F" w14:textId="77777777" w:rsidR="00A2475D" w:rsidRPr="00FB5A75" w:rsidRDefault="00A2475D" w:rsidP="00A2475D">
      <w:pPr>
        <w:rPr>
          <w:i/>
          <w:sz w:val="22"/>
          <w:szCs w:val="22"/>
        </w:rPr>
      </w:pPr>
      <w:r w:rsidRPr="00FB5A75">
        <w:rPr>
          <w:i/>
          <w:sz w:val="22"/>
          <w:szCs w:val="22"/>
        </w:rPr>
        <w:t xml:space="preserve">In de tabel is een overzicht opgenomen van de verschillende deskundigheden die betrokken zijn bij de implementatie van de nieuwe wetten. In de tweede kolom kan de naam van de medewerkers die deelnemen aan de werkgroep worden ingevuld. </w:t>
      </w:r>
    </w:p>
    <w:p w14:paraId="4D30248F" w14:textId="77777777" w:rsidR="00A2475D" w:rsidRPr="00FB5A75" w:rsidRDefault="00A2475D" w:rsidP="00A2475D">
      <w:pPr>
        <w:rPr>
          <w:sz w:val="22"/>
          <w:szCs w:val="22"/>
        </w:rPr>
      </w:pPr>
    </w:p>
    <w:p w14:paraId="7363EB87" w14:textId="224E51FE" w:rsidR="00A2475D" w:rsidRPr="00AA7684" w:rsidRDefault="00A2475D" w:rsidP="4441963A">
      <w:pPr>
        <w:rPr>
          <w:i/>
          <w:iCs/>
        </w:rPr>
      </w:pPr>
      <w:r w:rsidRPr="00FB5A75">
        <w:rPr>
          <w:sz w:val="22"/>
          <w:szCs w:val="22"/>
        </w:rPr>
        <w:t xml:space="preserve">Om de wetten binnen het schuldendomein in samenhang te implementeren is de inzet gewenst van de volgende rollen c.q. personen. </w:t>
      </w:r>
      <w:r w:rsidRPr="00FB5A75">
        <w:rPr>
          <w:i/>
          <w:iCs/>
          <w:sz w:val="22"/>
          <w:szCs w:val="22"/>
        </w:rPr>
        <w:t xml:space="preserve">Afhankelijk van de gemeentegrootte is het mogelijk dat één persoon meerdere rollen vervult. </w:t>
      </w:r>
    </w:p>
    <w:p w14:paraId="4AF76E12" w14:textId="065A3CBD" w:rsidR="00A2475D" w:rsidRPr="00AA7684" w:rsidRDefault="00A2475D" w:rsidP="00A2475D">
      <w:pPr>
        <w:rPr>
          <w:i/>
          <w:iCs/>
        </w:rPr>
      </w:pPr>
    </w:p>
    <w:p w14:paraId="11468681" w14:textId="77777777" w:rsidR="00A2475D" w:rsidRPr="00D6253B" w:rsidRDefault="00A2475D" w:rsidP="00A2475D">
      <w:pPr>
        <w:rPr>
          <w:b/>
          <w:bCs/>
          <w:color w:val="D84010"/>
        </w:rPr>
      </w:pPr>
    </w:p>
    <w:p w14:paraId="59A2ADCC" w14:textId="74184FAC" w:rsidR="00A2475D" w:rsidRPr="00D6253B" w:rsidRDefault="00A2475D" w:rsidP="00A2475D">
      <w:pPr>
        <w:pStyle w:val="Bijschrift"/>
        <w:keepNext/>
        <w:rPr>
          <w:rFonts w:ascii="Arial" w:hAnsi="Arial" w:cs="Arial"/>
          <w:color w:val="auto"/>
          <w:sz w:val="20"/>
          <w:szCs w:val="20"/>
        </w:rPr>
      </w:pPr>
      <w:r w:rsidRPr="00D6253B">
        <w:rPr>
          <w:rFonts w:ascii="Arial" w:hAnsi="Arial" w:cs="Arial"/>
          <w:color w:val="auto"/>
          <w:sz w:val="20"/>
          <w:szCs w:val="20"/>
        </w:rPr>
        <w:t xml:space="preserve">Tabel </w:t>
      </w:r>
      <w:r w:rsidRPr="00D6253B">
        <w:rPr>
          <w:rFonts w:ascii="Arial" w:hAnsi="Arial" w:cs="Arial"/>
          <w:color w:val="auto"/>
          <w:sz w:val="20"/>
          <w:szCs w:val="20"/>
        </w:rPr>
        <w:fldChar w:fldCharType="begin"/>
      </w:r>
      <w:r w:rsidRPr="00D6253B">
        <w:rPr>
          <w:rFonts w:ascii="Arial" w:hAnsi="Arial" w:cs="Arial"/>
          <w:color w:val="auto"/>
          <w:sz w:val="20"/>
          <w:szCs w:val="20"/>
        </w:rPr>
        <w:instrText xml:space="preserve"> SEQ Tabel \* ARABIC </w:instrText>
      </w:r>
      <w:r w:rsidRPr="00D6253B">
        <w:rPr>
          <w:rFonts w:ascii="Arial" w:hAnsi="Arial" w:cs="Arial"/>
          <w:color w:val="auto"/>
          <w:sz w:val="20"/>
          <w:szCs w:val="20"/>
        </w:rPr>
        <w:fldChar w:fldCharType="separate"/>
      </w:r>
      <w:r>
        <w:rPr>
          <w:rFonts w:ascii="Arial" w:hAnsi="Arial" w:cs="Arial"/>
          <w:noProof/>
          <w:color w:val="auto"/>
          <w:sz w:val="20"/>
          <w:szCs w:val="20"/>
        </w:rPr>
        <w:t>2</w:t>
      </w:r>
      <w:r w:rsidRPr="00D6253B">
        <w:rPr>
          <w:rFonts w:ascii="Arial" w:hAnsi="Arial" w:cs="Arial"/>
          <w:noProof/>
          <w:color w:val="auto"/>
          <w:sz w:val="20"/>
          <w:szCs w:val="20"/>
        </w:rPr>
        <w:fldChar w:fldCharType="end"/>
      </w:r>
      <w:r w:rsidRPr="00D6253B">
        <w:rPr>
          <w:rFonts w:ascii="Arial" w:hAnsi="Arial" w:cs="Arial"/>
          <w:color w:val="auto"/>
          <w:sz w:val="20"/>
          <w:szCs w:val="20"/>
        </w:rPr>
        <w:t xml:space="preserve">. Samenstelling </w:t>
      </w:r>
      <w:r>
        <w:rPr>
          <w:rFonts w:ascii="Arial" w:hAnsi="Arial" w:cs="Arial"/>
          <w:color w:val="auto"/>
          <w:sz w:val="20"/>
          <w:szCs w:val="20"/>
        </w:rPr>
        <w:t xml:space="preserve">werkgroep versterken </w:t>
      </w:r>
      <w:r w:rsidR="00297FC8">
        <w:rPr>
          <w:rFonts w:ascii="Arial" w:hAnsi="Arial" w:cs="Arial"/>
          <w:color w:val="auto"/>
          <w:sz w:val="20"/>
          <w:szCs w:val="20"/>
        </w:rPr>
        <w:t xml:space="preserve">en </w:t>
      </w:r>
      <w:r>
        <w:rPr>
          <w:rFonts w:ascii="Arial" w:hAnsi="Arial" w:cs="Arial"/>
          <w:color w:val="auto"/>
          <w:sz w:val="20"/>
          <w:szCs w:val="20"/>
        </w:rPr>
        <w:t>verbinden schuldendomein</w:t>
      </w:r>
      <w:r w:rsidRPr="00D6253B">
        <w:rPr>
          <w:rFonts w:ascii="Arial" w:hAnsi="Arial" w:cs="Arial"/>
          <w:color w:val="auto"/>
          <w:sz w:val="20"/>
          <w:szCs w:val="20"/>
        </w:rPr>
        <w:t xml:space="preserve"> </w:t>
      </w:r>
    </w:p>
    <w:tbl>
      <w:tblPr>
        <w:tblStyle w:val="K-tabel"/>
        <w:tblW w:w="5148" w:type="pct"/>
        <w:tblLook w:val="01E0" w:firstRow="1" w:lastRow="1" w:firstColumn="1" w:lastColumn="1" w:noHBand="0" w:noVBand="0"/>
      </w:tblPr>
      <w:tblGrid>
        <w:gridCol w:w="2509"/>
        <w:gridCol w:w="808"/>
        <w:gridCol w:w="5757"/>
      </w:tblGrid>
      <w:tr w:rsidR="00A2475D" w:rsidRPr="006A63BC" w14:paraId="704844CF" w14:textId="77777777" w:rsidTr="00A01AC5">
        <w:trPr>
          <w:cnfStyle w:val="100000000000" w:firstRow="1" w:lastRow="0" w:firstColumn="0" w:lastColumn="0" w:oddVBand="0" w:evenVBand="0" w:oddHBand="0" w:evenHBand="0" w:firstRowFirstColumn="0" w:firstRowLastColumn="0" w:lastRowFirstColumn="0" w:lastRowLastColumn="0"/>
          <w:cantSplit w:val="0"/>
          <w:tblHeader w:val="0"/>
        </w:trPr>
        <w:tc>
          <w:tcPr>
            <w:tcW w:w="2509" w:type="dxa"/>
            <w:tcBorders>
              <w:top w:val="single" w:sz="12" w:space="0" w:color="00B0F0"/>
              <w:left w:val="single" w:sz="12" w:space="0" w:color="00B0F0"/>
              <w:bottom w:val="single" w:sz="12" w:space="0" w:color="00B0F0"/>
              <w:right w:val="single" w:sz="12" w:space="0" w:color="00B0F0"/>
            </w:tcBorders>
            <w:shd w:val="clear" w:color="auto" w:fill="00B0F0"/>
          </w:tcPr>
          <w:p w14:paraId="50F24805" w14:textId="77777777" w:rsidR="00A2475D" w:rsidRPr="006A63BC" w:rsidRDefault="00A2475D" w:rsidP="00CC7663">
            <w:pPr>
              <w:rPr>
                <w:sz w:val="18"/>
              </w:rPr>
            </w:pPr>
            <w:r w:rsidRPr="006A63BC">
              <w:rPr>
                <w:sz w:val="18"/>
              </w:rPr>
              <w:t>Rol</w:t>
            </w:r>
          </w:p>
        </w:tc>
        <w:tc>
          <w:tcPr>
            <w:tcW w:w="808" w:type="dxa"/>
            <w:tcBorders>
              <w:top w:val="single" w:sz="12" w:space="0" w:color="00B0F0"/>
              <w:left w:val="single" w:sz="12" w:space="0" w:color="00B0F0"/>
              <w:bottom w:val="single" w:sz="12" w:space="0" w:color="00B0F0"/>
              <w:right w:val="single" w:sz="12" w:space="0" w:color="00B0F0"/>
            </w:tcBorders>
            <w:shd w:val="clear" w:color="auto" w:fill="00B0F0"/>
          </w:tcPr>
          <w:p w14:paraId="79C1CAA5" w14:textId="77777777" w:rsidR="00A2475D" w:rsidRPr="006A63BC" w:rsidRDefault="00A2475D" w:rsidP="00CC7663">
            <w:pPr>
              <w:rPr>
                <w:sz w:val="18"/>
              </w:rPr>
            </w:pPr>
            <w:r w:rsidRPr="006A63BC">
              <w:rPr>
                <w:sz w:val="18"/>
              </w:rPr>
              <w:t>Naam</w:t>
            </w:r>
          </w:p>
        </w:tc>
        <w:tc>
          <w:tcPr>
            <w:tcW w:w="5757" w:type="dxa"/>
            <w:tcBorders>
              <w:top w:val="single" w:sz="12" w:space="0" w:color="00B0F0"/>
              <w:left w:val="single" w:sz="12" w:space="0" w:color="00B0F0"/>
              <w:bottom w:val="single" w:sz="12" w:space="0" w:color="00B0F0"/>
              <w:right w:val="single" w:sz="12" w:space="0" w:color="00B0F0"/>
            </w:tcBorders>
            <w:shd w:val="clear" w:color="auto" w:fill="00B0F0"/>
          </w:tcPr>
          <w:p w14:paraId="1A880C30" w14:textId="77777777" w:rsidR="00A2475D" w:rsidRPr="006A63BC" w:rsidRDefault="00A2475D" w:rsidP="00CC7663">
            <w:pPr>
              <w:rPr>
                <w:sz w:val="18"/>
              </w:rPr>
            </w:pPr>
            <w:r w:rsidRPr="006A63BC">
              <w:rPr>
                <w:sz w:val="18"/>
              </w:rPr>
              <w:t>Taken/verantwoordelijkheden</w:t>
            </w:r>
          </w:p>
        </w:tc>
      </w:tr>
      <w:tr w:rsidR="00A2475D" w:rsidRPr="006A63BC" w14:paraId="52A33562" w14:textId="77777777" w:rsidTr="00A01AC5">
        <w:tc>
          <w:tcPr>
            <w:tcW w:w="2509" w:type="dxa"/>
            <w:tcBorders>
              <w:top w:val="single" w:sz="12" w:space="0" w:color="00B0F0"/>
              <w:left w:val="nil"/>
              <w:bottom w:val="single" w:sz="12" w:space="0" w:color="00B0F0"/>
              <w:right w:val="nil"/>
            </w:tcBorders>
          </w:tcPr>
          <w:p w14:paraId="1F849BF5" w14:textId="77777777" w:rsidR="00A2475D" w:rsidRPr="00867024" w:rsidRDefault="00A2475D" w:rsidP="00CC7663">
            <w:pPr>
              <w:rPr>
                <w:i/>
                <w:iCs/>
                <w:sz w:val="18"/>
              </w:rPr>
            </w:pPr>
            <w:r w:rsidRPr="00867024">
              <w:rPr>
                <w:i/>
                <w:iCs/>
                <w:sz w:val="18"/>
              </w:rPr>
              <w:t xml:space="preserve">Coördinator </w:t>
            </w:r>
          </w:p>
        </w:tc>
        <w:tc>
          <w:tcPr>
            <w:tcW w:w="808" w:type="dxa"/>
            <w:tcBorders>
              <w:top w:val="single" w:sz="12" w:space="0" w:color="00B0F0"/>
              <w:left w:val="nil"/>
              <w:bottom w:val="single" w:sz="12" w:space="0" w:color="00B0F0"/>
              <w:right w:val="nil"/>
            </w:tcBorders>
          </w:tcPr>
          <w:p w14:paraId="3D5FC911" w14:textId="77777777" w:rsidR="00A2475D" w:rsidRPr="00867024" w:rsidRDefault="00A2475D" w:rsidP="00CC7663">
            <w:pPr>
              <w:rPr>
                <w:i/>
                <w:iCs/>
                <w:sz w:val="18"/>
                <w:highlight w:val="yellow"/>
              </w:rPr>
            </w:pPr>
            <w:r w:rsidRPr="00867024">
              <w:rPr>
                <w:i/>
                <w:iCs/>
                <w:sz w:val="18"/>
                <w:highlight w:val="yellow"/>
              </w:rPr>
              <w:t>[…]</w:t>
            </w:r>
          </w:p>
          <w:p w14:paraId="1EB15A75" w14:textId="77777777" w:rsidR="00A2475D" w:rsidRPr="00867024" w:rsidRDefault="00A2475D" w:rsidP="00CC7663">
            <w:pPr>
              <w:rPr>
                <w:i/>
                <w:iCs/>
                <w:sz w:val="18"/>
                <w:highlight w:val="yellow"/>
              </w:rPr>
            </w:pPr>
          </w:p>
        </w:tc>
        <w:tc>
          <w:tcPr>
            <w:tcW w:w="5757" w:type="dxa"/>
            <w:tcBorders>
              <w:top w:val="single" w:sz="12" w:space="0" w:color="00B0F0"/>
              <w:left w:val="nil"/>
              <w:bottom w:val="single" w:sz="12" w:space="0" w:color="00B0F0"/>
              <w:right w:val="nil"/>
            </w:tcBorders>
          </w:tcPr>
          <w:p w14:paraId="14E806B5" w14:textId="77777777" w:rsidR="00A2475D" w:rsidRPr="00867024" w:rsidRDefault="00A2475D" w:rsidP="00655824">
            <w:pPr>
              <w:pStyle w:val="Lijstalinea"/>
              <w:numPr>
                <w:ilvl w:val="0"/>
                <w:numId w:val="16"/>
              </w:numPr>
              <w:contextualSpacing w:val="0"/>
              <w:rPr>
                <w:i/>
                <w:iCs/>
                <w:sz w:val="18"/>
              </w:rPr>
            </w:pPr>
            <w:r w:rsidRPr="00867024">
              <w:rPr>
                <w:i/>
                <w:iCs/>
                <w:sz w:val="18"/>
              </w:rPr>
              <w:t>Is primair verantwoordelijk voor het project</w:t>
            </w:r>
          </w:p>
          <w:p w14:paraId="24561D2E" w14:textId="77777777" w:rsidR="00A2475D" w:rsidRPr="00867024" w:rsidRDefault="00A2475D" w:rsidP="00655824">
            <w:pPr>
              <w:pStyle w:val="Lijstalinea"/>
              <w:numPr>
                <w:ilvl w:val="0"/>
                <w:numId w:val="16"/>
              </w:numPr>
              <w:contextualSpacing w:val="0"/>
              <w:rPr>
                <w:i/>
                <w:iCs/>
                <w:sz w:val="18"/>
              </w:rPr>
            </w:pPr>
            <w:r w:rsidRPr="00867024">
              <w:rPr>
                <w:i/>
                <w:iCs/>
                <w:sz w:val="18"/>
              </w:rPr>
              <w:t>Rapporteert aan de portefeuillehouder</w:t>
            </w:r>
          </w:p>
          <w:p w14:paraId="16AA35DF" w14:textId="77777777" w:rsidR="00A2475D" w:rsidRPr="00867024" w:rsidRDefault="00A2475D" w:rsidP="00655824">
            <w:pPr>
              <w:pStyle w:val="Lijstalinea"/>
              <w:numPr>
                <w:ilvl w:val="0"/>
                <w:numId w:val="16"/>
              </w:numPr>
              <w:contextualSpacing w:val="0"/>
              <w:rPr>
                <w:i/>
                <w:iCs/>
                <w:sz w:val="18"/>
              </w:rPr>
            </w:pPr>
            <w:r w:rsidRPr="00867024">
              <w:rPr>
                <w:i/>
                <w:iCs/>
                <w:sz w:val="18"/>
              </w:rPr>
              <w:t>Overlegt regelmatig met opdrachtgever</w:t>
            </w:r>
          </w:p>
          <w:p w14:paraId="1AE15C6B" w14:textId="77777777" w:rsidR="00A2475D" w:rsidRPr="00867024" w:rsidRDefault="00A2475D" w:rsidP="00655824">
            <w:pPr>
              <w:pStyle w:val="Lijstalinea"/>
              <w:numPr>
                <w:ilvl w:val="0"/>
                <w:numId w:val="16"/>
              </w:numPr>
              <w:contextualSpacing w:val="0"/>
              <w:rPr>
                <w:i/>
                <w:iCs/>
                <w:sz w:val="18"/>
              </w:rPr>
            </w:pPr>
            <w:r w:rsidRPr="00867024">
              <w:rPr>
                <w:i/>
                <w:iCs/>
                <w:sz w:val="18"/>
              </w:rPr>
              <w:t>Is het aanspreekpunt voor vragen</w:t>
            </w:r>
          </w:p>
        </w:tc>
      </w:tr>
      <w:tr w:rsidR="00A2475D" w:rsidRPr="006A63BC" w14:paraId="356EB798" w14:textId="77777777" w:rsidTr="00A01AC5">
        <w:tc>
          <w:tcPr>
            <w:tcW w:w="2509" w:type="dxa"/>
            <w:tcBorders>
              <w:top w:val="single" w:sz="12" w:space="0" w:color="00B0F0"/>
              <w:left w:val="nil"/>
              <w:bottom w:val="single" w:sz="12" w:space="0" w:color="00B0F0"/>
              <w:right w:val="nil"/>
            </w:tcBorders>
          </w:tcPr>
          <w:p w14:paraId="5A43D980" w14:textId="77777777" w:rsidR="00A2475D" w:rsidRPr="00867024" w:rsidRDefault="00A2475D" w:rsidP="00CC7663">
            <w:pPr>
              <w:rPr>
                <w:i/>
                <w:iCs/>
                <w:sz w:val="18"/>
              </w:rPr>
            </w:pPr>
            <w:r w:rsidRPr="00867024">
              <w:rPr>
                <w:i/>
                <w:iCs/>
                <w:sz w:val="18"/>
              </w:rPr>
              <w:t>Projectondersteuner (afhankelijk van gemeentegrootte)</w:t>
            </w:r>
          </w:p>
        </w:tc>
        <w:tc>
          <w:tcPr>
            <w:tcW w:w="808" w:type="dxa"/>
            <w:tcBorders>
              <w:top w:val="single" w:sz="12" w:space="0" w:color="00B0F0"/>
              <w:left w:val="nil"/>
              <w:bottom w:val="single" w:sz="12" w:space="0" w:color="00B0F0"/>
              <w:right w:val="nil"/>
            </w:tcBorders>
          </w:tcPr>
          <w:p w14:paraId="77FBE8BA" w14:textId="77777777" w:rsidR="00A2475D" w:rsidRPr="00867024" w:rsidRDefault="00A2475D" w:rsidP="00CC7663">
            <w:pPr>
              <w:rPr>
                <w:i/>
                <w:iCs/>
                <w:sz w:val="18"/>
                <w:highlight w:val="yellow"/>
              </w:rPr>
            </w:pPr>
            <w:r w:rsidRPr="00867024">
              <w:rPr>
                <w:i/>
                <w:iCs/>
                <w:sz w:val="18"/>
                <w:highlight w:val="yellow"/>
              </w:rPr>
              <w:t>[…]</w:t>
            </w:r>
          </w:p>
          <w:p w14:paraId="161C109F" w14:textId="77777777" w:rsidR="00A2475D" w:rsidRPr="00867024" w:rsidRDefault="00A2475D" w:rsidP="00CC7663">
            <w:pPr>
              <w:rPr>
                <w:i/>
                <w:iCs/>
                <w:sz w:val="18"/>
                <w:highlight w:val="yellow"/>
              </w:rPr>
            </w:pPr>
            <w:r w:rsidRPr="00867024">
              <w:rPr>
                <w:i/>
                <w:iCs/>
                <w:sz w:val="18"/>
                <w:highlight w:val="yellow"/>
              </w:rPr>
              <w:t xml:space="preserve">                                                                                                                                                                                                                                                                                                                                                                 </w:t>
            </w:r>
          </w:p>
        </w:tc>
        <w:tc>
          <w:tcPr>
            <w:tcW w:w="5757" w:type="dxa"/>
            <w:tcBorders>
              <w:top w:val="single" w:sz="12" w:space="0" w:color="00B0F0"/>
              <w:left w:val="nil"/>
              <w:bottom w:val="single" w:sz="12" w:space="0" w:color="00B0F0"/>
              <w:right w:val="nil"/>
            </w:tcBorders>
          </w:tcPr>
          <w:p w14:paraId="4DB670B6" w14:textId="77777777" w:rsidR="00A2475D" w:rsidRPr="00867024" w:rsidRDefault="00A2475D" w:rsidP="00655824">
            <w:pPr>
              <w:pStyle w:val="Lijstalinea"/>
              <w:numPr>
                <w:ilvl w:val="0"/>
                <w:numId w:val="17"/>
              </w:numPr>
              <w:contextualSpacing w:val="0"/>
              <w:rPr>
                <w:i/>
                <w:iCs/>
                <w:sz w:val="18"/>
              </w:rPr>
            </w:pPr>
            <w:r w:rsidRPr="00867024">
              <w:rPr>
                <w:i/>
                <w:iCs/>
                <w:sz w:val="18"/>
              </w:rPr>
              <w:t>Zorgt voor de projectondersteuning</w:t>
            </w:r>
          </w:p>
          <w:p w14:paraId="6B0EE4DC" w14:textId="77777777" w:rsidR="00A2475D" w:rsidRPr="00867024" w:rsidRDefault="00A2475D" w:rsidP="00655824">
            <w:pPr>
              <w:pStyle w:val="Lijstalinea"/>
              <w:numPr>
                <w:ilvl w:val="0"/>
                <w:numId w:val="17"/>
              </w:numPr>
              <w:contextualSpacing w:val="0"/>
              <w:rPr>
                <w:i/>
                <w:iCs/>
                <w:sz w:val="18"/>
              </w:rPr>
            </w:pPr>
            <w:r w:rsidRPr="00867024">
              <w:rPr>
                <w:i/>
                <w:iCs/>
                <w:sz w:val="18"/>
              </w:rPr>
              <w:t>Zorgt voor de interne coördinatie, planning, voortgangsbewaking en rapportage</w:t>
            </w:r>
          </w:p>
        </w:tc>
      </w:tr>
      <w:tr w:rsidR="00A2475D" w:rsidRPr="006A63BC" w14:paraId="1A56B43D" w14:textId="77777777" w:rsidTr="00A01AC5">
        <w:tc>
          <w:tcPr>
            <w:tcW w:w="2509" w:type="dxa"/>
            <w:tcBorders>
              <w:top w:val="single" w:sz="12" w:space="0" w:color="00B0F0"/>
              <w:left w:val="nil"/>
              <w:bottom w:val="single" w:sz="12" w:space="0" w:color="00B0F0"/>
              <w:right w:val="nil"/>
            </w:tcBorders>
          </w:tcPr>
          <w:p w14:paraId="73861CCE" w14:textId="77777777" w:rsidR="00A2475D" w:rsidRPr="00867024" w:rsidRDefault="00A2475D" w:rsidP="00CC7663">
            <w:pPr>
              <w:rPr>
                <w:i/>
                <w:iCs/>
                <w:sz w:val="18"/>
              </w:rPr>
            </w:pPr>
            <w:r w:rsidRPr="00867024">
              <w:rPr>
                <w:i/>
                <w:iCs/>
                <w:sz w:val="18"/>
              </w:rPr>
              <w:t>Communicatiemedewerker</w:t>
            </w:r>
          </w:p>
        </w:tc>
        <w:tc>
          <w:tcPr>
            <w:tcW w:w="808" w:type="dxa"/>
            <w:tcBorders>
              <w:top w:val="single" w:sz="12" w:space="0" w:color="00B0F0"/>
              <w:left w:val="nil"/>
              <w:bottom w:val="single" w:sz="12" w:space="0" w:color="00B0F0"/>
              <w:right w:val="nil"/>
            </w:tcBorders>
          </w:tcPr>
          <w:p w14:paraId="7B0BFBD3" w14:textId="77777777" w:rsidR="00A2475D" w:rsidRPr="00867024" w:rsidRDefault="00A2475D" w:rsidP="00CC7663">
            <w:pPr>
              <w:rPr>
                <w:i/>
                <w:iCs/>
                <w:sz w:val="18"/>
                <w:highlight w:val="yellow"/>
              </w:rPr>
            </w:pPr>
            <w:r w:rsidRPr="00867024">
              <w:rPr>
                <w:i/>
                <w:iCs/>
                <w:sz w:val="18"/>
                <w:highlight w:val="yellow"/>
              </w:rPr>
              <w:t>[…]</w:t>
            </w:r>
          </w:p>
          <w:p w14:paraId="15C8CA90" w14:textId="77777777" w:rsidR="00A2475D" w:rsidRPr="00867024" w:rsidRDefault="00A2475D" w:rsidP="00CC7663">
            <w:pPr>
              <w:rPr>
                <w:i/>
                <w:iCs/>
                <w:sz w:val="18"/>
                <w:highlight w:val="yellow"/>
              </w:rPr>
            </w:pPr>
          </w:p>
        </w:tc>
        <w:tc>
          <w:tcPr>
            <w:tcW w:w="5757" w:type="dxa"/>
            <w:tcBorders>
              <w:top w:val="single" w:sz="12" w:space="0" w:color="00B0F0"/>
              <w:left w:val="nil"/>
              <w:bottom w:val="single" w:sz="12" w:space="0" w:color="00B0F0"/>
              <w:right w:val="nil"/>
            </w:tcBorders>
          </w:tcPr>
          <w:p w14:paraId="530FA1FF" w14:textId="77777777" w:rsidR="00A2475D" w:rsidRPr="00867024" w:rsidRDefault="00A2475D" w:rsidP="00655824">
            <w:pPr>
              <w:pStyle w:val="Lijstalinea"/>
              <w:numPr>
                <w:ilvl w:val="0"/>
                <w:numId w:val="18"/>
              </w:numPr>
              <w:contextualSpacing w:val="0"/>
              <w:rPr>
                <w:i/>
                <w:iCs/>
                <w:sz w:val="18"/>
              </w:rPr>
            </w:pPr>
            <w:r w:rsidRPr="00867024">
              <w:rPr>
                <w:i/>
                <w:iCs/>
                <w:sz w:val="18"/>
              </w:rPr>
              <w:t>Opstellen communicatieplan</w:t>
            </w:r>
          </w:p>
          <w:p w14:paraId="19C68982" w14:textId="77777777" w:rsidR="00A2475D" w:rsidRPr="00867024" w:rsidRDefault="00A2475D" w:rsidP="00CC7663">
            <w:pPr>
              <w:pStyle w:val="Lijstalinea"/>
              <w:ind w:left="360"/>
              <w:rPr>
                <w:i/>
                <w:iCs/>
                <w:sz w:val="18"/>
              </w:rPr>
            </w:pPr>
            <w:r w:rsidRPr="00867024">
              <w:rPr>
                <w:i/>
                <w:iCs/>
                <w:sz w:val="18"/>
              </w:rPr>
              <w:t>(intern, gemeentelijke partners, inwoners)</w:t>
            </w:r>
          </w:p>
          <w:p w14:paraId="449EC775" w14:textId="3154D906" w:rsidR="00A2475D" w:rsidRPr="00867024" w:rsidRDefault="00A2475D" w:rsidP="00655824">
            <w:pPr>
              <w:pStyle w:val="Lijstalinea"/>
              <w:numPr>
                <w:ilvl w:val="0"/>
                <w:numId w:val="18"/>
              </w:numPr>
              <w:contextualSpacing w:val="0"/>
              <w:rPr>
                <w:i/>
                <w:iCs/>
                <w:sz w:val="18"/>
              </w:rPr>
            </w:pPr>
            <w:r w:rsidRPr="00867024">
              <w:rPr>
                <w:i/>
                <w:iCs/>
                <w:sz w:val="18"/>
              </w:rPr>
              <w:t>Plaatsen webberichten, intranet, persberichten en informatie voor inwoners</w:t>
            </w:r>
          </w:p>
        </w:tc>
      </w:tr>
      <w:tr w:rsidR="00A2475D" w:rsidRPr="006A63BC" w14:paraId="154E8434" w14:textId="77777777" w:rsidTr="00A01AC5">
        <w:tc>
          <w:tcPr>
            <w:tcW w:w="2509" w:type="dxa"/>
            <w:tcBorders>
              <w:top w:val="single" w:sz="12" w:space="0" w:color="00B0F0"/>
              <w:left w:val="nil"/>
              <w:bottom w:val="single" w:sz="12" w:space="0" w:color="00B0F0"/>
              <w:right w:val="nil"/>
            </w:tcBorders>
          </w:tcPr>
          <w:p w14:paraId="0B4D4EBF" w14:textId="0EC20627" w:rsidR="00A2475D" w:rsidRPr="00867024" w:rsidRDefault="00A2475D" w:rsidP="00CC7663">
            <w:pPr>
              <w:rPr>
                <w:i/>
                <w:iCs/>
                <w:sz w:val="18"/>
              </w:rPr>
            </w:pPr>
            <w:r w:rsidRPr="00867024">
              <w:rPr>
                <w:i/>
                <w:iCs/>
                <w:sz w:val="18"/>
              </w:rPr>
              <w:t xml:space="preserve">Domeindeskundige Sociale Zaken </w:t>
            </w:r>
          </w:p>
        </w:tc>
        <w:tc>
          <w:tcPr>
            <w:tcW w:w="808" w:type="dxa"/>
            <w:tcBorders>
              <w:top w:val="single" w:sz="12" w:space="0" w:color="00B0F0"/>
              <w:left w:val="nil"/>
              <w:bottom w:val="single" w:sz="12" w:space="0" w:color="00B0F0"/>
              <w:right w:val="nil"/>
            </w:tcBorders>
          </w:tcPr>
          <w:p w14:paraId="2FD2ACE9" w14:textId="77777777" w:rsidR="00A2475D" w:rsidRPr="00867024" w:rsidRDefault="00A2475D" w:rsidP="00CC7663">
            <w:pPr>
              <w:rPr>
                <w:i/>
                <w:iCs/>
                <w:sz w:val="18"/>
                <w:highlight w:val="yellow"/>
              </w:rPr>
            </w:pPr>
            <w:r w:rsidRPr="00867024">
              <w:rPr>
                <w:i/>
                <w:iCs/>
                <w:sz w:val="18"/>
                <w:highlight w:val="yellow"/>
              </w:rPr>
              <w:t>[…]</w:t>
            </w:r>
          </w:p>
        </w:tc>
        <w:tc>
          <w:tcPr>
            <w:tcW w:w="5757" w:type="dxa"/>
            <w:tcBorders>
              <w:top w:val="single" w:sz="12" w:space="0" w:color="00B0F0"/>
              <w:left w:val="nil"/>
              <w:bottom w:val="single" w:sz="12" w:space="0" w:color="00B0F0"/>
              <w:right w:val="nil"/>
            </w:tcBorders>
          </w:tcPr>
          <w:p w14:paraId="404030F9" w14:textId="77777777" w:rsidR="00A2475D" w:rsidRPr="00867024" w:rsidRDefault="00A2475D" w:rsidP="00655824">
            <w:pPr>
              <w:pStyle w:val="Lijstalinea"/>
              <w:numPr>
                <w:ilvl w:val="0"/>
                <w:numId w:val="18"/>
              </w:numPr>
              <w:contextualSpacing w:val="0"/>
              <w:rPr>
                <w:i/>
                <w:iCs/>
                <w:sz w:val="18"/>
              </w:rPr>
            </w:pPr>
            <w:r w:rsidRPr="00867024">
              <w:rPr>
                <w:i/>
                <w:iCs/>
                <w:sz w:val="18"/>
              </w:rPr>
              <w:t>Agenderen van nieuwe wetgeving in werkoverleg van afdeling</w:t>
            </w:r>
          </w:p>
          <w:p w14:paraId="79A3A17C" w14:textId="77777777" w:rsidR="00A2475D" w:rsidRPr="00867024" w:rsidRDefault="00A2475D" w:rsidP="00655824">
            <w:pPr>
              <w:pStyle w:val="Lijstalinea"/>
              <w:numPr>
                <w:ilvl w:val="0"/>
                <w:numId w:val="18"/>
              </w:numPr>
              <w:contextualSpacing w:val="0"/>
              <w:rPr>
                <w:i/>
                <w:iCs/>
                <w:sz w:val="18"/>
              </w:rPr>
            </w:pPr>
            <w:r w:rsidRPr="00867024">
              <w:rPr>
                <w:i/>
                <w:iCs/>
                <w:sz w:val="18"/>
              </w:rPr>
              <w:t>In samenhang doorvoeren wijziging van werkprocessen</w:t>
            </w:r>
          </w:p>
          <w:p w14:paraId="15771ADE" w14:textId="77777777" w:rsidR="00A2475D" w:rsidRPr="00867024" w:rsidRDefault="00A2475D" w:rsidP="00655824">
            <w:pPr>
              <w:pStyle w:val="Lijstalinea"/>
              <w:numPr>
                <w:ilvl w:val="0"/>
                <w:numId w:val="18"/>
              </w:numPr>
              <w:contextualSpacing w:val="0"/>
              <w:rPr>
                <w:i/>
                <w:iCs/>
                <w:sz w:val="18"/>
              </w:rPr>
            </w:pPr>
            <w:r w:rsidRPr="00867024">
              <w:rPr>
                <w:i/>
                <w:iCs/>
                <w:sz w:val="18"/>
              </w:rPr>
              <w:t>Afstemmen met contactpersoon xxxx</w:t>
            </w:r>
          </w:p>
        </w:tc>
      </w:tr>
      <w:tr w:rsidR="00A2475D" w:rsidRPr="006A63BC" w14:paraId="6CF06417" w14:textId="77777777" w:rsidTr="00A01AC5">
        <w:tc>
          <w:tcPr>
            <w:tcW w:w="2509" w:type="dxa"/>
            <w:tcBorders>
              <w:top w:val="single" w:sz="12" w:space="0" w:color="00B0F0"/>
              <w:left w:val="nil"/>
              <w:bottom w:val="single" w:sz="12" w:space="0" w:color="00B0F0"/>
              <w:right w:val="nil"/>
            </w:tcBorders>
          </w:tcPr>
          <w:p w14:paraId="0032724C" w14:textId="77777777" w:rsidR="00A2475D" w:rsidRPr="00867024" w:rsidRDefault="00A2475D" w:rsidP="00CC7663">
            <w:pPr>
              <w:rPr>
                <w:i/>
                <w:iCs/>
                <w:sz w:val="18"/>
              </w:rPr>
            </w:pPr>
            <w:r w:rsidRPr="00867024">
              <w:rPr>
                <w:i/>
                <w:iCs/>
                <w:sz w:val="18"/>
              </w:rPr>
              <w:t>Domeindeskundige Schuldhulpverlening</w:t>
            </w:r>
          </w:p>
        </w:tc>
        <w:tc>
          <w:tcPr>
            <w:tcW w:w="808" w:type="dxa"/>
            <w:tcBorders>
              <w:top w:val="single" w:sz="12" w:space="0" w:color="00B0F0"/>
              <w:left w:val="nil"/>
              <w:bottom w:val="single" w:sz="12" w:space="0" w:color="00B0F0"/>
              <w:right w:val="nil"/>
            </w:tcBorders>
          </w:tcPr>
          <w:p w14:paraId="2A5771F4" w14:textId="77777777" w:rsidR="00A2475D" w:rsidRPr="00867024" w:rsidRDefault="00A2475D" w:rsidP="00CC7663">
            <w:pPr>
              <w:rPr>
                <w:i/>
                <w:iCs/>
                <w:sz w:val="18"/>
                <w:highlight w:val="yellow"/>
              </w:rPr>
            </w:pPr>
            <w:r w:rsidRPr="00867024">
              <w:rPr>
                <w:i/>
                <w:iCs/>
                <w:sz w:val="18"/>
                <w:highlight w:val="yellow"/>
              </w:rPr>
              <w:t>[…]</w:t>
            </w:r>
          </w:p>
          <w:p w14:paraId="77BB54C9" w14:textId="77777777" w:rsidR="00A2475D" w:rsidRPr="00867024" w:rsidRDefault="00A2475D" w:rsidP="00CC7663">
            <w:pPr>
              <w:rPr>
                <w:i/>
                <w:iCs/>
                <w:sz w:val="18"/>
                <w:highlight w:val="yellow"/>
              </w:rPr>
            </w:pPr>
          </w:p>
        </w:tc>
        <w:tc>
          <w:tcPr>
            <w:tcW w:w="5757" w:type="dxa"/>
            <w:tcBorders>
              <w:top w:val="single" w:sz="12" w:space="0" w:color="00B0F0"/>
              <w:left w:val="nil"/>
              <w:bottom w:val="single" w:sz="12" w:space="0" w:color="00B0F0"/>
              <w:right w:val="nil"/>
            </w:tcBorders>
          </w:tcPr>
          <w:p w14:paraId="68B0A59E" w14:textId="77777777" w:rsidR="00A2475D" w:rsidRPr="00867024" w:rsidRDefault="00A2475D" w:rsidP="00655824">
            <w:pPr>
              <w:pStyle w:val="Lijstalinea"/>
              <w:numPr>
                <w:ilvl w:val="0"/>
                <w:numId w:val="18"/>
              </w:numPr>
              <w:contextualSpacing w:val="0"/>
              <w:rPr>
                <w:i/>
                <w:iCs/>
                <w:sz w:val="18"/>
              </w:rPr>
            </w:pPr>
            <w:r w:rsidRPr="00867024">
              <w:rPr>
                <w:i/>
                <w:iCs/>
                <w:sz w:val="18"/>
              </w:rPr>
              <w:t>Agenderen van nieuwe wetgeving in werkoverleg van afdeling</w:t>
            </w:r>
          </w:p>
          <w:p w14:paraId="5BCE8F50" w14:textId="77777777" w:rsidR="00A2475D" w:rsidRPr="00867024" w:rsidRDefault="00A2475D" w:rsidP="00655824">
            <w:pPr>
              <w:pStyle w:val="Lijstalinea"/>
              <w:numPr>
                <w:ilvl w:val="0"/>
                <w:numId w:val="18"/>
              </w:numPr>
              <w:contextualSpacing w:val="0"/>
              <w:rPr>
                <w:i/>
                <w:iCs/>
                <w:sz w:val="18"/>
              </w:rPr>
            </w:pPr>
            <w:r w:rsidRPr="00867024">
              <w:rPr>
                <w:i/>
                <w:iCs/>
                <w:sz w:val="18"/>
              </w:rPr>
              <w:t>In samenhang doorvoeren wijziging van werkprocessen</w:t>
            </w:r>
          </w:p>
          <w:p w14:paraId="1E5CE601" w14:textId="77777777" w:rsidR="00A2475D" w:rsidRPr="00867024" w:rsidRDefault="00A2475D" w:rsidP="00655824">
            <w:pPr>
              <w:pStyle w:val="Lijstalinea"/>
              <w:numPr>
                <w:ilvl w:val="0"/>
                <w:numId w:val="18"/>
              </w:numPr>
              <w:contextualSpacing w:val="0"/>
              <w:rPr>
                <w:i/>
                <w:iCs/>
                <w:sz w:val="18"/>
              </w:rPr>
            </w:pPr>
            <w:r w:rsidRPr="00867024">
              <w:rPr>
                <w:i/>
                <w:iCs/>
                <w:sz w:val="18"/>
              </w:rPr>
              <w:t>Afstemmen met contactpersoon xxxx</w:t>
            </w:r>
          </w:p>
        </w:tc>
      </w:tr>
      <w:tr w:rsidR="00A2475D" w:rsidRPr="006A63BC" w14:paraId="3CDE284D" w14:textId="77777777" w:rsidTr="00A01AC5">
        <w:tc>
          <w:tcPr>
            <w:tcW w:w="2509" w:type="dxa"/>
            <w:tcBorders>
              <w:top w:val="single" w:sz="12" w:space="0" w:color="00B0F0"/>
              <w:left w:val="nil"/>
              <w:bottom w:val="single" w:sz="12" w:space="0" w:color="00B0F0"/>
              <w:right w:val="nil"/>
            </w:tcBorders>
          </w:tcPr>
          <w:p w14:paraId="5D3CBB3E" w14:textId="569FD0E3" w:rsidR="00A2475D" w:rsidRPr="00867024" w:rsidRDefault="00A2475D" w:rsidP="00CC7663">
            <w:pPr>
              <w:rPr>
                <w:i/>
                <w:iCs/>
                <w:sz w:val="18"/>
              </w:rPr>
            </w:pPr>
            <w:r w:rsidRPr="00867024">
              <w:rPr>
                <w:i/>
                <w:iCs/>
                <w:sz w:val="18"/>
              </w:rPr>
              <w:t xml:space="preserve">Domeindeskundige </w:t>
            </w:r>
            <w:r w:rsidR="00A01AC5">
              <w:rPr>
                <w:i/>
                <w:iCs/>
                <w:sz w:val="18"/>
              </w:rPr>
              <w:t xml:space="preserve">Preventie en </w:t>
            </w:r>
            <w:r w:rsidRPr="00867024">
              <w:rPr>
                <w:i/>
                <w:iCs/>
                <w:sz w:val="18"/>
              </w:rPr>
              <w:t xml:space="preserve">Vroegsignalering </w:t>
            </w:r>
          </w:p>
        </w:tc>
        <w:tc>
          <w:tcPr>
            <w:tcW w:w="808" w:type="dxa"/>
            <w:tcBorders>
              <w:top w:val="single" w:sz="12" w:space="0" w:color="00B0F0"/>
              <w:left w:val="nil"/>
              <w:bottom w:val="single" w:sz="12" w:space="0" w:color="00B0F0"/>
              <w:right w:val="nil"/>
            </w:tcBorders>
          </w:tcPr>
          <w:p w14:paraId="7DE82125" w14:textId="77777777" w:rsidR="00A2475D" w:rsidRPr="00867024" w:rsidRDefault="00A2475D" w:rsidP="00CC7663">
            <w:pPr>
              <w:rPr>
                <w:i/>
                <w:iCs/>
                <w:sz w:val="18"/>
                <w:highlight w:val="yellow"/>
              </w:rPr>
            </w:pPr>
            <w:r w:rsidRPr="00867024">
              <w:rPr>
                <w:i/>
                <w:iCs/>
                <w:sz w:val="18"/>
                <w:highlight w:val="yellow"/>
              </w:rPr>
              <w:t>[…]</w:t>
            </w:r>
          </w:p>
        </w:tc>
        <w:tc>
          <w:tcPr>
            <w:tcW w:w="5757" w:type="dxa"/>
            <w:tcBorders>
              <w:top w:val="single" w:sz="12" w:space="0" w:color="00B0F0"/>
              <w:left w:val="nil"/>
              <w:bottom w:val="single" w:sz="12" w:space="0" w:color="00B0F0"/>
              <w:right w:val="nil"/>
            </w:tcBorders>
          </w:tcPr>
          <w:p w14:paraId="4D4C90A9" w14:textId="77777777" w:rsidR="00A2475D" w:rsidRPr="00867024" w:rsidRDefault="00A2475D" w:rsidP="00655824">
            <w:pPr>
              <w:pStyle w:val="Lijstalinea"/>
              <w:numPr>
                <w:ilvl w:val="0"/>
                <w:numId w:val="18"/>
              </w:numPr>
              <w:contextualSpacing w:val="0"/>
              <w:rPr>
                <w:i/>
                <w:iCs/>
                <w:sz w:val="18"/>
              </w:rPr>
            </w:pPr>
            <w:r w:rsidRPr="00867024">
              <w:rPr>
                <w:i/>
                <w:iCs/>
                <w:sz w:val="18"/>
              </w:rPr>
              <w:t>Agenderen van nieuwe wetgeving in werkoverleg van afdeling</w:t>
            </w:r>
          </w:p>
          <w:p w14:paraId="0D5685EE" w14:textId="77777777" w:rsidR="00A2475D" w:rsidRPr="00867024" w:rsidRDefault="00A2475D" w:rsidP="00655824">
            <w:pPr>
              <w:pStyle w:val="Lijstalinea"/>
              <w:numPr>
                <w:ilvl w:val="0"/>
                <w:numId w:val="18"/>
              </w:numPr>
              <w:contextualSpacing w:val="0"/>
              <w:rPr>
                <w:i/>
                <w:iCs/>
                <w:sz w:val="18"/>
              </w:rPr>
            </w:pPr>
            <w:r w:rsidRPr="00867024">
              <w:rPr>
                <w:i/>
                <w:iCs/>
                <w:sz w:val="18"/>
              </w:rPr>
              <w:t>In samenhang doorvoeren wijziging van werkprocessen</w:t>
            </w:r>
          </w:p>
          <w:p w14:paraId="4B5CA977" w14:textId="77777777" w:rsidR="00A2475D" w:rsidRPr="00867024" w:rsidRDefault="00A2475D" w:rsidP="00655824">
            <w:pPr>
              <w:pStyle w:val="Lijstalinea"/>
              <w:numPr>
                <w:ilvl w:val="0"/>
                <w:numId w:val="18"/>
              </w:numPr>
              <w:contextualSpacing w:val="0"/>
              <w:rPr>
                <w:i/>
                <w:iCs/>
                <w:sz w:val="18"/>
              </w:rPr>
            </w:pPr>
            <w:r w:rsidRPr="00867024">
              <w:rPr>
                <w:i/>
                <w:iCs/>
                <w:sz w:val="18"/>
              </w:rPr>
              <w:t>Afstemmen met contactpersoon xxxx</w:t>
            </w:r>
          </w:p>
        </w:tc>
      </w:tr>
      <w:tr w:rsidR="00A2475D" w:rsidRPr="006A63BC" w14:paraId="70E0F128" w14:textId="77777777" w:rsidTr="00A01AC5">
        <w:tc>
          <w:tcPr>
            <w:tcW w:w="2509" w:type="dxa"/>
            <w:tcBorders>
              <w:top w:val="single" w:sz="12" w:space="0" w:color="00B0F0"/>
              <w:left w:val="nil"/>
              <w:bottom w:val="single" w:sz="12" w:space="0" w:color="00B0F0"/>
              <w:right w:val="nil"/>
            </w:tcBorders>
          </w:tcPr>
          <w:p w14:paraId="31BCE54B" w14:textId="77777777" w:rsidR="00A2475D" w:rsidRPr="00867024" w:rsidRDefault="00A2475D" w:rsidP="00CC7663">
            <w:pPr>
              <w:rPr>
                <w:i/>
                <w:iCs/>
                <w:sz w:val="18"/>
              </w:rPr>
            </w:pPr>
            <w:r w:rsidRPr="00867024">
              <w:rPr>
                <w:i/>
                <w:iCs/>
                <w:sz w:val="18"/>
              </w:rPr>
              <w:t>Medewerker HR</w:t>
            </w:r>
          </w:p>
          <w:p w14:paraId="36B5477D" w14:textId="77777777" w:rsidR="00A2475D" w:rsidRPr="00867024" w:rsidRDefault="00A2475D" w:rsidP="00CC7663">
            <w:pPr>
              <w:rPr>
                <w:i/>
                <w:iCs/>
                <w:sz w:val="18"/>
              </w:rPr>
            </w:pPr>
            <w:r w:rsidRPr="00867024">
              <w:rPr>
                <w:i/>
                <w:iCs/>
                <w:sz w:val="18"/>
              </w:rPr>
              <w:t>/Financiën/Middelen/</w:t>
            </w:r>
          </w:p>
          <w:p w14:paraId="638446B2" w14:textId="26B9DA58" w:rsidR="00A2475D" w:rsidRPr="00867024" w:rsidRDefault="00A2475D" w:rsidP="00CC7663">
            <w:pPr>
              <w:rPr>
                <w:i/>
                <w:iCs/>
                <w:sz w:val="18"/>
              </w:rPr>
            </w:pPr>
            <w:r w:rsidRPr="00867024">
              <w:rPr>
                <w:i/>
                <w:iCs/>
                <w:sz w:val="18"/>
              </w:rPr>
              <w:t>Control/Inkoop</w:t>
            </w:r>
          </w:p>
        </w:tc>
        <w:tc>
          <w:tcPr>
            <w:tcW w:w="808" w:type="dxa"/>
            <w:tcBorders>
              <w:top w:val="single" w:sz="12" w:space="0" w:color="00B0F0"/>
              <w:left w:val="nil"/>
              <w:bottom w:val="single" w:sz="12" w:space="0" w:color="00B0F0"/>
              <w:right w:val="nil"/>
            </w:tcBorders>
          </w:tcPr>
          <w:p w14:paraId="64991505" w14:textId="77777777" w:rsidR="00A2475D" w:rsidRPr="00867024" w:rsidRDefault="00A2475D" w:rsidP="00CC7663">
            <w:pPr>
              <w:rPr>
                <w:i/>
                <w:iCs/>
                <w:sz w:val="18"/>
                <w:highlight w:val="yellow"/>
              </w:rPr>
            </w:pPr>
            <w:r w:rsidRPr="00867024">
              <w:rPr>
                <w:i/>
                <w:iCs/>
                <w:sz w:val="18"/>
                <w:highlight w:val="yellow"/>
              </w:rPr>
              <w:t>[…]</w:t>
            </w:r>
          </w:p>
        </w:tc>
        <w:tc>
          <w:tcPr>
            <w:tcW w:w="5757" w:type="dxa"/>
            <w:tcBorders>
              <w:top w:val="single" w:sz="12" w:space="0" w:color="00B0F0"/>
              <w:left w:val="nil"/>
              <w:bottom w:val="single" w:sz="12" w:space="0" w:color="00B0F0"/>
              <w:right w:val="nil"/>
            </w:tcBorders>
          </w:tcPr>
          <w:p w14:paraId="5FC85268" w14:textId="77777777" w:rsidR="00A2475D" w:rsidRPr="00867024" w:rsidRDefault="00A2475D" w:rsidP="00655824">
            <w:pPr>
              <w:pStyle w:val="Lijstalinea"/>
              <w:numPr>
                <w:ilvl w:val="0"/>
                <w:numId w:val="18"/>
              </w:numPr>
              <w:contextualSpacing w:val="0"/>
              <w:rPr>
                <w:i/>
                <w:iCs/>
                <w:sz w:val="18"/>
              </w:rPr>
            </w:pPr>
            <w:r w:rsidRPr="00867024">
              <w:rPr>
                <w:i/>
                <w:iCs/>
                <w:sz w:val="18"/>
              </w:rPr>
              <w:t>Agenderen van nieuwe wetgeving in werkoverleg van afdeling</w:t>
            </w:r>
          </w:p>
          <w:p w14:paraId="230E47B5" w14:textId="77777777" w:rsidR="00A2475D" w:rsidRPr="00867024" w:rsidRDefault="00A2475D" w:rsidP="00655824">
            <w:pPr>
              <w:pStyle w:val="Lijstalinea"/>
              <w:numPr>
                <w:ilvl w:val="0"/>
                <w:numId w:val="18"/>
              </w:numPr>
              <w:contextualSpacing w:val="0"/>
              <w:rPr>
                <w:i/>
                <w:iCs/>
                <w:sz w:val="18"/>
              </w:rPr>
            </w:pPr>
            <w:r w:rsidRPr="00867024">
              <w:rPr>
                <w:i/>
                <w:iCs/>
                <w:sz w:val="18"/>
              </w:rPr>
              <w:t>In samenhang doorvoeren wijziging van werkprocessen</w:t>
            </w:r>
          </w:p>
          <w:p w14:paraId="75E1C21E" w14:textId="77777777" w:rsidR="00A2475D" w:rsidRPr="00867024" w:rsidRDefault="00A2475D" w:rsidP="00655824">
            <w:pPr>
              <w:pStyle w:val="Lijstalinea"/>
              <w:numPr>
                <w:ilvl w:val="0"/>
                <w:numId w:val="18"/>
              </w:numPr>
              <w:contextualSpacing w:val="0"/>
              <w:rPr>
                <w:i/>
                <w:iCs/>
                <w:sz w:val="18"/>
              </w:rPr>
            </w:pPr>
            <w:r w:rsidRPr="00867024">
              <w:rPr>
                <w:i/>
                <w:iCs/>
                <w:sz w:val="18"/>
              </w:rPr>
              <w:t>Afstemmen met contactpersoon xxxx</w:t>
            </w:r>
          </w:p>
        </w:tc>
      </w:tr>
      <w:tr w:rsidR="00A2475D" w:rsidRPr="006A63BC" w14:paraId="01054B63" w14:textId="77777777" w:rsidTr="00A01AC5">
        <w:tc>
          <w:tcPr>
            <w:tcW w:w="2509" w:type="dxa"/>
            <w:tcBorders>
              <w:top w:val="single" w:sz="12" w:space="0" w:color="00B0F0"/>
              <w:left w:val="nil"/>
              <w:bottom w:val="single" w:sz="12" w:space="0" w:color="00B0F0"/>
              <w:right w:val="nil"/>
            </w:tcBorders>
          </w:tcPr>
          <w:p w14:paraId="0F8AE9C8" w14:textId="77777777" w:rsidR="00A2475D" w:rsidRPr="00867024" w:rsidRDefault="00A2475D" w:rsidP="00CC7663">
            <w:pPr>
              <w:rPr>
                <w:i/>
                <w:iCs/>
                <w:sz w:val="18"/>
              </w:rPr>
            </w:pPr>
            <w:r w:rsidRPr="00867024">
              <w:rPr>
                <w:i/>
                <w:iCs/>
                <w:sz w:val="18"/>
              </w:rPr>
              <w:t>Aanspreekpunt Samenwerkingsverband IT/SSC</w:t>
            </w:r>
          </w:p>
        </w:tc>
        <w:tc>
          <w:tcPr>
            <w:tcW w:w="808" w:type="dxa"/>
            <w:tcBorders>
              <w:top w:val="single" w:sz="12" w:space="0" w:color="00B0F0"/>
              <w:left w:val="nil"/>
              <w:bottom w:val="single" w:sz="12" w:space="0" w:color="00B0F0"/>
              <w:right w:val="nil"/>
            </w:tcBorders>
          </w:tcPr>
          <w:p w14:paraId="5F374EF5" w14:textId="77777777" w:rsidR="00A2475D" w:rsidRPr="00867024" w:rsidRDefault="00A2475D" w:rsidP="00CC7663">
            <w:pPr>
              <w:rPr>
                <w:i/>
                <w:iCs/>
                <w:sz w:val="18"/>
                <w:highlight w:val="yellow"/>
              </w:rPr>
            </w:pPr>
            <w:r w:rsidRPr="00867024">
              <w:rPr>
                <w:i/>
                <w:iCs/>
                <w:sz w:val="18"/>
                <w:highlight w:val="yellow"/>
              </w:rPr>
              <w:t>[…]</w:t>
            </w:r>
          </w:p>
          <w:p w14:paraId="67DCFAC6" w14:textId="77777777" w:rsidR="00A2475D" w:rsidRPr="00867024" w:rsidRDefault="00A2475D" w:rsidP="00CC7663">
            <w:pPr>
              <w:rPr>
                <w:i/>
                <w:iCs/>
                <w:sz w:val="18"/>
                <w:highlight w:val="yellow"/>
              </w:rPr>
            </w:pPr>
          </w:p>
        </w:tc>
        <w:tc>
          <w:tcPr>
            <w:tcW w:w="5757" w:type="dxa"/>
            <w:tcBorders>
              <w:top w:val="single" w:sz="12" w:space="0" w:color="00B0F0"/>
              <w:left w:val="nil"/>
              <w:bottom w:val="single" w:sz="12" w:space="0" w:color="00B0F0"/>
              <w:right w:val="nil"/>
            </w:tcBorders>
          </w:tcPr>
          <w:p w14:paraId="238D5BBE" w14:textId="77777777" w:rsidR="00A2475D" w:rsidRPr="00867024" w:rsidRDefault="00A2475D" w:rsidP="00655824">
            <w:pPr>
              <w:pStyle w:val="Lijstalinea"/>
              <w:numPr>
                <w:ilvl w:val="0"/>
                <w:numId w:val="18"/>
              </w:numPr>
              <w:contextualSpacing w:val="0"/>
              <w:rPr>
                <w:i/>
                <w:iCs/>
                <w:sz w:val="18"/>
              </w:rPr>
            </w:pPr>
            <w:r w:rsidRPr="00867024">
              <w:rPr>
                <w:i/>
                <w:iCs/>
                <w:sz w:val="18"/>
              </w:rPr>
              <w:t>Bijdrage aan invullen IT-vragen BIO-vragenlijst</w:t>
            </w:r>
          </w:p>
        </w:tc>
      </w:tr>
      <w:tr w:rsidR="00A2475D" w:rsidRPr="006A63BC" w14:paraId="74AABBF0" w14:textId="77777777" w:rsidTr="00A01AC5">
        <w:tc>
          <w:tcPr>
            <w:tcW w:w="2509" w:type="dxa"/>
            <w:tcBorders>
              <w:top w:val="single" w:sz="12" w:space="0" w:color="00B0F0"/>
              <w:left w:val="nil"/>
              <w:bottom w:val="single" w:sz="12" w:space="0" w:color="00B0F0"/>
              <w:right w:val="nil"/>
            </w:tcBorders>
          </w:tcPr>
          <w:p w14:paraId="4329D3C1" w14:textId="77777777" w:rsidR="00A2475D" w:rsidRPr="00867024" w:rsidRDefault="00A2475D" w:rsidP="00CC7663">
            <w:pPr>
              <w:rPr>
                <w:i/>
                <w:iCs/>
                <w:sz w:val="18"/>
              </w:rPr>
            </w:pPr>
            <w:r w:rsidRPr="00867024">
              <w:rPr>
                <w:i/>
                <w:iCs/>
                <w:sz w:val="18"/>
              </w:rPr>
              <w:t xml:space="preserve">Aanspreekpunt Belastingsamenwerking </w:t>
            </w:r>
          </w:p>
        </w:tc>
        <w:tc>
          <w:tcPr>
            <w:tcW w:w="808" w:type="dxa"/>
            <w:tcBorders>
              <w:top w:val="single" w:sz="12" w:space="0" w:color="00B0F0"/>
              <w:left w:val="nil"/>
              <w:bottom w:val="single" w:sz="12" w:space="0" w:color="00B0F0"/>
              <w:right w:val="nil"/>
            </w:tcBorders>
          </w:tcPr>
          <w:p w14:paraId="36AD7532" w14:textId="77777777" w:rsidR="00A2475D" w:rsidRPr="00867024" w:rsidRDefault="00A2475D" w:rsidP="00CC7663">
            <w:pPr>
              <w:rPr>
                <w:i/>
                <w:iCs/>
                <w:sz w:val="18"/>
                <w:highlight w:val="yellow"/>
              </w:rPr>
            </w:pPr>
            <w:r w:rsidRPr="00867024">
              <w:rPr>
                <w:i/>
                <w:iCs/>
                <w:sz w:val="18"/>
                <w:highlight w:val="yellow"/>
              </w:rPr>
              <w:t>[…]</w:t>
            </w:r>
          </w:p>
          <w:p w14:paraId="3775DB8D" w14:textId="77777777" w:rsidR="00A2475D" w:rsidRPr="00867024" w:rsidRDefault="00A2475D" w:rsidP="00CC7663">
            <w:pPr>
              <w:rPr>
                <w:i/>
                <w:iCs/>
                <w:sz w:val="18"/>
                <w:highlight w:val="yellow"/>
              </w:rPr>
            </w:pPr>
          </w:p>
        </w:tc>
        <w:tc>
          <w:tcPr>
            <w:tcW w:w="5757" w:type="dxa"/>
            <w:tcBorders>
              <w:top w:val="single" w:sz="12" w:space="0" w:color="00B0F0"/>
              <w:left w:val="nil"/>
              <w:bottom w:val="single" w:sz="12" w:space="0" w:color="00B0F0"/>
              <w:right w:val="nil"/>
            </w:tcBorders>
          </w:tcPr>
          <w:p w14:paraId="3F7488A3" w14:textId="77777777" w:rsidR="00A2475D" w:rsidRPr="00867024" w:rsidRDefault="00A2475D" w:rsidP="00655824">
            <w:pPr>
              <w:pStyle w:val="Lijstalinea"/>
              <w:numPr>
                <w:ilvl w:val="0"/>
                <w:numId w:val="18"/>
              </w:numPr>
              <w:contextualSpacing w:val="0"/>
              <w:rPr>
                <w:i/>
                <w:iCs/>
                <w:sz w:val="18"/>
              </w:rPr>
            </w:pPr>
            <w:r w:rsidRPr="00867024">
              <w:rPr>
                <w:i/>
                <w:iCs/>
                <w:sz w:val="18"/>
              </w:rPr>
              <w:t>Bijdrage aan invullen Suwinet-vragen BIO vragenlijst m.b.t. gebruik Suwinet voor Gemeenten Gerechtsdeurwaarders</w:t>
            </w:r>
          </w:p>
        </w:tc>
      </w:tr>
      <w:tr w:rsidR="00A2475D" w:rsidRPr="006A63BC" w14:paraId="7AD26771" w14:textId="77777777" w:rsidTr="00A01AC5">
        <w:tc>
          <w:tcPr>
            <w:tcW w:w="2509" w:type="dxa"/>
            <w:tcBorders>
              <w:top w:val="single" w:sz="12" w:space="0" w:color="00B0F0"/>
              <w:left w:val="nil"/>
              <w:bottom w:val="single" w:sz="12" w:space="0" w:color="00B0F0"/>
              <w:right w:val="nil"/>
            </w:tcBorders>
          </w:tcPr>
          <w:p w14:paraId="62E3309F" w14:textId="77777777" w:rsidR="00A2475D" w:rsidRPr="006A63BC" w:rsidRDefault="00A2475D" w:rsidP="00CC7663">
            <w:pPr>
              <w:rPr>
                <w:sz w:val="18"/>
              </w:rPr>
            </w:pPr>
            <w:r w:rsidRPr="006A63BC">
              <w:rPr>
                <w:sz w:val="18"/>
              </w:rPr>
              <w:lastRenderedPageBreak/>
              <w:t xml:space="preserve">CISO / adviseur informatieveiligheid </w:t>
            </w:r>
          </w:p>
        </w:tc>
        <w:tc>
          <w:tcPr>
            <w:tcW w:w="808" w:type="dxa"/>
            <w:tcBorders>
              <w:top w:val="single" w:sz="12" w:space="0" w:color="00B0F0"/>
              <w:left w:val="nil"/>
              <w:bottom w:val="single" w:sz="12" w:space="0" w:color="00B0F0"/>
              <w:right w:val="nil"/>
            </w:tcBorders>
          </w:tcPr>
          <w:p w14:paraId="40CD2073" w14:textId="77777777" w:rsidR="00A2475D" w:rsidRPr="006A63BC" w:rsidRDefault="00A2475D" w:rsidP="00CC7663">
            <w:pPr>
              <w:rPr>
                <w:sz w:val="18"/>
                <w:highlight w:val="yellow"/>
              </w:rPr>
            </w:pPr>
            <w:r w:rsidRPr="006A63BC">
              <w:rPr>
                <w:sz w:val="18"/>
                <w:highlight w:val="yellow"/>
              </w:rPr>
              <w:t>[…]</w:t>
            </w:r>
          </w:p>
          <w:p w14:paraId="1862A9B5" w14:textId="77777777" w:rsidR="00A2475D" w:rsidRPr="006A63BC" w:rsidRDefault="00A2475D" w:rsidP="00CC7663">
            <w:pPr>
              <w:rPr>
                <w:sz w:val="18"/>
                <w:highlight w:val="yellow"/>
              </w:rPr>
            </w:pPr>
          </w:p>
        </w:tc>
        <w:tc>
          <w:tcPr>
            <w:tcW w:w="5757" w:type="dxa"/>
            <w:tcBorders>
              <w:top w:val="single" w:sz="12" w:space="0" w:color="00B0F0"/>
              <w:left w:val="nil"/>
              <w:bottom w:val="single" w:sz="12" w:space="0" w:color="00B0F0"/>
              <w:right w:val="nil"/>
            </w:tcBorders>
          </w:tcPr>
          <w:p w14:paraId="1C1534A3" w14:textId="77777777" w:rsidR="00A2475D" w:rsidRPr="006A63BC" w:rsidRDefault="00A2475D" w:rsidP="00655824">
            <w:pPr>
              <w:pStyle w:val="Lijstalinea"/>
              <w:numPr>
                <w:ilvl w:val="0"/>
                <w:numId w:val="22"/>
              </w:numPr>
              <w:contextualSpacing w:val="0"/>
              <w:rPr>
                <w:sz w:val="18"/>
              </w:rPr>
            </w:pPr>
            <w:r w:rsidRPr="006A63BC">
              <w:rPr>
                <w:sz w:val="18"/>
              </w:rPr>
              <w:t>Betrokkenheid vanuit informatieveiligheid</w:t>
            </w:r>
          </w:p>
          <w:p w14:paraId="7491074F" w14:textId="5FD80FFA" w:rsidR="00A2475D" w:rsidRPr="006A63BC" w:rsidRDefault="00A2475D" w:rsidP="00B16431">
            <w:pPr>
              <w:pStyle w:val="Lijstalinea"/>
              <w:ind w:left="360"/>
              <w:contextualSpacing w:val="0"/>
              <w:rPr>
                <w:sz w:val="18"/>
              </w:rPr>
            </w:pPr>
          </w:p>
        </w:tc>
      </w:tr>
      <w:tr w:rsidR="00A2475D" w:rsidRPr="006A63BC" w14:paraId="7140492C" w14:textId="77777777" w:rsidTr="00A01AC5">
        <w:tc>
          <w:tcPr>
            <w:tcW w:w="2509" w:type="dxa"/>
            <w:tcBorders>
              <w:top w:val="single" w:sz="12" w:space="0" w:color="00B0F0"/>
              <w:left w:val="nil"/>
              <w:bottom w:val="single" w:sz="12" w:space="0" w:color="00B0F0"/>
              <w:right w:val="nil"/>
            </w:tcBorders>
          </w:tcPr>
          <w:p w14:paraId="74D76317" w14:textId="77777777" w:rsidR="00A2475D" w:rsidRPr="006A63BC" w:rsidRDefault="00A2475D" w:rsidP="00CC7663">
            <w:pPr>
              <w:rPr>
                <w:sz w:val="18"/>
              </w:rPr>
            </w:pPr>
            <w:r w:rsidRPr="006A63BC">
              <w:rPr>
                <w:sz w:val="18"/>
              </w:rPr>
              <w:t>Functionaris Gegevensbescherming (FG)</w:t>
            </w:r>
          </w:p>
        </w:tc>
        <w:tc>
          <w:tcPr>
            <w:tcW w:w="808" w:type="dxa"/>
            <w:tcBorders>
              <w:top w:val="single" w:sz="12" w:space="0" w:color="00B0F0"/>
              <w:left w:val="nil"/>
              <w:bottom w:val="single" w:sz="12" w:space="0" w:color="00B0F0"/>
              <w:right w:val="nil"/>
            </w:tcBorders>
          </w:tcPr>
          <w:p w14:paraId="0601721A" w14:textId="77777777" w:rsidR="00A2475D" w:rsidRPr="006A63BC" w:rsidRDefault="00A2475D" w:rsidP="00CC7663">
            <w:pPr>
              <w:rPr>
                <w:sz w:val="18"/>
                <w:highlight w:val="yellow"/>
              </w:rPr>
            </w:pPr>
            <w:r w:rsidRPr="006A63BC">
              <w:rPr>
                <w:sz w:val="18"/>
                <w:highlight w:val="yellow"/>
              </w:rPr>
              <w:t>[…]</w:t>
            </w:r>
          </w:p>
          <w:p w14:paraId="008315F5" w14:textId="77777777" w:rsidR="00A2475D" w:rsidRPr="006A63BC" w:rsidRDefault="00A2475D" w:rsidP="00CC7663">
            <w:pPr>
              <w:rPr>
                <w:sz w:val="18"/>
                <w:highlight w:val="yellow"/>
              </w:rPr>
            </w:pPr>
          </w:p>
        </w:tc>
        <w:tc>
          <w:tcPr>
            <w:tcW w:w="5757" w:type="dxa"/>
            <w:tcBorders>
              <w:top w:val="single" w:sz="12" w:space="0" w:color="00B0F0"/>
              <w:left w:val="nil"/>
              <w:bottom w:val="single" w:sz="12" w:space="0" w:color="00B0F0"/>
              <w:right w:val="nil"/>
            </w:tcBorders>
          </w:tcPr>
          <w:p w14:paraId="3FEE088F" w14:textId="77777777" w:rsidR="00A2475D" w:rsidRPr="006A63BC" w:rsidRDefault="00A2475D" w:rsidP="00655824">
            <w:pPr>
              <w:pStyle w:val="Lijstalinea"/>
              <w:numPr>
                <w:ilvl w:val="0"/>
                <w:numId w:val="22"/>
              </w:numPr>
              <w:contextualSpacing w:val="0"/>
              <w:rPr>
                <w:sz w:val="18"/>
              </w:rPr>
            </w:pPr>
            <w:r w:rsidRPr="006A63BC">
              <w:rPr>
                <w:sz w:val="18"/>
              </w:rPr>
              <w:t>Betrokkenheid vanuit privacy</w:t>
            </w:r>
          </w:p>
          <w:p w14:paraId="29CB2467" w14:textId="68A49F9C" w:rsidR="00A2475D" w:rsidRPr="006A63BC" w:rsidRDefault="00A2475D" w:rsidP="00A01AC5">
            <w:pPr>
              <w:pStyle w:val="Lijstalinea"/>
              <w:ind w:left="360"/>
              <w:contextualSpacing w:val="0"/>
              <w:rPr>
                <w:sz w:val="18"/>
              </w:rPr>
            </w:pPr>
          </w:p>
        </w:tc>
      </w:tr>
    </w:tbl>
    <w:p w14:paraId="4A44214F" w14:textId="77777777" w:rsidR="00A2475D" w:rsidRPr="006A63BC" w:rsidRDefault="00A2475D" w:rsidP="00A2475D">
      <w:pPr>
        <w:rPr>
          <w:i/>
        </w:rPr>
      </w:pPr>
    </w:p>
    <w:p w14:paraId="32BEA526" w14:textId="42BF486F" w:rsidR="00A2475D" w:rsidRPr="00FB5A75" w:rsidRDefault="00A2475D" w:rsidP="00A2475D">
      <w:pPr>
        <w:rPr>
          <w:i/>
          <w:sz w:val="22"/>
          <w:szCs w:val="22"/>
        </w:rPr>
      </w:pPr>
      <w:r w:rsidRPr="00FB5A75">
        <w:rPr>
          <w:i/>
          <w:sz w:val="22"/>
          <w:szCs w:val="22"/>
        </w:rPr>
        <w:t>In deze paragraaf kunt u ook nog aangeven hoe de werkgroep zich verhoudt tot andere overleggen die mogelijk binnen de gemeente</w:t>
      </w:r>
      <w:r w:rsidR="00297FC8" w:rsidRPr="00FB5A75">
        <w:rPr>
          <w:i/>
          <w:sz w:val="22"/>
          <w:szCs w:val="22"/>
        </w:rPr>
        <w:t xml:space="preserve">/organisatie </w:t>
      </w:r>
      <w:r w:rsidRPr="00FB5A75">
        <w:rPr>
          <w:i/>
          <w:sz w:val="22"/>
          <w:szCs w:val="22"/>
        </w:rPr>
        <w:t xml:space="preserve">raakvlakken hebben met informatieveiligheid en/of verantwoording. </w:t>
      </w:r>
      <w:r w:rsidR="227AEB1B" w:rsidRPr="00FB5A75">
        <w:rPr>
          <w:i/>
          <w:iCs/>
          <w:sz w:val="22"/>
          <w:szCs w:val="22"/>
        </w:rPr>
        <w:t>Zorg voor een goede vertegenwoordiging en communicatielijnen voor verschillende niveaus (beleid tot uitvoerend) om de implementatie te begeleiden en borgen</w:t>
      </w:r>
      <w:r w:rsidR="00B5207B" w:rsidRPr="00FB5A75">
        <w:rPr>
          <w:i/>
          <w:iCs/>
          <w:sz w:val="22"/>
          <w:szCs w:val="22"/>
        </w:rPr>
        <w:t>.</w:t>
      </w:r>
    </w:p>
    <w:p w14:paraId="56D2674A" w14:textId="77777777" w:rsidR="00A2475D" w:rsidRDefault="00A2475D" w:rsidP="00A2475D">
      <w:pPr>
        <w:rPr>
          <w:i/>
        </w:rPr>
      </w:pPr>
      <w:r>
        <w:rPr>
          <w:i/>
        </w:rPr>
        <w:br w:type="page"/>
      </w:r>
    </w:p>
    <w:p w14:paraId="60D15C78" w14:textId="31850B57" w:rsidR="00A2475D" w:rsidRPr="00D6253B" w:rsidRDefault="00A2475D" w:rsidP="00F51322">
      <w:pPr>
        <w:pStyle w:val="Kop2"/>
        <w:numPr>
          <w:ilvl w:val="0"/>
          <w:numId w:val="55"/>
        </w:numPr>
      </w:pPr>
      <w:bookmarkStart w:id="41" w:name="_Toc484535018"/>
      <w:bookmarkStart w:id="42" w:name="_Toc50036663"/>
      <w:bookmarkStart w:id="43" w:name="_Toc52359101"/>
      <w:r w:rsidRPr="00D6253B">
        <w:lastRenderedPageBreak/>
        <w:t>O</w:t>
      </w:r>
      <w:bookmarkEnd w:id="41"/>
      <w:r w:rsidRPr="00D6253B">
        <w:t>verlegstructuur</w:t>
      </w:r>
      <w:bookmarkEnd w:id="42"/>
      <w:bookmarkEnd w:id="43"/>
      <w:r w:rsidRPr="00D6253B">
        <w:t xml:space="preserve"> </w:t>
      </w:r>
    </w:p>
    <w:p w14:paraId="5AD55896" w14:textId="77777777" w:rsidR="00A2475D" w:rsidRPr="00FB5A75" w:rsidRDefault="00A2475D" w:rsidP="00A2475D">
      <w:pPr>
        <w:rPr>
          <w:i/>
          <w:sz w:val="22"/>
          <w:szCs w:val="22"/>
          <w:lang w:eastAsia="en-US"/>
        </w:rPr>
      </w:pPr>
      <w:r w:rsidRPr="00FB5A75">
        <w:rPr>
          <w:i/>
          <w:sz w:val="22"/>
          <w:szCs w:val="22"/>
          <w:lang w:eastAsia="en-US"/>
        </w:rPr>
        <w:t>Bedenk met wie het van belang is om gedurende het project te overleggen, met welke frequentie en met welk doel. De hieronder genoemde overleggen zijn minimaal van belang.</w:t>
      </w:r>
    </w:p>
    <w:p w14:paraId="45B44909" w14:textId="77777777" w:rsidR="00A2475D" w:rsidRPr="00FB5A75" w:rsidRDefault="00A2475D" w:rsidP="00A2475D">
      <w:pPr>
        <w:rPr>
          <w:i/>
          <w:sz w:val="22"/>
          <w:szCs w:val="22"/>
          <w:lang w:eastAsia="en-US"/>
        </w:rPr>
      </w:pPr>
    </w:p>
    <w:p w14:paraId="3062B03E" w14:textId="77777777" w:rsidR="00A2475D" w:rsidRPr="00FB5A75" w:rsidRDefault="00A2475D" w:rsidP="00A2475D">
      <w:pPr>
        <w:rPr>
          <w:i/>
          <w:sz w:val="22"/>
          <w:szCs w:val="22"/>
          <w:lang w:eastAsia="en-US"/>
        </w:rPr>
      </w:pPr>
      <w:r w:rsidRPr="00FB5A75">
        <w:rPr>
          <w:i/>
          <w:sz w:val="22"/>
          <w:szCs w:val="22"/>
          <w:lang w:eastAsia="en-US"/>
        </w:rPr>
        <w:t>Onderstaande tabel kunt u gebruiken om de situatie in uw eigen gemeente verder uit te werken.</w:t>
      </w:r>
    </w:p>
    <w:p w14:paraId="5510096C" w14:textId="77777777" w:rsidR="00A2475D" w:rsidRPr="00D6253B" w:rsidRDefault="00A2475D" w:rsidP="00A2475D">
      <w:pPr>
        <w:rPr>
          <w:i/>
          <w:lang w:eastAsia="en-US"/>
        </w:rPr>
      </w:pPr>
    </w:p>
    <w:p w14:paraId="63465856" w14:textId="77777777" w:rsidR="00A2475D" w:rsidRPr="00D6253B" w:rsidRDefault="00A2475D" w:rsidP="00A2475D">
      <w:pPr>
        <w:pStyle w:val="Bijschrift"/>
        <w:keepNext/>
        <w:rPr>
          <w:rFonts w:ascii="Arial" w:hAnsi="Arial" w:cs="Arial"/>
          <w:color w:val="auto"/>
          <w:sz w:val="20"/>
          <w:szCs w:val="20"/>
        </w:rPr>
      </w:pPr>
      <w:r w:rsidRPr="00D6253B">
        <w:rPr>
          <w:rFonts w:ascii="Arial" w:hAnsi="Arial" w:cs="Arial"/>
          <w:color w:val="auto"/>
          <w:sz w:val="20"/>
          <w:szCs w:val="20"/>
        </w:rPr>
        <w:t xml:space="preserve">Tabel </w:t>
      </w:r>
      <w:r w:rsidRPr="00D6253B">
        <w:rPr>
          <w:rFonts w:ascii="Arial" w:hAnsi="Arial" w:cs="Arial"/>
          <w:color w:val="auto"/>
          <w:sz w:val="20"/>
          <w:szCs w:val="20"/>
        </w:rPr>
        <w:fldChar w:fldCharType="begin"/>
      </w:r>
      <w:r w:rsidRPr="00D6253B">
        <w:rPr>
          <w:rFonts w:ascii="Arial" w:hAnsi="Arial" w:cs="Arial"/>
          <w:color w:val="auto"/>
          <w:sz w:val="20"/>
          <w:szCs w:val="20"/>
        </w:rPr>
        <w:instrText xml:space="preserve"> SEQ Tabel \* ARABIC </w:instrText>
      </w:r>
      <w:r w:rsidRPr="00D6253B">
        <w:rPr>
          <w:rFonts w:ascii="Arial" w:hAnsi="Arial" w:cs="Arial"/>
          <w:color w:val="auto"/>
          <w:sz w:val="20"/>
          <w:szCs w:val="20"/>
        </w:rPr>
        <w:fldChar w:fldCharType="separate"/>
      </w:r>
      <w:r>
        <w:rPr>
          <w:rFonts w:ascii="Arial" w:hAnsi="Arial" w:cs="Arial"/>
          <w:noProof/>
          <w:color w:val="auto"/>
          <w:sz w:val="20"/>
          <w:szCs w:val="20"/>
        </w:rPr>
        <w:t>3</w:t>
      </w:r>
      <w:r w:rsidRPr="00D6253B">
        <w:rPr>
          <w:rFonts w:ascii="Arial" w:hAnsi="Arial" w:cs="Arial"/>
          <w:noProof/>
          <w:color w:val="auto"/>
          <w:sz w:val="20"/>
          <w:szCs w:val="20"/>
        </w:rPr>
        <w:fldChar w:fldCharType="end"/>
      </w:r>
      <w:r w:rsidRPr="00D6253B">
        <w:rPr>
          <w:rFonts w:ascii="Arial" w:hAnsi="Arial" w:cs="Arial"/>
          <w:color w:val="auto"/>
          <w:sz w:val="20"/>
          <w:szCs w:val="20"/>
        </w:rPr>
        <w:t>. Overlegstructuur</w:t>
      </w:r>
    </w:p>
    <w:tbl>
      <w:tblPr>
        <w:tblStyle w:val="K-tabel"/>
        <w:tblW w:w="4919" w:type="pct"/>
        <w:tblBorders>
          <w:top w:val="single" w:sz="12" w:space="0" w:color="00B0F0"/>
          <w:left w:val="none" w:sz="0" w:space="0" w:color="auto"/>
          <w:bottom w:val="single" w:sz="12" w:space="0" w:color="00B0F0"/>
          <w:right w:val="none" w:sz="0" w:space="0" w:color="auto"/>
          <w:insideH w:val="single" w:sz="12" w:space="0" w:color="00B0F0"/>
          <w:insideV w:val="none" w:sz="0" w:space="0" w:color="auto"/>
        </w:tblBorders>
        <w:tblLayout w:type="fixed"/>
        <w:tblLook w:val="0420" w:firstRow="1" w:lastRow="0" w:firstColumn="0" w:lastColumn="0" w:noHBand="0" w:noVBand="1"/>
      </w:tblPr>
      <w:tblGrid>
        <w:gridCol w:w="1744"/>
        <w:gridCol w:w="2509"/>
        <w:gridCol w:w="1560"/>
        <w:gridCol w:w="2887"/>
      </w:tblGrid>
      <w:tr w:rsidR="00A2475D" w:rsidRPr="006A63BC" w14:paraId="096BFEC8" w14:textId="77777777" w:rsidTr="007033FE">
        <w:trPr>
          <w:cnfStyle w:val="100000000000" w:firstRow="1" w:lastRow="0" w:firstColumn="0" w:lastColumn="0" w:oddVBand="0" w:evenVBand="0" w:oddHBand="0" w:evenHBand="0" w:firstRowFirstColumn="0" w:firstRowLastColumn="0" w:lastRowFirstColumn="0" w:lastRowLastColumn="0"/>
          <w:cantSplit w:val="0"/>
          <w:trHeight w:val="285"/>
          <w:tblHeader w:val="0"/>
        </w:trPr>
        <w:tc>
          <w:tcPr>
            <w:tcW w:w="1743" w:type="dxa"/>
            <w:shd w:val="clear" w:color="auto" w:fill="00B0F0"/>
            <w:hideMark/>
          </w:tcPr>
          <w:p w14:paraId="1CB7CEDC" w14:textId="77777777" w:rsidR="00A2475D" w:rsidRPr="006A63BC" w:rsidRDefault="00A2475D" w:rsidP="00CC7663">
            <w:pPr>
              <w:rPr>
                <w:sz w:val="18"/>
                <w:lang w:eastAsia="en-US"/>
              </w:rPr>
            </w:pPr>
            <w:r w:rsidRPr="006A63BC">
              <w:rPr>
                <w:bCs/>
                <w:sz w:val="18"/>
                <w:lang w:eastAsia="en-US"/>
              </w:rPr>
              <w:t>Overleg</w:t>
            </w:r>
          </w:p>
        </w:tc>
        <w:tc>
          <w:tcPr>
            <w:tcW w:w="2509" w:type="dxa"/>
            <w:shd w:val="clear" w:color="auto" w:fill="00B0F0"/>
            <w:hideMark/>
          </w:tcPr>
          <w:p w14:paraId="52878BD0" w14:textId="77777777" w:rsidR="00A2475D" w:rsidRPr="006A63BC" w:rsidRDefault="00A2475D" w:rsidP="00CC7663">
            <w:pPr>
              <w:rPr>
                <w:sz w:val="18"/>
                <w:lang w:eastAsia="en-US"/>
              </w:rPr>
            </w:pPr>
            <w:r w:rsidRPr="006A63BC">
              <w:rPr>
                <w:bCs/>
                <w:sz w:val="18"/>
                <w:lang w:eastAsia="en-US"/>
              </w:rPr>
              <w:t>Deelnemer</w:t>
            </w:r>
          </w:p>
        </w:tc>
        <w:tc>
          <w:tcPr>
            <w:tcW w:w="1560" w:type="dxa"/>
            <w:shd w:val="clear" w:color="auto" w:fill="00B0F0"/>
          </w:tcPr>
          <w:p w14:paraId="350B85C0" w14:textId="77777777" w:rsidR="00A2475D" w:rsidRPr="006A63BC" w:rsidRDefault="00A2475D" w:rsidP="00CC7663">
            <w:pPr>
              <w:rPr>
                <w:bCs/>
                <w:sz w:val="18"/>
                <w:lang w:eastAsia="en-US"/>
              </w:rPr>
            </w:pPr>
            <w:r w:rsidRPr="006A63BC">
              <w:rPr>
                <w:bCs/>
                <w:sz w:val="18"/>
                <w:lang w:eastAsia="en-US"/>
              </w:rPr>
              <w:t>Frequentie</w:t>
            </w:r>
          </w:p>
        </w:tc>
        <w:tc>
          <w:tcPr>
            <w:tcW w:w="2887" w:type="dxa"/>
            <w:shd w:val="clear" w:color="auto" w:fill="00B0F0"/>
            <w:hideMark/>
          </w:tcPr>
          <w:p w14:paraId="1616F2C4" w14:textId="77777777" w:rsidR="00A2475D" w:rsidRPr="006A63BC" w:rsidRDefault="00A2475D" w:rsidP="00CC7663">
            <w:pPr>
              <w:rPr>
                <w:sz w:val="18"/>
                <w:lang w:eastAsia="en-US"/>
              </w:rPr>
            </w:pPr>
            <w:r w:rsidRPr="006A63BC">
              <w:rPr>
                <w:bCs/>
                <w:sz w:val="18"/>
                <w:lang w:eastAsia="en-US"/>
              </w:rPr>
              <w:t>Doel</w:t>
            </w:r>
          </w:p>
        </w:tc>
      </w:tr>
      <w:tr w:rsidR="00A2475D" w:rsidRPr="006A63BC" w14:paraId="0CCEA032" w14:textId="77777777" w:rsidTr="007033FE">
        <w:trPr>
          <w:trHeight w:val="584"/>
        </w:trPr>
        <w:tc>
          <w:tcPr>
            <w:tcW w:w="1743" w:type="dxa"/>
          </w:tcPr>
          <w:p w14:paraId="0F19ED44" w14:textId="77777777" w:rsidR="00A2475D" w:rsidRPr="00A808DE" w:rsidRDefault="00A2475D" w:rsidP="00CC7663">
            <w:pPr>
              <w:rPr>
                <w:i/>
                <w:iCs/>
                <w:sz w:val="18"/>
                <w:lang w:eastAsia="en-US"/>
              </w:rPr>
            </w:pPr>
            <w:r w:rsidRPr="00A808DE">
              <w:rPr>
                <w:i/>
                <w:iCs/>
                <w:sz w:val="18"/>
                <w:lang w:eastAsia="en-US"/>
              </w:rPr>
              <w:t>Opdrachtgever – opdrachtnemer overleg</w:t>
            </w:r>
          </w:p>
        </w:tc>
        <w:tc>
          <w:tcPr>
            <w:tcW w:w="2509" w:type="dxa"/>
          </w:tcPr>
          <w:p w14:paraId="70AFFC6D"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Opdrachtgever</w:t>
            </w:r>
          </w:p>
          <w:p w14:paraId="2A73E0AD"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Gedelegeerd opdrachtgever</w:t>
            </w:r>
          </w:p>
          <w:p w14:paraId="3A7F2916"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Opdrachtnemer/ coördinator</w:t>
            </w:r>
          </w:p>
        </w:tc>
        <w:tc>
          <w:tcPr>
            <w:tcW w:w="1560" w:type="dxa"/>
          </w:tcPr>
          <w:p w14:paraId="3B57FB79" w14:textId="6F3ACD06" w:rsidR="00A2475D" w:rsidRPr="00A808DE" w:rsidRDefault="00A2475D" w:rsidP="00655824">
            <w:pPr>
              <w:pStyle w:val="Lijstalinea"/>
              <w:numPr>
                <w:ilvl w:val="0"/>
                <w:numId w:val="21"/>
              </w:numPr>
              <w:contextualSpacing w:val="0"/>
              <w:rPr>
                <w:i/>
                <w:iCs/>
                <w:sz w:val="18"/>
                <w:lang w:eastAsia="en-US"/>
              </w:rPr>
            </w:pPr>
            <w:r w:rsidRPr="40957B63">
              <w:rPr>
                <w:i/>
                <w:iCs/>
                <w:sz w:val="18"/>
                <w:lang w:eastAsia="en-US"/>
              </w:rPr>
              <w:t>Eens per  maand</w:t>
            </w:r>
            <w:r w:rsidR="6961CF2E" w:rsidRPr="40957B63">
              <w:rPr>
                <w:i/>
                <w:iCs/>
                <w:sz w:val="18"/>
                <w:lang w:eastAsia="en-US"/>
              </w:rPr>
              <w:t xml:space="preserve">, na implementatie frequentie afbouwen </w:t>
            </w:r>
          </w:p>
        </w:tc>
        <w:tc>
          <w:tcPr>
            <w:tcW w:w="2887" w:type="dxa"/>
          </w:tcPr>
          <w:p w14:paraId="39571990" w14:textId="77777777"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Informeren opdrachtgever over voortgang</w:t>
            </w:r>
          </w:p>
          <w:p w14:paraId="5D7C8386" w14:textId="77777777" w:rsidR="00A2475D" w:rsidRPr="00A808DE" w:rsidRDefault="00A2475D" w:rsidP="00CC7663">
            <w:pPr>
              <w:rPr>
                <w:i/>
                <w:iCs/>
                <w:sz w:val="18"/>
                <w:lang w:eastAsia="en-US"/>
              </w:rPr>
            </w:pPr>
          </w:p>
        </w:tc>
      </w:tr>
      <w:tr w:rsidR="00A2475D" w:rsidRPr="006A63BC" w14:paraId="499980A7" w14:textId="77777777" w:rsidTr="007033FE">
        <w:trPr>
          <w:trHeight w:val="406"/>
        </w:trPr>
        <w:tc>
          <w:tcPr>
            <w:tcW w:w="1743" w:type="dxa"/>
          </w:tcPr>
          <w:p w14:paraId="6DE462F2" w14:textId="77777777" w:rsidR="00A2475D" w:rsidRPr="00A808DE" w:rsidRDefault="00A2475D" w:rsidP="00CC7663">
            <w:pPr>
              <w:rPr>
                <w:i/>
                <w:iCs/>
                <w:sz w:val="18"/>
                <w:lang w:eastAsia="en-US"/>
              </w:rPr>
            </w:pPr>
            <w:r w:rsidRPr="00A808DE">
              <w:rPr>
                <w:i/>
                <w:iCs/>
                <w:sz w:val="18"/>
                <w:lang w:eastAsia="en-US"/>
              </w:rPr>
              <w:t>Werkgroepoverleg</w:t>
            </w:r>
          </w:p>
        </w:tc>
        <w:tc>
          <w:tcPr>
            <w:tcW w:w="2509" w:type="dxa"/>
          </w:tcPr>
          <w:p w14:paraId="6DB4D460"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Coördinator</w:t>
            </w:r>
          </w:p>
          <w:p w14:paraId="4D444775"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Leden werkgroep</w:t>
            </w:r>
          </w:p>
          <w:p w14:paraId="4F763296" w14:textId="77777777" w:rsidR="00A2475D" w:rsidRPr="00A808DE" w:rsidRDefault="00A2475D" w:rsidP="00CC7663">
            <w:pPr>
              <w:rPr>
                <w:i/>
                <w:iCs/>
                <w:sz w:val="18"/>
                <w:lang w:eastAsia="en-US"/>
              </w:rPr>
            </w:pPr>
          </w:p>
        </w:tc>
        <w:tc>
          <w:tcPr>
            <w:tcW w:w="1560" w:type="dxa"/>
          </w:tcPr>
          <w:p w14:paraId="047F9197" w14:textId="77777777"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 xml:space="preserve">Maandelijks </w:t>
            </w:r>
          </w:p>
        </w:tc>
        <w:tc>
          <w:tcPr>
            <w:tcW w:w="2887" w:type="dxa"/>
          </w:tcPr>
          <w:p w14:paraId="73089F5E" w14:textId="77777777"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Bespreken voortgang</w:t>
            </w:r>
          </w:p>
          <w:p w14:paraId="59931264" w14:textId="14E0B77D" w:rsidR="00483DD8" w:rsidRPr="00A808DE" w:rsidRDefault="00A2475D" w:rsidP="7EF35AAC">
            <w:pPr>
              <w:pStyle w:val="Lijstalinea"/>
              <w:numPr>
                <w:ilvl w:val="0"/>
                <w:numId w:val="21"/>
              </w:numPr>
              <w:contextualSpacing w:val="0"/>
              <w:rPr>
                <w:i/>
                <w:iCs/>
                <w:sz w:val="18"/>
                <w:lang w:eastAsia="en-US"/>
              </w:rPr>
            </w:pPr>
            <w:r w:rsidRPr="00A808DE">
              <w:rPr>
                <w:i/>
                <w:iCs/>
                <w:sz w:val="18"/>
                <w:lang w:eastAsia="en-US"/>
              </w:rPr>
              <w:t>Inventariseren van benodigde acties</w:t>
            </w:r>
          </w:p>
          <w:p w14:paraId="2CD6DAED" w14:textId="04490591" w:rsidR="00483DD8" w:rsidRPr="00A808DE" w:rsidRDefault="33EA9877" w:rsidP="00655824">
            <w:pPr>
              <w:pStyle w:val="Lijstalinea"/>
              <w:numPr>
                <w:ilvl w:val="0"/>
                <w:numId w:val="21"/>
              </w:numPr>
              <w:contextualSpacing w:val="0"/>
              <w:rPr>
                <w:i/>
                <w:iCs/>
                <w:sz w:val="18"/>
                <w:lang w:eastAsia="en-US"/>
              </w:rPr>
            </w:pPr>
            <w:r w:rsidRPr="7EF35AAC">
              <w:rPr>
                <w:i/>
                <w:iCs/>
                <w:sz w:val="18"/>
                <w:lang w:eastAsia="en-US"/>
              </w:rPr>
              <w:t xml:space="preserve">Zorgdragen dat acties ook tot uitvoering worden gebracht. </w:t>
            </w:r>
          </w:p>
        </w:tc>
      </w:tr>
      <w:tr w:rsidR="00A2475D" w:rsidRPr="006A63BC" w14:paraId="3D1E77F3" w14:textId="77777777" w:rsidTr="007033FE">
        <w:trPr>
          <w:trHeight w:val="406"/>
        </w:trPr>
        <w:tc>
          <w:tcPr>
            <w:tcW w:w="1743" w:type="dxa"/>
          </w:tcPr>
          <w:p w14:paraId="20E9563E" w14:textId="77777777" w:rsidR="00A2475D" w:rsidRPr="00A808DE" w:rsidRDefault="00A2475D" w:rsidP="00CC7663">
            <w:pPr>
              <w:rPr>
                <w:i/>
                <w:iCs/>
                <w:sz w:val="18"/>
                <w:lang w:eastAsia="en-US"/>
              </w:rPr>
            </w:pPr>
            <w:r w:rsidRPr="00A808DE">
              <w:rPr>
                <w:i/>
                <w:iCs/>
                <w:sz w:val="18"/>
                <w:lang w:eastAsia="en-US"/>
              </w:rPr>
              <w:t>Regionaal overleg</w:t>
            </w:r>
          </w:p>
        </w:tc>
        <w:tc>
          <w:tcPr>
            <w:tcW w:w="2509" w:type="dxa"/>
          </w:tcPr>
          <w:p w14:paraId="329E5E9E" w14:textId="77777777" w:rsidR="00A2475D" w:rsidRPr="00A808DE" w:rsidRDefault="00A2475D" w:rsidP="00655824">
            <w:pPr>
              <w:numPr>
                <w:ilvl w:val="0"/>
                <w:numId w:val="20"/>
              </w:numPr>
              <w:tabs>
                <w:tab w:val="num" w:pos="720"/>
              </w:tabs>
              <w:rPr>
                <w:i/>
                <w:iCs/>
                <w:sz w:val="18"/>
                <w:lang w:eastAsia="en-US"/>
              </w:rPr>
            </w:pPr>
            <w:r w:rsidRPr="00A808DE">
              <w:rPr>
                <w:i/>
                <w:iCs/>
                <w:sz w:val="18"/>
                <w:lang w:eastAsia="en-US"/>
              </w:rPr>
              <w:t>Coördinatoren</w:t>
            </w:r>
          </w:p>
          <w:p w14:paraId="2D70C25D" w14:textId="275DFA98" w:rsidR="00A2475D" w:rsidRPr="00A808DE" w:rsidRDefault="00A2475D" w:rsidP="00655824">
            <w:pPr>
              <w:numPr>
                <w:ilvl w:val="0"/>
                <w:numId w:val="20"/>
              </w:numPr>
              <w:tabs>
                <w:tab w:val="num" w:pos="720"/>
              </w:tabs>
              <w:rPr>
                <w:i/>
                <w:iCs/>
                <w:sz w:val="18"/>
                <w:lang w:eastAsia="en-US"/>
              </w:rPr>
            </w:pPr>
            <w:r w:rsidRPr="00A808DE">
              <w:rPr>
                <w:i/>
                <w:iCs/>
                <w:sz w:val="18"/>
                <w:lang w:eastAsia="en-US"/>
              </w:rPr>
              <w:t>Verantwoordelijken bij samenwerkingsverbanden</w:t>
            </w:r>
            <w:r w:rsidR="00706B60" w:rsidRPr="00A808DE">
              <w:rPr>
                <w:i/>
                <w:iCs/>
                <w:sz w:val="18"/>
                <w:lang w:eastAsia="en-US"/>
              </w:rPr>
              <w:t xml:space="preserve"> en dienstver</w:t>
            </w:r>
            <w:r w:rsidR="00867024" w:rsidRPr="00A808DE">
              <w:rPr>
                <w:i/>
                <w:iCs/>
                <w:sz w:val="18"/>
                <w:lang w:eastAsia="en-US"/>
              </w:rPr>
              <w:t>leners</w:t>
            </w:r>
          </w:p>
        </w:tc>
        <w:tc>
          <w:tcPr>
            <w:tcW w:w="1560" w:type="dxa"/>
          </w:tcPr>
          <w:p w14:paraId="59DD2547" w14:textId="77777777"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Maandelijks</w:t>
            </w:r>
          </w:p>
        </w:tc>
        <w:tc>
          <w:tcPr>
            <w:tcW w:w="2887" w:type="dxa"/>
          </w:tcPr>
          <w:p w14:paraId="13EC02AE" w14:textId="57094C89"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 xml:space="preserve">Afstemmen over </w:t>
            </w:r>
            <w:r w:rsidR="00303B4F" w:rsidRPr="00A808DE">
              <w:rPr>
                <w:i/>
                <w:iCs/>
                <w:sz w:val="18"/>
                <w:lang w:eastAsia="en-US"/>
              </w:rPr>
              <w:t>voortgang implementatie</w:t>
            </w:r>
          </w:p>
          <w:p w14:paraId="51B097E7" w14:textId="2F747920" w:rsidR="00303B4F" w:rsidRPr="00A808DE" w:rsidRDefault="00303B4F" w:rsidP="00655824">
            <w:pPr>
              <w:pStyle w:val="Lijstalinea"/>
              <w:numPr>
                <w:ilvl w:val="0"/>
                <w:numId w:val="21"/>
              </w:numPr>
              <w:contextualSpacing w:val="0"/>
              <w:rPr>
                <w:i/>
                <w:iCs/>
                <w:sz w:val="18"/>
                <w:lang w:eastAsia="en-US"/>
              </w:rPr>
            </w:pPr>
            <w:r w:rsidRPr="00A808DE">
              <w:rPr>
                <w:i/>
                <w:iCs/>
                <w:sz w:val="18"/>
                <w:lang w:eastAsia="en-US"/>
              </w:rPr>
              <w:t xml:space="preserve">Afstemmen over de aansluiting van </w:t>
            </w:r>
            <w:r w:rsidR="00DD4F70" w:rsidRPr="00A808DE">
              <w:rPr>
                <w:i/>
                <w:iCs/>
                <w:sz w:val="18"/>
                <w:lang w:eastAsia="en-US"/>
              </w:rPr>
              <w:t>aanpalende werkprocessen &amp; dienstverlening</w:t>
            </w:r>
          </w:p>
          <w:p w14:paraId="602F7BF7" w14:textId="262F712E" w:rsidR="00A2475D" w:rsidRPr="00A808DE" w:rsidRDefault="00A2475D" w:rsidP="00655824">
            <w:pPr>
              <w:pStyle w:val="Lijstalinea"/>
              <w:numPr>
                <w:ilvl w:val="0"/>
                <w:numId w:val="21"/>
              </w:numPr>
              <w:contextualSpacing w:val="0"/>
              <w:rPr>
                <w:i/>
                <w:iCs/>
                <w:sz w:val="18"/>
                <w:lang w:eastAsia="en-US"/>
              </w:rPr>
            </w:pPr>
            <w:r w:rsidRPr="00A808DE">
              <w:rPr>
                <w:i/>
                <w:iCs/>
                <w:sz w:val="18"/>
                <w:lang w:eastAsia="en-US"/>
              </w:rPr>
              <w:t xml:space="preserve">Afstemmen </w:t>
            </w:r>
            <w:r w:rsidR="00F72ED2" w:rsidRPr="00A808DE">
              <w:rPr>
                <w:i/>
                <w:iCs/>
                <w:sz w:val="18"/>
                <w:lang w:eastAsia="en-US"/>
              </w:rPr>
              <w:t>samenhang</w:t>
            </w:r>
            <w:r w:rsidR="00303B4F" w:rsidRPr="00A808DE">
              <w:rPr>
                <w:i/>
                <w:iCs/>
                <w:sz w:val="18"/>
                <w:lang w:eastAsia="en-US"/>
              </w:rPr>
              <w:t xml:space="preserve"> aanbod van dienstverlening</w:t>
            </w:r>
            <w:r w:rsidRPr="00A808DE">
              <w:rPr>
                <w:i/>
                <w:iCs/>
                <w:sz w:val="18"/>
                <w:lang w:eastAsia="en-US"/>
              </w:rPr>
              <w:t xml:space="preserve"> </w:t>
            </w:r>
          </w:p>
          <w:p w14:paraId="18B399C2" w14:textId="418B0360" w:rsidR="00A2475D" w:rsidRPr="00A808DE" w:rsidRDefault="00A2475D" w:rsidP="00DD4F70">
            <w:pPr>
              <w:rPr>
                <w:i/>
                <w:iCs/>
                <w:sz w:val="18"/>
                <w:lang w:eastAsia="en-US"/>
              </w:rPr>
            </w:pPr>
          </w:p>
        </w:tc>
      </w:tr>
    </w:tbl>
    <w:p w14:paraId="54EC8243" w14:textId="77777777" w:rsidR="00A2475D" w:rsidRPr="006A63BC" w:rsidRDefault="00A2475D" w:rsidP="00A2475D">
      <w:pPr>
        <w:rPr>
          <w:lang w:eastAsia="en-US"/>
        </w:rPr>
      </w:pPr>
    </w:p>
    <w:p w14:paraId="104E2E24" w14:textId="77777777" w:rsidR="00A2475D" w:rsidRDefault="00A2475D" w:rsidP="00A2475D">
      <w:pPr>
        <w:ind w:right="26"/>
        <w:rPr>
          <w:color w:val="002C8C"/>
          <w:sz w:val="64"/>
          <w:szCs w:val="60"/>
        </w:rPr>
      </w:pPr>
      <w:bookmarkStart w:id="44" w:name="_Toc484535019"/>
      <w:r>
        <w:br w:type="page"/>
      </w:r>
    </w:p>
    <w:p w14:paraId="224CE0D7" w14:textId="3A205E60" w:rsidR="00A2475D" w:rsidRPr="00895401" w:rsidRDefault="00A2475D" w:rsidP="00F51322">
      <w:pPr>
        <w:pStyle w:val="Kop2"/>
        <w:numPr>
          <w:ilvl w:val="0"/>
          <w:numId w:val="55"/>
        </w:numPr>
      </w:pPr>
      <w:bookmarkStart w:id="45" w:name="_Toc50036664"/>
      <w:bookmarkStart w:id="46" w:name="_Toc52359102"/>
      <w:r w:rsidRPr="006A63BC">
        <w:lastRenderedPageBreak/>
        <w:t>S</w:t>
      </w:r>
      <w:bookmarkEnd w:id="44"/>
      <w:r>
        <w:t>takeholders</w:t>
      </w:r>
      <w:bookmarkEnd w:id="45"/>
      <w:bookmarkEnd w:id="46"/>
      <w:r w:rsidRPr="006A63BC">
        <w:br/>
      </w:r>
    </w:p>
    <w:p w14:paraId="7A5A4FB3" w14:textId="2E8F5E98" w:rsidR="00A2475D" w:rsidRPr="00D6253B" w:rsidRDefault="006E102D" w:rsidP="006F5185">
      <w:pPr>
        <w:pStyle w:val="Kop3"/>
      </w:pPr>
      <w:bookmarkStart w:id="47" w:name="_Toc50036665"/>
      <w:bookmarkStart w:id="48" w:name="_Toc52359103"/>
      <w:r>
        <w:t>11.1</w:t>
      </w:r>
      <w:r w:rsidR="4CB526B6">
        <w:t xml:space="preserve"> </w:t>
      </w:r>
      <w:r>
        <w:tab/>
      </w:r>
      <w:r w:rsidR="00A2475D" w:rsidRPr="00D6253B">
        <w:t>Interne stakeholders</w:t>
      </w:r>
      <w:bookmarkEnd w:id="47"/>
      <w:bookmarkEnd w:id="48"/>
    </w:p>
    <w:p w14:paraId="0ED2A5ED" w14:textId="77777777" w:rsidR="00A2475D" w:rsidRPr="00FB5A75" w:rsidRDefault="00A2475D" w:rsidP="00A2475D">
      <w:pPr>
        <w:rPr>
          <w:i/>
          <w:sz w:val="22"/>
          <w:szCs w:val="22"/>
          <w:lang w:eastAsia="en-US"/>
        </w:rPr>
      </w:pPr>
      <w:r w:rsidRPr="00FB5A75">
        <w:rPr>
          <w:i/>
          <w:sz w:val="22"/>
          <w:szCs w:val="22"/>
          <w:lang w:eastAsia="en-US"/>
        </w:rPr>
        <w:t>Wie zijn de stakeholders die u in het project wilt betrekken en die geen onderdeel uitmaken van de werkgroep? Denk hierbij bijvoorbeeld aan:</w:t>
      </w:r>
    </w:p>
    <w:p w14:paraId="4234389C" w14:textId="77777777" w:rsidR="00A2475D" w:rsidRPr="00FB5A75" w:rsidRDefault="00A2475D" w:rsidP="00655824">
      <w:pPr>
        <w:pStyle w:val="Lijstalinea"/>
        <w:numPr>
          <w:ilvl w:val="0"/>
          <w:numId w:val="19"/>
        </w:numPr>
        <w:rPr>
          <w:i/>
          <w:sz w:val="22"/>
          <w:szCs w:val="22"/>
          <w:lang w:eastAsia="en-US"/>
        </w:rPr>
      </w:pPr>
      <w:r w:rsidRPr="00FB5A75">
        <w:rPr>
          <w:i/>
          <w:sz w:val="22"/>
          <w:szCs w:val="22"/>
          <w:lang w:eastAsia="en-US"/>
        </w:rPr>
        <w:t>College van B&amp;W;</w:t>
      </w:r>
    </w:p>
    <w:p w14:paraId="686C8565" w14:textId="77777777" w:rsidR="00A2475D" w:rsidRPr="00FB5A75" w:rsidRDefault="00A2475D" w:rsidP="00655824">
      <w:pPr>
        <w:pStyle w:val="Lijstalinea"/>
        <w:numPr>
          <w:ilvl w:val="0"/>
          <w:numId w:val="19"/>
        </w:numPr>
        <w:rPr>
          <w:i/>
          <w:sz w:val="22"/>
          <w:szCs w:val="22"/>
          <w:lang w:eastAsia="en-US"/>
        </w:rPr>
      </w:pPr>
      <w:r w:rsidRPr="00FB5A75">
        <w:rPr>
          <w:i/>
          <w:sz w:val="22"/>
          <w:szCs w:val="22"/>
          <w:lang w:eastAsia="en-US"/>
        </w:rPr>
        <w:t>Afdelingshoofden sociale zaken, burgerzaken, publiekszaken, financiën, HR;</w:t>
      </w:r>
    </w:p>
    <w:p w14:paraId="264673E5" w14:textId="77777777" w:rsidR="00A2475D" w:rsidRPr="00FB5A75" w:rsidRDefault="00A2475D" w:rsidP="00655824">
      <w:pPr>
        <w:pStyle w:val="Lijstalinea"/>
        <w:numPr>
          <w:ilvl w:val="0"/>
          <w:numId w:val="19"/>
        </w:numPr>
        <w:rPr>
          <w:sz w:val="22"/>
          <w:szCs w:val="22"/>
          <w:lang w:eastAsia="en-US"/>
        </w:rPr>
      </w:pPr>
      <w:r w:rsidRPr="00FB5A75">
        <w:rPr>
          <w:i/>
          <w:sz w:val="22"/>
          <w:szCs w:val="22"/>
          <w:lang w:eastAsia="en-US"/>
        </w:rPr>
        <w:t>Collega’s van andere afdelingen;</w:t>
      </w:r>
    </w:p>
    <w:p w14:paraId="77D8E9DC" w14:textId="77777777" w:rsidR="00A2475D" w:rsidRPr="00FB5A75" w:rsidRDefault="00A2475D" w:rsidP="00655824">
      <w:pPr>
        <w:pStyle w:val="Lijstalinea"/>
        <w:numPr>
          <w:ilvl w:val="0"/>
          <w:numId w:val="19"/>
        </w:numPr>
        <w:rPr>
          <w:i/>
          <w:sz w:val="22"/>
          <w:szCs w:val="22"/>
          <w:lang w:eastAsia="en-US"/>
        </w:rPr>
      </w:pPr>
      <w:r w:rsidRPr="00FB5A75">
        <w:rPr>
          <w:i/>
          <w:sz w:val="22"/>
          <w:szCs w:val="22"/>
          <w:lang w:eastAsia="en-US"/>
        </w:rPr>
        <w:t>Raadsleden.</w:t>
      </w:r>
    </w:p>
    <w:p w14:paraId="57909CAC" w14:textId="77777777" w:rsidR="00A2475D" w:rsidRPr="00FB5A75" w:rsidRDefault="00A2475D" w:rsidP="00A2475D">
      <w:pPr>
        <w:rPr>
          <w:i/>
          <w:sz w:val="22"/>
          <w:szCs w:val="22"/>
          <w:lang w:eastAsia="en-US"/>
        </w:rPr>
      </w:pPr>
    </w:p>
    <w:p w14:paraId="61D76725" w14:textId="77777777" w:rsidR="00A2475D" w:rsidRPr="00FB5A75" w:rsidRDefault="00A2475D" w:rsidP="00A2475D">
      <w:pPr>
        <w:rPr>
          <w:i/>
          <w:sz w:val="22"/>
          <w:szCs w:val="22"/>
          <w:lang w:eastAsia="en-US"/>
        </w:rPr>
      </w:pPr>
    </w:p>
    <w:p w14:paraId="1F9CEF87" w14:textId="31AC30AD" w:rsidR="00A2475D" w:rsidRPr="00FB5A75" w:rsidRDefault="00A2475D" w:rsidP="00A2475D">
      <w:pPr>
        <w:rPr>
          <w:i/>
          <w:sz w:val="22"/>
          <w:szCs w:val="22"/>
          <w:lang w:eastAsia="en-US"/>
        </w:rPr>
      </w:pPr>
      <w:r w:rsidRPr="00FB5A75">
        <w:rPr>
          <w:i/>
          <w:sz w:val="22"/>
          <w:szCs w:val="22"/>
          <w:lang w:eastAsia="en-US"/>
        </w:rPr>
        <w:t>Bedenk voor elk van deze interne stakeholders waarvoor u hen zou willen betrekken en hoe u dat doet. In de bijlage geven we een overzicht van gangbare taken, bevoegdheden en verantwoordelijkheden van stakeholders. Het kan praktisch zijn om deze bijlage aan het aan uw situatie aangepaste plan van aanpak toe te voegen. U kunt de bijlage aanpassen aan uw specifieke situatie</w:t>
      </w:r>
      <w:r w:rsidR="00FB5A75" w:rsidRPr="00FB5A75">
        <w:rPr>
          <w:i/>
          <w:sz w:val="22"/>
          <w:szCs w:val="22"/>
          <w:lang w:eastAsia="en-US"/>
        </w:rPr>
        <w:t>.</w:t>
      </w:r>
    </w:p>
    <w:p w14:paraId="629DD5E6" w14:textId="77777777" w:rsidR="00A2475D" w:rsidRPr="00D6253B" w:rsidRDefault="00A2475D" w:rsidP="00A2475D">
      <w:pPr>
        <w:rPr>
          <w:lang w:eastAsia="en-US"/>
        </w:rPr>
      </w:pPr>
    </w:p>
    <w:p w14:paraId="5C23B9CF" w14:textId="77777777" w:rsidR="00A2475D" w:rsidRPr="00D6253B" w:rsidRDefault="00A2475D" w:rsidP="00A2475D">
      <w:pPr>
        <w:pStyle w:val="Bijschrift"/>
        <w:keepNext/>
        <w:rPr>
          <w:rFonts w:ascii="Arial" w:hAnsi="Arial" w:cs="Arial"/>
          <w:color w:val="auto"/>
          <w:sz w:val="20"/>
          <w:szCs w:val="20"/>
        </w:rPr>
      </w:pPr>
      <w:r w:rsidRPr="00D6253B">
        <w:rPr>
          <w:rFonts w:ascii="Arial" w:hAnsi="Arial" w:cs="Arial"/>
          <w:color w:val="auto"/>
          <w:sz w:val="20"/>
          <w:szCs w:val="20"/>
        </w:rPr>
        <w:t>Tabel 4. Stakeholders</w:t>
      </w:r>
    </w:p>
    <w:tbl>
      <w:tblPr>
        <w:tblStyle w:val="K-tabel"/>
        <w:tblW w:w="5000" w:type="pct"/>
        <w:tblBorders>
          <w:top w:val="single" w:sz="12" w:space="0" w:color="00B0F0"/>
          <w:left w:val="none" w:sz="0" w:space="0" w:color="auto"/>
          <w:bottom w:val="single" w:sz="12" w:space="0" w:color="00B0F0"/>
          <w:right w:val="none" w:sz="0" w:space="0" w:color="auto"/>
          <w:insideH w:val="single" w:sz="12" w:space="0" w:color="00B0F0"/>
          <w:insideV w:val="none" w:sz="0" w:space="0" w:color="auto"/>
        </w:tblBorders>
        <w:tblLook w:val="0420" w:firstRow="1" w:lastRow="0" w:firstColumn="0" w:lastColumn="0" w:noHBand="0" w:noVBand="1"/>
      </w:tblPr>
      <w:tblGrid>
        <w:gridCol w:w="2316"/>
        <w:gridCol w:w="1747"/>
        <w:gridCol w:w="4780"/>
      </w:tblGrid>
      <w:tr w:rsidR="00A2475D" w:rsidRPr="006A63BC" w14:paraId="3D92DFB0" w14:textId="77777777" w:rsidTr="00CC7663">
        <w:trPr>
          <w:cnfStyle w:val="100000000000" w:firstRow="1" w:lastRow="0" w:firstColumn="0" w:lastColumn="0" w:oddVBand="0" w:evenVBand="0" w:oddHBand="0" w:evenHBand="0" w:firstRowFirstColumn="0" w:firstRowLastColumn="0" w:lastRowFirstColumn="0" w:lastRowLastColumn="0"/>
          <w:cantSplit w:val="0"/>
          <w:trHeight w:val="285"/>
          <w:tblHeader w:val="0"/>
        </w:trPr>
        <w:tc>
          <w:tcPr>
            <w:tcW w:w="2341" w:type="dxa"/>
            <w:shd w:val="clear" w:color="auto" w:fill="00B0F0"/>
            <w:hideMark/>
          </w:tcPr>
          <w:p w14:paraId="619C318F" w14:textId="77777777" w:rsidR="00A2475D" w:rsidRPr="006A63BC" w:rsidRDefault="00A2475D" w:rsidP="00CC7663">
            <w:pPr>
              <w:rPr>
                <w:sz w:val="18"/>
                <w:lang w:eastAsia="en-US"/>
              </w:rPr>
            </w:pPr>
            <w:r w:rsidRPr="006A63BC">
              <w:rPr>
                <w:bCs/>
                <w:sz w:val="18"/>
                <w:lang w:eastAsia="en-US"/>
              </w:rPr>
              <w:t>Stakeholder</w:t>
            </w:r>
          </w:p>
        </w:tc>
        <w:tc>
          <w:tcPr>
            <w:tcW w:w="1797" w:type="dxa"/>
            <w:shd w:val="clear" w:color="auto" w:fill="00B0F0"/>
            <w:hideMark/>
          </w:tcPr>
          <w:p w14:paraId="4026225A" w14:textId="77777777" w:rsidR="00A2475D" w:rsidRPr="006A63BC" w:rsidRDefault="00A2475D" w:rsidP="00CC7663">
            <w:pPr>
              <w:rPr>
                <w:sz w:val="18"/>
                <w:lang w:eastAsia="en-US"/>
              </w:rPr>
            </w:pPr>
            <w:r w:rsidRPr="006A63BC">
              <w:rPr>
                <w:bCs/>
                <w:sz w:val="18"/>
                <w:lang w:eastAsia="en-US"/>
              </w:rPr>
              <w:t>Naam</w:t>
            </w:r>
          </w:p>
        </w:tc>
        <w:tc>
          <w:tcPr>
            <w:tcW w:w="4932" w:type="dxa"/>
            <w:shd w:val="clear" w:color="auto" w:fill="00B0F0"/>
          </w:tcPr>
          <w:p w14:paraId="1200A3A6" w14:textId="77777777" w:rsidR="00A2475D" w:rsidRPr="006A63BC" w:rsidRDefault="00A2475D" w:rsidP="00CC7663">
            <w:pPr>
              <w:rPr>
                <w:bCs/>
                <w:sz w:val="18"/>
                <w:lang w:eastAsia="en-US"/>
              </w:rPr>
            </w:pPr>
            <w:r w:rsidRPr="006A63BC">
              <w:rPr>
                <w:bCs/>
                <w:sz w:val="18"/>
                <w:lang w:eastAsia="en-US"/>
              </w:rPr>
              <w:t>Doel</w:t>
            </w:r>
          </w:p>
        </w:tc>
      </w:tr>
      <w:tr w:rsidR="00A2475D" w:rsidRPr="00A808DE" w14:paraId="2E925AEE" w14:textId="77777777" w:rsidTr="00CC7663">
        <w:trPr>
          <w:trHeight w:val="584"/>
        </w:trPr>
        <w:tc>
          <w:tcPr>
            <w:tcW w:w="2341" w:type="dxa"/>
          </w:tcPr>
          <w:p w14:paraId="469C283F" w14:textId="77777777" w:rsidR="00A2475D" w:rsidRPr="00A808DE" w:rsidRDefault="00A2475D" w:rsidP="00CC7663">
            <w:pPr>
              <w:rPr>
                <w:i/>
                <w:sz w:val="18"/>
                <w:lang w:eastAsia="en-US"/>
              </w:rPr>
            </w:pPr>
            <w:r w:rsidRPr="00A808DE">
              <w:rPr>
                <w:i/>
                <w:sz w:val="18"/>
                <w:lang w:eastAsia="en-US"/>
              </w:rPr>
              <w:t>College van B&amp;W</w:t>
            </w:r>
          </w:p>
        </w:tc>
        <w:tc>
          <w:tcPr>
            <w:tcW w:w="1797" w:type="dxa"/>
          </w:tcPr>
          <w:p w14:paraId="6FC0D366" w14:textId="77777777" w:rsidR="00A2475D" w:rsidRPr="00A808DE" w:rsidRDefault="00A2475D" w:rsidP="00CC7663">
            <w:pPr>
              <w:tabs>
                <w:tab w:val="num" w:pos="720"/>
              </w:tabs>
              <w:rPr>
                <w:i/>
                <w:sz w:val="18"/>
                <w:highlight w:val="yellow"/>
                <w:lang w:eastAsia="en-US"/>
              </w:rPr>
            </w:pPr>
            <w:r w:rsidRPr="00A808DE">
              <w:rPr>
                <w:i/>
                <w:sz w:val="18"/>
                <w:highlight w:val="yellow"/>
                <w:lang w:eastAsia="en-US"/>
              </w:rPr>
              <w:t>[Naam]</w:t>
            </w:r>
          </w:p>
        </w:tc>
        <w:tc>
          <w:tcPr>
            <w:tcW w:w="4932" w:type="dxa"/>
          </w:tcPr>
          <w:p w14:paraId="5C9957DA" w14:textId="77777777" w:rsidR="00D561B4" w:rsidRPr="00A808DE" w:rsidRDefault="00A2475D" w:rsidP="00655824">
            <w:pPr>
              <w:pStyle w:val="Lijstalinea"/>
              <w:numPr>
                <w:ilvl w:val="0"/>
                <w:numId w:val="21"/>
              </w:numPr>
              <w:contextualSpacing w:val="0"/>
              <w:rPr>
                <w:i/>
                <w:sz w:val="18"/>
                <w:lang w:eastAsia="en-US"/>
              </w:rPr>
            </w:pPr>
            <w:r w:rsidRPr="00A808DE">
              <w:rPr>
                <w:i/>
                <w:sz w:val="18"/>
                <w:lang w:eastAsia="en-US"/>
              </w:rPr>
              <w:t xml:space="preserve">Vaststellen </w:t>
            </w:r>
            <w:r w:rsidR="004B5DE3" w:rsidRPr="00A808DE">
              <w:rPr>
                <w:i/>
                <w:sz w:val="18"/>
                <w:lang w:eastAsia="en-US"/>
              </w:rPr>
              <w:t>beleid</w:t>
            </w:r>
          </w:p>
          <w:p w14:paraId="1E2E7358" w14:textId="6C0B4AEF" w:rsidR="00A2475D" w:rsidRPr="00A808DE" w:rsidRDefault="00D561B4" w:rsidP="7EF35AAC">
            <w:pPr>
              <w:pStyle w:val="Lijstalinea"/>
              <w:numPr>
                <w:ilvl w:val="0"/>
                <w:numId w:val="21"/>
              </w:numPr>
              <w:contextualSpacing w:val="0"/>
              <w:rPr>
                <w:i/>
                <w:iCs/>
                <w:sz w:val="18"/>
                <w:lang w:eastAsia="en-US"/>
              </w:rPr>
            </w:pPr>
            <w:r w:rsidRPr="00A808DE">
              <w:rPr>
                <w:i/>
                <w:sz w:val="18"/>
                <w:lang w:eastAsia="en-US"/>
              </w:rPr>
              <w:t xml:space="preserve">Vaststellen </w:t>
            </w:r>
            <w:r w:rsidR="004B5DE3" w:rsidRPr="00A808DE">
              <w:rPr>
                <w:i/>
                <w:sz w:val="18"/>
                <w:lang w:eastAsia="en-US"/>
              </w:rPr>
              <w:t>verordening</w:t>
            </w:r>
            <w:r w:rsidRPr="00A808DE">
              <w:rPr>
                <w:i/>
                <w:sz w:val="18"/>
                <w:lang w:eastAsia="en-US"/>
              </w:rPr>
              <w:t xml:space="preserve"> </w:t>
            </w:r>
            <w:r w:rsidR="006B53DD">
              <w:rPr>
                <w:i/>
                <w:sz w:val="18"/>
                <w:lang w:eastAsia="en-US"/>
              </w:rPr>
              <w:t>Wgs</w:t>
            </w:r>
          </w:p>
          <w:p w14:paraId="2B0D0C01" w14:textId="7C718A2E" w:rsidR="00A2475D" w:rsidRPr="00A808DE" w:rsidRDefault="3BAF425A" w:rsidP="00655824">
            <w:pPr>
              <w:pStyle w:val="Lijstalinea"/>
              <w:numPr>
                <w:ilvl w:val="0"/>
                <w:numId w:val="21"/>
              </w:numPr>
              <w:contextualSpacing w:val="0"/>
              <w:rPr>
                <w:i/>
                <w:sz w:val="18"/>
                <w:lang w:eastAsia="en-US"/>
              </w:rPr>
            </w:pPr>
            <w:r w:rsidRPr="7EF35AAC">
              <w:rPr>
                <w:i/>
                <w:iCs/>
                <w:sz w:val="18"/>
                <w:lang w:eastAsia="en-US"/>
              </w:rPr>
              <w:t>Vaststellen budget uitvoering nieuwe taken</w:t>
            </w:r>
          </w:p>
        </w:tc>
      </w:tr>
      <w:tr w:rsidR="00A2475D" w:rsidRPr="00A808DE" w14:paraId="18BC33F5" w14:textId="77777777" w:rsidTr="00CC7663">
        <w:trPr>
          <w:trHeight w:val="406"/>
        </w:trPr>
        <w:tc>
          <w:tcPr>
            <w:tcW w:w="2341" w:type="dxa"/>
          </w:tcPr>
          <w:p w14:paraId="3FB72AC3" w14:textId="77777777" w:rsidR="00A2475D" w:rsidRPr="00A808DE" w:rsidRDefault="00A2475D" w:rsidP="00CC7663">
            <w:pPr>
              <w:rPr>
                <w:i/>
                <w:sz w:val="18"/>
                <w:lang w:eastAsia="en-US"/>
              </w:rPr>
            </w:pPr>
            <w:r w:rsidRPr="00A808DE">
              <w:rPr>
                <w:i/>
                <w:sz w:val="18"/>
                <w:lang w:eastAsia="en-US"/>
              </w:rPr>
              <w:t>Portefeuillehouder</w:t>
            </w:r>
          </w:p>
        </w:tc>
        <w:tc>
          <w:tcPr>
            <w:tcW w:w="1797" w:type="dxa"/>
          </w:tcPr>
          <w:p w14:paraId="70F04D8F" w14:textId="77777777" w:rsidR="00A2475D" w:rsidRPr="00A808DE" w:rsidRDefault="00A2475D" w:rsidP="00CC7663">
            <w:pPr>
              <w:rPr>
                <w:i/>
                <w:sz w:val="18"/>
                <w:highlight w:val="yellow"/>
                <w:lang w:eastAsia="en-US"/>
              </w:rPr>
            </w:pPr>
            <w:r w:rsidRPr="00A808DE">
              <w:rPr>
                <w:i/>
                <w:sz w:val="18"/>
                <w:highlight w:val="yellow"/>
                <w:lang w:eastAsia="en-US"/>
              </w:rPr>
              <w:t>[Naam]</w:t>
            </w:r>
          </w:p>
        </w:tc>
        <w:tc>
          <w:tcPr>
            <w:tcW w:w="4932" w:type="dxa"/>
          </w:tcPr>
          <w:p w14:paraId="4DDC552B" w14:textId="77777777" w:rsidR="00A2475D" w:rsidRPr="00A808DE" w:rsidRDefault="00A2475D" w:rsidP="00655824">
            <w:pPr>
              <w:pStyle w:val="Lijstalinea"/>
              <w:numPr>
                <w:ilvl w:val="0"/>
                <w:numId w:val="21"/>
              </w:numPr>
              <w:contextualSpacing w:val="0"/>
              <w:rPr>
                <w:i/>
                <w:sz w:val="18"/>
                <w:lang w:eastAsia="en-US"/>
              </w:rPr>
            </w:pPr>
            <w:r w:rsidRPr="00A808DE">
              <w:rPr>
                <w:i/>
                <w:sz w:val="18"/>
                <w:lang w:eastAsia="en-US"/>
              </w:rPr>
              <w:t>Uitnodigen voor kick-off</w:t>
            </w:r>
          </w:p>
        </w:tc>
      </w:tr>
      <w:tr w:rsidR="00A2475D" w:rsidRPr="00A808DE" w14:paraId="6A5DE8E3" w14:textId="77777777" w:rsidTr="00CC7663">
        <w:trPr>
          <w:trHeight w:val="406"/>
        </w:trPr>
        <w:tc>
          <w:tcPr>
            <w:tcW w:w="2341" w:type="dxa"/>
          </w:tcPr>
          <w:p w14:paraId="0721EF9C" w14:textId="77777777" w:rsidR="00A2475D" w:rsidRPr="00A808DE" w:rsidRDefault="00A2475D" w:rsidP="00CC7663">
            <w:pPr>
              <w:rPr>
                <w:i/>
                <w:sz w:val="18"/>
                <w:lang w:eastAsia="en-US"/>
              </w:rPr>
            </w:pPr>
            <w:r w:rsidRPr="00A808DE">
              <w:rPr>
                <w:i/>
                <w:sz w:val="18"/>
                <w:lang w:eastAsia="en-US"/>
              </w:rPr>
              <w:t>Gemeentesecretaris</w:t>
            </w:r>
          </w:p>
        </w:tc>
        <w:tc>
          <w:tcPr>
            <w:tcW w:w="1797" w:type="dxa"/>
          </w:tcPr>
          <w:p w14:paraId="3BF1F097" w14:textId="77777777" w:rsidR="00A2475D" w:rsidRPr="00A808DE" w:rsidRDefault="00A2475D" w:rsidP="00CC7663">
            <w:pPr>
              <w:rPr>
                <w:i/>
                <w:sz w:val="18"/>
                <w:highlight w:val="yellow"/>
                <w:lang w:eastAsia="en-US"/>
              </w:rPr>
            </w:pPr>
            <w:r w:rsidRPr="00A808DE">
              <w:rPr>
                <w:i/>
                <w:sz w:val="18"/>
                <w:highlight w:val="yellow"/>
                <w:lang w:eastAsia="en-US"/>
              </w:rPr>
              <w:t>[Naam]</w:t>
            </w:r>
          </w:p>
        </w:tc>
        <w:tc>
          <w:tcPr>
            <w:tcW w:w="4932" w:type="dxa"/>
          </w:tcPr>
          <w:p w14:paraId="4BA79E2E" w14:textId="77777777" w:rsidR="00A2475D" w:rsidRPr="00A808DE" w:rsidRDefault="00A2475D" w:rsidP="00655824">
            <w:pPr>
              <w:pStyle w:val="Lijstalinea"/>
              <w:numPr>
                <w:ilvl w:val="0"/>
                <w:numId w:val="21"/>
              </w:numPr>
              <w:contextualSpacing w:val="0"/>
              <w:rPr>
                <w:i/>
                <w:sz w:val="18"/>
                <w:lang w:eastAsia="en-US"/>
              </w:rPr>
            </w:pPr>
            <w:r w:rsidRPr="00A808DE">
              <w:rPr>
                <w:i/>
                <w:sz w:val="18"/>
                <w:lang w:eastAsia="en-US"/>
              </w:rPr>
              <w:t>Borging benodigde capaciteit voor uitvoering taken</w:t>
            </w:r>
          </w:p>
          <w:p w14:paraId="786C35EE" w14:textId="7EDD7E68" w:rsidR="00A2475D" w:rsidRPr="00A808DE" w:rsidRDefault="00A2475D" w:rsidP="00655824">
            <w:pPr>
              <w:pStyle w:val="Lijstalinea"/>
              <w:numPr>
                <w:ilvl w:val="0"/>
                <w:numId w:val="21"/>
              </w:numPr>
              <w:contextualSpacing w:val="0"/>
              <w:rPr>
                <w:i/>
                <w:sz w:val="18"/>
                <w:lang w:eastAsia="en-US"/>
              </w:rPr>
            </w:pPr>
            <w:r w:rsidRPr="00A808DE">
              <w:rPr>
                <w:i/>
                <w:sz w:val="18"/>
                <w:lang w:eastAsia="en-US"/>
              </w:rPr>
              <w:t xml:space="preserve">Informeren </w:t>
            </w:r>
            <w:r w:rsidR="00E91C07" w:rsidRPr="00A808DE">
              <w:rPr>
                <w:i/>
                <w:sz w:val="18"/>
                <w:lang w:eastAsia="en-US"/>
              </w:rPr>
              <w:t>voortgang</w:t>
            </w:r>
          </w:p>
        </w:tc>
      </w:tr>
      <w:tr w:rsidR="00A2475D" w:rsidRPr="00A808DE" w14:paraId="0C6C9A3E" w14:textId="77777777" w:rsidTr="00CC7663">
        <w:trPr>
          <w:trHeight w:val="406"/>
        </w:trPr>
        <w:tc>
          <w:tcPr>
            <w:tcW w:w="2341" w:type="dxa"/>
          </w:tcPr>
          <w:p w14:paraId="2FBC4F5E" w14:textId="77777777" w:rsidR="00A2475D" w:rsidRPr="00A808DE" w:rsidRDefault="00A2475D" w:rsidP="00CC7663">
            <w:pPr>
              <w:rPr>
                <w:i/>
                <w:sz w:val="18"/>
                <w:lang w:eastAsia="en-US"/>
              </w:rPr>
            </w:pPr>
            <w:r w:rsidRPr="00A808DE">
              <w:rPr>
                <w:i/>
                <w:sz w:val="18"/>
                <w:lang w:eastAsia="en-US"/>
              </w:rPr>
              <w:t>Directeur Bedrijfsvoering</w:t>
            </w:r>
          </w:p>
        </w:tc>
        <w:tc>
          <w:tcPr>
            <w:tcW w:w="1797" w:type="dxa"/>
          </w:tcPr>
          <w:p w14:paraId="663D8923" w14:textId="77777777" w:rsidR="00A2475D" w:rsidRPr="00A808DE" w:rsidRDefault="00A2475D" w:rsidP="00CC7663">
            <w:pPr>
              <w:rPr>
                <w:i/>
                <w:sz w:val="18"/>
                <w:highlight w:val="yellow"/>
                <w:lang w:eastAsia="en-US"/>
              </w:rPr>
            </w:pPr>
            <w:r w:rsidRPr="00A808DE">
              <w:rPr>
                <w:i/>
                <w:sz w:val="18"/>
                <w:highlight w:val="yellow"/>
                <w:lang w:eastAsia="en-US"/>
              </w:rPr>
              <w:t>[Naam]</w:t>
            </w:r>
          </w:p>
        </w:tc>
        <w:tc>
          <w:tcPr>
            <w:tcW w:w="4932" w:type="dxa"/>
          </w:tcPr>
          <w:p w14:paraId="61C2E233" w14:textId="7118EDC5" w:rsidR="00A2475D" w:rsidRPr="00A808DE" w:rsidRDefault="00A2475D" w:rsidP="00655824">
            <w:pPr>
              <w:pStyle w:val="Lijstalinea"/>
              <w:numPr>
                <w:ilvl w:val="0"/>
                <w:numId w:val="21"/>
              </w:numPr>
              <w:contextualSpacing w:val="0"/>
              <w:rPr>
                <w:i/>
                <w:sz w:val="18"/>
                <w:lang w:eastAsia="en-US"/>
              </w:rPr>
            </w:pPr>
            <w:r w:rsidRPr="00A808DE">
              <w:rPr>
                <w:i/>
                <w:sz w:val="18"/>
                <w:lang w:eastAsia="en-US"/>
              </w:rPr>
              <w:t xml:space="preserve">Informeren resultaten </w:t>
            </w:r>
            <w:r w:rsidR="00E91C07" w:rsidRPr="00A808DE">
              <w:rPr>
                <w:i/>
                <w:sz w:val="18"/>
                <w:lang w:eastAsia="en-US"/>
              </w:rPr>
              <w:t>voortgang</w:t>
            </w:r>
          </w:p>
        </w:tc>
      </w:tr>
      <w:tr w:rsidR="00A2475D" w:rsidRPr="00A808DE" w14:paraId="26BF8DAB" w14:textId="77777777" w:rsidTr="00CC7663">
        <w:trPr>
          <w:trHeight w:val="406"/>
        </w:trPr>
        <w:tc>
          <w:tcPr>
            <w:tcW w:w="2341" w:type="dxa"/>
          </w:tcPr>
          <w:p w14:paraId="3D65FC96" w14:textId="77777777" w:rsidR="00A2475D" w:rsidRPr="00A808DE" w:rsidRDefault="00A2475D" w:rsidP="00CC7663">
            <w:pPr>
              <w:rPr>
                <w:i/>
                <w:sz w:val="18"/>
                <w:lang w:eastAsia="en-US"/>
              </w:rPr>
            </w:pPr>
            <w:r w:rsidRPr="00A808DE">
              <w:rPr>
                <w:i/>
                <w:sz w:val="18"/>
                <w:lang w:eastAsia="en-US"/>
              </w:rPr>
              <w:t>Concerncontrol</w:t>
            </w:r>
          </w:p>
        </w:tc>
        <w:tc>
          <w:tcPr>
            <w:tcW w:w="1797" w:type="dxa"/>
          </w:tcPr>
          <w:p w14:paraId="0C97EBF3" w14:textId="77777777" w:rsidR="00A2475D" w:rsidRPr="00A808DE" w:rsidRDefault="00A2475D" w:rsidP="00CC7663">
            <w:pPr>
              <w:rPr>
                <w:i/>
                <w:sz w:val="18"/>
                <w:highlight w:val="yellow"/>
                <w:lang w:eastAsia="en-US"/>
              </w:rPr>
            </w:pPr>
            <w:r w:rsidRPr="00A808DE">
              <w:rPr>
                <w:i/>
                <w:sz w:val="18"/>
                <w:highlight w:val="yellow"/>
                <w:lang w:eastAsia="en-US"/>
              </w:rPr>
              <w:t>[Naam]</w:t>
            </w:r>
          </w:p>
        </w:tc>
        <w:tc>
          <w:tcPr>
            <w:tcW w:w="4932" w:type="dxa"/>
          </w:tcPr>
          <w:p w14:paraId="3B437A81" w14:textId="2810A566" w:rsidR="00A2475D" w:rsidRPr="00A808DE" w:rsidRDefault="1DE0AEF3" w:rsidP="00655824">
            <w:pPr>
              <w:pStyle w:val="Lijstalinea"/>
              <w:numPr>
                <w:ilvl w:val="0"/>
                <w:numId w:val="21"/>
              </w:numPr>
              <w:contextualSpacing w:val="0"/>
              <w:rPr>
                <w:i/>
                <w:sz w:val="18"/>
                <w:lang w:eastAsia="en-US"/>
              </w:rPr>
            </w:pPr>
            <w:r w:rsidRPr="7EF35AAC">
              <w:rPr>
                <w:i/>
                <w:iCs/>
                <w:sz w:val="18"/>
                <w:lang w:eastAsia="en-US"/>
              </w:rPr>
              <w:t>Sturing op budgetten en realisatie taakstelling</w:t>
            </w:r>
          </w:p>
        </w:tc>
      </w:tr>
      <w:tr w:rsidR="00A2475D" w:rsidRPr="00A808DE" w14:paraId="08DD0E99" w14:textId="77777777" w:rsidTr="00CC7663">
        <w:trPr>
          <w:trHeight w:val="406"/>
        </w:trPr>
        <w:tc>
          <w:tcPr>
            <w:tcW w:w="2341" w:type="dxa"/>
          </w:tcPr>
          <w:p w14:paraId="1DAA94B1" w14:textId="77777777" w:rsidR="00A2475D" w:rsidRPr="00A808DE" w:rsidRDefault="00A2475D" w:rsidP="00CC7663">
            <w:pPr>
              <w:rPr>
                <w:i/>
                <w:sz w:val="18"/>
                <w:lang w:eastAsia="en-US"/>
              </w:rPr>
            </w:pPr>
            <w:r w:rsidRPr="00A808DE">
              <w:rPr>
                <w:i/>
                <w:sz w:val="18"/>
                <w:lang w:eastAsia="en-US"/>
              </w:rPr>
              <w:t xml:space="preserve">Lijnmanagement: </w:t>
            </w:r>
          </w:p>
          <w:p w14:paraId="34170D4A" w14:textId="19BFF6B4" w:rsidR="00A2475D" w:rsidRPr="00A808DE" w:rsidRDefault="00A2475D" w:rsidP="00CC7663">
            <w:pPr>
              <w:rPr>
                <w:i/>
                <w:sz w:val="18"/>
                <w:lang w:eastAsia="en-US"/>
              </w:rPr>
            </w:pPr>
            <w:r w:rsidRPr="00A808DE">
              <w:rPr>
                <w:i/>
                <w:sz w:val="18"/>
                <w:lang w:eastAsia="en-US"/>
              </w:rPr>
              <w:t xml:space="preserve">Manager </w:t>
            </w:r>
            <w:r w:rsidR="004B5DE3" w:rsidRPr="00A808DE">
              <w:rPr>
                <w:i/>
                <w:sz w:val="18"/>
                <w:lang w:eastAsia="en-US"/>
              </w:rPr>
              <w:t>xx</w:t>
            </w:r>
          </w:p>
          <w:p w14:paraId="73659231" w14:textId="77777777" w:rsidR="00A2475D" w:rsidRPr="00A808DE" w:rsidRDefault="00A2475D" w:rsidP="00CC7663">
            <w:pPr>
              <w:rPr>
                <w:i/>
                <w:sz w:val="18"/>
                <w:lang w:eastAsia="en-US"/>
              </w:rPr>
            </w:pPr>
          </w:p>
        </w:tc>
        <w:tc>
          <w:tcPr>
            <w:tcW w:w="1797" w:type="dxa"/>
          </w:tcPr>
          <w:p w14:paraId="7A9D8275" w14:textId="5604D7E4" w:rsidR="00A2475D" w:rsidRPr="00A808DE" w:rsidRDefault="00A2475D" w:rsidP="00CC7663">
            <w:pPr>
              <w:rPr>
                <w:i/>
                <w:sz w:val="18"/>
                <w:highlight w:val="yellow"/>
                <w:lang w:eastAsia="en-US"/>
              </w:rPr>
            </w:pPr>
            <w:r w:rsidRPr="00A808DE">
              <w:rPr>
                <w:i/>
                <w:sz w:val="18"/>
                <w:highlight w:val="yellow"/>
                <w:lang w:eastAsia="en-US"/>
              </w:rPr>
              <w:t>[Naam]</w:t>
            </w:r>
          </w:p>
          <w:p w14:paraId="07A2B48C" w14:textId="77777777" w:rsidR="00A2475D" w:rsidRPr="00A808DE" w:rsidRDefault="00A2475D" w:rsidP="00CC7663">
            <w:pPr>
              <w:rPr>
                <w:i/>
                <w:sz w:val="18"/>
                <w:highlight w:val="yellow"/>
                <w:lang w:eastAsia="en-US"/>
              </w:rPr>
            </w:pPr>
            <w:r w:rsidRPr="00A808DE">
              <w:rPr>
                <w:i/>
                <w:sz w:val="18"/>
                <w:highlight w:val="yellow"/>
                <w:lang w:eastAsia="en-US"/>
              </w:rPr>
              <w:t>..</w:t>
            </w:r>
          </w:p>
        </w:tc>
        <w:tc>
          <w:tcPr>
            <w:tcW w:w="4932" w:type="dxa"/>
          </w:tcPr>
          <w:p w14:paraId="2E34F47E" w14:textId="77777777" w:rsidR="00A2475D" w:rsidRPr="00A808DE" w:rsidRDefault="00E91C07" w:rsidP="00655824">
            <w:pPr>
              <w:pStyle w:val="Lijstalinea"/>
              <w:numPr>
                <w:ilvl w:val="0"/>
                <w:numId w:val="21"/>
              </w:numPr>
              <w:contextualSpacing w:val="0"/>
              <w:rPr>
                <w:i/>
                <w:sz w:val="18"/>
                <w:lang w:eastAsia="en-US"/>
              </w:rPr>
            </w:pPr>
            <w:r w:rsidRPr="00A808DE">
              <w:rPr>
                <w:i/>
                <w:sz w:val="18"/>
                <w:lang w:eastAsia="en-US"/>
              </w:rPr>
              <w:t xml:space="preserve">Agenderen </w:t>
            </w:r>
            <w:r w:rsidR="003F597D" w:rsidRPr="00A808DE">
              <w:rPr>
                <w:i/>
                <w:sz w:val="18"/>
                <w:lang w:eastAsia="en-US"/>
              </w:rPr>
              <w:t>versterken en verbinden schuldendomein</w:t>
            </w:r>
          </w:p>
          <w:p w14:paraId="6273A064" w14:textId="16FACA70" w:rsidR="003F597D" w:rsidRPr="00A808DE" w:rsidRDefault="003F597D" w:rsidP="00F868B2">
            <w:pPr>
              <w:pStyle w:val="Lijstalinea"/>
              <w:ind w:left="360"/>
              <w:contextualSpacing w:val="0"/>
              <w:rPr>
                <w:i/>
                <w:sz w:val="18"/>
                <w:lang w:eastAsia="en-US"/>
              </w:rPr>
            </w:pPr>
          </w:p>
        </w:tc>
      </w:tr>
      <w:tr w:rsidR="00A2475D" w:rsidRPr="00A808DE" w14:paraId="4526A250" w14:textId="77777777" w:rsidTr="00CC7663">
        <w:trPr>
          <w:trHeight w:val="406"/>
        </w:trPr>
        <w:tc>
          <w:tcPr>
            <w:tcW w:w="2341" w:type="dxa"/>
          </w:tcPr>
          <w:p w14:paraId="2385B722" w14:textId="3B8CFB77" w:rsidR="00A2475D" w:rsidRPr="00A808DE" w:rsidRDefault="1237C6EF" w:rsidP="00CC7663">
            <w:pPr>
              <w:rPr>
                <w:sz w:val="18"/>
                <w:lang w:eastAsia="en-US"/>
              </w:rPr>
            </w:pPr>
            <w:r w:rsidRPr="7EF35AAC">
              <w:rPr>
                <w:sz w:val="18"/>
                <w:lang w:eastAsia="en-US"/>
              </w:rPr>
              <w:t>Raadsleden</w:t>
            </w:r>
          </w:p>
        </w:tc>
        <w:tc>
          <w:tcPr>
            <w:tcW w:w="1797" w:type="dxa"/>
          </w:tcPr>
          <w:p w14:paraId="5BCF6BFE" w14:textId="77777777" w:rsidR="00A2475D" w:rsidRPr="00A808DE" w:rsidRDefault="00A2475D" w:rsidP="00CC7663">
            <w:pPr>
              <w:rPr>
                <w:i/>
                <w:sz w:val="18"/>
                <w:highlight w:val="yellow"/>
                <w:lang w:eastAsia="en-US"/>
              </w:rPr>
            </w:pPr>
            <w:r w:rsidRPr="00A808DE">
              <w:rPr>
                <w:i/>
                <w:sz w:val="18"/>
                <w:highlight w:val="yellow"/>
                <w:lang w:eastAsia="en-US"/>
              </w:rPr>
              <w:t>[Naam]</w:t>
            </w:r>
          </w:p>
          <w:p w14:paraId="3F6EC48B" w14:textId="77777777" w:rsidR="00A2475D" w:rsidRPr="00A808DE" w:rsidRDefault="00A2475D" w:rsidP="00CC7663">
            <w:pPr>
              <w:rPr>
                <w:sz w:val="18"/>
                <w:lang w:eastAsia="en-US"/>
              </w:rPr>
            </w:pPr>
            <w:r w:rsidRPr="00A808DE">
              <w:rPr>
                <w:i/>
                <w:sz w:val="18"/>
                <w:highlight w:val="yellow"/>
                <w:lang w:eastAsia="en-US"/>
              </w:rPr>
              <w:t>..</w:t>
            </w:r>
          </w:p>
        </w:tc>
        <w:tc>
          <w:tcPr>
            <w:tcW w:w="4932" w:type="dxa"/>
          </w:tcPr>
          <w:p w14:paraId="1776D719" w14:textId="2A97D2FB" w:rsidR="00A2475D" w:rsidRPr="00A808DE" w:rsidRDefault="2F571AC0" w:rsidP="00655824">
            <w:pPr>
              <w:pStyle w:val="Lijstalinea"/>
              <w:numPr>
                <w:ilvl w:val="0"/>
                <w:numId w:val="21"/>
              </w:numPr>
              <w:contextualSpacing w:val="0"/>
              <w:rPr>
                <w:sz w:val="18"/>
                <w:lang w:eastAsia="en-US"/>
              </w:rPr>
            </w:pPr>
            <w:r w:rsidRPr="7EF35AAC">
              <w:rPr>
                <w:sz w:val="18"/>
                <w:lang w:eastAsia="en-US"/>
              </w:rPr>
              <w:t>Informatiesessie over samenhang nieuwe wetten</w:t>
            </w:r>
            <w:r w:rsidR="00A2475D" w:rsidRPr="7EF35AAC">
              <w:rPr>
                <w:sz w:val="18"/>
                <w:lang w:eastAsia="en-US"/>
              </w:rPr>
              <w:t>.</w:t>
            </w:r>
          </w:p>
        </w:tc>
      </w:tr>
    </w:tbl>
    <w:p w14:paraId="762DB4CB" w14:textId="5604D7E4" w:rsidR="00A2475D" w:rsidRPr="00A808DE" w:rsidRDefault="00A2475D" w:rsidP="00A2475D">
      <w:pPr>
        <w:pStyle w:val="Geenafstand"/>
        <w:rPr>
          <w:sz w:val="18"/>
          <w:szCs w:val="18"/>
        </w:rPr>
      </w:pPr>
    </w:p>
    <w:p w14:paraId="06AF29EE" w14:textId="5604D7E4" w:rsidR="00A2475D" w:rsidRPr="00D6253B" w:rsidRDefault="00A2475D" w:rsidP="00A2475D">
      <w:pPr>
        <w:pStyle w:val="Lijstalinea"/>
        <w:ind w:left="360"/>
        <w:rPr>
          <w:i/>
          <w:lang w:eastAsia="en-US"/>
        </w:rPr>
      </w:pPr>
    </w:p>
    <w:p w14:paraId="08E84EB4" w14:textId="432ABF5B" w:rsidR="00A2475D" w:rsidRPr="00D6253B" w:rsidRDefault="006E102D" w:rsidP="006F4D02">
      <w:pPr>
        <w:pStyle w:val="Kop3"/>
      </w:pPr>
      <w:bookmarkStart w:id="49" w:name="_Toc50036667"/>
      <w:bookmarkStart w:id="50" w:name="_Toc52359104"/>
      <w:r>
        <w:t>11.2</w:t>
      </w:r>
      <w:r w:rsidR="7B4398D0">
        <w:t xml:space="preserve"> </w:t>
      </w:r>
      <w:r>
        <w:tab/>
      </w:r>
      <w:r w:rsidR="00A2475D" w:rsidRPr="00D6253B">
        <w:t>Externe stakeholders</w:t>
      </w:r>
      <w:bookmarkEnd w:id="49"/>
      <w:bookmarkEnd w:id="50"/>
    </w:p>
    <w:p w14:paraId="03613582" w14:textId="70D2CEA0" w:rsidR="00A2475D" w:rsidRPr="00FB5A75" w:rsidRDefault="00A2475D" w:rsidP="00A2475D">
      <w:pPr>
        <w:rPr>
          <w:i/>
          <w:sz w:val="22"/>
          <w:szCs w:val="22"/>
          <w:lang w:eastAsia="en-US"/>
        </w:rPr>
      </w:pPr>
      <w:r w:rsidRPr="00FB5A75">
        <w:rPr>
          <w:i/>
          <w:sz w:val="22"/>
          <w:szCs w:val="22"/>
          <w:lang w:eastAsia="en-US"/>
        </w:rPr>
        <w:t xml:space="preserve">Er zijn ook partijen buiten de gemeente nodig om van de implementatie </w:t>
      </w:r>
      <w:r w:rsidR="00AC6792" w:rsidRPr="00FB5A75">
        <w:rPr>
          <w:i/>
          <w:sz w:val="22"/>
          <w:szCs w:val="22"/>
          <w:lang w:eastAsia="en-US"/>
        </w:rPr>
        <w:t xml:space="preserve">van wetgeving </w:t>
      </w:r>
      <w:r w:rsidR="00B5207B" w:rsidRPr="00FB5A75">
        <w:rPr>
          <w:i/>
          <w:sz w:val="22"/>
          <w:szCs w:val="22"/>
          <w:lang w:eastAsia="en-US"/>
        </w:rPr>
        <w:t>tot een succes te maken, zoals bijvoorbeeld maatschappelijke partners</w:t>
      </w:r>
      <w:r w:rsidR="00AC6792" w:rsidRPr="00FB5A75">
        <w:rPr>
          <w:i/>
          <w:sz w:val="22"/>
          <w:szCs w:val="22"/>
          <w:lang w:eastAsia="en-US"/>
        </w:rPr>
        <w:t xml:space="preserve">. </w:t>
      </w:r>
      <w:r w:rsidRPr="00FB5A75">
        <w:rPr>
          <w:i/>
          <w:sz w:val="22"/>
          <w:szCs w:val="22"/>
          <w:lang w:eastAsia="en-US"/>
        </w:rPr>
        <w:t xml:space="preserve">Bedenk voor elke </w:t>
      </w:r>
      <w:r w:rsidRPr="00FB5A75">
        <w:rPr>
          <w:i/>
          <w:sz w:val="22"/>
          <w:szCs w:val="22"/>
          <w:lang w:eastAsia="en-US"/>
        </w:rPr>
        <w:lastRenderedPageBreak/>
        <w:t>stakeholder waarvoor u deze wilt betrekken, op welke wijze en welke deadlines er zijn.</w:t>
      </w:r>
      <w:r w:rsidR="00B5207B" w:rsidRPr="00FB5A75">
        <w:rPr>
          <w:i/>
          <w:sz w:val="22"/>
          <w:szCs w:val="22"/>
          <w:lang w:eastAsia="en-US"/>
        </w:rPr>
        <w:t xml:space="preserve"> U kunt deze tabel verder aanvullen op basis van de externe omgevingsanalyse in dit document.</w:t>
      </w:r>
    </w:p>
    <w:p w14:paraId="434E69EF" w14:textId="77777777" w:rsidR="00A2475D" w:rsidRDefault="00A2475D" w:rsidP="00A2475D">
      <w:pPr>
        <w:rPr>
          <w:i/>
          <w:sz w:val="18"/>
          <w:szCs w:val="18"/>
          <w:lang w:eastAsia="en-US"/>
        </w:rPr>
      </w:pPr>
    </w:p>
    <w:p w14:paraId="3242C806" w14:textId="77777777" w:rsidR="00A2475D" w:rsidRDefault="00A2475D" w:rsidP="00A2475D">
      <w:pPr>
        <w:rPr>
          <w:i/>
          <w:sz w:val="18"/>
          <w:szCs w:val="18"/>
          <w:lang w:eastAsia="en-US"/>
        </w:rPr>
      </w:pPr>
    </w:p>
    <w:p w14:paraId="47004B9F" w14:textId="77777777" w:rsidR="00A2475D" w:rsidRPr="006A63BC" w:rsidRDefault="00A2475D" w:rsidP="00A2475D">
      <w:pPr>
        <w:rPr>
          <w:i/>
          <w:sz w:val="18"/>
          <w:szCs w:val="18"/>
          <w:lang w:eastAsia="en-US"/>
        </w:rPr>
      </w:pPr>
    </w:p>
    <w:p w14:paraId="7161EA80" w14:textId="77777777" w:rsidR="00A2475D" w:rsidRPr="006A63BC" w:rsidRDefault="00A2475D" w:rsidP="00A2475D">
      <w:pPr>
        <w:rPr>
          <w:color w:val="1F497D" w:themeColor="text2"/>
          <w:lang w:eastAsia="en-US"/>
        </w:rPr>
      </w:pPr>
    </w:p>
    <w:p w14:paraId="546E253D" w14:textId="77777777" w:rsidR="00A2475D" w:rsidRPr="00D6253B" w:rsidRDefault="00A2475D" w:rsidP="00A2475D">
      <w:pPr>
        <w:pStyle w:val="Bijschrift"/>
        <w:keepNext/>
        <w:rPr>
          <w:rFonts w:ascii="Arial" w:hAnsi="Arial" w:cs="Arial"/>
          <w:color w:val="auto"/>
          <w:sz w:val="20"/>
          <w:szCs w:val="20"/>
        </w:rPr>
      </w:pPr>
      <w:r w:rsidRPr="00D6253B">
        <w:rPr>
          <w:rFonts w:ascii="Arial" w:hAnsi="Arial" w:cs="Arial"/>
          <w:color w:val="auto"/>
          <w:sz w:val="20"/>
          <w:szCs w:val="20"/>
        </w:rPr>
        <w:t>Tabel 5. Stakeholders</w:t>
      </w:r>
    </w:p>
    <w:tbl>
      <w:tblPr>
        <w:tblStyle w:val="K-tabel"/>
        <w:tblW w:w="5000" w:type="pct"/>
        <w:tblBorders>
          <w:top w:val="single" w:sz="12" w:space="0" w:color="00B0F0"/>
          <w:left w:val="none" w:sz="0" w:space="0" w:color="auto"/>
          <w:bottom w:val="single" w:sz="12" w:space="0" w:color="00B0F0"/>
          <w:right w:val="none" w:sz="0" w:space="0" w:color="auto"/>
          <w:insideH w:val="single" w:sz="12" w:space="0" w:color="00B0F0"/>
          <w:insideV w:val="none" w:sz="0" w:space="0" w:color="auto"/>
        </w:tblBorders>
        <w:tblLayout w:type="fixed"/>
        <w:tblLook w:val="0420" w:firstRow="1" w:lastRow="0" w:firstColumn="0" w:lastColumn="0" w:noHBand="0" w:noVBand="1"/>
      </w:tblPr>
      <w:tblGrid>
        <w:gridCol w:w="2115"/>
        <w:gridCol w:w="1318"/>
        <w:gridCol w:w="1736"/>
        <w:gridCol w:w="3674"/>
      </w:tblGrid>
      <w:tr w:rsidR="00A2475D" w:rsidRPr="006A63BC" w14:paraId="09A1CD92" w14:textId="77777777" w:rsidTr="002C6FE1">
        <w:trPr>
          <w:cnfStyle w:val="100000000000" w:firstRow="1" w:lastRow="0" w:firstColumn="0" w:lastColumn="0" w:oddVBand="0" w:evenVBand="0" w:oddHBand="0" w:evenHBand="0" w:firstRowFirstColumn="0" w:firstRowLastColumn="0" w:lastRowFirstColumn="0" w:lastRowLastColumn="0"/>
          <w:cantSplit w:val="0"/>
          <w:trHeight w:val="285"/>
          <w:tblHeader w:val="0"/>
        </w:trPr>
        <w:tc>
          <w:tcPr>
            <w:tcW w:w="2127" w:type="dxa"/>
            <w:shd w:val="clear" w:color="auto" w:fill="00B0F0"/>
            <w:hideMark/>
          </w:tcPr>
          <w:p w14:paraId="20976F00" w14:textId="77777777" w:rsidR="00A2475D" w:rsidRPr="006A63BC" w:rsidRDefault="00A2475D" w:rsidP="00CC7663">
            <w:pPr>
              <w:rPr>
                <w:sz w:val="18"/>
                <w:lang w:eastAsia="en-US"/>
              </w:rPr>
            </w:pPr>
            <w:r w:rsidRPr="006A63BC">
              <w:rPr>
                <w:bCs/>
                <w:sz w:val="18"/>
                <w:lang w:eastAsia="en-US"/>
              </w:rPr>
              <w:t>Stakeholder</w:t>
            </w:r>
          </w:p>
        </w:tc>
        <w:tc>
          <w:tcPr>
            <w:tcW w:w="1324" w:type="dxa"/>
            <w:shd w:val="clear" w:color="auto" w:fill="00B0F0"/>
            <w:hideMark/>
          </w:tcPr>
          <w:p w14:paraId="6C8A24AB" w14:textId="77777777" w:rsidR="00A2475D" w:rsidRPr="006A63BC" w:rsidRDefault="00A2475D" w:rsidP="00CC7663">
            <w:pPr>
              <w:rPr>
                <w:sz w:val="18"/>
                <w:lang w:eastAsia="en-US"/>
              </w:rPr>
            </w:pPr>
            <w:r w:rsidRPr="006A63BC">
              <w:rPr>
                <w:bCs/>
                <w:sz w:val="18"/>
                <w:lang w:eastAsia="en-US"/>
              </w:rPr>
              <w:t>Naam</w:t>
            </w:r>
          </w:p>
        </w:tc>
        <w:tc>
          <w:tcPr>
            <w:tcW w:w="1745" w:type="dxa"/>
            <w:shd w:val="clear" w:color="auto" w:fill="00B0F0"/>
          </w:tcPr>
          <w:p w14:paraId="0AADB3E1" w14:textId="77777777" w:rsidR="00A2475D" w:rsidRPr="006A63BC" w:rsidRDefault="00A2475D" w:rsidP="00CC7663">
            <w:pPr>
              <w:rPr>
                <w:bCs/>
                <w:sz w:val="18"/>
                <w:lang w:eastAsia="en-US"/>
              </w:rPr>
            </w:pPr>
            <w:r w:rsidRPr="006A63BC">
              <w:rPr>
                <w:bCs/>
                <w:sz w:val="18"/>
                <w:lang w:eastAsia="en-US"/>
              </w:rPr>
              <w:t>Doel</w:t>
            </w:r>
          </w:p>
        </w:tc>
        <w:tc>
          <w:tcPr>
            <w:tcW w:w="3694" w:type="dxa"/>
            <w:shd w:val="clear" w:color="auto" w:fill="00B0F0"/>
            <w:hideMark/>
          </w:tcPr>
          <w:p w14:paraId="44DA66AD" w14:textId="77777777" w:rsidR="00A2475D" w:rsidRPr="006A63BC" w:rsidRDefault="00A2475D" w:rsidP="00CC7663">
            <w:pPr>
              <w:rPr>
                <w:sz w:val="18"/>
                <w:lang w:eastAsia="en-US"/>
              </w:rPr>
            </w:pPr>
            <w:r w:rsidRPr="006A63BC">
              <w:rPr>
                <w:bCs/>
                <w:sz w:val="18"/>
                <w:lang w:eastAsia="en-US"/>
              </w:rPr>
              <w:t>Wijze van contact</w:t>
            </w:r>
          </w:p>
        </w:tc>
      </w:tr>
      <w:tr w:rsidR="00A2475D" w:rsidRPr="006A63BC" w14:paraId="4207C427" w14:textId="77777777" w:rsidTr="002C6FE1">
        <w:trPr>
          <w:trHeight w:val="584"/>
        </w:trPr>
        <w:tc>
          <w:tcPr>
            <w:tcW w:w="2127" w:type="dxa"/>
          </w:tcPr>
          <w:p w14:paraId="1F5821E6" w14:textId="77777777" w:rsidR="00A2475D" w:rsidRPr="002C6FE1" w:rsidRDefault="00A2475D" w:rsidP="00CC7663">
            <w:pPr>
              <w:rPr>
                <w:i/>
                <w:sz w:val="18"/>
                <w:szCs w:val="20"/>
                <w:lang w:eastAsia="en-US"/>
              </w:rPr>
            </w:pPr>
            <w:r w:rsidRPr="002C6FE1">
              <w:rPr>
                <w:i/>
                <w:sz w:val="18"/>
                <w:szCs w:val="20"/>
                <w:lang w:eastAsia="en-US"/>
              </w:rPr>
              <w:t>Softwareleverancier(s)</w:t>
            </w:r>
          </w:p>
        </w:tc>
        <w:tc>
          <w:tcPr>
            <w:tcW w:w="1324" w:type="dxa"/>
          </w:tcPr>
          <w:p w14:paraId="13192F74" w14:textId="77777777" w:rsidR="00A2475D" w:rsidRPr="002C6FE1" w:rsidRDefault="00A2475D" w:rsidP="00CC7663">
            <w:pPr>
              <w:tabs>
                <w:tab w:val="num" w:pos="720"/>
              </w:tabs>
              <w:rPr>
                <w:i/>
                <w:sz w:val="18"/>
                <w:szCs w:val="20"/>
                <w:highlight w:val="yellow"/>
                <w:lang w:eastAsia="en-US"/>
              </w:rPr>
            </w:pPr>
            <w:r w:rsidRPr="002C6FE1">
              <w:rPr>
                <w:i/>
                <w:sz w:val="18"/>
                <w:szCs w:val="20"/>
                <w:highlight w:val="yellow"/>
                <w:lang w:eastAsia="en-US"/>
              </w:rPr>
              <w:t>[Naam bedrijf]</w:t>
            </w:r>
          </w:p>
        </w:tc>
        <w:tc>
          <w:tcPr>
            <w:tcW w:w="1745" w:type="dxa"/>
          </w:tcPr>
          <w:p w14:paraId="483E1FC6" w14:textId="539BCC46" w:rsidR="00A2475D" w:rsidRPr="002C6FE1" w:rsidRDefault="00A01AC5" w:rsidP="00655824">
            <w:pPr>
              <w:pStyle w:val="Lijstalinea"/>
              <w:numPr>
                <w:ilvl w:val="0"/>
                <w:numId w:val="21"/>
              </w:numPr>
              <w:contextualSpacing w:val="0"/>
              <w:rPr>
                <w:i/>
                <w:sz w:val="18"/>
                <w:szCs w:val="20"/>
                <w:lang w:eastAsia="en-US"/>
              </w:rPr>
            </w:pPr>
            <w:r w:rsidRPr="002C6FE1">
              <w:rPr>
                <w:i/>
                <w:sz w:val="18"/>
                <w:szCs w:val="20"/>
                <w:lang w:eastAsia="en-US"/>
              </w:rPr>
              <w:t>Inrichting a2a</w:t>
            </w:r>
          </w:p>
        </w:tc>
        <w:tc>
          <w:tcPr>
            <w:tcW w:w="3694" w:type="dxa"/>
          </w:tcPr>
          <w:p w14:paraId="020C47D6" w14:textId="6467E0C8" w:rsidR="00A01AC5" w:rsidRPr="002C6FE1" w:rsidRDefault="00A2475D" w:rsidP="00A01AC5">
            <w:pPr>
              <w:pStyle w:val="Lijstalinea"/>
              <w:numPr>
                <w:ilvl w:val="0"/>
                <w:numId w:val="21"/>
              </w:numPr>
              <w:contextualSpacing w:val="0"/>
              <w:rPr>
                <w:i/>
                <w:sz w:val="18"/>
                <w:szCs w:val="20"/>
                <w:lang w:eastAsia="en-US"/>
              </w:rPr>
            </w:pPr>
            <w:r w:rsidRPr="002C6FE1">
              <w:rPr>
                <w:i/>
                <w:sz w:val="18"/>
                <w:szCs w:val="20"/>
                <w:lang w:eastAsia="en-US"/>
              </w:rPr>
              <w:t xml:space="preserve">Via </w:t>
            </w:r>
            <w:r w:rsidR="00A01AC5" w:rsidRPr="002C6FE1">
              <w:rPr>
                <w:i/>
                <w:sz w:val="18"/>
                <w:szCs w:val="20"/>
                <w:lang w:eastAsia="en-US"/>
              </w:rPr>
              <w:t>xxx</w:t>
            </w:r>
          </w:p>
          <w:p w14:paraId="2C2C7EC3" w14:textId="0C948F5D" w:rsidR="00A2475D" w:rsidRPr="002C6FE1" w:rsidRDefault="00A2475D" w:rsidP="00655824">
            <w:pPr>
              <w:pStyle w:val="Lijstalinea"/>
              <w:numPr>
                <w:ilvl w:val="0"/>
                <w:numId w:val="21"/>
              </w:numPr>
              <w:contextualSpacing w:val="0"/>
              <w:rPr>
                <w:i/>
                <w:sz w:val="18"/>
                <w:szCs w:val="20"/>
                <w:lang w:eastAsia="en-US"/>
              </w:rPr>
            </w:pPr>
          </w:p>
        </w:tc>
      </w:tr>
      <w:tr w:rsidR="00A2475D" w:rsidRPr="006A63BC" w14:paraId="2B720002" w14:textId="77777777" w:rsidTr="002C6FE1">
        <w:trPr>
          <w:trHeight w:val="406"/>
        </w:trPr>
        <w:tc>
          <w:tcPr>
            <w:tcW w:w="2127" w:type="dxa"/>
          </w:tcPr>
          <w:p w14:paraId="3EFCD752" w14:textId="5CFF9BFB" w:rsidR="00A2475D" w:rsidRPr="002C6FE1" w:rsidRDefault="00B5207B" w:rsidP="00CC7663">
            <w:pPr>
              <w:rPr>
                <w:i/>
                <w:sz w:val="18"/>
                <w:szCs w:val="20"/>
                <w:lang w:eastAsia="en-US"/>
              </w:rPr>
            </w:pPr>
            <w:r w:rsidRPr="002C6FE1">
              <w:rPr>
                <w:i/>
                <w:sz w:val="18"/>
                <w:szCs w:val="20"/>
                <w:lang w:eastAsia="en-US"/>
              </w:rPr>
              <w:t>Externe dienstverleners</w:t>
            </w:r>
          </w:p>
        </w:tc>
        <w:tc>
          <w:tcPr>
            <w:tcW w:w="1324" w:type="dxa"/>
          </w:tcPr>
          <w:p w14:paraId="04DD45C0" w14:textId="7C5FF713" w:rsidR="00A2475D" w:rsidRPr="002C6FE1" w:rsidRDefault="00A2475D" w:rsidP="00CC7663">
            <w:pPr>
              <w:rPr>
                <w:i/>
                <w:sz w:val="18"/>
                <w:szCs w:val="20"/>
                <w:highlight w:val="yellow"/>
                <w:lang w:eastAsia="en-US"/>
              </w:rPr>
            </w:pPr>
          </w:p>
        </w:tc>
        <w:tc>
          <w:tcPr>
            <w:tcW w:w="1745" w:type="dxa"/>
          </w:tcPr>
          <w:p w14:paraId="37C98BE0" w14:textId="73472F9E" w:rsidR="00A2475D" w:rsidRPr="002C6FE1" w:rsidRDefault="00A2475D">
            <w:pPr>
              <w:pStyle w:val="Lijstalinea"/>
              <w:numPr>
                <w:ilvl w:val="0"/>
                <w:numId w:val="21"/>
              </w:numPr>
              <w:rPr>
                <w:i/>
                <w:sz w:val="18"/>
                <w:szCs w:val="20"/>
                <w:lang w:eastAsia="en-US"/>
              </w:rPr>
            </w:pPr>
          </w:p>
        </w:tc>
        <w:tc>
          <w:tcPr>
            <w:tcW w:w="3694" w:type="dxa"/>
          </w:tcPr>
          <w:p w14:paraId="4A07E1E6" w14:textId="73EB6863" w:rsidR="00A2475D" w:rsidRPr="002C6FE1" w:rsidRDefault="00A2475D" w:rsidP="00655824">
            <w:pPr>
              <w:pStyle w:val="Lijstalinea"/>
              <w:numPr>
                <w:ilvl w:val="0"/>
                <w:numId w:val="21"/>
              </w:numPr>
              <w:contextualSpacing w:val="0"/>
              <w:rPr>
                <w:i/>
                <w:sz w:val="18"/>
                <w:szCs w:val="20"/>
                <w:lang w:eastAsia="en-US"/>
              </w:rPr>
            </w:pPr>
          </w:p>
        </w:tc>
      </w:tr>
      <w:tr w:rsidR="00A2475D" w:rsidRPr="006A63BC" w14:paraId="3C91629A" w14:textId="77777777" w:rsidTr="002C6FE1">
        <w:trPr>
          <w:trHeight w:val="406"/>
        </w:trPr>
        <w:tc>
          <w:tcPr>
            <w:tcW w:w="2127" w:type="dxa"/>
          </w:tcPr>
          <w:p w14:paraId="4F772331" w14:textId="1BC475B7" w:rsidR="00A2475D" w:rsidRPr="006A63BC" w:rsidRDefault="00A2475D" w:rsidP="00CC7663">
            <w:pPr>
              <w:rPr>
                <w:i/>
                <w:lang w:eastAsia="en-US"/>
              </w:rPr>
            </w:pPr>
          </w:p>
        </w:tc>
        <w:tc>
          <w:tcPr>
            <w:tcW w:w="1324" w:type="dxa"/>
          </w:tcPr>
          <w:p w14:paraId="288E002B" w14:textId="3836721C" w:rsidR="00A2475D" w:rsidRPr="006A63BC" w:rsidRDefault="00A2475D" w:rsidP="00CC7663">
            <w:pPr>
              <w:rPr>
                <w:i/>
                <w:highlight w:val="yellow"/>
                <w:lang w:eastAsia="en-US"/>
              </w:rPr>
            </w:pPr>
          </w:p>
        </w:tc>
        <w:tc>
          <w:tcPr>
            <w:tcW w:w="1745" w:type="dxa"/>
          </w:tcPr>
          <w:p w14:paraId="6AA944A4" w14:textId="711B1D0D" w:rsidR="00A2475D" w:rsidRPr="006A63BC" w:rsidRDefault="00A2475D" w:rsidP="00655824">
            <w:pPr>
              <w:pStyle w:val="Lijstalinea"/>
              <w:numPr>
                <w:ilvl w:val="0"/>
                <w:numId w:val="21"/>
              </w:numPr>
              <w:contextualSpacing w:val="0"/>
              <w:rPr>
                <w:i/>
                <w:lang w:eastAsia="en-US"/>
              </w:rPr>
            </w:pPr>
          </w:p>
        </w:tc>
        <w:tc>
          <w:tcPr>
            <w:tcW w:w="3694" w:type="dxa"/>
          </w:tcPr>
          <w:p w14:paraId="79794678" w14:textId="0E691A1A" w:rsidR="00A2475D" w:rsidRPr="006A63BC" w:rsidRDefault="00A2475D" w:rsidP="00655824">
            <w:pPr>
              <w:pStyle w:val="Lijstalinea"/>
              <w:numPr>
                <w:ilvl w:val="0"/>
                <w:numId w:val="21"/>
              </w:numPr>
              <w:contextualSpacing w:val="0"/>
              <w:rPr>
                <w:i/>
                <w:lang w:eastAsia="en-US"/>
              </w:rPr>
            </w:pPr>
          </w:p>
        </w:tc>
      </w:tr>
      <w:tr w:rsidR="00A2475D" w:rsidRPr="006A63BC" w14:paraId="4E9C7737" w14:textId="77777777" w:rsidTr="002C6FE1">
        <w:trPr>
          <w:trHeight w:val="406"/>
        </w:trPr>
        <w:tc>
          <w:tcPr>
            <w:tcW w:w="2127" w:type="dxa"/>
          </w:tcPr>
          <w:p w14:paraId="30809546" w14:textId="77777777" w:rsidR="00A2475D" w:rsidRPr="006A63BC" w:rsidRDefault="00A2475D" w:rsidP="00CC7663">
            <w:pPr>
              <w:rPr>
                <w:lang w:eastAsia="en-US"/>
              </w:rPr>
            </w:pPr>
            <w:r>
              <w:rPr>
                <w:lang w:eastAsia="en-US"/>
              </w:rPr>
              <w:t>…</w:t>
            </w:r>
          </w:p>
        </w:tc>
        <w:tc>
          <w:tcPr>
            <w:tcW w:w="1324" w:type="dxa"/>
          </w:tcPr>
          <w:p w14:paraId="4FEB6469" w14:textId="77777777" w:rsidR="00A2475D" w:rsidRPr="006A63BC" w:rsidRDefault="00A2475D" w:rsidP="00CC7663">
            <w:pPr>
              <w:rPr>
                <w:highlight w:val="yellow"/>
                <w:lang w:eastAsia="en-US"/>
              </w:rPr>
            </w:pPr>
          </w:p>
        </w:tc>
        <w:tc>
          <w:tcPr>
            <w:tcW w:w="1745" w:type="dxa"/>
          </w:tcPr>
          <w:p w14:paraId="14780303" w14:textId="77777777" w:rsidR="00A2475D" w:rsidRPr="006A63BC" w:rsidRDefault="00A2475D" w:rsidP="00655824">
            <w:pPr>
              <w:pStyle w:val="Lijstalinea"/>
              <w:numPr>
                <w:ilvl w:val="0"/>
                <w:numId w:val="21"/>
              </w:numPr>
              <w:contextualSpacing w:val="0"/>
              <w:rPr>
                <w:lang w:eastAsia="en-US"/>
              </w:rPr>
            </w:pPr>
          </w:p>
        </w:tc>
        <w:tc>
          <w:tcPr>
            <w:tcW w:w="3694" w:type="dxa"/>
          </w:tcPr>
          <w:p w14:paraId="5B184F06" w14:textId="77777777" w:rsidR="00A2475D" w:rsidRPr="006A63BC" w:rsidRDefault="00A2475D" w:rsidP="00655824">
            <w:pPr>
              <w:pStyle w:val="Lijstalinea"/>
              <w:numPr>
                <w:ilvl w:val="0"/>
                <w:numId w:val="21"/>
              </w:numPr>
              <w:contextualSpacing w:val="0"/>
              <w:rPr>
                <w:lang w:eastAsia="en-US"/>
              </w:rPr>
            </w:pPr>
          </w:p>
        </w:tc>
      </w:tr>
    </w:tbl>
    <w:p w14:paraId="6396513F" w14:textId="77777777" w:rsidR="00A2475D" w:rsidRPr="006A63BC" w:rsidRDefault="00A2475D" w:rsidP="00A2475D">
      <w:pPr>
        <w:rPr>
          <w:i/>
        </w:rPr>
      </w:pPr>
    </w:p>
    <w:p w14:paraId="18B7B6AE" w14:textId="77777777" w:rsidR="00A2475D" w:rsidRDefault="00A2475D" w:rsidP="00A2475D">
      <w:pPr>
        <w:rPr>
          <w:color w:val="002C8C"/>
          <w:sz w:val="64"/>
          <w:szCs w:val="60"/>
        </w:rPr>
      </w:pPr>
      <w:bookmarkStart w:id="51" w:name="_Toc484535021"/>
      <w:r>
        <w:br w:type="page"/>
      </w:r>
    </w:p>
    <w:p w14:paraId="5AE7EE0D" w14:textId="751869A6" w:rsidR="00A2475D" w:rsidRPr="006A63BC" w:rsidRDefault="00101C72" w:rsidP="00853044">
      <w:pPr>
        <w:pStyle w:val="Kop2"/>
        <w:numPr>
          <w:ilvl w:val="0"/>
          <w:numId w:val="55"/>
        </w:numPr>
        <w:rPr>
          <w:rFonts w:eastAsia="Arial" w:cs="Arial"/>
          <w:szCs w:val="40"/>
        </w:rPr>
      </w:pPr>
      <w:bookmarkStart w:id="52" w:name="_Toc50036668"/>
      <w:bookmarkStart w:id="53" w:name="_Toc52359105"/>
      <w:bookmarkEnd w:id="51"/>
      <w:r>
        <w:lastRenderedPageBreak/>
        <w:t>Projectb</w:t>
      </w:r>
      <w:r w:rsidR="00A2475D">
        <w:t>egroting</w:t>
      </w:r>
      <w:bookmarkEnd w:id="52"/>
      <w:bookmarkEnd w:id="53"/>
    </w:p>
    <w:p w14:paraId="0EA45572" w14:textId="00BE7408" w:rsidR="00A2475D" w:rsidRPr="006A63BC" w:rsidRDefault="00A2475D" w:rsidP="00A2475D">
      <w:pPr>
        <w:rPr>
          <w:lang w:eastAsia="en-US"/>
        </w:rPr>
      </w:pPr>
    </w:p>
    <w:p w14:paraId="4DD9BABE" w14:textId="6065277A" w:rsidR="000859FA" w:rsidRPr="00FB5A75" w:rsidRDefault="00A2475D" w:rsidP="00A2475D">
      <w:pPr>
        <w:rPr>
          <w:i/>
          <w:sz w:val="22"/>
          <w:szCs w:val="22"/>
          <w:lang w:eastAsia="en-US"/>
        </w:rPr>
      </w:pPr>
      <w:r w:rsidRPr="00FB5A75">
        <w:rPr>
          <w:i/>
          <w:sz w:val="22"/>
          <w:szCs w:val="22"/>
          <w:lang w:eastAsia="en-US"/>
        </w:rPr>
        <w:t xml:space="preserve">Voor de </w:t>
      </w:r>
      <w:r w:rsidR="00A808DE" w:rsidRPr="00FB5A75">
        <w:rPr>
          <w:i/>
          <w:sz w:val="22"/>
          <w:szCs w:val="22"/>
          <w:lang w:eastAsia="en-US"/>
        </w:rPr>
        <w:t xml:space="preserve">implementatie </w:t>
      </w:r>
      <w:r w:rsidR="005E38AB" w:rsidRPr="00FB5A75">
        <w:rPr>
          <w:i/>
          <w:iCs/>
          <w:sz w:val="22"/>
          <w:szCs w:val="22"/>
          <w:lang w:eastAsia="en-US"/>
        </w:rPr>
        <w:t>van nieuwe</w:t>
      </w:r>
      <w:r w:rsidR="00A808DE" w:rsidRPr="00FB5A75">
        <w:rPr>
          <w:i/>
          <w:sz w:val="22"/>
          <w:szCs w:val="22"/>
          <w:lang w:eastAsia="en-US"/>
        </w:rPr>
        <w:t xml:space="preserve"> wettelijke taken is financiering benodigd</w:t>
      </w:r>
      <w:r w:rsidRPr="00FB5A75">
        <w:rPr>
          <w:i/>
          <w:sz w:val="22"/>
          <w:szCs w:val="22"/>
          <w:lang w:eastAsia="en-US"/>
        </w:rPr>
        <w:t xml:space="preserve">. </w:t>
      </w:r>
      <w:r w:rsidR="005E38AB" w:rsidRPr="00FB5A75">
        <w:rPr>
          <w:i/>
          <w:sz w:val="22"/>
          <w:szCs w:val="22"/>
          <w:lang w:eastAsia="en-US"/>
        </w:rPr>
        <w:t>U</w:t>
      </w:r>
      <w:r w:rsidR="00101C72" w:rsidRPr="00FB5A75">
        <w:rPr>
          <w:i/>
          <w:sz w:val="22"/>
          <w:szCs w:val="22"/>
          <w:lang w:eastAsia="en-US"/>
        </w:rPr>
        <w:t xml:space="preserve"> kunt denken aan</w:t>
      </w:r>
      <w:r w:rsidR="00B37453" w:rsidRPr="00FB5A75">
        <w:rPr>
          <w:i/>
          <w:sz w:val="22"/>
          <w:szCs w:val="22"/>
          <w:lang w:eastAsia="en-US"/>
        </w:rPr>
        <w:t xml:space="preserve"> kosten voor het project om de uitvoering van de wetgeving te implementeren</w:t>
      </w:r>
      <w:r w:rsidR="00325593" w:rsidRPr="00FB5A75">
        <w:rPr>
          <w:i/>
          <w:sz w:val="22"/>
          <w:szCs w:val="22"/>
          <w:lang w:eastAsia="en-US"/>
        </w:rPr>
        <w:t xml:space="preserve"> (projectbemensing, kosten voor IT, etc</w:t>
      </w:r>
      <w:r w:rsidR="00325593" w:rsidRPr="00FB5A75">
        <w:rPr>
          <w:i/>
          <w:iCs/>
          <w:sz w:val="22"/>
          <w:szCs w:val="22"/>
          <w:lang w:eastAsia="en-US"/>
        </w:rPr>
        <w:t>.)</w:t>
      </w:r>
      <w:r w:rsidR="00B37453" w:rsidRPr="00FB5A75">
        <w:rPr>
          <w:i/>
          <w:iCs/>
          <w:sz w:val="22"/>
          <w:szCs w:val="22"/>
          <w:lang w:eastAsia="en-US"/>
        </w:rPr>
        <w:t xml:space="preserve">. </w:t>
      </w:r>
    </w:p>
    <w:bookmarkEnd w:id="3"/>
    <w:p w14:paraId="34CE3E6A" w14:textId="0A819803" w:rsidR="00BB36C8" w:rsidRDefault="00BB36C8" w:rsidP="000D41CD">
      <w:pPr>
        <w:pStyle w:val="Plattetekst"/>
        <w:rPr>
          <w:lang w:val="fr-FR"/>
        </w:rPr>
      </w:pPr>
    </w:p>
    <w:sectPr w:rsidR="00BB36C8" w:rsidSect="00E350F4">
      <w:headerReference w:type="default" r:id="rId13"/>
      <w:footerReference w:type="default" r:id="rId14"/>
      <w:headerReference w:type="first" r:id="rId15"/>
      <w:footerReference w:type="first" r:id="rId16"/>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CD89" w14:textId="77777777" w:rsidR="000B5F26" w:rsidRDefault="000B5F26">
      <w:r>
        <w:separator/>
      </w:r>
    </w:p>
  </w:endnote>
  <w:endnote w:type="continuationSeparator" w:id="0">
    <w:p w14:paraId="144E1483" w14:textId="77777777" w:rsidR="000B5F26" w:rsidRDefault="000B5F26">
      <w:r>
        <w:continuationSeparator/>
      </w:r>
    </w:p>
  </w:endnote>
  <w:endnote w:type="continuationNotice" w:id="1">
    <w:p w14:paraId="46E2374D" w14:textId="77777777" w:rsidR="000B5F26" w:rsidRDefault="000B5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Yu Gothic UI Semi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936469"/>
      <w:docPartObj>
        <w:docPartGallery w:val="Page Numbers (Bottom of Page)"/>
        <w:docPartUnique/>
      </w:docPartObj>
    </w:sdtPr>
    <w:sdtEndPr/>
    <w:sdtContent>
      <w:p w14:paraId="43E1298C" w14:textId="77777777" w:rsidR="00A909C7" w:rsidRDefault="00A909C7">
        <w:pPr>
          <w:pStyle w:val="Voettekst"/>
          <w:jc w:val="right"/>
        </w:pPr>
        <w:r>
          <w:rPr>
            <w:rFonts w:eastAsia="Arial"/>
            <w:b/>
            <w:noProof/>
            <w:sz w:val="16"/>
          </w:rPr>
          <mc:AlternateContent>
            <mc:Choice Requires="wps">
              <w:drawing>
                <wp:anchor distT="0" distB="0" distL="114300" distR="114300" simplePos="0" relativeHeight="251658242" behindDoc="0" locked="0" layoutInCell="1" allowOverlap="0" wp14:anchorId="401C5304" wp14:editId="19A98A4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CF277" w14:textId="77777777" w:rsidR="00A909C7" w:rsidRPr="00901A4F" w:rsidRDefault="00A909C7"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C72045B">
                <v:shapetype id="_x0000_t202" coordsize="21600,21600" o:spt="202" path="m,l,21600r21600,l21600,xe" w14:anchorId="401C5304">
                  <v:stroke joinstyle="miter"/>
                  <v:path gradientshapeok="t" o:connecttype="rect"/>
                </v:shapetype>
                <v:shape id="Text Box 4" style="position:absolute;left:0;text-align:left;margin-left:76.55pt;margin-top:763pt;width:306.15pt;height:4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45" o:allowoverlap="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">
                  <v:textbox inset="0,0,0,0">
                    <w:txbxContent>
                      <w:p w:rsidRPr="00901A4F" w:rsidR="00A909C7" w:rsidP="00E350F4" w:rsidRDefault="00A909C7" w14:paraId="6D6AD503" w14:textId="77777777">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Pr>
            <w:noProof/>
          </w:rPr>
          <w:t>2</w:t>
        </w:r>
        <w:r>
          <w:fldChar w:fldCharType="end"/>
        </w:r>
      </w:p>
    </w:sdtContent>
  </w:sdt>
  <w:p w14:paraId="3003B9C6" w14:textId="77777777" w:rsidR="00A909C7" w:rsidRPr="00607447" w:rsidRDefault="00A909C7"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C634" w14:textId="77777777" w:rsidR="00A909C7" w:rsidRPr="004776AB" w:rsidRDefault="00A909C7"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58240" behindDoc="0" locked="0" layoutInCell="1" allowOverlap="1" wp14:anchorId="450DCBAC" wp14:editId="3D4B69F7">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C6D04" w14:textId="77777777" w:rsidR="00A909C7" w:rsidRPr="00901A4F" w:rsidRDefault="00A909C7"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039259F">
            <v:shapetype id="_x0000_t202" coordsize="21600,21600" o:spt="202" path="m,l,21600r21600,l21600,xe" w14:anchorId="450DCBAC">
              <v:stroke joinstyle="miter"/>
              <v:path gradientshapeok="t" o:connecttype="rect"/>
            </v:shapetype>
            <v:shape id="Text Box 2" style="position:absolute;margin-left:76.55pt;margin-top:762.9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4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">
              <v:textbox inset="0,0,0,0">
                <w:txbxContent>
                  <w:p w:rsidRPr="00901A4F" w:rsidR="00A909C7" w:rsidP="004C36DA" w:rsidRDefault="00A909C7" w14:paraId="15CC3736" w14:textId="7777777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C7BA" w14:textId="77777777" w:rsidR="000B5F26" w:rsidRDefault="000B5F26">
      <w:r>
        <w:separator/>
      </w:r>
    </w:p>
  </w:footnote>
  <w:footnote w:type="continuationSeparator" w:id="0">
    <w:p w14:paraId="70556F8A" w14:textId="77777777" w:rsidR="000B5F26" w:rsidRDefault="000B5F26">
      <w:r>
        <w:continuationSeparator/>
      </w:r>
    </w:p>
  </w:footnote>
  <w:footnote w:type="continuationNotice" w:id="1">
    <w:p w14:paraId="0A9BEFBD" w14:textId="77777777" w:rsidR="000B5F26" w:rsidRDefault="000B5F26">
      <w:pPr>
        <w:spacing w:line="240" w:lineRule="auto"/>
      </w:pPr>
    </w:p>
  </w:footnote>
  <w:footnote w:id="2">
    <w:p w14:paraId="4CDDFC44" w14:textId="07B3197F" w:rsidR="00A909C7" w:rsidRDefault="00A909C7">
      <w:pPr>
        <w:pStyle w:val="Voetnoottekst"/>
      </w:pPr>
      <w:r>
        <w:rPr>
          <w:rStyle w:val="Voetnootmarkering"/>
        </w:rPr>
        <w:footnoteRef/>
      </w:r>
      <w:r>
        <w:t xml:space="preserve"> Aanmelden als coördinator kan via www.vngrealisatie.nl/verbinden-schuldendomein.</w:t>
      </w:r>
    </w:p>
  </w:footnote>
  <w:footnote w:id="3">
    <w:p w14:paraId="783AECB3" w14:textId="440C6526" w:rsidR="00A909C7" w:rsidRDefault="00A909C7">
      <w:pPr>
        <w:pStyle w:val="Voetnoottekst"/>
      </w:pPr>
      <w:r w:rsidRPr="009E0594">
        <w:rPr>
          <w:rStyle w:val="Voetnootmarkering"/>
          <w:sz w:val="18"/>
          <w:szCs w:val="18"/>
        </w:rPr>
        <w:footnoteRef/>
      </w:r>
      <w:r w:rsidRPr="009E0594">
        <w:rPr>
          <w:sz w:val="18"/>
          <w:szCs w:val="18"/>
        </w:rPr>
        <w:t xml:space="preserve"> Scopafijth: security, communicatie, organisatie, personeel, administratieve organisatie, financiën, juridisch, technologie, huisvesting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E069" w14:textId="77777777" w:rsidR="00A909C7" w:rsidRDefault="00A909C7"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EB4F" w14:textId="77777777" w:rsidR="00A909C7" w:rsidRDefault="00A909C7" w:rsidP="00590D35">
    <w:pPr>
      <w:spacing w:after="1560"/>
    </w:pPr>
    <w:r>
      <w:rPr>
        <w:noProof/>
      </w:rPr>
      <w:drawing>
        <wp:anchor distT="0" distB="0" distL="114300" distR="114300" simplePos="0" relativeHeight="251658241" behindDoc="0" locked="0" layoutInCell="1" allowOverlap="1" wp14:anchorId="1829DC99" wp14:editId="19008C29">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hybridMultilevel"/>
    <w:tmpl w:val="54048C16"/>
    <w:lvl w:ilvl="0" w:tplc="76F6296C">
      <w:start w:val="1"/>
      <w:numFmt w:val="decimal"/>
      <w:pStyle w:val="Lijstnummering"/>
      <w:lvlText w:val="%1."/>
      <w:lvlJc w:val="left"/>
      <w:pPr>
        <w:tabs>
          <w:tab w:val="num" w:pos="360"/>
        </w:tabs>
        <w:ind w:left="360" w:hanging="360"/>
      </w:pPr>
    </w:lvl>
    <w:lvl w:ilvl="1" w:tplc="61E2B172">
      <w:numFmt w:val="decimal"/>
      <w:lvlText w:val=""/>
      <w:lvlJc w:val="left"/>
    </w:lvl>
    <w:lvl w:ilvl="2" w:tplc="18DACE30">
      <w:numFmt w:val="decimal"/>
      <w:lvlText w:val=""/>
      <w:lvlJc w:val="left"/>
    </w:lvl>
    <w:lvl w:ilvl="3" w:tplc="BA0A9A1C">
      <w:numFmt w:val="decimal"/>
      <w:lvlText w:val=""/>
      <w:lvlJc w:val="left"/>
    </w:lvl>
    <w:lvl w:ilvl="4" w:tplc="B448E62A">
      <w:numFmt w:val="decimal"/>
      <w:lvlText w:val=""/>
      <w:lvlJc w:val="left"/>
    </w:lvl>
    <w:lvl w:ilvl="5" w:tplc="658C0DFC">
      <w:numFmt w:val="decimal"/>
      <w:lvlText w:val=""/>
      <w:lvlJc w:val="left"/>
    </w:lvl>
    <w:lvl w:ilvl="6" w:tplc="F154DD80">
      <w:numFmt w:val="decimal"/>
      <w:lvlText w:val=""/>
      <w:lvlJc w:val="left"/>
    </w:lvl>
    <w:lvl w:ilvl="7" w:tplc="02CEEF1E">
      <w:numFmt w:val="decimal"/>
      <w:lvlText w:val=""/>
      <w:lvlJc w:val="left"/>
    </w:lvl>
    <w:lvl w:ilvl="8" w:tplc="CFAC72C6">
      <w:numFmt w:val="decimal"/>
      <w:lvlText w:val=""/>
      <w:lvlJc w:val="left"/>
    </w:lvl>
  </w:abstractNum>
  <w:abstractNum w:abstractNumId="2" w15:restartNumberingAfterBreak="0">
    <w:nsid w:val="FFFFFF89"/>
    <w:multiLevelType w:val="hybridMultilevel"/>
    <w:tmpl w:val="35E86BA6"/>
    <w:lvl w:ilvl="0" w:tplc="0B8439C6">
      <w:start w:val="1"/>
      <w:numFmt w:val="bullet"/>
      <w:pStyle w:val="Lijstopsomteken"/>
      <w:lvlText w:val=""/>
      <w:lvlJc w:val="left"/>
      <w:pPr>
        <w:tabs>
          <w:tab w:val="num" w:pos="360"/>
        </w:tabs>
        <w:ind w:left="360" w:hanging="360"/>
      </w:pPr>
      <w:rPr>
        <w:rFonts w:ascii="Symbol" w:hAnsi="Symbol" w:hint="default"/>
      </w:rPr>
    </w:lvl>
    <w:lvl w:ilvl="1" w:tplc="F2148928">
      <w:numFmt w:val="decimal"/>
      <w:lvlText w:val=""/>
      <w:lvlJc w:val="left"/>
    </w:lvl>
    <w:lvl w:ilvl="2" w:tplc="61DC9670">
      <w:numFmt w:val="decimal"/>
      <w:lvlText w:val=""/>
      <w:lvlJc w:val="left"/>
    </w:lvl>
    <w:lvl w:ilvl="3" w:tplc="AD52BBDC">
      <w:numFmt w:val="decimal"/>
      <w:lvlText w:val=""/>
      <w:lvlJc w:val="left"/>
    </w:lvl>
    <w:lvl w:ilvl="4" w:tplc="56D49B38">
      <w:numFmt w:val="decimal"/>
      <w:lvlText w:val=""/>
      <w:lvlJc w:val="left"/>
    </w:lvl>
    <w:lvl w:ilvl="5" w:tplc="24425B76">
      <w:numFmt w:val="decimal"/>
      <w:lvlText w:val=""/>
      <w:lvlJc w:val="left"/>
    </w:lvl>
    <w:lvl w:ilvl="6" w:tplc="44748F04">
      <w:numFmt w:val="decimal"/>
      <w:lvlText w:val=""/>
      <w:lvlJc w:val="left"/>
    </w:lvl>
    <w:lvl w:ilvl="7" w:tplc="2E7EDF58">
      <w:numFmt w:val="decimal"/>
      <w:lvlText w:val=""/>
      <w:lvlJc w:val="left"/>
    </w:lvl>
    <w:lvl w:ilvl="8" w:tplc="BEE02BFE">
      <w:numFmt w:val="decimal"/>
      <w:lvlText w:val=""/>
      <w:lvlJc w:val="left"/>
    </w:lvl>
  </w:abstractNum>
  <w:abstractNum w:abstractNumId="3" w15:restartNumberingAfterBreak="0">
    <w:nsid w:val="027C05A1"/>
    <w:multiLevelType w:val="hybridMultilevel"/>
    <w:tmpl w:val="0562E376"/>
    <w:styleLink w:val="VNGOngenummerdelijst"/>
    <w:lvl w:ilvl="0" w:tplc="AF2EF0BE">
      <w:start w:val="1"/>
      <w:numFmt w:val="bullet"/>
      <w:lvlText w:val=""/>
      <w:lvlJc w:val="left"/>
      <w:pPr>
        <w:ind w:left="284" w:hanging="284"/>
      </w:pPr>
      <w:rPr>
        <w:rFonts w:ascii="Symbol" w:hAnsi="Symbol" w:hint="default"/>
        <w:sz w:val="20"/>
      </w:rPr>
    </w:lvl>
    <w:lvl w:ilvl="1" w:tplc="511AAAD6">
      <w:start w:val="1"/>
      <w:numFmt w:val="bullet"/>
      <w:lvlText w:val=""/>
      <w:lvlJc w:val="left"/>
      <w:pPr>
        <w:ind w:left="567" w:hanging="283"/>
      </w:pPr>
      <w:rPr>
        <w:rFonts w:ascii="Symbol" w:hAnsi="Symbol" w:hint="default"/>
      </w:rPr>
    </w:lvl>
    <w:lvl w:ilvl="2" w:tplc="5086B16C">
      <w:start w:val="1"/>
      <w:numFmt w:val="bullet"/>
      <w:lvlText w:val=""/>
      <w:lvlJc w:val="left"/>
      <w:pPr>
        <w:ind w:left="851" w:hanging="284"/>
      </w:pPr>
      <w:rPr>
        <w:rFonts w:ascii="Symbol" w:hAnsi="Symbol" w:hint="default"/>
      </w:rPr>
    </w:lvl>
    <w:lvl w:ilvl="3" w:tplc="E8BC120A">
      <w:start w:val="1"/>
      <w:numFmt w:val="bullet"/>
      <w:lvlText w:val=""/>
      <w:lvlJc w:val="left"/>
      <w:pPr>
        <w:ind w:left="1134" w:hanging="283"/>
      </w:pPr>
      <w:rPr>
        <w:rFonts w:ascii="Symbol" w:hAnsi="Symbol" w:hint="default"/>
      </w:rPr>
    </w:lvl>
    <w:lvl w:ilvl="4" w:tplc="905C88B8">
      <w:start w:val="1"/>
      <w:numFmt w:val="bullet"/>
      <w:lvlText w:val=""/>
      <w:lvlJc w:val="left"/>
      <w:pPr>
        <w:ind w:left="1418" w:hanging="284"/>
      </w:pPr>
      <w:rPr>
        <w:rFonts w:ascii="Symbol" w:hAnsi="Symbol" w:hint="default"/>
      </w:rPr>
    </w:lvl>
    <w:lvl w:ilvl="5" w:tplc="5B7C1528">
      <w:start w:val="1"/>
      <w:numFmt w:val="bullet"/>
      <w:lvlText w:val=""/>
      <w:lvlJc w:val="left"/>
      <w:pPr>
        <w:tabs>
          <w:tab w:val="num" w:pos="14175"/>
        </w:tabs>
        <w:ind w:left="1701" w:hanging="283"/>
      </w:pPr>
      <w:rPr>
        <w:rFonts w:ascii="Symbol" w:hAnsi="Symbol" w:hint="default"/>
      </w:rPr>
    </w:lvl>
    <w:lvl w:ilvl="6" w:tplc="FB4AD7E4">
      <w:start w:val="1"/>
      <w:numFmt w:val="bullet"/>
      <w:lvlText w:val=""/>
      <w:lvlJc w:val="left"/>
      <w:pPr>
        <w:ind w:left="1985" w:hanging="284"/>
      </w:pPr>
      <w:rPr>
        <w:rFonts w:ascii="Symbol" w:hAnsi="Symbol" w:hint="default"/>
      </w:rPr>
    </w:lvl>
    <w:lvl w:ilvl="7" w:tplc="DBA8635E">
      <w:start w:val="1"/>
      <w:numFmt w:val="bullet"/>
      <w:lvlText w:val=""/>
      <w:lvlJc w:val="left"/>
      <w:pPr>
        <w:ind w:left="2268" w:hanging="283"/>
      </w:pPr>
      <w:rPr>
        <w:rFonts w:ascii="Symbol" w:hAnsi="Symbol" w:hint="default"/>
      </w:rPr>
    </w:lvl>
    <w:lvl w:ilvl="8" w:tplc="8BC2336E">
      <w:start w:val="1"/>
      <w:numFmt w:val="bullet"/>
      <w:lvlText w:val=""/>
      <w:lvlJc w:val="left"/>
      <w:pPr>
        <w:ind w:left="2552" w:hanging="284"/>
      </w:pPr>
      <w:rPr>
        <w:rFonts w:ascii="Symbol" w:hAnsi="Symbol" w:hint="default"/>
      </w:rPr>
    </w:lvl>
  </w:abstractNum>
  <w:abstractNum w:abstractNumId="4" w15:restartNumberingAfterBreak="0">
    <w:nsid w:val="04AD0364"/>
    <w:multiLevelType w:val="hybridMultilevel"/>
    <w:tmpl w:val="A092A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610B38"/>
    <w:multiLevelType w:val="hybridMultilevel"/>
    <w:tmpl w:val="28164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5C51965"/>
    <w:multiLevelType w:val="hybridMultilevel"/>
    <w:tmpl w:val="03121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F400D7"/>
    <w:multiLevelType w:val="hybridMultilevel"/>
    <w:tmpl w:val="BA722232"/>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8C7606"/>
    <w:multiLevelType w:val="hybridMultilevel"/>
    <w:tmpl w:val="4BD0DC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E812D8"/>
    <w:multiLevelType w:val="hybridMultilevel"/>
    <w:tmpl w:val="52481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650C5"/>
    <w:multiLevelType w:val="hybridMultilevel"/>
    <w:tmpl w:val="D4C8A128"/>
    <w:lvl w:ilvl="0" w:tplc="42BA6C6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CB3256"/>
    <w:multiLevelType w:val="hybridMultilevel"/>
    <w:tmpl w:val="93EE8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24796A"/>
    <w:multiLevelType w:val="hybridMultilevel"/>
    <w:tmpl w:val="4EDA522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7875C2D"/>
    <w:multiLevelType w:val="hybridMultilevel"/>
    <w:tmpl w:val="0413001F"/>
    <w:lvl w:ilvl="0" w:tplc="1BB0A6BC">
      <w:start w:val="1"/>
      <w:numFmt w:val="decimal"/>
      <w:lvlText w:val="%1."/>
      <w:lvlJc w:val="left"/>
      <w:pPr>
        <w:ind w:left="360" w:hanging="360"/>
      </w:pPr>
    </w:lvl>
    <w:lvl w:ilvl="1" w:tplc="EB1E9BF4">
      <w:start w:val="1"/>
      <w:numFmt w:val="decimal"/>
      <w:lvlText w:val="%1.%2."/>
      <w:lvlJc w:val="left"/>
      <w:pPr>
        <w:ind w:left="792" w:hanging="432"/>
      </w:pPr>
    </w:lvl>
    <w:lvl w:ilvl="2" w:tplc="86CA96CA">
      <w:start w:val="1"/>
      <w:numFmt w:val="decimal"/>
      <w:lvlText w:val="%1.%2.%3."/>
      <w:lvlJc w:val="left"/>
      <w:pPr>
        <w:ind w:left="1224" w:hanging="504"/>
      </w:pPr>
    </w:lvl>
    <w:lvl w:ilvl="3" w:tplc="46548FAA">
      <w:start w:val="1"/>
      <w:numFmt w:val="decimal"/>
      <w:lvlText w:val="%1.%2.%3.%4."/>
      <w:lvlJc w:val="left"/>
      <w:pPr>
        <w:ind w:left="1728" w:hanging="648"/>
      </w:pPr>
    </w:lvl>
    <w:lvl w:ilvl="4" w:tplc="1A847894">
      <w:start w:val="1"/>
      <w:numFmt w:val="decimal"/>
      <w:lvlText w:val="%1.%2.%3.%4.%5."/>
      <w:lvlJc w:val="left"/>
      <w:pPr>
        <w:ind w:left="2232" w:hanging="792"/>
      </w:pPr>
    </w:lvl>
    <w:lvl w:ilvl="5" w:tplc="281E7148">
      <w:start w:val="1"/>
      <w:numFmt w:val="decimal"/>
      <w:lvlText w:val="%1.%2.%3.%4.%5.%6."/>
      <w:lvlJc w:val="left"/>
      <w:pPr>
        <w:ind w:left="2736" w:hanging="936"/>
      </w:pPr>
    </w:lvl>
    <w:lvl w:ilvl="6" w:tplc="3F10CC24">
      <w:start w:val="1"/>
      <w:numFmt w:val="decimal"/>
      <w:lvlText w:val="%1.%2.%3.%4.%5.%6.%7."/>
      <w:lvlJc w:val="left"/>
      <w:pPr>
        <w:ind w:left="3240" w:hanging="1080"/>
      </w:pPr>
    </w:lvl>
    <w:lvl w:ilvl="7" w:tplc="362CB276">
      <w:start w:val="1"/>
      <w:numFmt w:val="decimal"/>
      <w:lvlText w:val="%1.%2.%3.%4.%5.%6.%7.%8."/>
      <w:lvlJc w:val="left"/>
      <w:pPr>
        <w:ind w:left="3744" w:hanging="1224"/>
      </w:pPr>
    </w:lvl>
    <w:lvl w:ilvl="8" w:tplc="C6A64EC6">
      <w:start w:val="1"/>
      <w:numFmt w:val="decimal"/>
      <w:lvlText w:val="%1.%2.%3.%4.%5.%6.%7.%8.%9."/>
      <w:lvlJc w:val="left"/>
      <w:pPr>
        <w:ind w:left="4320" w:hanging="1440"/>
      </w:pPr>
    </w:lvl>
  </w:abstractNum>
  <w:abstractNum w:abstractNumId="14" w15:restartNumberingAfterBreak="0">
    <w:nsid w:val="1A6F40F4"/>
    <w:multiLevelType w:val="hybridMultilevel"/>
    <w:tmpl w:val="9A3EED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B2A4DB5"/>
    <w:multiLevelType w:val="hybridMultilevel"/>
    <w:tmpl w:val="C3227AC6"/>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4C661A"/>
    <w:multiLevelType w:val="hybridMultilevel"/>
    <w:tmpl w:val="7E68FAE0"/>
    <w:lvl w:ilvl="0" w:tplc="0413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1C6F00D8"/>
    <w:multiLevelType w:val="hybridMultilevel"/>
    <w:tmpl w:val="19F08BA4"/>
    <w:styleLink w:val="K-nummering"/>
    <w:lvl w:ilvl="0" w:tplc="D62294CE">
      <w:start w:val="10"/>
      <w:numFmt w:val="decimal"/>
      <w:lvlText w:val="%1."/>
      <w:lvlJc w:val="left"/>
      <w:pPr>
        <w:ind w:left="397" w:hanging="397"/>
      </w:pPr>
      <w:rPr>
        <w:rFonts w:ascii="Verdana" w:hAnsi="Verdana"/>
        <w:sz w:val="18"/>
      </w:rPr>
    </w:lvl>
    <w:lvl w:ilvl="1" w:tplc="16202184">
      <w:start w:val="1"/>
      <w:numFmt w:val="decimal"/>
      <w:lvlText w:val="%1.%2."/>
      <w:lvlJc w:val="left"/>
      <w:pPr>
        <w:tabs>
          <w:tab w:val="num" w:pos="7371"/>
        </w:tabs>
        <w:ind w:left="1021" w:hanging="624"/>
      </w:pPr>
      <w:rPr>
        <w:rFonts w:hint="default"/>
      </w:rPr>
    </w:lvl>
    <w:lvl w:ilvl="2" w:tplc="167A8B16">
      <w:start w:val="1"/>
      <w:numFmt w:val="decimal"/>
      <w:lvlText w:val="%1.%2.%3."/>
      <w:lvlJc w:val="left"/>
      <w:pPr>
        <w:ind w:left="1814" w:hanging="793"/>
      </w:pPr>
      <w:rPr>
        <w:rFonts w:hint="default"/>
      </w:rPr>
    </w:lvl>
    <w:lvl w:ilvl="3" w:tplc="64020284">
      <w:start w:val="1"/>
      <w:numFmt w:val="decimal"/>
      <w:lvlText w:val="%1.%2.%3.%4."/>
      <w:lvlJc w:val="left"/>
      <w:pPr>
        <w:ind w:left="2608" w:hanging="794"/>
      </w:pPr>
      <w:rPr>
        <w:rFonts w:hint="default"/>
      </w:rPr>
    </w:lvl>
    <w:lvl w:ilvl="4" w:tplc="F5AE9D9A">
      <w:start w:val="1"/>
      <w:numFmt w:val="decimal"/>
      <w:lvlText w:val="%1.%2.%3.%4.%5."/>
      <w:lvlJc w:val="left"/>
      <w:pPr>
        <w:tabs>
          <w:tab w:val="num" w:pos="2608"/>
        </w:tabs>
        <w:ind w:left="3402" w:hanging="794"/>
      </w:pPr>
      <w:rPr>
        <w:rFonts w:hint="default"/>
      </w:rPr>
    </w:lvl>
    <w:lvl w:ilvl="5" w:tplc="935806A4">
      <w:start w:val="1"/>
      <w:numFmt w:val="decimal"/>
      <w:lvlText w:val="%1.%2.%3.%4.%5.%6."/>
      <w:lvlJc w:val="left"/>
      <w:pPr>
        <w:ind w:left="2736" w:hanging="936"/>
      </w:pPr>
      <w:rPr>
        <w:rFonts w:hint="default"/>
      </w:rPr>
    </w:lvl>
    <w:lvl w:ilvl="6" w:tplc="27BA6AAC">
      <w:start w:val="1"/>
      <w:numFmt w:val="decimal"/>
      <w:lvlText w:val="%1.%2.%3.%4.%5.%6.%7."/>
      <w:lvlJc w:val="left"/>
      <w:pPr>
        <w:ind w:left="3240" w:hanging="1080"/>
      </w:pPr>
      <w:rPr>
        <w:rFonts w:hint="default"/>
      </w:rPr>
    </w:lvl>
    <w:lvl w:ilvl="7" w:tplc="BBB6B812">
      <w:start w:val="1"/>
      <w:numFmt w:val="decimal"/>
      <w:lvlText w:val="%1.%2.%3.%4.%5.%6.%7.%8."/>
      <w:lvlJc w:val="left"/>
      <w:pPr>
        <w:ind w:left="3744" w:hanging="1224"/>
      </w:pPr>
      <w:rPr>
        <w:rFonts w:hint="default"/>
      </w:rPr>
    </w:lvl>
    <w:lvl w:ilvl="8" w:tplc="12DA9CF8">
      <w:start w:val="1"/>
      <w:numFmt w:val="decimal"/>
      <w:lvlText w:val="%1.%2.%3.%4.%5.%6.%7.%8.%9."/>
      <w:lvlJc w:val="left"/>
      <w:pPr>
        <w:ind w:left="4320" w:hanging="1440"/>
      </w:pPr>
      <w:rPr>
        <w:rFonts w:hint="default"/>
      </w:rPr>
    </w:lvl>
  </w:abstractNum>
  <w:abstractNum w:abstractNumId="18" w15:restartNumberingAfterBreak="0">
    <w:nsid w:val="1CB17808"/>
    <w:multiLevelType w:val="hybridMultilevel"/>
    <w:tmpl w:val="921CE4C8"/>
    <w:styleLink w:val="VNGGenummerdelijst"/>
    <w:lvl w:ilvl="0" w:tplc="25022CB6">
      <w:start w:val="1"/>
      <w:numFmt w:val="decimal"/>
      <w:lvlText w:val="%1"/>
      <w:lvlJc w:val="left"/>
      <w:pPr>
        <w:ind w:left="284" w:hanging="284"/>
      </w:pPr>
      <w:rPr>
        <w:rFonts w:ascii="Arial" w:hAnsi="Arial" w:hint="default"/>
        <w:color w:val="101010"/>
        <w:sz w:val="20"/>
      </w:rPr>
    </w:lvl>
    <w:lvl w:ilvl="1" w:tplc="B914BB70">
      <w:start w:val="1"/>
      <w:numFmt w:val="lowerLetter"/>
      <w:lvlText w:val="%2"/>
      <w:lvlJc w:val="left"/>
      <w:pPr>
        <w:ind w:left="567" w:hanging="283"/>
      </w:pPr>
      <w:rPr>
        <w:rFonts w:hint="default"/>
      </w:rPr>
    </w:lvl>
    <w:lvl w:ilvl="2" w:tplc="66B0E660">
      <w:start w:val="1"/>
      <w:numFmt w:val="lowerLetter"/>
      <w:lvlText w:val="%3"/>
      <w:lvlJc w:val="left"/>
      <w:pPr>
        <w:tabs>
          <w:tab w:val="num" w:pos="1134"/>
        </w:tabs>
        <w:ind w:left="851" w:hanging="284"/>
      </w:pPr>
      <w:rPr>
        <w:rFonts w:hint="default"/>
      </w:rPr>
    </w:lvl>
    <w:lvl w:ilvl="3" w:tplc="7AD480EC">
      <w:start w:val="1"/>
      <w:numFmt w:val="lowerLetter"/>
      <w:lvlText w:val="%4"/>
      <w:lvlJc w:val="left"/>
      <w:pPr>
        <w:tabs>
          <w:tab w:val="num" w:pos="1701"/>
        </w:tabs>
        <w:ind w:left="1134" w:hanging="283"/>
      </w:pPr>
      <w:rPr>
        <w:rFonts w:hint="default"/>
      </w:rPr>
    </w:lvl>
    <w:lvl w:ilvl="4" w:tplc="54468B04">
      <w:start w:val="1"/>
      <w:numFmt w:val="lowerLetter"/>
      <w:lvlText w:val="%5"/>
      <w:lvlJc w:val="left"/>
      <w:pPr>
        <w:tabs>
          <w:tab w:val="num" w:pos="2268"/>
        </w:tabs>
        <w:ind w:left="1418" w:hanging="284"/>
      </w:pPr>
      <w:rPr>
        <w:rFonts w:hint="default"/>
      </w:rPr>
    </w:lvl>
    <w:lvl w:ilvl="5" w:tplc="B6265630">
      <w:start w:val="1"/>
      <w:numFmt w:val="lowerLetter"/>
      <w:lvlText w:val="%6"/>
      <w:lvlJc w:val="left"/>
      <w:pPr>
        <w:tabs>
          <w:tab w:val="num" w:pos="14175"/>
        </w:tabs>
        <w:ind w:left="1701" w:hanging="283"/>
      </w:pPr>
      <w:rPr>
        <w:rFonts w:hint="default"/>
      </w:rPr>
    </w:lvl>
    <w:lvl w:ilvl="6" w:tplc="CAAA5AB8">
      <w:start w:val="1"/>
      <w:numFmt w:val="lowerLetter"/>
      <w:lvlText w:val="%7"/>
      <w:lvlJc w:val="left"/>
      <w:pPr>
        <w:tabs>
          <w:tab w:val="num" w:pos="3402"/>
        </w:tabs>
        <w:ind w:left="1985" w:hanging="284"/>
      </w:pPr>
      <w:rPr>
        <w:rFonts w:hint="default"/>
      </w:rPr>
    </w:lvl>
    <w:lvl w:ilvl="7" w:tplc="D4A0914A">
      <w:start w:val="1"/>
      <w:numFmt w:val="lowerLetter"/>
      <w:lvlText w:val="%8"/>
      <w:lvlJc w:val="left"/>
      <w:pPr>
        <w:tabs>
          <w:tab w:val="num" w:pos="4082"/>
        </w:tabs>
        <w:ind w:left="2268" w:hanging="283"/>
      </w:pPr>
      <w:rPr>
        <w:rFonts w:hint="default"/>
      </w:rPr>
    </w:lvl>
    <w:lvl w:ilvl="8" w:tplc="2F3C626A">
      <w:start w:val="1"/>
      <w:numFmt w:val="lowerLetter"/>
      <w:lvlText w:val="%9"/>
      <w:lvlJc w:val="left"/>
      <w:pPr>
        <w:tabs>
          <w:tab w:val="num" w:pos="4536"/>
        </w:tabs>
        <w:ind w:left="2552" w:hanging="284"/>
      </w:pPr>
      <w:rPr>
        <w:rFonts w:hint="default"/>
      </w:rPr>
    </w:lvl>
  </w:abstractNum>
  <w:abstractNum w:abstractNumId="19" w15:restartNumberingAfterBreak="0">
    <w:nsid w:val="1E6A728E"/>
    <w:multiLevelType w:val="hybridMultilevel"/>
    <w:tmpl w:val="26A28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3356218"/>
    <w:multiLevelType w:val="hybridMultilevel"/>
    <w:tmpl w:val="02480330"/>
    <w:lvl w:ilvl="0" w:tplc="935EE4F2">
      <w:start w:val="1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1362EF"/>
    <w:multiLevelType w:val="hybridMultilevel"/>
    <w:tmpl w:val="87844596"/>
    <w:styleLink w:val="Opmaakprofiel1"/>
    <w:lvl w:ilvl="0" w:tplc="90DA86F6">
      <w:start w:val="1"/>
      <w:numFmt w:val="decimal"/>
      <w:lvlText w:val="%1"/>
      <w:lvlJc w:val="left"/>
      <w:pPr>
        <w:ind w:left="851" w:hanging="851"/>
      </w:pPr>
      <w:rPr>
        <w:rFonts w:hint="default"/>
        <w:b/>
        <w:i w:val="0"/>
        <w:color w:val="003359"/>
        <w:sz w:val="32"/>
        <w:szCs w:val="32"/>
      </w:rPr>
    </w:lvl>
    <w:lvl w:ilvl="1" w:tplc="2F589DB2">
      <w:start w:val="1"/>
      <w:numFmt w:val="decimal"/>
      <w:lvlText w:val="%1.%2"/>
      <w:lvlJc w:val="left"/>
      <w:pPr>
        <w:tabs>
          <w:tab w:val="num" w:pos="851"/>
        </w:tabs>
        <w:ind w:left="851" w:hanging="851"/>
      </w:pPr>
      <w:rPr>
        <w:rFonts w:hint="default"/>
        <w:sz w:val="24"/>
        <w:szCs w:val="24"/>
      </w:rPr>
    </w:lvl>
    <w:lvl w:ilvl="2" w:tplc="56763F7A">
      <w:start w:val="1"/>
      <w:numFmt w:val="decimal"/>
      <w:lvlText w:val="%1.%2.%3."/>
      <w:lvlJc w:val="left"/>
      <w:pPr>
        <w:tabs>
          <w:tab w:val="num" w:pos="851"/>
        </w:tabs>
        <w:ind w:left="851" w:hanging="851"/>
      </w:pPr>
      <w:rPr>
        <w:rFonts w:hint="default"/>
      </w:rPr>
    </w:lvl>
    <w:lvl w:ilvl="3" w:tplc="9F0E80FE">
      <w:start w:val="1"/>
      <w:numFmt w:val="decimal"/>
      <w:lvlText w:val="%1.%2.%3.%4."/>
      <w:lvlJc w:val="left"/>
      <w:pPr>
        <w:ind w:left="624" w:hanging="624"/>
      </w:pPr>
      <w:rPr>
        <w:rFonts w:hint="default"/>
      </w:rPr>
    </w:lvl>
    <w:lvl w:ilvl="4" w:tplc="25BE5D90">
      <w:start w:val="1"/>
      <w:numFmt w:val="decimal"/>
      <w:lvlText w:val="%1.%2.%3.%4.%5."/>
      <w:lvlJc w:val="left"/>
      <w:pPr>
        <w:ind w:left="624" w:hanging="624"/>
      </w:pPr>
      <w:rPr>
        <w:rFonts w:hint="default"/>
      </w:rPr>
    </w:lvl>
    <w:lvl w:ilvl="5" w:tplc="F3C2E372">
      <w:start w:val="1"/>
      <w:numFmt w:val="decimal"/>
      <w:lvlText w:val="%1.%2.%3.%4.%5.%6."/>
      <w:lvlJc w:val="left"/>
      <w:pPr>
        <w:ind w:left="624" w:hanging="624"/>
      </w:pPr>
      <w:rPr>
        <w:rFonts w:hint="default"/>
      </w:rPr>
    </w:lvl>
    <w:lvl w:ilvl="6" w:tplc="48EAA162">
      <w:start w:val="1"/>
      <w:numFmt w:val="decimal"/>
      <w:lvlText w:val="%1.%2.%3.%4.%5.%6.%7."/>
      <w:lvlJc w:val="left"/>
      <w:pPr>
        <w:ind w:left="624" w:hanging="624"/>
      </w:pPr>
      <w:rPr>
        <w:rFonts w:hint="default"/>
      </w:rPr>
    </w:lvl>
    <w:lvl w:ilvl="7" w:tplc="973C40DC">
      <w:start w:val="1"/>
      <w:numFmt w:val="decimal"/>
      <w:lvlText w:val="%1.%2.%3.%4.%5.%6.%7.%8."/>
      <w:lvlJc w:val="left"/>
      <w:pPr>
        <w:ind w:left="624" w:hanging="624"/>
      </w:pPr>
      <w:rPr>
        <w:rFonts w:hint="default"/>
      </w:rPr>
    </w:lvl>
    <w:lvl w:ilvl="8" w:tplc="9606D1BC">
      <w:start w:val="1"/>
      <w:numFmt w:val="decimal"/>
      <w:lvlText w:val="%1.%2.%3.%4.%5.%6.%7.%8.%9."/>
      <w:lvlJc w:val="left"/>
      <w:pPr>
        <w:ind w:left="624" w:hanging="624"/>
      </w:pPr>
      <w:rPr>
        <w:rFonts w:hint="default"/>
      </w:rPr>
    </w:lvl>
  </w:abstractNum>
  <w:abstractNum w:abstractNumId="22" w15:restartNumberingAfterBreak="0">
    <w:nsid w:val="2ACD4080"/>
    <w:multiLevelType w:val="hybridMultilevel"/>
    <w:tmpl w:val="4E20A52C"/>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B1B5383"/>
    <w:multiLevelType w:val="hybridMultilevel"/>
    <w:tmpl w:val="D0446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D6122B7"/>
    <w:multiLevelType w:val="hybridMultilevel"/>
    <w:tmpl w:val="513E3A3E"/>
    <w:lvl w:ilvl="0" w:tplc="E280D148">
      <w:start w:val="1"/>
      <w:numFmt w:val="decimal"/>
      <w:lvlText w:val="%1."/>
      <w:lvlJc w:val="left"/>
      <w:pPr>
        <w:ind w:left="720" w:hanging="360"/>
      </w:pPr>
      <w:rPr>
        <w:rFonts w:hint="default"/>
      </w:rPr>
    </w:lvl>
    <w:lvl w:ilvl="1" w:tplc="39C491EC">
      <w:start w:val="1"/>
      <w:numFmt w:val="lowerLetter"/>
      <w:lvlText w:val="%2."/>
      <w:lvlJc w:val="left"/>
      <w:pPr>
        <w:ind w:left="1440" w:hanging="360"/>
      </w:pPr>
    </w:lvl>
    <w:lvl w:ilvl="2" w:tplc="93A81126">
      <w:start w:val="1"/>
      <w:numFmt w:val="lowerRoman"/>
      <w:lvlText w:val="%3."/>
      <w:lvlJc w:val="right"/>
      <w:pPr>
        <w:ind w:left="2160" w:hanging="180"/>
      </w:pPr>
    </w:lvl>
    <w:lvl w:ilvl="3" w:tplc="273CADC4">
      <w:start w:val="1"/>
      <w:numFmt w:val="decimal"/>
      <w:lvlText w:val="%4."/>
      <w:lvlJc w:val="left"/>
      <w:pPr>
        <w:ind w:left="2880" w:hanging="360"/>
      </w:pPr>
    </w:lvl>
    <w:lvl w:ilvl="4" w:tplc="B3A08460">
      <w:start w:val="1"/>
      <w:numFmt w:val="lowerLetter"/>
      <w:lvlText w:val="%5."/>
      <w:lvlJc w:val="left"/>
      <w:pPr>
        <w:ind w:left="3600" w:hanging="360"/>
      </w:pPr>
    </w:lvl>
    <w:lvl w:ilvl="5" w:tplc="E2F681D6">
      <w:start w:val="1"/>
      <w:numFmt w:val="lowerRoman"/>
      <w:lvlText w:val="%6."/>
      <w:lvlJc w:val="right"/>
      <w:pPr>
        <w:ind w:left="4320" w:hanging="180"/>
      </w:pPr>
    </w:lvl>
    <w:lvl w:ilvl="6" w:tplc="7DDE2D88">
      <w:start w:val="1"/>
      <w:numFmt w:val="decimal"/>
      <w:lvlText w:val="%7."/>
      <w:lvlJc w:val="left"/>
      <w:pPr>
        <w:ind w:left="5040" w:hanging="360"/>
      </w:pPr>
    </w:lvl>
    <w:lvl w:ilvl="7" w:tplc="290274A4">
      <w:start w:val="1"/>
      <w:numFmt w:val="lowerLetter"/>
      <w:lvlText w:val="%8."/>
      <w:lvlJc w:val="left"/>
      <w:pPr>
        <w:ind w:left="5760" w:hanging="360"/>
      </w:pPr>
    </w:lvl>
    <w:lvl w:ilvl="8" w:tplc="47EEEADE">
      <w:start w:val="1"/>
      <w:numFmt w:val="lowerRoman"/>
      <w:lvlText w:val="%9."/>
      <w:lvlJc w:val="right"/>
      <w:pPr>
        <w:ind w:left="6480" w:hanging="180"/>
      </w:pPr>
    </w:lvl>
  </w:abstractNum>
  <w:abstractNum w:abstractNumId="25" w15:restartNumberingAfterBreak="0">
    <w:nsid w:val="2E984299"/>
    <w:multiLevelType w:val="hybridMultilevel"/>
    <w:tmpl w:val="6CE03498"/>
    <w:styleLink w:val="Stijl1"/>
    <w:lvl w:ilvl="0" w:tplc="80CCA852">
      <w:start w:val="1"/>
      <w:numFmt w:val="decimal"/>
      <w:lvlText w:val="%1."/>
      <w:lvlJc w:val="left"/>
      <w:pPr>
        <w:ind w:left="454" w:hanging="454"/>
      </w:pPr>
      <w:rPr>
        <w:rFonts w:hint="default"/>
      </w:rPr>
    </w:lvl>
    <w:lvl w:ilvl="1" w:tplc="D5F23DCA">
      <w:start w:val="1"/>
      <w:numFmt w:val="lowerLetter"/>
      <w:lvlText w:val="%2."/>
      <w:lvlJc w:val="left"/>
      <w:pPr>
        <w:ind w:left="738" w:hanging="454"/>
      </w:pPr>
      <w:rPr>
        <w:rFonts w:hint="default"/>
      </w:rPr>
    </w:lvl>
    <w:lvl w:ilvl="2" w:tplc="DBD86F08">
      <w:start w:val="1"/>
      <w:numFmt w:val="lowerRoman"/>
      <w:lvlText w:val="%3."/>
      <w:lvlJc w:val="left"/>
      <w:pPr>
        <w:tabs>
          <w:tab w:val="num" w:pos="5103"/>
        </w:tabs>
        <w:ind w:left="1022" w:hanging="454"/>
      </w:pPr>
      <w:rPr>
        <w:rFonts w:hint="default"/>
      </w:rPr>
    </w:lvl>
    <w:lvl w:ilvl="3" w:tplc="09AEBC84">
      <w:start w:val="1"/>
      <w:numFmt w:val="decimal"/>
      <w:lvlText w:val="%4."/>
      <w:lvlJc w:val="left"/>
      <w:pPr>
        <w:ind w:left="1306" w:hanging="454"/>
      </w:pPr>
      <w:rPr>
        <w:rFonts w:hint="default"/>
      </w:rPr>
    </w:lvl>
    <w:lvl w:ilvl="4" w:tplc="CE9CF0B0">
      <w:start w:val="1"/>
      <w:numFmt w:val="lowerLetter"/>
      <w:lvlText w:val="%5."/>
      <w:lvlJc w:val="left"/>
      <w:pPr>
        <w:ind w:left="1590" w:hanging="454"/>
      </w:pPr>
      <w:rPr>
        <w:rFonts w:hint="default"/>
      </w:rPr>
    </w:lvl>
    <w:lvl w:ilvl="5" w:tplc="33F4A0EC">
      <w:start w:val="1"/>
      <w:numFmt w:val="lowerRoman"/>
      <w:lvlText w:val="%6."/>
      <w:lvlJc w:val="left"/>
      <w:pPr>
        <w:ind w:left="1874" w:hanging="454"/>
      </w:pPr>
      <w:rPr>
        <w:rFonts w:hint="default"/>
      </w:rPr>
    </w:lvl>
    <w:lvl w:ilvl="6" w:tplc="10F4D7A2">
      <w:start w:val="1"/>
      <w:numFmt w:val="decimal"/>
      <w:lvlText w:val="%7."/>
      <w:lvlJc w:val="left"/>
      <w:pPr>
        <w:ind w:left="2158" w:hanging="454"/>
      </w:pPr>
      <w:rPr>
        <w:rFonts w:hint="default"/>
      </w:rPr>
    </w:lvl>
    <w:lvl w:ilvl="7" w:tplc="15C20978">
      <w:start w:val="1"/>
      <w:numFmt w:val="lowerLetter"/>
      <w:lvlText w:val="%8."/>
      <w:lvlJc w:val="left"/>
      <w:pPr>
        <w:ind w:left="2442" w:hanging="454"/>
      </w:pPr>
      <w:rPr>
        <w:rFonts w:hint="default"/>
      </w:rPr>
    </w:lvl>
    <w:lvl w:ilvl="8" w:tplc="A24023A4">
      <w:start w:val="1"/>
      <w:numFmt w:val="lowerRoman"/>
      <w:lvlText w:val="%9."/>
      <w:lvlJc w:val="left"/>
      <w:pPr>
        <w:ind w:left="2726" w:hanging="454"/>
      </w:pPr>
      <w:rPr>
        <w:rFonts w:hint="default"/>
      </w:rPr>
    </w:lvl>
  </w:abstractNum>
  <w:abstractNum w:abstractNumId="26" w15:restartNumberingAfterBreak="0">
    <w:nsid w:val="2EE707D4"/>
    <w:multiLevelType w:val="hybridMultilevel"/>
    <w:tmpl w:val="DAD22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F3D755A"/>
    <w:multiLevelType w:val="hybridMultilevel"/>
    <w:tmpl w:val="03121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B023BD"/>
    <w:multiLevelType w:val="hybridMultilevel"/>
    <w:tmpl w:val="7338B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0380BD7"/>
    <w:multiLevelType w:val="hybridMultilevel"/>
    <w:tmpl w:val="DBE2FC8E"/>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1414585"/>
    <w:multiLevelType w:val="hybridMultilevel"/>
    <w:tmpl w:val="0413001F"/>
    <w:lvl w:ilvl="0" w:tplc="6A9E9282">
      <w:start w:val="1"/>
      <w:numFmt w:val="decimal"/>
      <w:lvlText w:val="%1."/>
      <w:lvlJc w:val="left"/>
      <w:pPr>
        <w:ind w:left="360" w:hanging="360"/>
      </w:pPr>
    </w:lvl>
    <w:lvl w:ilvl="1" w:tplc="E76CCFD2">
      <w:start w:val="1"/>
      <w:numFmt w:val="decimal"/>
      <w:lvlText w:val="%1.%2."/>
      <w:lvlJc w:val="left"/>
      <w:pPr>
        <w:ind w:left="792" w:hanging="432"/>
      </w:pPr>
    </w:lvl>
    <w:lvl w:ilvl="2" w:tplc="492458C4">
      <w:start w:val="1"/>
      <w:numFmt w:val="decimal"/>
      <w:lvlText w:val="%1.%2.%3."/>
      <w:lvlJc w:val="left"/>
      <w:pPr>
        <w:ind w:left="1224" w:hanging="504"/>
      </w:pPr>
    </w:lvl>
    <w:lvl w:ilvl="3" w:tplc="D034E548">
      <w:start w:val="1"/>
      <w:numFmt w:val="decimal"/>
      <w:lvlText w:val="%1.%2.%3.%4."/>
      <w:lvlJc w:val="left"/>
      <w:pPr>
        <w:ind w:left="1728" w:hanging="648"/>
      </w:pPr>
    </w:lvl>
    <w:lvl w:ilvl="4" w:tplc="A5C4EE20">
      <w:start w:val="1"/>
      <w:numFmt w:val="decimal"/>
      <w:lvlText w:val="%1.%2.%3.%4.%5."/>
      <w:lvlJc w:val="left"/>
      <w:pPr>
        <w:ind w:left="2232" w:hanging="792"/>
      </w:pPr>
    </w:lvl>
    <w:lvl w:ilvl="5" w:tplc="FEB2A194">
      <w:start w:val="1"/>
      <w:numFmt w:val="decimal"/>
      <w:lvlText w:val="%1.%2.%3.%4.%5.%6."/>
      <w:lvlJc w:val="left"/>
      <w:pPr>
        <w:ind w:left="2736" w:hanging="936"/>
      </w:pPr>
    </w:lvl>
    <w:lvl w:ilvl="6" w:tplc="2BAA7FE0">
      <w:start w:val="1"/>
      <w:numFmt w:val="decimal"/>
      <w:lvlText w:val="%1.%2.%3.%4.%5.%6.%7."/>
      <w:lvlJc w:val="left"/>
      <w:pPr>
        <w:ind w:left="3240" w:hanging="1080"/>
      </w:pPr>
    </w:lvl>
    <w:lvl w:ilvl="7" w:tplc="2A3A6EEA">
      <w:start w:val="1"/>
      <w:numFmt w:val="decimal"/>
      <w:lvlText w:val="%1.%2.%3.%4.%5.%6.%7.%8."/>
      <w:lvlJc w:val="left"/>
      <w:pPr>
        <w:ind w:left="3744" w:hanging="1224"/>
      </w:pPr>
    </w:lvl>
    <w:lvl w:ilvl="8" w:tplc="70ACEF26">
      <w:start w:val="1"/>
      <w:numFmt w:val="decimal"/>
      <w:lvlText w:val="%1.%2.%3.%4.%5.%6.%7.%8.%9."/>
      <w:lvlJc w:val="left"/>
      <w:pPr>
        <w:ind w:left="4320" w:hanging="1440"/>
      </w:pPr>
    </w:lvl>
  </w:abstractNum>
  <w:abstractNum w:abstractNumId="31" w15:restartNumberingAfterBreak="0">
    <w:nsid w:val="32DC4E52"/>
    <w:multiLevelType w:val="hybridMultilevel"/>
    <w:tmpl w:val="15E2C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46706E6"/>
    <w:multiLevelType w:val="hybridMultilevel"/>
    <w:tmpl w:val="B0ECF9F4"/>
    <w:lvl w:ilvl="0" w:tplc="C600882C">
      <w:start w:val="1"/>
      <w:numFmt w:val="bullet"/>
      <w:lvlText w:val="•"/>
      <w:lvlJc w:val="left"/>
      <w:pPr>
        <w:tabs>
          <w:tab w:val="num" w:pos="360"/>
        </w:tabs>
        <w:ind w:left="360" w:hanging="360"/>
      </w:pPr>
      <w:rPr>
        <w:rFonts w:ascii="Arial" w:hAnsi="Arial" w:hint="default"/>
      </w:rPr>
    </w:lvl>
    <w:lvl w:ilvl="1" w:tplc="69B49BA8" w:tentative="1">
      <w:start w:val="1"/>
      <w:numFmt w:val="bullet"/>
      <w:lvlText w:val="•"/>
      <w:lvlJc w:val="left"/>
      <w:pPr>
        <w:tabs>
          <w:tab w:val="num" w:pos="1080"/>
        </w:tabs>
        <w:ind w:left="1080" w:hanging="360"/>
      </w:pPr>
      <w:rPr>
        <w:rFonts w:ascii="Arial" w:hAnsi="Arial" w:hint="default"/>
      </w:rPr>
    </w:lvl>
    <w:lvl w:ilvl="2" w:tplc="EA94EC3E" w:tentative="1">
      <w:start w:val="1"/>
      <w:numFmt w:val="bullet"/>
      <w:lvlText w:val="•"/>
      <w:lvlJc w:val="left"/>
      <w:pPr>
        <w:tabs>
          <w:tab w:val="num" w:pos="1800"/>
        </w:tabs>
        <w:ind w:left="1800" w:hanging="360"/>
      </w:pPr>
      <w:rPr>
        <w:rFonts w:ascii="Arial" w:hAnsi="Arial" w:hint="default"/>
      </w:rPr>
    </w:lvl>
    <w:lvl w:ilvl="3" w:tplc="A7EEF192" w:tentative="1">
      <w:start w:val="1"/>
      <w:numFmt w:val="bullet"/>
      <w:lvlText w:val="•"/>
      <w:lvlJc w:val="left"/>
      <w:pPr>
        <w:tabs>
          <w:tab w:val="num" w:pos="2520"/>
        </w:tabs>
        <w:ind w:left="2520" w:hanging="360"/>
      </w:pPr>
      <w:rPr>
        <w:rFonts w:ascii="Arial" w:hAnsi="Arial" w:hint="default"/>
      </w:rPr>
    </w:lvl>
    <w:lvl w:ilvl="4" w:tplc="18F4C4E0" w:tentative="1">
      <w:start w:val="1"/>
      <w:numFmt w:val="bullet"/>
      <w:lvlText w:val="•"/>
      <w:lvlJc w:val="left"/>
      <w:pPr>
        <w:tabs>
          <w:tab w:val="num" w:pos="3240"/>
        </w:tabs>
        <w:ind w:left="3240" w:hanging="360"/>
      </w:pPr>
      <w:rPr>
        <w:rFonts w:ascii="Arial" w:hAnsi="Arial" w:hint="default"/>
      </w:rPr>
    </w:lvl>
    <w:lvl w:ilvl="5" w:tplc="3B0238B0" w:tentative="1">
      <w:start w:val="1"/>
      <w:numFmt w:val="bullet"/>
      <w:lvlText w:val="•"/>
      <w:lvlJc w:val="left"/>
      <w:pPr>
        <w:tabs>
          <w:tab w:val="num" w:pos="3960"/>
        </w:tabs>
        <w:ind w:left="3960" w:hanging="360"/>
      </w:pPr>
      <w:rPr>
        <w:rFonts w:ascii="Arial" w:hAnsi="Arial" w:hint="default"/>
      </w:rPr>
    </w:lvl>
    <w:lvl w:ilvl="6" w:tplc="2F3C9CB8" w:tentative="1">
      <w:start w:val="1"/>
      <w:numFmt w:val="bullet"/>
      <w:lvlText w:val="•"/>
      <w:lvlJc w:val="left"/>
      <w:pPr>
        <w:tabs>
          <w:tab w:val="num" w:pos="4680"/>
        </w:tabs>
        <w:ind w:left="4680" w:hanging="360"/>
      </w:pPr>
      <w:rPr>
        <w:rFonts w:ascii="Arial" w:hAnsi="Arial" w:hint="default"/>
      </w:rPr>
    </w:lvl>
    <w:lvl w:ilvl="7" w:tplc="A4FE250E" w:tentative="1">
      <w:start w:val="1"/>
      <w:numFmt w:val="bullet"/>
      <w:lvlText w:val="•"/>
      <w:lvlJc w:val="left"/>
      <w:pPr>
        <w:tabs>
          <w:tab w:val="num" w:pos="5400"/>
        </w:tabs>
        <w:ind w:left="5400" w:hanging="360"/>
      </w:pPr>
      <w:rPr>
        <w:rFonts w:ascii="Arial" w:hAnsi="Arial" w:hint="default"/>
      </w:rPr>
    </w:lvl>
    <w:lvl w:ilvl="8" w:tplc="CE80C0F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7C0016E"/>
    <w:multiLevelType w:val="hybridMultilevel"/>
    <w:tmpl w:val="2C52BA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3EA61790"/>
    <w:multiLevelType w:val="hybridMultilevel"/>
    <w:tmpl w:val="C2A0EC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EF6319F"/>
    <w:multiLevelType w:val="hybridMultilevel"/>
    <w:tmpl w:val="6AFCAD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0426779"/>
    <w:multiLevelType w:val="hybridMultilevel"/>
    <w:tmpl w:val="A2A4FDB4"/>
    <w:lvl w:ilvl="0" w:tplc="AEF2E66C">
      <w:start w:val="1"/>
      <w:numFmt w:val="bullet"/>
      <w:lvlText w:val=""/>
      <w:lvlJc w:val="left"/>
      <w:pPr>
        <w:ind w:left="720" w:hanging="360"/>
      </w:pPr>
      <w:rPr>
        <w:rFonts w:ascii="Symbol" w:hAnsi="Symbol" w:hint="default"/>
      </w:rPr>
    </w:lvl>
    <w:lvl w:ilvl="1" w:tplc="6060CBB6">
      <w:start w:val="1"/>
      <w:numFmt w:val="bullet"/>
      <w:lvlText w:val="o"/>
      <w:lvlJc w:val="left"/>
      <w:pPr>
        <w:ind w:left="1440" w:hanging="360"/>
      </w:pPr>
      <w:rPr>
        <w:rFonts w:ascii="Courier New" w:hAnsi="Courier New" w:hint="default"/>
      </w:rPr>
    </w:lvl>
    <w:lvl w:ilvl="2" w:tplc="A762FB44">
      <w:start w:val="1"/>
      <w:numFmt w:val="bullet"/>
      <w:lvlText w:val=""/>
      <w:lvlJc w:val="left"/>
      <w:pPr>
        <w:ind w:left="2160" w:hanging="360"/>
      </w:pPr>
      <w:rPr>
        <w:rFonts w:ascii="Wingdings" w:hAnsi="Wingdings" w:hint="default"/>
      </w:rPr>
    </w:lvl>
    <w:lvl w:ilvl="3" w:tplc="2A488AE0">
      <w:start w:val="1"/>
      <w:numFmt w:val="bullet"/>
      <w:lvlText w:val=""/>
      <w:lvlJc w:val="left"/>
      <w:pPr>
        <w:ind w:left="2880" w:hanging="360"/>
      </w:pPr>
      <w:rPr>
        <w:rFonts w:ascii="Symbol" w:hAnsi="Symbol" w:hint="default"/>
      </w:rPr>
    </w:lvl>
    <w:lvl w:ilvl="4" w:tplc="4E384E0C">
      <w:start w:val="1"/>
      <w:numFmt w:val="bullet"/>
      <w:lvlText w:val="o"/>
      <w:lvlJc w:val="left"/>
      <w:pPr>
        <w:ind w:left="3600" w:hanging="360"/>
      </w:pPr>
      <w:rPr>
        <w:rFonts w:ascii="Courier New" w:hAnsi="Courier New" w:hint="default"/>
      </w:rPr>
    </w:lvl>
    <w:lvl w:ilvl="5" w:tplc="78E2D14C">
      <w:start w:val="1"/>
      <w:numFmt w:val="bullet"/>
      <w:lvlText w:val=""/>
      <w:lvlJc w:val="left"/>
      <w:pPr>
        <w:ind w:left="4320" w:hanging="360"/>
      </w:pPr>
      <w:rPr>
        <w:rFonts w:ascii="Wingdings" w:hAnsi="Wingdings" w:hint="default"/>
      </w:rPr>
    </w:lvl>
    <w:lvl w:ilvl="6" w:tplc="E8583F1E">
      <w:start w:val="1"/>
      <w:numFmt w:val="bullet"/>
      <w:lvlText w:val=""/>
      <w:lvlJc w:val="left"/>
      <w:pPr>
        <w:ind w:left="5040" w:hanging="360"/>
      </w:pPr>
      <w:rPr>
        <w:rFonts w:ascii="Symbol" w:hAnsi="Symbol" w:hint="default"/>
      </w:rPr>
    </w:lvl>
    <w:lvl w:ilvl="7" w:tplc="CE9277B8">
      <w:start w:val="1"/>
      <w:numFmt w:val="bullet"/>
      <w:lvlText w:val="o"/>
      <w:lvlJc w:val="left"/>
      <w:pPr>
        <w:ind w:left="5760" w:hanging="360"/>
      </w:pPr>
      <w:rPr>
        <w:rFonts w:ascii="Courier New" w:hAnsi="Courier New" w:hint="default"/>
      </w:rPr>
    </w:lvl>
    <w:lvl w:ilvl="8" w:tplc="5D8EA7E4">
      <w:start w:val="1"/>
      <w:numFmt w:val="bullet"/>
      <w:lvlText w:val=""/>
      <w:lvlJc w:val="left"/>
      <w:pPr>
        <w:ind w:left="6480" w:hanging="360"/>
      </w:pPr>
      <w:rPr>
        <w:rFonts w:ascii="Wingdings" w:hAnsi="Wingdings" w:hint="default"/>
      </w:rPr>
    </w:lvl>
  </w:abstractNum>
  <w:abstractNum w:abstractNumId="37" w15:restartNumberingAfterBreak="0">
    <w:nsid w:val="42BD0E07"/>
    <w:multiLevelType w:val="hybridMultilevel"/>
    <w:tmpl w:val="83D88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3D20342"/>
    <w:multiLevelType w:val="hybridMultilevel"/>
    <w:tmpl w:val="78AA8A5C"/>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5E522BD"/>
    <w:multiLevelType w:val="hybridMultilevel"/>
    <w:tmpl w:val="A0A66EE4"/>
    <w:styleLink w:val="OpmaakprofielMetopsommingstekensSymbolsymboolLinks063cmVerk"/>
    <w:lvl w:ilvl="0" w:tplc="9EE4131C">
      <w:start w:val="160"/>
      <w:numFmt w:val="bullet"/>
      <w:lvlText w:val=""/>
      <w:lvlJc w:val="left"/>
      <w:pPr>
        <w:ind w:left="360" w:hanging="360"/>
      </w:pPr>
      <w:rPr>
        <w:rFonts w:ascii="Symbol" w:hAnsi="Symbol"/>
        <w:sz w:val="18"/>
      </w:rPr>
    </w:lvl>
    <w:lvl w:ilvl="1" w:tplc="70226396">
      <w:start w:val="1"/>
      <w:numFmt w:val="bullet"/>
      <w:lvlText w:val="o"/>
      <w:lvlJc w:val="left"/>
      <w:pPr>
        <w:ind w:left="1440" w:hanging="360"/>
      </w:pPr>
      <w:rPr>
        <w:rFonts w:ascii="Courier New" w:hAnsi="Courier New" w:cs="Courier New" w:hint="default"/>
      </w:rPr>
    </w:lvl>
    <w:lvl w:ilvl="2" w:tplc="D1E6E96C">
      <w:start w:val="1"/>
      <w:numFmt w:val="bullet"/>
      <w:lvlText w:val=""/>
      <w:lvlJc w:val="left"/>
      <w:pPr>
        <w:ind w:left="2160" w:hanging="360"/>
      </w:pPr>
      <w:rPr>
        <w:rFonts w:ascii="Wingdings" w:hAnsi="Wingdings" w:hint="default"/>
      </w:rPr>
    </w:lvl>
    <w:lvl w:ilvl="3" w:tplc="5CE884BA">
      <w:start w:val="1"/>
      <w:numFmt w:val="bullet"/>
      <w:lvlText w:val=""/>
      <w:lvlJc w:val="left"/>
      <w:pPr>
        <w:ind w:left="2880" w:hanging="360"/>
      </w:pPr>
      <w:rPr>
        <w:rFonts w:ascii="Symbol" w:hAnsi="Symbol" w:hint="default"/>
      </w:rPr>
    </w:lvl>
    <w:lvl w:ilvl="4" w:tplc="60D2BF38">
      <w:start w:val="1"/>
      <w:numFmt w:val="bullet"/>
      <w:lvlText w:val="o"/>
      <w:lvlJc w:val="left"/>
      <w:pPr>
        <w:ind w:left="3600" w:hanging="360"/>
      </w:pPr>
      <w:rPr>
        <w:rFonts w:ascii="Courier New" w:hAnsi="Courier New" w:cs="Courier New" w:hint="default"/>
      </w:rPr>
    </w:lvl>
    <w:lvl w:ilvl="5" w:tplc="69BCE3EA">
      <w:start w:val="1"/>
      <w:numFmt w:val="bullet"/>
      <w:lvlText w:val=""/>
      <w:lvlJc w:val="left"/>
      <w:pPr>
        <w:ind w:left="4320" w:hanging="360"/>
      </w:pPr>
      <w:rPr>
        <w:rFonts w:ascii="Wingdings" w:hAnsi="Wingdings" w:hint="default"/>
      </w:rPr>
    </w:lvl>
    <w:lvl w:ilvl="6" w:tplc="3B941088">
      <w:start w:val="1"/>
      <w:numFmt w:val="bullet"/>
      <w:lvlText w:val=""/>
      <w:lvlJc w:val="left"/>
      <w:pPr>
        <w:ind w:left="5040" w:hanging="360"/>
      </w:pPr>
      <w:rPr>
        <w:rFonts w:ascii="Symbol" w:hAnsi="Symbol" w:hint="default"/>
      </w:rPr>
    </w:lvl>
    <w:lvl w:ilvl="7" w:tplc="96C0DB34">
      <w:start w:val="1"/>
      <w:numFmt w:val="bullet"/>
      <w:lvlText w:val="o"/>
      <w:lvlJc w:val="left"/>
      <w:pPr>
        <w:ind w:left="5760" w:hanging="360"/>
      </w:pPr>
      <w:rPr>
        <w:rFonts w:ascii="Courier New" w:hAnsi="Courier New" w:cs="Courier New" w:hint="default"/>
      </w:rPr>
    </w:lvl>
    <w:lvl w:ilvl="8" w:tplc="D930900C">
      <w:start w:val="1"/>
      <w:numFmt w:val="bullet"/>
      <w:lvlText w:val=""/>
      <w:lvlJc w:val="left"/>
      <w:pPr>
        <w:ind w:left="6480" w:hanging="360"/>
      </w:pPr>
      <w:rPr>
        <w:rFonts w:ascii="Wingdings" w:hAnsi="Wingdings" w:hint="default"/>
      </w:rPr>
    </w:lvl>
  </w:abstractNum>
  <w:abstractNum w:abstractNumId="40" w15:restartNumberingAfterBreak="0">
    <w:nsid w:val="4F6C2401"/>
    <w:multiLevelType w:val="hybridMultilevel"/>
    <w:tmpl w:val="E4588EDA"/>
    <w:lvl w:ilvl="0" w:tplc="0413000F">
      <w:start w:val="1"/>
      <w:numFmt w:val="decimal"/>
      <w:lvlText w:val="%1."/>
      <w:lvlJc w:val="left"/>
      <w:pPr>
        <w:ind w:left="360" w:hanging="360"/>
      </w:pPr>
      <w:rPr>
        <w:rFonts w:hint="default"/>
      </w:rPr>
    </w:lvl>
    <w:lvl w:ilvl="1" w:tplc="8A683FEE">
      <w:start w:val="1"/>
      <w:numFmt w:val="decimal"/>
      <w:lvlText w:val="%1.%2."/>
      <w:lvlJc w:val="left"/>
      <w:pPr>
        <w:ind w:left="792" w:hanging="432"/>
      </w:pPr>
    </w:lvl>
    <w:lvl w:ilvl="2" w:tplc="1786B4D6">
      <w:start w:val="1"/>
      <w:numFmt w:val="decimal"/>
      <w:lvlText w:val="%1.%2.%3."/>
      <w:lvlJc w:val="left"/>
      <w:pPr>
        <w:ind w:left="1224" w:hanging="504"/>
      </w:pPr>
    </w:lvl>
    <w:lvl w:ilvl="3" w:tplc="F8BE3B58">
      <w:start w:val="1"/>
      <w:numFmt w:val="decimal"/>
      <w:lvlText w:val="%1.%2.%3.%4."/>
      <w:lvlJc w:val="left"/>
      <w:pPr>
        <w:ind w:left="1728" w:hanging="648"/>
      </w:pPr>
    </w:lvl>
    <w:lvl w:ilvl="4" w:tplc="10A4D28E">
      <w:start w:val="1"/>
      <w:numFmt w:val="decimal"/>
      <w:lvlText w:val="%1.%2.%3.%4.%5."/>
      <w:lvlJc w:val="left"/>
      <w:pPr>
        <w:ind w:left="2232" w:hanging="792"/>
      </w:pPr>
    </w:lvl>
    <w:lvl w:ilvl="5" w:tplc="1D8A983E">
      <w:start w:val="1"/>
      <w:numFmt w:val="decimal"/>
      <w:lvlText w:val="%1.%2.%3.%4.%5.%6."/>
      <w:lvlJc w:val="left"/>
      <w:pPr>
        <w:ind w:left="2736" w:hanging="936"/>
      </w:pPr>
    </w:lvl>
    <w:lvl w:ilvl="6" w:tplc="00307C8A">
      <w:start w:val="1"/>
      <w:numFmt w:val="decimal"/>
      <w:lvlText w:val="%1.%2.%3.%4.%5.%6.%7."/>
      <w:lvlJc w:val="left"/>
      <w:pPr>
        <w:ind w:left="3240" w:hanging="1080"/>
      </w:pPr>
    </w:lvl>
    <w:lvl w:ilvl="7" w:tplc="3EBC34D8">
      <w:start w:val="1"/>
      <w:numFmt w:val="decimal"/>
      <w:lvlText w:val="%1.%2.%3.%4.%5.%6.%7.%8."/>
      <w:lvlJc w:val="left"/>
      <w:pPr>
        <w:ind w:left="3744" w:hanging="1224"/>
      </w:pPr>
    </w:lvl>
    <w:lvl w:ilvl="8" w:tplc="BD444F58">
      <w:start w:val="1"/>
      <w:numFmt w:val="decimal"/>
      <w:lvlText w:val="%1.%2.%3.%4.%5.%6.%7.%8.%9."/>
      <w:lvlJc w:val="left"/>
      <w:pPr>
        <w:ind w:left="4320" w:hanging="1440"/>
      </w:pPr>
    </w:lvl>
  </w:abstractNum>
  <w:abstractNum w:abstractNumId="41" w15:restartNumberingAfterBreak="0">
    <w:nsid w:val="531A50EF"/>
    <w:multiLevelType w:val="hybridMultilevel"/>
    <w:tmpl w:val="587E31B4"/>
    <w:styleLink w:val="VNGGenummerdekoppen2tm6"/>
    <w:lvl w:ilvl="0" w:tplc="2B04BE0E">
      <w:start w:val="1"/>
      <w:numFmt w:val="decimal"/>
      <w:suff w:val="space"/>
      <w:lvlText w:val="%1."/>
      <w:lvlJc w:val="left"/>
      <w:pPr>
        <w:ind w:left="0" w:firstLine="0"/>
      </w:pPr>
      <w:rPr>
        <w:rFonts w:hint="default"/>
      </w:rPr>
    </w:lvl>
    <w:lvl w:ilvl="1" w:tplc="C1F21880">
      <w:start w:val="1"/>
      <w:numFmt w:val="decimal"/>
      <w:suff w:val="space"/>
      <w:lvlText w:val="%1.%2."/>
      <w:lvlJc w:val="left"/>
      <w:pPr>
        <w:ind w:left="0" w:firstLine="0"/>
      </w:pPr>
      <w:rPr>
        <w:rFonts w:hint="default"/>
      </w:rPr>
    </w:lvl>
    <w:lvl w:ilvl="2" w:tplc="68DEA2B4">
      <w:start w:val="1"/>
      <w:numFmt w:val="decimal"/>
      <w:suff w:val="space"/>
      <w:lvlText w:val="%1.%2.%3."/>
      <w:lvlJc w:val="left"/>
      <w:pPr>
        <w:ind w:left="0" w:firstLine="0"/>
      </w:pPr>
      <w:rPr>
        <w:rFonts w:hint="default"/>
      </w:rPr>
    </w:lvl>
    <w:lvl w:ilvl="3" w:tplc="4F889FDE">
      <w:start w:val="1"/>
      <w:numFmt w:val="decimal"/>
      <w:suff w:val="space"/>
      <w:lvlText w:val="%1.%2.%3.%4."/>
      <w:lvlJc w:val="left"/>
      <w:pPr>
        <w:ind w:left="0" w:firstLine="0"/>
      </w:pPr>
      <w:rPr>
        <w:rFonts w:hint="default"/>
      </w:rPr>
    </w:lvl>
    <w:lvl w:ilvl="4" w:tplc="B2528AFC">
      <w:start w:val="1"/>
      <w:numFmt w:val="decimal"/>
      <w:suff w:val="space"/>
      <w:lvlText w:val="%1.%2.%3.%4.%5."/>
      <w:lvlJc w:val="left"/>
      <w:pPr>
        <w:ind w:left="0" w:firstLine="0"/>
      </w:pPr>
      <w:rPr>
        <w:rFonts w:hint="default"/>
      </w:rPr>
    </w:lvl>
    <w:lvl w:ilvl="5" w:tplc="66A4FE7E">
      <w:start w:val="1"/>
      <w:numFmt w:val="none"/>
      <w:lvlRestart w:val="0"/>
      <w:suff w:val="space"/>
      <w:lvlText w:val=""/>
      <w:lvlJc w:val="left"/>
      <w:pPr>
        <w:ind w:left="0" w:firstLine="0"/>
      </w:pPr>
      <w:rPr>
        <w:rFonts w:hint="default"/>
      </w:rPr>
    </w:lvl>
    <w:lvl w:ilvl="6" w:tplc="E6DAF85C">
      <w:start w:val="1"/>
      <w:numFmt w:val="none"/>
      <w:lvlRestart w:val="0"/>
      <w:suff w:val="space"/>
      <w:lvlText w:val=""/>
      <w:lvlJc w:val="left"/>
      <w:pPr>
        <w:ind w:left="0" w:firstLine="0"/>
      </w:pPr>
      <w:rPr>
        <w:rFonts w:hint="default"/>
      </w:rPr>
    </w:lvl>
    <w:lvl w:ilvl="7" w:tplc="79A8A832">
      <w:start w:val="1"/>
      <w:numFmt w:val="none"/>
      <w:lvlRestart w:val="0"/>
      <w:suff w:val="space"/>
      <w:lvlText w:val=""/>
      <w:lvlJc w:val="left"/>
      <w:pPr>
        <w:ind w:left="0" w:firstLine="0"/>
      </w:pPr>
      <w:rPr>
        <w:rFonts w:hint="default"/>
      </w:rPr>
    </w:lvl>
    <w:lvl w:ilvl="8" w:tplc="35DA3F46">
      <w:start w:val="1"/>
      <w:numFmt w:val="none"/>
      <w:lvlRestart w:val="0"/>
      <w:suff w:val="space"/>
      <w:lvlText w:val=""/>
      <w:lvlJc w:val="left"/>
      <w:pPr>
        <w:ind w:left="0" w:firstLine="0"/>
      </w:pPr>
      <w:rPr>
        <w:rFonts w:hint="default"/>
      </w:rPr>
    </w:lvl>
  </w:abstractNum>
  <w:abstractNum w:abstractNumId="42" w15:restartNumberingAfterBreak="0">
    <w:nsid w:val="543E151D"/>
    <w:multiLevelType w:val="hybridMultilevel"/>
    <w:tmpl w:val="68585444"/>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56B7761A"/>
    <w:multiLevelType w:val="hybridMultilevel"/>
    <w:tmpl w:val="0413001F"/>
    <w:lvl w:ilvl="0" w:tplc="B0BC9C28">
      <w:start w:val="1"/>
      <w:numFmt w:val="decimal"/>
      <w:lvlText w:val="%1."/>
      <w:lvlJc w:val="left"/>
      <w:pPr>
        <w:ind w:left="360" w:hanging="360"/>
      </w:pPr>
    </w:lvl>
    <w:lvl w:ilvl="1" w:tplc="170448AE">
      <w:start w:val="1"/>
      <w:numFmt w:val="decimal"/>
      <w:lvlText w:val="%1.%2."/>
      <w:lvlJc w:val="left"/>
      <w:pPr>
        <w:ind w:left="792" w:hanging="432"/>
      </w:pPr>
    </w:lvl>
    <w:lvl w:ilvl="2" w:tplc="9A1A6468">
      <w:start w:val="1"/>
      <w:numFmt w:val="decimal"/>
      <w:lvlText w:val="%1.%2.%3."/>
      <w:lvlJc w:val="left"/>
      <w:pPr>
        <w:ind w:left="1224" w:hanging="504"/>
      </w:pPr>
    </w:lvl>
    <w:lvl w:ilvl="3" w:tplc="7ECC0044">
      <w:start w:val="1"/>
      <w:numFmt w:val="decimal"/>
      <w:lvlText w:val="%1.%2.%3.%4."/>
      <w:lvlJc w:val="left"/>
      <w:pPr>
        <w:ind w:left="1728" w:hanging="648"/>
      </w:pPr>
    </w:lvl>
    <w:lvl w:ilvl="4" w:tplc="9AF89F94">
      <w:start w:val="1"/>
      <w:numFmt w:val="decimal"/>
      <w:lvlText w:val="%1.%2.%3.%4.%5."/>
      <w:lvlJc w:val="left"/>
      <w:pPr>
        <w:ind w:left="2232" w:hanging="792"/>
      </w:pPr>
    </w:lvl>
    <w:lvl w:ilvl="5" w:tplc="6C021F1C">
      <w:start w:val="1"/>
      <w:numFmt w:val="decimal"/>
      <w:lvlText w:val="%1.%2.%3.%4.%5.%6."/>
      <w:lvlJc w:val="left"/>
      <w:pPr>
        <w:ind w:left="2736" w:hanging="936"/>
      </w:pPr>
    </w:lvl>
    <w:lvl w:ilvl="6" w:tplc="DC3ECA36">
      <w:start w:val="1"/>
      <w:numFmt w:val="decimal"/>
      <w:lvlText w:val="%1.%2.%3.%4.%5.%6.%7."/>
      <w:lvlJc w:val="left"/>
      <w:pPr>
        <w:ind w:left="3240" w:hanging="1080"/>
      </w:pPr>
    </w:lvl>
    <w:lvl w:ilvl="7" w:tplc="FA0A1716">
      <w:start w:val="1"/>
      <w:numFmt w:val="decimal"/>
      <w:lvlText w:val="%1.%2.%3.%4.%5.%6.%7.%8."/>
      <w:lvlJc w:val="left"/>
      <w:pPr>
        <w:ind w:left="3744" w:hanging="1224"/>
      </w:pPr>
    </w:lvl>
    <w:lvl w:ilvl="8" w:tplc="030AFA82">
      <w:start w:val="1"/>
      <w:numFmt w:val="decimal"/>
      <w:lvlText w:val="%1.%2.%3.%4.%5.%6.%7.%8.%9."/>
      <w:lvlJc w:val="left"/>
      <w:pPr>
        <w:ind w:left="4320" w:hanging="1440"/>
      </w:pPr>
    </w:lvl>
  </w:abstractNum>
  <w:abstractNum w:abstractNumId="44" w15:restartNumberingAfterBreak="0">
    <w:nsid w:val="57D964DF"/>
    <w:multiLevelType w:val="hybridMultilevel"/>
    <w:tmpl w:val="1AA6B51E"/>
    <w:lvl w:ilvl="0" w:tplc="C25E019C">
      <w:start w:val="1"/>
      <w:numFmt w:val="bullet"/>
      <w:lvlText w:val=""/>
      <w:lvlJc w:val="left"/>
      <w:pPr>
        <w:ind w:left="720" w:hanging="360"/>
      </w:pPr>
      <w:rPr>
        <w:rFonts w:ascii="Symbol" w:hAnsi="Symbol" w:hint="default"/>
      </w:rPr>
    </w:lvl>
    <w:lvl w:ilvl="1" w:tplc="F7787FC6">
      <w:start w:val="1"/>
      <w:numFmt w:val="bullet"/>
      <w:lvlText w:val="o"/>
      <w:lvlJc w:val="left"/>
      <w:pPr>
        <w:ind w:left="1440" w:hanging="360"/>
      </w:pPr>
      <w:rPr>
        <w:rFonts w:ascii="Courier New" w:hAnsi="Courier New" w:hint="default"/>
      </w:rPr>
    </w:lvl>
    <w:lvl w:ilvl="2" w:tplc="5450E058">
      <w:start w:val="1"/>
      <w:numFmt w:val="bullet"/>
      <w:lvlText w:val=""/>
      <w:lvlJc w:val="left"/>
      <w:pPr>
        <w:ind w:left="2160" w:hanging="360"/>
      </w:pPr>
      <w:rPr>
        <w:rFonts w:ascii="Wingdings" w:hAnsi="Wingdings" w:hint="default"/>
      </w:rPr>
    </w:lvl>
    <w:lvl w:ilvl="3" w:tplc="4F14300E">
      <w:start w:val="1"/>
      <w:numFmt w:val="bullet"/>
      <w:lvlText w:val=""/>
      <w:lvlJc w:val="left"/>
      <w:pPr>
        <w:ind w:left="2880" w:hanging="360"/>
      </w:pPr>
      <w:rPr>
        <w:rFonts w:ascii="Symbol" w:hAnsi="Symbol" w:hint="default"/>
      </w:rPr>
    </w:lvl>
    <w:lvl w:ilvl="4" w:tplc="E34802B6">
      <w:start w:val="1"/>
      <w:numFmt w:val="bullet"/>
      <w:lvlText w:val="o"/>
      <w:lvlJc w:val="left"/>
      <w:pPr>
        <w:ind w:left="3600" w:hanging="360"/>
      </w:pPr>
      <w:rPr>
        <w:rFonts w:ascii="Courier New" w:hAnsi="Courier New" w:hint="default"/>
      </w:rPr>
    </w:lvl>
    <w:lvl w:ilvl="5" w:tplc="6FF0BD86">
      <w:start w:val="1"/>
      <w:numFmt w:val="bullet"/>
      <w:lvlText w:val=""/>
      <w:lvlJc w:val="left"/>
      <w:pPr>
        <w:ind w:left="4320" w:hanging="360"/>
      </w:pPr>
      <w:rPr>
        <w:rFonts w:ascii="Wingdings" w:hAnsi="Wingdings" w:hint="default"/>
      </w:rPr>
    </w:lvl>
    <w:lvl w:ilvl="6" w:tplc="6D2243A0">
      <w:start w:val="1"/>
      <w:numFmt w:val="bullet"/>
      <w:lvlText w:val=""/>
      <w:lvlJc w:val="left"/>
      <w:pPr>
        <w:ind w:left="5040" w:hanging="360"/>
      </w:pPr>
      <w:rPr>
        <w:rFonts w:ascii="Symbol" w:hAnsi="Symbol" w:hint="default"/>
      </w:rPr>
    </w:lvl>
    <w:lvl w:ilvl="7" w:tplc="9CA2A2D0">
      <w:start w:val="1"/>
      <w:numFmt w:val="bullet"/>
      <w:lvlText w:val="o"/>
      <w:lvlJc w:val="left"/>
      <w:pPr>
        <w:ind w:left="5760" w:hanging="360"/>
      </w:pPr>
      <w:rPr>
        <w:rFonts w:ascii="Courier New" w:hAnsi="Courier New" w:hint="default"/>
      </w:rPr>
    </w:lvl>
    <w:lvl w:ilvl="8" w:tplc="89DC5520">
      <w:start w:val="1"/>
      <w:numFmt w:val="bullet"/>
      <w:lvlText w:val=""/>
      <w:lvlJc w:val="left"/>
      <w:pPr>
        <w:ind w:left="6480" w:hanging="360"/>
      </w:pPr>
      <w:rPr>
        <w:rFonts w:ascii="Wingdings" w:hAnsi="Wingdings" w:hint="default"/>
      </w:rPr>
    </w:lvl>
  </w:abstractNum>
  <w:abstractNum w:abstractNumId="45" w15:restartNumberingAfterBreak="0">
    <w:nsid w:val="5E4C53EC"/>
    <w:multiLevelType w:val="hybridMultilevel"/>
    <w:tmpl w:val="94AC342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EDC61C1"/>
    <w:multiLevelType w:val="hybridMultilevel"/>
    <w:tmpl w:val="A2D8AE94"/>
    <w:lvl w:ilvl="0" w:tplc="5FD6107E">
      <w:start w:val="1"/>
      <w:numFmt w:val="bullet"/>
      <w:pStyle w:val="6opsomming"/>
      <w:lvlText w:val=""/>
      <w:lvlJc w:val="left"/>
      <w:pPr>
        <w:ind w:left="340" w:hanging="340"/>
      </w:pPr>
      <w:rPr>
        <w:rFonts w:ascii="Symbol" w:hAnsi="Symbol" w:hint="default"/>
      </w:rPr>
    </w:lvl>
    <w:lvl w:ilvl="1" w:tplc="16701EB6">
      <w:start w:val="1"/>
      <w:numFmt w:val="bullet"/>
      <w:lvlText w:val="o"/>
      <w:lvlJc w:val="left"/>
      <w:pPr>
        <w:tabs>
          <w:tab w:val="num" w:pos="10433"/>
        </w:tabs>
        <w:ind w:left="681" w:hanging="341"/>
      </w:pPr>
      <w:rPr>
        <w:rFonts w:ascii="Courier New" w:hAnsi="Courier New" w:hint="default"/>
      </w:rPr>
    </w:lvl>
    <w:lvl w:ilvl="2" w:tplc="6F14CF78">
      <w:start w:val="1"/>
      <w:numFmt w:val="bullet"/>
      <w:lvlText w:val=""/>
      <w:lvlJc w:val="left"/>
      <w:pPr>
        <w:tabs>
          <w:tab w:val="num" w:pos="681"/>
        </w:tabs>
        <w:ind w:left="1021" w:hanging="340"/>
      </w:pPr>
      <w:rPr>
        <w:rFonts w:ascii="Wingdings" w:hAnsi="Wingdings" w:hint="default"/>
      </w:rPr>
    </w:lvl>
    <w:lvl w:ilvl="3" w:tplc="B3542E90">
      <w:start w:val="1"/>
      <w:numFmt w:val="bullet"/>
      <w:lvlText w:val=""/>
      <w:lvlJc w:val="left"/>
      <w:pPr>
        <w:tabs>
          <w:tab w:val="num" w:pos="1021"/>
        </w:tabs>
        <w:ind w:left="1361" w:hanging="340"/>
      </w:pPr>
      <w:rPr>
        <w:rFonts w:ascii="Symbol" w:hAnsi="Symbol" w:hint="default"/>
      </w:rPr>
    </w:lvl>
    <w:lvl w:ilvl="4" w:tplc="DA7A2F06">
      <w:start w:val="1"/>
      <w:numFmt w:val="bullet"/>
      <w:lvlText w:val="o"/>
      <w:lvlJc w:val="left"/>
      <w:pPr>
        <w:tabs>
          <w:tab w:val="num" w:pos="1361"/>
        </w:tabs>
        <w:ind w:left="1701" w:hanging="340"/>
      </w:pPr>
      <w:rPr>
        <w:rFonts w:ascii="Courier New" w:hAnsi="Courier New" w:hint="default"/>
      </w:rPr>
    </w:lvl>
    <w:lvl w:ilvl="5" w:tplc="7B4A5DC0">
      <w:start w:val="1"/>
      <w:numFmt w:val="bullet"/>
      <w:lvlText w:val=""/>
      <w:lvlJc w:val="left"/>
      <w:pPr>
        <w:tabs>
          <w:tab w:val="num" w:pos="1701"/>
        </w:tabs>
        <w:ind w:left="2041" w:hanging="340"/>
      </w:pPr>
      <w:rPr>
        <w:rFonts w:ascii="Wingdings" w:hAnsi="Wingdings" w:hint="default"/>
      </w:rPr>
    </w:lvl>
    <w:lvl w:ilvl="6" w:tplc="214CE778">
      <w:start w:val="1"/>
      <w:numFmt w:val="bullet"/>
      <w:lvlText w:val=""/>
      <w:lvlJc w:val="left"/>
      <w:pPr>
        <w:tabs>
          <w:tab w:val="num" w:pos="2041"/>
        </w:tabs>
        <w:ind w:left="2382" w:hanging="341"/>
      </w:pPr>
      <w:rPr>
        <w:rFonts w:ascii="Symbol" w:hAnsi="Symbol" w:hint="default"/>
      </w:rPr>
    </w:lvl>
    <w:lvl w:ilvl="7" w:tplc="AA1ED282">
      <w:start w:val="1"/>
      <w:numFmt w:val="bullet"/>
      <w:lvlText w:val="o"/>
      <w:lvlJc w:val="left"/>
      <w:pPr>
        <w:tabs>
          <w:tab w:val="num" w:pos="2382"/>
        </w:tabs>
        <w:ind w:left="2722" w:hanging="340"/>
      </w:pPr>
      <w:rPr>
        <w:rFonts w:ascii="Courier New" w:hAnsi="Courier New" w:hint="default"/>
      </w:rPr>
    </w:lvl>
    <w:lvl w:ilvl="8" w:tplc="4EBE5D98">
      <w:start w:val="1"/>
      <w:numFmt w:val="bullet"/>
      <w:lvlText w:val=""/>
      <w:lvlJc w:val="left"/>
      <w:pPr>
        <w:ind w:left="3062" w:hanging="340"/>
      </w:pPr>
      <w:rPr>
        <w:rFonts w:ascii="Wingdings" w:hAnsi="Wingdings" w:hint="default"/>
      </w:rPr>
    </w:lvl>
  </w:abstractNum>
  <w:abstractNum w:abstractNumId="47" w15:restartNumberingAfterBreak="0">
    <w:nsid w:val="60560007"/>
    <w:multiLevelType w:val="hybridMultilevel"/>
    <w:tmpl w:val="7A185D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19A27DB"/>
    <w:multiLevelType w:val="hybridMultilevel"/>
    <w:tmpl w:val="648CB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2EA7605"/>
    <w:multiLevelType w:val="hybridMultilevel"/>
    <w:tmpl w:val="69405626"/>
    <w:lvl w:ilvl="0" w:tplc="FFFFFFFF">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62F52782"/>
    <w:multiLevelType w:val="hybridMultilevel"/>
    <w:tmpl w:val="9F643D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31A15F1"/>
    <w:multiLevelType w:val="hybridMultilevel"/>
    <w:tmpl w:val="01740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37A18EB"/>
    <w:multiLevelType w:val="hybridMultilevel"/>
    <w:tmpl w:val="2E865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5A95C4D"/>
    <w:multiLevelType w:val="hybridMultilevel"/>
    <w:tmpl w:val="0768A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88D3275"/>
    <w:multiLevelType w:val="hybridMultilevel"/>
    <w:tmpl w:val="0413001F"/>
    <w:lvl w:ilvl="0" w:tplc="D158979C">
      <w:start w:val="1"/>
      <w:numFmt w:val="decimal"/>
      <w:lvlText w:val="%1."/>
      <w:lvlJc w:val="left"/>
      <w:pPr>
        <w:ind w:left="360" w:hanging="360"/>
      </w:pPr>
    </w:lvl>
    <w:lvl w:ilvl="1" w:tplc="BED0A8B4">
      <w:start w:val="1"/>
      <w:numFmt w:val="decimal"/>
      <w:lvlText w:val="%1.%2."/>
      <w:lvlJc w:val="left"/>
      <w:pPr>
        <w:ind w:left="792" w:hanging="432"/>
      </w:pPr>
    </w:lvl>
    <w:lvl w:ilvl="2" w:tplc="9FD08306">
      <w:start w:val="1"/>
      <w:numFmt w:val="decimal"/>
      <w:lvlText w:val="%1.%2.%3."/>
      <w:lvlJc w:val="left"/>
      <w:pPr>
        <w:ind w:left="1224" w:hanging="504"/>
      </w:pPr>
    </w:lvl>
    <w:lvl w:ilvl="3" w:tplc="1512AD6E">
      <w:start w:val="1"/>
      <w:numFmt w:val="decimal"/>
      <w:lvlText w:val="%1.%2.%3.%4."/>
      <w:lvlJc w:val="left"/>
      <w:pPr>
        <w:ind w:left="1728" w:hanging="648"/>
      </w:pPr>
    </w:lvl>
    <w:lvl w:ilvl="4" w:tplc="ECD2B76C">
      <w:start w:val="1"/>
      <w:numFmt w:val="decimal"/>
      <w:lvlText w:val="%1.%2.%3.%4.%5."/>
      <w:lvlJc w:val="left"/>
      <w:pPr>
        <w:ind w:left="2232" w:hanging="792"/>
      </w:pPr>
    </w:lvl>
    <w:lvl w:ilvl="5" w:tplc="2D185D5C">
      <w:start w:val="1"/>
      <w:numFmt w:val="decimal"/>
      <w:lvlText w:val="%1.%2.%3.%4.%5.%6."/>
      <w:lvlJc w:val="left"/>
      <w:pPr>
        <w:ind w:left="2736" w:hanging="936"/>
      </w:pPr>
    </w:lvl>
    <w:lvl w:ilvl="6" w:tplc="EF38C378">
      <w:start w:val="1"/>
      <w:numFmt w:val="decimal"/>
      <w:lvlText w:val="%1.%2.%3.%4.%5.%6.%7."/>
      <w:lvlJc w:val="left"/>
      <w:pPr>
        <w:ind w:left="3240" w:hanging="1080"/>
      </w:pPr>
    </w:lvl>
    <w:lvl w:ilvl="7" w:tplc="815AF686">
      <w:start w:val="1"/>
      <w:numFmt w:val="decimal"/>
      <w:lvlText w:val="%1.%2.%3.%4.%5.%6.%7.%8."/>
      <w:lvlJc w:val="left"/>
      <w:pPr>
        <w:ind w:left="3744" w:hanging="1224"/>
      </w:pPr>
    </w:lvl>
    <w:lvl w:ilvl="8" w:tplc="1E2CFF9E">
      <w:start w:val="1"/>
      <w:numFmt w:val="decimal"/>
      <w:lvlText w:val="%1.%2.%3.%4.%5.%6.%7.%8.%9."/>
      <w:lvlJc w:val="left"/>
      <w:pPr>
        <w:ind w:left="4320" w:hanging="1440"/>
      </w:pPr>
    </w:lvl>
  </w:abstractNum>
  <w:abstractNum w:abstractNumId="55" w15:restartNumberingAfterBreak="0">
    <w:nsid w:val="69B51294"/>
    <w:multiLevelType w:val="hybridMultilevel"/>
    <w:tmpl w:val="E13C36B4"/>
    <w:lvl w:ilvl="0" w:tplc="FFFFFFFF">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B9E6D22"/>
    <w:multiLevelType w:val="hybridMultilevel"/>
    <w:tmpl w:val="9F3C41EE"/>
    <w:name w:val="K-nummering222"/>
    <w:lvl w:ilvl="0" w:tplc="06DC9EC2">
      <w:start w:val="1"/>
      <w:numFmt w:val="decimal"/>
      <w:pStyle w:val="nropsomming"/>
      <w:lvlText w:val="%1."/>
      <w:lvlJc w:val="left"/>
      <w:pPr>
        <w:ind w:left="397" w:hanging="397"/>
      </w:pPr>
      <w:rPr>
        <w:rFonts w:ascii="Verdana" w:hAnsi="Verdana" w:hint="default"/>
        <w:sz w:val="18"/>
      </w:rPr>
    </w:lvl>
    <w:lvl w:ilvl="1" w:tplc="EDD6EFBE">
      <w:start w:val="1"/>
      <w:numFmt w:val="decimal"/>
      <w:lvlText w:val="%1.%2."/>
      <w:lvlJc w:val="left"/>
      <w:pPr>
        <w:tabs>
          <w:tab w:val="num" w:pos="7371"/>
        </w:tabs>
        <w:ind w:left="1021" w:hanging="624"/>
      </w:pPr>
      <w:rPr>
        <w:rFonts w:hint="default"/>
      </w:rPr>
    </w:lvl>
    <w:lvl w:ilvl="2" w:tplc="E31AE8EA">
      <w:start w:val="1"/>
      <w:numFmt w:val="decimal"/>
      <w:lvlText w:val="%1.%2.%3."/>
      <w:lvlJc w:val="left"/>
      <w:pPr>
        <w:ind w:left="1814" w:hanging="793"/>
      </w:pPr>
      <w:rPr>
        <w:rFonts w:hint="default"/>
      </w:rPr>
    </w:lvl>
    <w:lvl w:ilvl="3" w:tplc="2020EC58">
      <w:start w:val="1"/>
      <w:numFmt w:val="decimal"/>
      <w:lvlText w:val="%1.%2.%3.%4."/>
      <w:lvlJc w:val="left"/>
      <w:pPr>
        <w:ind w:left="2722" w:hanging="908"/>
      </w:pPr>
      <w:rPr>
        <w:rFonts w:hint="default"/>
      </w:rPr>
    </w:lvl>
    <w:lvl w:ilvl="4" w:tplc="6F826EEC">
      <w:start w:val="1"/>
      <w:numFmt w:val="decimal"/>
      <w:lvlText w:val="%1.%2.%3.%4.%5."/>
      <w:lvlJc w:val="left"/>
      <w:pPr>
        <w:tabs>
          <w:tab w:val="num" w:pos="2608"/>
        </w:tabs>
        <w:ind w:left="3402" w:hanging="794"/>
      </w:pPr>
      <w:rPr>
        <w:rFonts w:hint="default"/>
      </w:rPr>
    </w:lvl>
    <w:lvl w:ilvl="5" w:tplc="EBA47038">
      <w:start w:val="1"/>
      <w:numFmt w:val="decimal"/>
      <w:lvlText w:val="%1.%2.%3.%4.%5.%6."/>
      <w:lvlJc w:val="left"/>
      <w:pPr>
        <w:ind w:left="2736" w:hanging="936"/>
      </w:pPr>
      <w:rPr>
        <w:rFonts w:hint="default"/>
      </w:rPr>
    </w:lvl>
    <w:lvl w:ilvl="6" w:tplc="8EF6ED2E">
      <w:start w:val="1"/>
      <w:numFmt w:val="decimal"/>
      <w:lvlText w:val="%1.%2.%3.%4.%5.%6.%7."/>
      <w:lvlJc w:val="left"/>
      <w:pPr>
        <w:ind w:left="3240" w:hanging="1080"/>
      </w:pPr>
      <w:rPr>
        <w:rFonts w:hint="default"/>
      </w:rPr>
    </w:lvl>
    <w:lvl w:ilvl="7" w:tplc="9C32A83E">
      <w:start w:val="1"/>
      <w:numFmt w:val="decimal"/>
      <w:lvlText w:val="%1.%2.%3.%4.%5.%6.%7.%8."/>
      <w:lvlJc w:val="left"/>
      <w:pPr>
        <w:ind w:left="3744" w:hanging="1224"/>
      </w:pPr>
      <w:rPr>
        <w:rFonts w:hint="default"/>
      </w:rPr>
    </w:lvl>
    <w:lvl w:ilvl="8" w:tplc="D3141D0C">
      <w:start w:val="1"/>
      <w:numFmt w:val="decimal"/>
      <w:lvlText w:val="%1.%2.%3.%4.%5.%6.%7.%8.%9."/>
      <w:lvlJc w:val="left"/>
      <w:pPr>
        <w:ind w:left="4320" w:hanging="1440"/>
      </w:pPr>
      <w:rPr>
        <w:rFonts w:hint="default"/>
      </w:rPr>
    </w:lvl>
  </w:abstractNum>
  <w:abstractNum w:abstractNumId="57" w15:restartNumberingAfterBreak="0">
    <w:nsid w:val="76822371"/>
    <w:multiLevelType w:val="hybridMultilevel"/>
    <w:tmpl w:val="C77A17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8" w15:restartNumberingAfterBreak="0">
    <w:nsid w:val="77B36CC5"/>
    <w:multiLevelType w:val="hybridMultilevel"/>
    <w:tmpl w:val="29B8FF40"/>
    <w:lvl w:ilvl="0" w:tplc="C8D88498">
      <w:start w:val="1"/>
      <w:numFmt w:val="decimal"/>
      <w:lvlText w:val="%1."/>
      <w:lvlJc w:val="left"/>
      <w:pPr>
        <w:tabs>
          <w:tab w:val="num" w:pos="720"/>
        </w:tabs>
        <w:ind w:left="720" w:hanging="360"/>
      </w:pPr>
    </w:lvl>
    <w:lvl w:ilvl="1" w:tplc="3F7833B0" w:tentative="1">
      <w:start w:val="1"/>
      <w:numFmt w:val="decimal"/>
      <w:lvlText w:val="%2."/>
      <w:lvlJc w:val="left"/>
      <w:pPr>
        <w:tabs>
          <w:tab w:val="num" w:pos="1440"/>
        </w:tabs>
        <w:ind w:left="1440" w:hanging="360"/>
      </w:pPr>
    </w:lvl>
    <w:lvl w:ilvl="2" w:tplc="62CE105E" w:tentative="1">
      <w:start w:val="1"/>
      <w:numFmt w:val="decimal"/>
      <w:lvlText w:val="%3."/>
      <w:lvlJc w:val="left"/>
      <w:pPr>
        <w:tabs>
          <w:tab w:val="num" w:pos="2160"/>
        </w:tabs>
        <w:ind w:left="2160" w:hanging="360"/>
      </w:pPr>
    </w:lvl>
    <w:lvl w:ilvl="3" w:tplc="285EF6F8" w:tentative="1">
      <w:start w:val="1"/>
      <w:numFmt w:val="decimal"/>
      <w:lvlText w:val="%4."/>
      <w:lvlJc w:val="left"/>
      <w:pPr>
        <w:tabs>
          <w:tab w:val="num" w:pos="2880"/>
        </w:tabs>
        <w:ind w:left="2880" w:hanging="360"/>
      </w:pPr>
    </w:lvl>
    <w:lvl w:ilvl="4" w:tplc="2C8424DC" w:tentative="1">
      <w:start w:val="1"/>
      <w:numFmt w:val="decimal"/>
      <w:lvlText w:val="%5."/>
      <w:lvlJc w:val="left"/>
      <w:pPr>
        <w:tabs>
          <w:tab w:val="num" w:pos="3600"/>
        </w:tabs>
        <w:ind w:left="3600" w:hanging="360"/>
      </w:pPr>
    </w:lvl>
    <w:lvl w:ilvl="5" w:tplc="54D27C28" w:tentative="1">
      <w:start w:val="1"/>
      <w:numFmt w:val="decimal"/>
      <w:lvlText w:val="%6."/>
      <w:lvlJc w:val="left"/>
      <w:pPr>
        <w:tabs>
          <w:tab w:val="num" w:pos="4320"/>
        </w:tabs>
        <w:ind w:left="4320" w:hanging="360"/>
      </w:pPr>
    </w:lvl>
    <w:lvl w:ilvl="6" w:tplc="A6F2FEBE" w:tentative="1">
      <w:start w:val="1"/>
      <w:numFmt w:val="decimal"/>
      <w:lvlText w:val="%7."/>
      <w:lvlJc w:val="left"/>
      <w:pPr>
        <w:tabs>
          <w:tab w:val="num" w:pos="5040"/>
        </w:tabs>
        <w:ind w:left="5040" w:hanging="360"/>
      </w:pPr>
    </w:lvl>
    <w:lvl w:ilvl="7" w:tplc="718EE802" w:tentative="1">
      <w:start w:val="1"/>
      <w:numFmt w:val="decimal"/>
      <w:lvlText w:val="%8."/>
      <w:lvlJc w:val="left"/>
      <w:pPr>
        <w:tabs>
          <w:tab w:val="num" w:pos="5760"/>
        </w:tabs>
        <w:ind w:left="5760" w:hanging="360"/>
      </w:pPr>
    </w:lvl>
    <w:lvl w:ilvl="8" w:tplc="27C8A710" w:tentative="1">
      <w:start w:val="1"/>
      <w:numFmt w:val="decimal"/>
      <w:lvlText w:val="%9."/>
      <w:lvlJc w:val="left"/>
      <w:pPr>
        <w:tabs>
          <w:tab w:val="num" w:pos="6480"/>
        </w:tabs>
        <w:ind w:left="6480" w:hanging="360"/>
      </w:pPr>
    </w:lvl>
  </w:abstractNum>
  <w:abstractNum w:abstractNumId="59" w15:restartNumberingAfterBreak="0">
    <w:nsid w:val="7D2E2D6F"/>
    <w:multiLevelType w:val="hybridMultilevel"/>
    <w:tmpl w:val="6F241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E0735F0"/>
    <w:multiLevelType w:val="hybridMultilevel"/>
    <w:tmpl w:val="6AA0F974"/>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F872E94"/>
    <w:multiLevelType w:val="hybridMultilevel"/>
    <w:tmpl w:val="43881204"/>
    <w:lvl w:ilvl="0" w:tplc="7388977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41"/>
  </w:num>
  <w:num w:numId="4">
    <w:abstractNumId w:val="18"/>
  </w:num>
  <w:num w:numId="5">
    <w:abstractNumId w:val="3"/>
  </w:num>
  <w:num w:numId="6">
    <w:abstractNumId w:val="1"/>
  </w:num>
  <w:num w:numId="7">
    <w:abstractNumId w:val="0"/>
  </w:num>
  <w:num w:numId="8">
    <w:abstractNumId w:val="19"/>
  </w:num>
  <w:num w:numId="9">
    <w:abstractNumId w:val="46"/>
  </w:num>
  <w:num w:numId="10">
    <w:abstractNumId w:val="17"/>
  </w:num>
  <w:num w:numId="11">
    <w:abstractNumId w:val="2"/>
  </w:num>
  <w:num w:numId="12">
    <w:abstractNumId w:val="56"/>
  </w:num>
  <w:num w:numId="13">
    <w:abstractNumId w:val="39"/>
  </w:num>
  <w:num w:numId="14">
    <w:abstractNumId w:val="21"/>
  </w:num>
  <w:num w:numId="15">
    <w:abstractNumId w:val="51"/>
  </w:num>
  <w:num w:numId="16">
    <w:abstractNumId w:val="50"/>
  </w:num>
  <w:num w:numId="17">
    <w:abstractNumId w:val="37"/>
  </w:num>
  <w:num w:numId="18">
    <w:abstractNumId w:val="35"/>
  </w:num>
  <w:num w:numId="19">
    <w:abstractNumId w:val="20"/>
  </w:num>
  <w:num w:numId="20">
    <w:abstractNumId w:val="32"/>
  </w:num>
  <w:num w:numId="21">
    <w:abstractNumId w:val="31"/>
  </w:num>
  <w:num w:numId="22">
    <w:abstractNumId w:val="33"/>
  </w:num>
  <w:num w:numId="23">
    <w:abstractNumId w:val="34"/>
  </w:num>
  <w:num w:numId="24">
    <w:abstractNumId w:val="60"/>
  </w:num>
  <w:num w:numId="25">
    <w:abstractNumId w:val="5"/>
  </w:num>
  <w:num w:numId="26">
    <w:abstractNumId w:val="47"/>
  </w:num>
  <w:num w:numId="27">
    <w:abstractNumId w:val="27"/>
  </w:num>
  <w:num w:numId="28">
    <w:abstractNumId w:val="23"/>
  </w:num>
  <w:num w:numId="29">
    <w:abstractNumId w:val="6"/>
  </w:num>
  <w:num w:numId="30">
    <w:abstractNumId w:val="28"/>
  </w:num>
  <w:num w:numId="31">
    <w:abstractNumId w:val="58"/>
  </w:num>
  <w:num w:numId="32">
    <w:abstractNumId w:val="26"/>
  </w:num>
  <w:num w:numId="33">
    <w:abstractNumId w:val="14"/>
  </w:num>
  <w:num w:numId="34">
    <w:abstractNumId w:val="52"/>
  </w:num>
  <w:num w:numId="35">
    <w:abstractNumId w:val="10"/>
  </w:num>
  <w:num w:numId="36">
    <w:abstractNumId w:val="4"/>
  </w:num>
  <w:num w:numId="37">
    <w:abstractNumId w:val="8"/>
  </w:num>
  <w:num w:numId="38">
    <w:abstractNumId w:val="11"/>
  </w:num>
  <w:num w:numId="39">
    <w:abstractNumId w:val="9"/>
  </w:num>
  <w:num w:numId="40">
    <w:abstractNumId w:val="38"/>
  </w:num>
  <w:num w:numId="41">
    <w:abstractNumId w:val="45"/>
  </w:num>
  <w:num w:numId="42">
    <w:abstractNumId w:val="12"/>
  </w:num>
  <w:num w:numId="43">
    <w:abstractNumId w:val="42"/>
  </w:num>
  <w:num w:numId="44">
    <w:abstractNumId w:val="49"/>
  </w:num>
  <w:num w:numId="45">
    <w:abstractNumId w:val="15"/>
  </w:num>
  <w:num w:numId="46">
    <w:abstractNumId w:val="7"/>
  </w:num>
  <w:num w:numId="47">
    <w:abstractNumId w:val="61"/>
  </w:num>
  <w:num w:numId="48">
    <w:abstractNumId w:val="16"/>
  </w:num>
  <w:num w:numId="49">
    <w:abstractNumId w:val="44"/>
  </w:num>
  <w:num w:numId="50">
    <w:abstractNumId w:val="55"/>
  </w:num>
  <w:num w:numId="51">
    <w:abstractNumId w:val="29"/>
  </w:num>
  <w:num w:numId="52">
    <w:abstractNumId w:val="59"/>
  </w:num>
  <w:num w:numId="53">
    <w:abstractNumId w:val="48"/>
  </w:num>
  <w:num w:numId="54">
    <w:abstractNumId w:val="53"/>
  </w:num>
  <w:num w:numId="55">
    <w:abstractNumId w:val="40"/>
  </w:num>
  <w:num w:numId="56">
    <w:abstractNumId w:val="43"/>
  </w:num>
  <w:num w:numId="57">
    <w:abstractNumId w:val="30"/>
  </w:num>
  <w:num w:numId="58">
    <w:abstractNumId w:val="54"/>
  </w:num>
  <w:num w:numId="59">
    <w:abstractNumId w:val="13"/>
  </w:num>
  <w:num w:numId="60">
    <w:abstractNumId w:val="24"/>
  </w:num>
  <w:num w:numId="61">
    <w:abstractNumId w:val="57"/>
  </w:num>
  <w:num w:numId="62">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6C"/>
    <w:rsid w:val="00004A9B"/>
    <w:rsid w:val="00004D08"/>
    <w:rsid w:val="000103CE"/>
    <w:rsid w:val="00011394"/>
    <w:rsid w:val="00012911"/>
    <w:rsid w:val="00012AFA"/>
    <w:rsid w:val="000165C9"/>
    <w:rsid w:val="00017C4E"/>
    <w:rsid w:val="00017C57"/>
    <w:rsid w:val="000203B1"/>
    <w:rsid w:val="00020503"/>
    <w:rsid w:val="00020B64"/>
    <w:rsid w:val="00033421"/>
    <w:rsid w:val="00033B21"/>
    <w:rsid w:val="0003701E"/>
    <w:rsid w:val="000410CA"/>
    <w:rsid w:val="000417A1"/>
    <w:rsid w:val="000418E5"/>
    <w:rsid w:val="00042049"/>
    <w:rsid w:val="00042141"/>
    <w:rsid w:val="00045466"/>
    <w:rsid w:val="00047040"/>
    <w:rsid w:val="000506F8"/>
    <w:rsid w:val="00050743"/>
    <w:rsid w:val="00053A43"/>
    <w:rsid w:val="00055A4B"/>
    <w:rsid w:val="000642D2"/>
    <w:rsid w:val="00064701"/>
    <w:rsid w:val="00064F38"/>
    <w:rsid w:val="0006620A"/>
    <w:rsid w:val="00067C96"/>
    <w:rsid w:val="00070079"/>
    <w:rsid w:val="00070796"/>
    <w:rsid w:val="00071277"/>
    <w:rsid w:val="0007188A"/>
    <w:rsid w:val="00072429"/>
    <w:rsid w:val="000742B5"/>
    <w:rsid w:val="00082FC2"/>
    <w:rsid w:val="00083231"/>
    <w:rsid w:val="000835CE"/>
    <w:rsid w:val="00084CB9"/>
    <w:rsid w:val="000853D4"/>
    <w:rsid w:val="000859FA"/>
    <w:rsid w:val="000909E1"/>
    <w:rsid w:val="000929AE"/>
    <w:rsid w:val="000934FD"/>
    <w:rsid w:val="00095459"/>
    <w:rsid w:val="000962BB"/>
    <w:rsid w:val="00096644"/>
    <w:rsid w:val="000966AA"/>
    <w:rsid w:val="00097225"/>
    <w:rsid w:val="000A3167"/>
    <w:rsid w:val="000A666C"/>
    <w:rsid w:val="000B4E2C"/>
    <w:rsid w:val="000B5F26"/>
    <w:rsid w:val="000B61B9"/>
    <w:rsid w:val="000B62DF"/>
    <w:rsid w:val="000B6E38"/>
    <w:rsid w:val="000C1735"/>
    <w:rsid w:val="000C4290"/>
    <w:rsid w:val="000C512C"/>
    <w:rsid w:val="000D03A5"/>
    <w:rsid w:val="000D064B"/>
    <w:rsid w:val="000D2141"/>
    <w:rsid w:val="000D226C"/>
    <w:rsid w:val="000D35C2"/>
    <w:rsid w:val="000D41CD"/>
    <w:rsid w:val="000D4574"/>
    <w:rsid w:val="000E18CD"/>
    <w:rsid w:val="000E4928"/>
    <w:rsid w:val="000E5AAF"/>
    <w:rsid w:val="000E6361"/>
    <w:rsid w:val="000F1396"/>
    <w:rsid w:val="000F2BFA"/>
    <w:rsid w:val="000F33B3"/>
    <w:rsid w:val="00100CBD"/>
    <w:rsid w:val="00100D7A"/>
    <w:rsid w:val="00101C72"/>
    <w:rsid w:val="0010409D"/>
    <w:rsid w:val="001070FC"/>
    <w:rsid w:val="001075F1"/>
    <w:rsid w:val="00111E05"/>
    <w:rsid w:val="0011236D"/>
    <w:rsid w:val="00115283"/>
    <w:rsid w:val="001210B4"/>
    <w:rsid w:val="001237DC"/>
    <w:rsid w:val="00123BC2"/>
    <w:rsid w:val="00124D4C"/>
    <w:rsid w:val="00124EA9"/>
    <w:rsid w:val="00125358"/>
    <w:rsid w:val="00126254"/>
    <w:rsid w:val="00126666"/>
    <w:rsid w:val="001314DA"/>
    <w:rsid w:val="00134A35"/>
    <w:rsid w:val="001410A5"/>
    <w:rsid w:val="00141FAA"/>
    <w:rsid w:val="001438D8"/>
    <w:rsid w:val="00143A9C"/>
    <w:rsid w:val="0014461B"/>
    <w:rsid w:val="0014684E"/>
    <w:rsid w:val="00146970"/>
    <w:rsid w:val="00146B36"/>
    <w:rsid w:val="00150DB9"/>
    <w:rsid w:val="0015540B"/>
    <w:rsid w:val="00162D39"/>
    <w:rsid w:val="00163CCB"/>
    <w:rsid w:val="00165095"/>
    <w:rsid w:val="001669FE"/>
    <w:rsid w:val="001709E1"/>
    <w:rsid w:val="001716D0"/>
    <w:rsid w:val="00171E63"/>
    <w:rsid w:val="001733E1"/>
    <w:rsid w:val="0017492C"/>
    <w:rsid w:val="00175566"/>
    <w:rsid w:val="00177046"/>
    <w:rsid w:val="001819E5"/>
    <w:rsid w:val="00184562"/>
    <w:rsid w:val="00185A52"/>
    <w:rsid w:val="00192EF5"/>
    <w:rsid w:val="001A439E"/>
    <w:rsid w:val="001A63A1"/>
    <w:rsid w:val="001A63A9"/>
    <w:rsid w:val="001A6E0F"/>
    <w:rsid w:val="001A73CC"/>
    <w:rsid w:val="001B10D8"/>
    <w:rsid w:val="001B1512"/>
    <w:rsid w:val="001B707F"/>
    <w:rsid w:val="001C1100"/>
    <w:rsid w:val="001C3F17"/>
    <w:rsid w:val="001C50FC"/>
    <w:rsid w:val="001C7222"/>
    <w:rsid w:val="001C7871"/>
    <w:rsid w:val="001D0E05"/>
    <w:rsid w:val="001D31D6"/>
    <w:rsid w:val="001D363E"/>
    <w:rsid w:val="001D49B8"/>
    <w:rsid w:val="001D533C"/>
    <w:rsid w:val="001D703E"/>
    <w:rsid w:val="001E03E1"/>
    <w:rsid w:val="001E1229"/>
    <w:rsid w:val="001E30DD"/>
    <w:rsid w:val="001E3ADB"/>
    <w:rsid w:val="001F3BFB"/>
    <w:rsid w:val="001F5F6C"/>
    <w:rsid w:val="00201478"/>
    <w:rsid w:val="00201EAF"/>
    <w:rsid w:val="0020379C"/>
    <w:rsid w:val="00203C3D"/>
    <w:rsid w:val="00204323"/>
    <w:rsid w:val="00204B4B"/>
    <w:rsid w:val="00205725"/>
    <w:rsid w:val="00207CE0"/>
    <w:rsid w:val="0021160C"/>
    <w:rsid w:val="00215D7A"/>
    <w:rsid w:val="00216D16"/>
    <w:rsid w:val="00217C55"/>
    <w:rsid w:val="002201A8"/>
    <w:rsid w:val="00225D42"/>
    <w:rsid w:val="00226DE1"/>
    <w:rsid w:val="00230046"/>
    <w:rsid w:val="002324F7"/>
    <w:rsid w:val="00233DDD"/>
    <w:rsid w:val="0023513C"/>
    <w:rsid w:val="00237D84"/>
    <w:rsid w:val="0024071A"/>
    <w:rsid w:val="00241172"/>
    <w:rsid w:val="002419D3"/>
    <w:rsid w:val="00241AA0"/>
    <w:rsid w:val="002423DB"/>
    <w:rsid w:val="002430BF"/>
    <w:rsid w:val="00253EA6"/>
    <w:rsid w:val="00256AE9"/>
    <w:rsid w:val="002604D3"/>
    <w:rsid w:val="002626E0"/>
    <w:rsid w:val="00267B36"/>
    <w:rsid w:val="00267C3F"/>
    <w:rsid w:val="00270067"/>
    <w:rsid w:val="00270740"/>
    <w:rsid w:val="002708BA"/>
    <w:rsid w:val="00274A16"/>
    <w:rsid w:val="002750CE"/>
    <w:rsid w:val="00277F41"/>
    <w:rsid w:val="00292AD5"/>
    <w:rsid w:val="00294833"/>
    <w:rsid w:val="00295696"/>
    <w:rsid w:val="00297FC8"/>
    <w:rsid w:val="002A6CA8"/>
    <w:rsid w:val="002B0564"/>
    <w:rsid w:val="002B3ED2"/>
    <w:rsid w:val="002B5F48"/>
    <w:rsid w:val="002C0FA8"/>
    <w:rsid w:val="002C36B2"/>
    <w:rsid w:val="002C62F2"/>
    <w:rsid w:val="002C6FE1"/>
    <w:rsid w:val="002D11E6"/>
    <w:rsid w:val="002D295C"/>
    <w:rsid w:val="002D2C77"/>
    <w:rsid w:val="002D6805"/>
    <w:rsid w:val="002E11CA"/>
    <w:rsid w:val="002E24E3"/>
    <w:rsid w:val="002E3B9D"/>
    <w:rsid w:val="002E4754"/>
    <w:rsid w:val="002E63C0"/>
    <w:rsid w:val="002E7A6E"/>
    <w:rsid w:val="002F31FE"/>
    <w:rsid w:val="002F37AB"/>
    <w:rsid w:val="002F4073"/>
    <w:rsid w:val="002F42D7"/>
    <w:rsid w:val="002F5193"/>
    <w:rsid w:val="002F705E"/>
    <w:rsid w:val="00303B4F"/>
    <w:rsid w:val="0030639E"/>
    <w:rsid w:val="0030656B"/>
    <w:rsid w:val="003073EE"/>
    <w:rsid w:val="00313085"/>
    <w:rsid w:val="00313D73"/>
    <w:rsid w:val="00315E6B"/>
    <w:rsid w:val="00316DF5"/>
    <w:rsid w:val="003225C5"/>
    <w:rsid w:val="00325593"/>
    <w:rsid w:val="00326248"/>
    <w:rsid w:val="00326F5A"/>
    <w:rsid w:val="0033191D"/>
    <w:rsid w:val="003335BD"/>
    <w:rsid w:val="00335137"/>
    <w:rsid w:val="00335613"/>
    <w:rsid w:val="00336067"/>
    <w:rsid w:val="00336277"/>
    <w:rsid w:val="00337B20"/>
    <w:rsid w:val="00341912"/>
    <w:rsid w:val="00341C4D"/>
    <w:rsid w:val="00344F71"/>
    <w:rsid w:val="0034652C"/>
    <w:rsid w:val="003526B3"/>
    <w:rsid w:val="00355414"/>
    <w:rsid w:val="003620C7"/>
    <w:rsid w:val="0036240A"/>
    <w:rsid w:val="00363A2F"/>
    <w:rsid w:val="0036405A"/>
    <w:rsid w:val="00365A80"/>
    <w:rsid w:val="003669A2"/>
    <w:rsid w:val="00371FF3"/>
    <w:rsid w:val="00372677"/>
    <w:rsid w:val="0037374E"/>
    <w:rsid w:val="00373EAD"/>
    <w:rsid w:val="0037427A"/>
    <w:rsid w:val="00375472"/>
    <w:rsid w:val="003761B3"/>
    <w:rsid w:val="00380084"/>
    <w:rsid w:val="00384FAB"/>
    <w:rsid w:val="003853A3"/>
    <w:rsid w:val="00386826"/>
    <w:rsid w:val="00391332"/>
    <w:rsid w:val="00391A30"/>
    <w:rsid w:val="0039620C"/>
    <w:rsid w:val="0039662D"/>
    <w:rsid w:val="0039667F"/>
    <w:rsid w:val="003A13EA"/>
    <w:rsid w:val="003A161E"/>
    <w:rsid w:val="003A5389"/>
    <w:rsid w:val="003A5553"/>
    <w:rsid w:val="003A7E03"/>
    <w:rsid w:val="003A7F3A"/>
    <w:rsid w:val="003B01B9"/>
    <w:rsid w:val="003B0D11"/>
    <w:rsid w:val="003B298D"/>
    <w:rsid w:val="003B3177"/>
    <w:rsid w:val="003C14B7"/>
    <w:rsid w:val="003D0BAE"/>
    <w:rsid w:val="003D1B7B"/>
    <w:rsid w:val="003E1E96"/>
    <w:rsid w:val="003E2C31"/>
    <w:rsid w:val="003E483E"/>
    <w:rsid w:val="003E4DCF"/>
    <w:rsid w:val="003E50DC"/>
    <w:rsid w:val="003E7A17"/>
    <w:rsid w:val="003F0134"/>
    <w:rsid w:val="003F1878"/>
    <w:rsid w:val="003F2F2F"/>
    <w:rsid w:val="003F3BB9"/>
    <w:rsid w:val="003F414B"/>
    <w:rsid w:val="003F597D"/>
    <w:rsid w:val="003F6353"/>
    <w:rsid w:val="003F6C28"/>
    <w:rsid w:val="004006F4"/>
    <w:rsid w:val="00400CFC"/>
    <w:rsid w:val="00404A83"/>
    <w:rsid w:val="0040570D"/>
    <w:rsid w:val="00417C23"/>
    <w:rsid w:val="004231D8"/>
    <w:rsid w:val="004233FE"/>
    <w:rsid w:val="00426825"/>
    <w:rsid w:val="004272F1"/>
    <w:rsid w:val="00431928"/>
    <w:rsid w:val="00433ED1"/>
    <w:rsid w:val="004371D6"/>
    <w:rsid w:val="004408E4"/>
    <w:rsid w:val="004414AB"/>
    <w:rsid w:val="004415BD"/>
    <w:rsid w:val="004422B2"/>
    <w:rsid w:val="00442458"/>
    <w:rsid w:val="0044327C"/>
    <w:rsid w:val="00443945"/>
    <w:rsid w:val="0044607D"/>
    <w:rsid w:val="00450D19"/>
    <w:rsid w:val="00453C24"/>
    <w:rsid w:val="004572FB"/>
    <w:rsid w:val="00457EB2"/>
    <w:rsid w:val="0046042B"/>
    <w:rsid w:val="004614A0"/>
    <w:rsid w:val="00466BDA"/>
    <w:rsid w:val="004709CC"/>
    <w:rsid w:val="004751C5"/>
    <w:rsid w:val="00476E88"/>
    <w:rsid w:val="0047768A"/>
    <w:rsid w:val="004776AB"/>
    <w:rsid w:val="004803D0"/>
    <w:rsid w:val="00481864"/>
    <w:rsid w:val="00483066"/>
    <w:rsid w:val="00483551"/>
    <w:rsid w:val="0048375D"/>
    <w:rsid w:val="00483DD8"/>
    <w:rsid w:val="00486ED2"/>
    <w:rsid w:val="004872D8"/>
    <w:rsid w:val="00492FC0"/>
    <w:rsid w:val="004938D4"/>
    <w:rsid w:val="004949BD"/>
    <w:rsid w:val="00494A38"/>
    <w:rsid w:val="00494E2D"/>
    <w:rsid w:val="00495B36"/>
    <w:rsid w:val="00497515"/>
    <w:rsid w:val="00497ABB"/>
    <w:rsid w:val="004A0C4F"/>
    <w:rsid w:val="004A18A2"/>
    <w:rsid w:val="004A1AE4"/>
    <w:rsid w:val="004A23EA"/>
    <w:rsid w:val="004A544C"/>
    <w:rsid w:val="004B5DE3"/>
    <w:rsid w:val="004B6359"/>
    <w:rsid w:val="004B6B21"/>
    <w:rsid w:val="004C03D8"/>
    <w:rsid w:val="004C2681"/>
    <w:rsid w:val="004C2DE8"/>
    <w:rsid w:val="004C36DA"/>
    <w:rsid w:val="004C5C32"/>
    <w:rsid w:val="004D0BB2"/>
    <w:rsid w:val="004D1698"/>
    <w:rsid w:val="004D3AA7"/>
    <w:rsid w:val="004D4D2F"/>
    <w:rsid w:val="004D7CC9"/>
    <w:rsid w:val="004E26E0"/>
    <w:rsid w:val="004E4652"/>
    <w:rsid w:val="004E6EEB"/>
    <w:rsid w:val="004F0C98"/>
    <w:rsid w:val="004F138B"/>
    <w:rsid w:val="004F17C4"/>
    <w:rsid w:val="004F1AB1"/>
    <w:rsid w:val="004F4569"/>
    <w:rsid w:val="004F7DD0"/>
    <w:rsid w:val="00504820"/>
    <w:rsid w:val="00511D8A"/>
    <w:rsid w:val="005124F8"/>
    <w:rsid w:val="00520313"/>
    <w:rsid w:val="0052111F"/>
    <w:rsid w:val="0052529A"/>
    <w:rsid w:val="00527A5C"/>
    <w:rsid w:val="00531A05"/>
    <w:rsid w:val="005348B4"/>
    <w:rsid w:val="00536FDE"/>
    <w:rsid w:val="005371DE"/>
    <w:rsid w:val="005403F7"/>
    <w:rsid w:val="0054090B"/>
    <w:rsid w:val="00546569"/>
    <w:rsid w:val="005501D5"/>
    <w:rsid w:val="005505C9"/>
    <w:rsid w:val="00551149"/>
    <w:rsid w:val="0055241E"/>
    <w:rsid w:val="00553031"/>
    <w:rsid w:val="005546FD"/>
    <w:rsid w:val="005565F0"/>
    <w:rsid w:val="005626F2"/>
    <w:rsid w:val="00567990"/>
    <w:rsid w:val="00567ED4"/>
    <w:rsid w:val="005733D0"/>
    <w:rsid w:val="00573D63"/>
    <w:rsid w:val="00574CED"/>
    <w:rsid w:val="00576140"/>
    <w:rsid w:val="00582759"/>
    <w:rsid w:val="00582E2F"/>
    <w:rsid w:val="00583601"/>
    <w:rsid w:val="00587A13"/>
    <w:rsid w:val="005900FF"/>
    <w:rsid w:val="00590D35"/>
    <w:rsid w:val="00591CC6"/>
    <w:rsid w:val="00593A9E"/>
    <w:rsid w:val="005942D5"/>
    <w:rsid w:val="00596564"/>
    <w:rsid w:val="00596C6B"/>
    <w:rsid w:val="005A05F2"/>
    <w:rsid w:val="005A1F0C"/>
    <w:rsid w:val="005A2145"/>
    <w:rsid w:val="005A444F"/>
    <w:rsid w:val="005A5B07"/>
    <w:rsid w:val="005A5E34"/>
    <w:rsid w:val="005B2D93"/>
    <w:rsid w:val="005B2F3D"/>
    <w:rsid w:val="005B4AB2"/>
    <w:rsid w:val="005B575D"/>
    <w:rsid w:val="005B6B5A"/>
    <w:rsid w:val="005C142B"/>
    <w:rsid w:val="005C16B5"/>
    <w:rsid w:val="005C26EF"/>
    <w:rsid w:val="005C2A6E"/>
    <w:rsid w:val="005D037C"/>
    <w:rsid w:val="005D0DEE"/>
    <w:rsid w:val="005D1FE2"/>
    <w:rsid w:val="005D4D75"/>
    <w:rsid w:val="005D6CEC"/>
    <w:rsid w:val="005D701C"/>
    <w:rsid w:val="005E035C"/>
    <w:rsid w:val="005E0E98"/>
    <w:rsid w:val="005E38AB"/>
    <w:rsid w:val="005E5B12"/>
    <w:rsid w:val="005F114F"/>
    <w:rsid w:val="005F3676"/>
    <w:rsid w:val="005F540D"/>
    <w:rsid w:val="00605775"/>
    <w:rsid w:val="006072BF"/>
    <w:rsid w:val="00607447"/>
    <w:rsid w:val="00607FEA"/>
    <w:rsid w:val="006118B4"/>
    <w:rsid w:val="00612E6E"/>
    <w:rsid w:val="006141A2"/>
    <w:rsid w:val="006147E6"/>
    <w:rsid w:val="006165F7"/>
    <w:rsid w:val="00617006"/>
    <w:rsid w:val="0061726B"/>
    <w:rsid w:val="0061770B"/>
    <w:rsid w:val="00623B29"/>
    <w:rsid w:val="00624E7D"/>
    <w:rsid w:val="006309EC"/>
    <w:rsid w:val="00630F1E"/>
    <w:rsid w:val="00632145"/>
    <w:rsid w:val="00633AE1"/>
    <w:rsid w:val="00635467"/>
    <w:rsid w:val="00635F37"/>
    <w:rsid w:val="006413D9"/>
    <w:rsid w:val="00641E61"/>
    <w:rsid w:val="006441E2"/>
    <w:rsid w:val="00647E44"/>
    <w:rsid w:val="00651495"/>
    <w:rsid w:val="00652BB4"/>
    <w:rsid w:val="00654FEE"/>
    <w:rsid w:val="00655824"/>
    <w:rsid w:val="00660585"/>
    <w:rsid w:val="006659A2"/>
    <w:rsid w:val="006673B3"/>
    <w:rsid w:val="00673346"/>
    <w:rsid w:val="00677AEE"/>
    <w:rsid w:val="00680D19"/>
    <w:rsid w:val="006861CB"/>
    <w:rsid w:val="00686433"/>
    <w:rsid w:val="00686F19"/>
    <w:rsid w:val="00690D52"/>
    <w:rsid w:val="00691FEB"/>
    <w:rsid w:val="00692641"/>
    <w:rsid w:val="00696512"/>
    <w:rsid w:val="006A0DC0"/>
    <w:rsid w:val="006A201C"/>
    <w:rsid w:val="006A5379"/>
    <w:rsid w:val="006A568B"/>
    <w:rsid w:val="006B1AB8"/>
    <w:rsid w:val="006B53DD"/>
    <w:rsid w:val="006B5D93"/>
    <w:rsid w:val="006B7D92"/>
    <w:rsid w:val="006C1F71"/>
    <w:rsid w:val="006C47B1"/>
    <w:rsid w:val="006C5F20"/>
    <w:rsid w:val="006C67D1"/>
    <w:rsid w:val="006D3956"/>
    <w:rsid w:val="006D57EE"/>
    <w:rsid w:val="006D5D37"/>
    <w:rsid w:val="006D7B6D"/>
    <w:rsid w:val="006E102D"/>
    <w:rsid w:val="006E2498"/>
    <w:rsid w:val="006E3923"/>
    <w:rsid w:val="006E5CA7"/>
    <w:rsid w:val="006E61D5"/>
    <w:rsid w:val="006F1995"/>
    <w:rsid w:val="006F2F90"/>
    <w:rsid w:val="006F4D02"/>
    <w:rsid w:val="006F5185"/>
    <w:rsid w:val="006F6495"/>
    <w:rsid w:val="00700988"/>
    <w:rsid w:val="00700E3E"/>
    <w:rsid w:val="00701A0B"/>
    <w:rsid w:val="007033FE"/>
    <w:rsid w:val="00703578"/>
    <w:rsid w:val="0070634F"/>
    <w:rsid w:val="00706B60"/>
    <w:rsid w:val="00710B26"/>
    <w:rsid w:val="00711AFC"/>
    <w:rsid w:val="00712545"/>
    <w:rsid w:val="00713A58"/>
    <w:rsid w:val="00715237"/>
    <w:rsid w:val="00715421"/>
    <w:rsid w:val="007158FD"/>
    <w:rsid w:val="00715D59"/>
    <w:rsid w:val="00721F5A"/>
    <w:rsid w:val="00723D53"/>
    <w:rsid w:val="007250E8"/>
    <w:rsid w:val="007306EF"/>
    <w:rsid w:val="0073761C"/>
    <w:rsid w:val="007378C7"/>
    <w:rsid w:val="007409B7"/>
    <w:rsid w:val="007461ED"/>
    <w:rsid w:val="00747920"/>
    <w:rsid w:val="00751D9B"/>
    <w:rsid w:val="007521B0"/>
    <w:rsid w:val="00754F05"/>
    <w:rsid w:val="007567D1"/>
    <w:rsid w:val="00756A9E"/>
    <w:rsid w:val="00763982"/>
    <w:rsid w:val="00765AD7"/>
    <w:rsid w:val="00770F2B"/>
    <w:rsid w:val="00772917"/>
    <w:rsid w:val="00772B63"/>
    <w:rsid w:val="007742EB"/>
    <w:rsid w:val="00775056"/>
    <w:rsid w:val="0078141E"/>
    <w:rsid w:val="00782E8B"/>
    <w:rsid w:val="00784A72"/>
    <w:rsid w:val="00785170"/>
    <w:rsid w:val="00785A05"/>
    <w:rsid w:val="00790B6A"/>
    <w:rsid w:val="007921D7"/>
    <w:rsid w:val="00793523"/>
    <w:rsid w:val="007A01F4"/>
    <w:rsid w:val="007A2C5C"/>
    <w:rsid w:val="007A3C12"/>
    <w:rsid w:val="007A4734"/>
    <w:rsid w:val="007A6685"/>
    <w:rsid w:val="007A6F75"/>
    <w:rsid w:val="007B0DFF"/>
    <w:rsid w:val="007B1C27"/>
    <w:rsid w:val="007B438E"/>
    <w:rsid w:val="007B460C"/>
    <w:rsid w:val="007B67E0"/>
    <w:rsid w:val="007B685A"/>
    <w:rsid w:val="007B693C"/>
    <w:rsid w:val="007C0447"/>
    <w:rsid w:val="007C04B1"/>
    <w:rsid w:val="007C0E9B"/>
    <w:rsid w:val="007C270B"/>
    <w:rsid w:val="007C2E2B"/>
    <w:rsid w:val="007C4733"/>
    <w:rsid w:val="007C626D"/>
    <w:rsid w:val="007D0724"/>
    <w:rsid w:val="007D6D1D"/>
    <w:rsid w:val="007D70AB"/>
    <w:rsid w:val="007D7856"/>
    <w:rsid w:val="007D78B2"/>
    <w:rsid w:val="007E0158"/>
    <w:rsid w:val="007E03D4"/>
    <w:rsid w:val="007E5D23"/>
    <w:rsid w:val="007E796C"/>
    <w:rsid w:val="007E7D1C"/>
    <w:rsid w:val="007F155F"/>
    <w:rsid w:val="007F1C81"/>
    <w:rsid w:val="007F1E61"/>
    <w:rsid w:val="007F2D96"/>
    <w:rsid w:val="007F7D1A"/>
    <w:rsid w:val="00804576"/>
    <w:rsid w:val="00805ABD"/>
    <w:rsid w:val="00806D86"/>
    <w:rsid w:val="0081099C"/>
    <w:rsid w:val="00814352"/>
    <w:rsid w:val="00815D83"/>
    <w:rsid w:val="00816C02"/>
    <w:rsid w:val="0081773B"/>
    <w:rsid w:val="008178EC"/>
    <w:rsid w:val="00817A7C"/>
    <w:rsid w:val="0082160E"/>
    <w:rsid w:val="008216CB"/>
    <w:rsid w:val="00823AF1"/>
    <w:rsid w:val="00824B70"/>
    <w:rsid w:val="00824BE6"/>
    <w:rsid w:val="00824C17"/>
    <w:rsid w:val="00827DCF"/>
    <w:rsid w:val="00827E6B"/>
    <w:rsid w:val="00831765"/>
    <w:rsid w:val="008329D6"/>
    <w:rsid w:val="0083476A"/>
    <w:rsid w:val="00836149"/>
    <w:rsid w:val="00837A0C"/>
    <w:rsid w:val="00840509"/>
    <w:rsid w:val="00844DE0"/>
    <w:rsid w:val="008451CD"/>
    <w:rsid w:val="00846AE2"/>
    <w:rsid w:val="0085125D"/>
    <w:rsid w:val="008526B5"/>
    <w:rsid w:val="00852F85"/>
    <w:rsid w:val="00853044"/>
    <w:rsid w:val="00853DD9"/>
    <w:rsid w:val="008541CC"/>
    <w:rsid w:val="0085520F"/>
    <w:rsid w:val="00857FCB"/>
    <w:rsid w:val="0086621A"/>
    <w:rsid w:val="008666D6"/>
    <w:rsid w:val="00867024"/>
    <w:rsid w:val="008678A2"/>
    <w:rsid w:val="00871AA0"/>
    <w:rsid w:val="00872931"/>
    <w:rsid w:val="00881ECB"/>
    <w:rsid w:val="008870A1"/>
    <w:rsid w:val="008878D9"/>
    <w:rsid w:val="00887A4E"/>
    <w:rsid w:val="00890DA6"/>
    <w:rsid w:val="008910E9"/>
    <w:rsid w:val="00895105"/>
    <w:rsid w:val="00895401"/>
    <w:rsid w:val="008968AA"/>
    <w:rsid w:val="00896E2F"/>
    <w:rsid w:val="00897748"/>
    <w:rsid w:val="00897FE3"/>
    <w:rsid w:val="008B1CCD"/>
    <w:rsid w:val="008B24FC"/>
    <w:rsid w:val="008B2E32"/>
    <w:rsid w:val="008B4640"/>
    <w:rsid w:val="008B5C37"/>
    <w:rsid w:val="008C0E36"/>
    <w:rsid w:val="008C1026"/>
    <w:rsid w:val="008C1EF9"/>
    <w:rsid w:val="008C1FE5"/>
    <w:rsid w:val="008C52EB"/>
    <w:rsid w:val="008C5CB9"/>
    <w:rsid w:val="008C5CE3"/>
    <w:rsid w:val="008C5E45"/>
    <w:rsid w:val="008C7794"/>
    <w:rsid w:val="008D047C"/>
    <w:rsid w:val="008D6589"/>
    <w:rsid w:val="008D6F19"/>
    <w:rsid w:val="008E05C3"/>
    <w:rsid w:val="008E56CB"/>
    <w:rsid w:val="008E6757"/>
    <w:rsid w:val="008F05C0"/>
    <w:rsid w:val="008F78A6"/>
    <w:rsid w:val="00901A4F"/>
    <w:rsid w:val="00901B2E"/>
    <w:rsid w:val="0090367D"/>
    <w:rsid w:val="009037A9"/>
    <w:rsid w:val="00904428"/>
    <w:rsid w:val="00904CCA"/>
    <w:rsid w:val="009068E3"/>
    <w:rsid w:val="00912B99"/>
    <w:rsid w:val="009131C5"/>
    <w:rsid w:val="00925BDD"/>
    <w:rsid w:val="0092730D"/>
    <w:rsid w:val="0093039C"/>
    <w:rsid w:val="009319F4"/>
    <w:rsid w:val="00932A03"/>
    <w:rsid w:val="0093388B"/>
    <w:rsid w:val="00934E29"/>
    <w:rsid w:val="00935B46"/>
    <w:rsid w:val="00940043"/>
    <w:rsid w:val="00943316"/>
    <w:rsid w:val="00944D5A"/>
    <w:rsid w:val="00951B58"/>
    <w:rsid w:val="009537DF"/>
    <w:rsid w:val="0095523E"/>
    <w:rsid w:val="00960C5B"/>
    <w:rsid w:val="009638FA"/>
    <w:rsid w:val="0096585C"/>
    <w:rsid w:val="009731BB"/>
    <w:rsid w:val="00974AFC"/>
    <w:rsid w:val="00976378"/>
    <w:rsid w:val="00976435"/>
    <w:rsid w:val="00977C07"/>
    <w:rsid w:val="00981243"/>
    <w:rsid w:val="0098424A"/>
    <w:rsid w:val="00984FD7"/>
    <w:rsid w:val="00985934"/>
    <w:rsid w:val="00985BED"/>
    <w:rsid w:val="00987A20"/>
    <w:rsid w:val="00991239"/>
    <w:rsid w:val="009924E7"/>
    <w:rsid w:val="009925E2"/>
    <w:rsid w:val="00994163"/>
    <w:rsid w:val="009A03AA"/>
    <w:rsid w:val="009A15BF"/>
    <w:rsid w:val="009A1772"/>
    <w:rsid w:val="009A4BE1"/>
    <w:rsid w:val="009A4E5F"/>
    <w:rsid w:val="009A4F5B"/>
    <w:rsid w:val="009A664B"/>
    <w:rsid w:val="009A7030"/>
    <w:rsid w:val="009A7C3C"/>
    <w:rsid w:val="009B02A7"/>
    <w:rsid w:val="009B2AF4"/>
    <w:rsid w:val="009C00E0"/>
    <w:rsid w:val="009C2C04"/>
    <w:rsid w:val="009C2E52"/>
    <w:rsid w:val="009D1D8B"/>
    <w:rsid w:val="009D3730"/>
    <w:rsid w:val="009D523F"/>
    <w:rsid w:val="009D5EC4"/>
    <w:rsid w:val="009E0594"/>
    <w:rsid w:val="009F0236"/>
    <w:rsid w:val="009F02F0"/>
    <w:rsid w:val="009F0878"/>
    <w:rsid w:val="009F0A61"/>
    <w:rsid w:val="009F0E75"/>
    <w:rsid w:val="009F1901"/>
    <w:rsid w:val="00A0009F"/>
    <w:rsid w:val="00A01AC5"/>
    <w:rsid w:val="00A01B33"/>
    <w:rsid w:val="00A060CD"/>
    <w:rsid w:val="00A067D5"/>
    <w:rsid w:val="00A07FC5"/>
    <w:rsid w:val="00A11B66"/>
    <w:rsid w:val="00A15DB2"/>
    <w:rsid w:val="00A2475D"/>
    <w:rsid w:val="00A26E29"/>
    <w:rsid w:val="00A311AF"/>
    <w:rsid w:val="00A31E4D"/>
    <w:rsid w:val="00A33847"/>
    <w:rsid w:val="00A35802"/>
    <w:rsid w:val="00A3584D"/>
    <w:rsid w:val="00A36875"/>
    <w:rsid w:val="00A40CE4"/>
    <w:rsid w:val="00A40CE9"/>
    <w:rsid w:val="00A4412D"/>
    <w:rsid w:val="00A44537"/>
    <w:rsid w:val="00A50654"/>
    <w:rsid w:val="00A60B15"/>
    <w:rsid w:val="00A6248C"/>
    <w:rsid w:val="00A65DB0"/>
    <w:rsid w:val="00A66BAA"/>
    <w:rsid w:val="00A66C15"/>
    <w:rsid w:val="00A66F5C"/>
    <w:rsid w:val="00A70393"/>
    <w:rsid w:val="00A70928"/>
    <w:rsid w:val="00A70B5C"/>
    <w:rsid w:val="00A74A7F"/>
    <w:rsid w:val="00A7718F"/>
    <w:rsid w:val="00A803D5"/>
    <w:rsid w:val="00A808DE"/>
    <w:rsid w:val="00A8107D"/>
    <w:rsid w:val="00A82A1B"/>
    <w:rsid w:val="00A82DB2"/>
    <w:rsid w:val="00A835A2"/>
    <w:rsid w:val="00A85DD7"/>
    <w:rsid w:val="00A86646"/>
    <w:rsid w:val="00A87F82"/>
    <w:rsid w:val="00A9097B"/>
    <w:rsid w:val="00A909C7"/>
    <w:rsid w:val="00A91DA5"/>
    <w:rsid w:val="00A942CA"/>
    <w:rsid w:val="00A958AE"/>
    <w:rsid w:val="00A958BD"/>
    <w:rsid w:val="00A972E5"/>
    <w:rsid w:val="00AA0579"/>
    <w:rsid w:val="00AA12A7"/>
    <w:rsid w:val="00AA2C3B"/>
    <w:rsid w:val="00AB1016"/>
    <w:rsid w:val="00AB2733"/>
    <w:rsid w:val="00AC0E57"/>
    <w:rsid w:val="00AC5050"/>
    <w:rsid w:val="00AC59E4"/>
    <w:rsid w:val="00AC6737"/>
    <w:rsid w:val="00AC6792"/>
    <w:rsid w:val="00AC7D75"/>
    <w:rsid w:val="00AD1A7B"/>
    <w:rsid w:val="00AD23C6"/>
    <w:rsid w:val="00AD5296"/>
    <w:rsid w:val="00AD7A00"/>
    <w:rsid w:val="00AE0781"/>
    <w:rsid w:val="00AE0B6F"/>
    <w:rsid w:val="00AE2076"/>
    <w:rsid w:val="00AE3499"/>
    <w:rsid w:val="00AE39C1"/>
    <w:rsid w:val="00AE6092"/>
    <w:rsid w:val="00AE6307"/>
    <w:rsid w:val="00AF4876"/>
    <w:rsid w:val="00AF5088"/>
    <w:rsid w:val="00AF6B25"/>
    <w:rsid w:val="00B00B7C"/>
    <w:rsid w:val="00B03612"/>
    <w:rsid w:val="00B1070F"/>
    <w:rsid w:val="00B1382B"/>
    <w:rsid w:val="00B15C93"/>
    <w:rsid w:val="00B16431"/>
    <w:rsid w:val="00B16DC6"/>
    <w:rsid w:val="00B1724D"/>
    <w:rsid w:val="00B20E2C"/>
    <w:rsid w:val="00B21FAC"/>
    <w:rsid w:val="00B2486E"/>
    <w:rsid w:val="00B26C89"/>
    <w:rsid w:val="00B31F8B"/>
    <w:rsid w:val="00B33172"/>
    <w:rsid w:val="00B33AEC"/>
    <w:rsid w:val="00B35665"/>
    <w:rsid w:val="00B37453"/>
    <w:rsid w:val="00B37777"/>
    <w:rsid w:val="00B37A68"/>
    <w:rsid w:val="00B37C82"/>
    <w:rsid w:val="00B37FE4"/>
    <w:rsid w:val="00B40F30"/>
    <w:rsid w:val="00B40FA5"/>
    <w:rsid w:val="00B41E19"/>
    <w:rsid w:val="00B42E62"/>
    <w:rsid w:val="00B43003"/>
    <w:rsid w:val="00B465E3"/>
    <w:rsid w:val="00B51D3D"/>
    <w:rsid w:val="00B5207B"/>
    <w:rsid w:val="00B52A4A"/>
    <w:rsid w:val="00B56D43"/>
    <w:rsid w:val="00B576CA"/>
    <w:rsid w:val="00B57C17"/>
    <w:rsid w:val="00B624D9"/>
    <w:rsid w:val="00B65A55"/>
    <w:rsid w:val="00B70634"/>
    <w:rsid w:val="00B72115"/>
    <w:rsid w:val="00B80AFF"/>
    <w:rsid w:val="00B81CCD"/>
    <w:rsid w:val="00B823B1"/>
    <w:rsid w:val="00B82EF9"/>
    <w:rsid w:val="00B83C34"/>
    <w:rsid w:val="00B85260"/>
    <w:rsid w:val="00B8652A"/>
    <w:rsid w:val="00B9083E"/>
    <w:rsid w:val="00B908CE"/>
    <w:rsid w:val="00B90E6A"/>
    <w:rsid w:val="00B95931"/>
    <w:rsid w:val="00BA33B3"/>
    <w:rsid w:val="00BA40EF"/>
    <w:rsid w:val="00BA67D3"/>
    <w:rsid w:val="00BB20FF"/>
    <w:rsid w:val="00BB36C8"/>
    <w:rsid w:val="00BB3884"/>
    <w:rsid w:val="00BB50E7"/>
    <w:rsid w:val="00BB63D2"/>
    <w:rsid w:val="00BC1CB7"/>
    <w:rsid w:val="00BD2449"/>
    <w:rsid w:val="00BD6F10"/>
    <w:rsid w:val="00BD788D"/>
    <w:rsid w:val="00BE2D57"/>
    <w:rsid w:val="00BE4649"/>
    <w:rsid w:val="00BE4715"/>
    <w:rsid w:val="00BE5CB6"/>
    <w:rsid w:val="00BF6018"/>
    <w:rsid w:val="00C00797"/>
    <w:rsid w:val="00C00C73"/>
    <w:rsid w:val="00C05D64"/>
    <w:rsid w:val="00C0CFB7"/>
    <w:rsid w:val="00C11564"/>
    <w:rsid w:val="00C11E04"/>
    <w:rsid w:val="00C2017C"/>
    <w:rsid w:val="00C201D6"/>
    <w:rsid w:val="00C22599"/>
    <w:rsid w:val="00C24DCA"/>
    <w:rsid w:val="00C2537B"/>
    <w:rsid w:val="00C26B4E"/>
    <w:rsid w:val="00C27EA9"/>
    <w:rsid w:val="00C3581F"/>
    <w:rsid w:val="00C36671"/>
    <w:rsid w:val="00C40353"/>
    <w:rsid w:val="00C40464"/>
    <w:rsid w:val="00C41D0F"/>
    <w:rsid w:val="00C45B5C"/>
    <w:rsid w:val="00C45E4B"/>
    <w:rsid w:val="00C475AD"/>
    <w:rsid w:val="00C5125F"/>
    <w:rsid w:val="00C52C2C"/>
    <w:rsid w:val="00C52E9D"/>
    <w:rsid w:val="00C573B9"/>
    <w:rsid w:val="00C57444"/>
    <w:rsid w:val="00C665EA"/>
    <w:rsid w:val="00C6694F"/>
    <w:rsid w:val="00C70F6B"/>
    <w:rsid w:val="00C72DEA"/>
    <w:rsid w:val="00C733C1"/>
    <w:rsid w:val="00C85A27"/>
    <w:rsid w:val="00C86893"/>
    <w:rsid w:val="00C92B60"/>
    <w:rsid w:val="00C93832"/>
    <w:rsid w:val="00C9478E"/>
    <w:rsid w:val="00C9607D"/>
    <w:rsid w:val="00C97CBF"/>
    <w:rsid w:val="00C97F4E"/>
    <w:rsid w:val="00CA154F"/>
    <w:rsid w:val="00CA1B56"/>
    <w:rsid w:val="00CA56D4"/>
    <w:rsid w:val="00CB0148"/>
    <w:rsid w:val="00CB1DF9"/>
    <w:rsid w:val="00CB29CA"/>
    <w:rsid w:val="00CB6E70"/>
    <w:rsid w:val="00CC101E"/>
    <w:rsid w:val="00CC17BA"/>
    <w:rsid w:val="00CC6098"/>
    <w:rsid w:val="00CC7663"/>
    <w:rsid w:val="00CD3A69"/>
    <w:rsid w:val="00CD43EE"/>
    <w:rsid w:val="00CE1EE7"/>
    <w:rsid w:val="00CE427C"/>
    <w:rsid w:val="00CE46AF"/>
    <w:rsid w:val="00CE47E1"/>
    <w:rsid w:val="00CE7397"/>
    <w:rsid w:val="00CF309C"/>
    <w:rsid w:val="00CF73B8"/>
    <w:rsid w:val="00D01C2E"/>
    <w:rsid w:val="00D06B6E"/>
    <w:rsid w:val="00D11880"/>
    <w:rsid w:val="00D13321"/>
    <w:rsid w:val="00D13A31"/>
    <w:rsid w:val="00D173F7"/>
    <w:rsid w:val="00D17761"/>
    <w:rsid w:val="00D17C44"/>
    <w:rsid w:val="00D215F0"/>
    <w:rsid w:val="00D22450"/>
    <w:rsid w:val="00D2604C"/>
    <w:rsid w:val="00D316CD"/>
    <w:rsid w:val="00D3317B"/>
    <w:rsid w:val="00D33AD8"/>
    <w:rsid w:val="00D3452C"/>
    <w:rsid w:val="00D364BD"/>
    <w:rsid w:val="00D4166A"/>
    <w:rsid w:val="00D42DAC"/>
    <w:rsid w:val="00D44585"/>
    <w:rsid w:val="00D45139"/>
    <w:rsid w:val="00D45398"/>
    <w:rsid w:val="00D504DA"/>
    <w:rsid w:val="00D51775"/>
    <w:rsid w:val="00D51ACD"/>
    <w:rsid w:val="00D543DB"/>
    <w:rsid w:val="00D54C78"/>
    <w:rsid w:val="00D561B4"/>
    <w:rsid w:val="00D602A6"/>
    <w:rsid w:val="00D65AB3"/>
    <w:rsid w:val="00D66E71"/>
    <w:rsid w:val="00D67167"/>
    <w:rsid w:val="00D700FA"/>
    <w:rsid w:val="00D718A3"/>
    <w:rsid w:val="00D71D06"/>
    <w:rsid w:val="00D816F9"/>
    <w:rsid w:val="00D85FC5"/>
    <w:rsid w:val="00D8699F"/>
    <w:rsid w:val="00D87DAC"/>
    <w:rsid w:val="00D90742"/>
    <w:rsid w:val="00DA13B4"/>
    <w:rsid w:val="00DA27E8"/>
    <w:rsid w:val="00DA3B54"/>
    <w:rsid w:val="00DA3E5E"/>
    <w:rsid w:val="00DA48CE"/>
    <w:rsid w:val="00DA6EB1"/>
    <w:rsid w:val="00DA6F0C"/>
    <w:rsid w:val="00DB1B60"/>
    <w:rsid w:val="00DB1CFD"/>
    <w:rsid w:val="00DB212C"/>
    <w:rsid w:val="00DB2BE7"/>
    <w:rsid w:val="00DB4275"/>
    <w:rsid w:val="00DB4E43"/>
    <w:rsid w:val="00DB6A81"/>
    <w:rsid w:val="00DC6F16"/>
    <w:rsid w:val="00DC733E"/>
    <w:rsid w:val="00DC76C1"/>
    <w:rsid w:val="00DD4F70"/>
    <w:rsid w:val="00DE0766"/>
    <w:rsid w:val="00DE1F98"/>
    <w:rsid w:val="00DE23E7"/>
    <w:rsid w:val="00DE634A"/>
    <w:rsid w:val="00DF08F9"/>
    <w:rsid w:val="00DF2989"/>
    <w:rsid w:val="00DF56FE"/>
    <w:rsid w:val="00E07D04"/>
    <w:rsid w:val="00E12AF3"/>
    <w:rsid w:val="00E13E67"/>
    <w:rsid w:val="00E15F9D"/>
    <w:rsid w:val="00E16E9F"/>
    <w:rsid w:val="00E1711C"/>
    <w:rsid w:val="00E223E3"/>
    <w:rsid w:val="00E228E4"/>
    <w:rsid w:val="00E238E8"/>
    <w:rsid w:val="00E24E69"/>
    <w:rsid w:val="00E267D9"/>
    <w:rsid w:val="00E2688E"/>
    <w:rsid w:val="00E34D33"/>
    <w:rsid w:val="00E350F4"/>
    <w:rsid w:val="00E402B8"/>
    <w:rsid w:val="00E412E4"/>
    <w:rsid w:val="00E46A05"/>
    <w:rsid w:val="00E510D3"/>
    <w:rsid w:val="00E56A12"/>
    <w:rsid w:val="00E5701D"/>
    <w:rsid w:val="00E57FE9"/>
    <w:rsid w:val="00E61EAA"/>
    <w:rsid w:val="00E6260D"/>
    <w:rsid w:val="00E654C8"/>
    <w:rsid w:val="00E70940"/>
    <w:rsid w:val="00E72A76"/>
    <w:rsid w:val="00E72D87"/>
    <w:rsid w:val="00E74680"/>
    <w:rsid w:val="00E80454"/>
    <w:rsid w:val="00E809A6"/>
    <w:rsid w:val="00E87425"/>
    <w:rsid w:val="00E87A6D"/>
    <w:rsid w:val="00E91C07"/>
    <w:rsid w:val="00E93601"/>
    <w:rsid w:val="00E940B3"/>
    <w:rsid w:val="00E948B7"/>
    <w:rsid w:val="00EA790A"/>
    <w:rsid w:val="00EB0D74"/>
    <w:rsid w:val="00EB1243"/>
    <w:rsid w:val="00EB40BA"/>
    <w:rsid w:val="00EB4CD8"/>
    <w:rsid w:val="00EC5CDB"/>
    <w:rsid w:val="00ED0855"/>
    <w:rsid w:val="00ED12FB"/>
    <w:rsid w:val="00ED57C7"/>
    <w:rsid w:val="00ED6BD8"/>
    <w:rsid w:val="00ED77A3"/>
    <w:rsid w:val="00EE51ED"/>
    <w:rsid w:val="00EE56C5"/>
    <w:rsid w:val="00EE6875"/>
    <w:rsid w:val="00EE7AD9"/>
    <w:rsid w:val="00EF2D13"/>
    <w:rsid w:val="00EF398B"/>
    <w:rsid w:val="00EF3D8E"/>
    <w:rsid w:val="00EF4D25"/>
    <w:rsid w:val="00EF58D0"/>
    <w:rsid w:val="00F00C8B"/>
    <w:rsid w:val="00F0624E"/>
    <w:rsid w:val="00F07ACE"/>
    <w:rsid w:val="00F114F4"/>
    <w:rsid w:val="00F169DE"/>
    <w:rsid w:val="00F20779"/>
    <w:rsid w:val="00F20E52"/>
    <w:rsid w:val="00F2118D"/>
    <w:rsid w:val="00F26148"/>
    <w:rsid w:val="00F31045"/>
    <w:rsid w:val="00F33390"/>
    <w:rsid w:val="00F3718B"/>
    <w:rsid w:val="00F374B2"/>
    <w:rsid w:val="00F40448"/>
    <w:rsid w:val="00F41A21"/>
    <w:rsid w:val="00F41FE6"/>
    <w:rsid w:val="00F42289"/>
    <w:rsid w:val="00F42D22"/>
    <w:rsid w:val="00F431A3"/>
    <w:rsid w:val="00F46133"/>
    <w:rsid w:val="00F4777B"/>
    <w:rsid w:val="00F50BAE"/>
    <w:rsid w:val="00F51322"/>
    <w:rsid w:val="00F52F35"/>
    <w:rsid w:val="00F55132"/>
    <w:rsid w:val="00F554BE"/>
    <w:rsid w:val="00F62A08"/>
    <w:rsid w:val="00F633D6"/>
    <w:rsid w:val="00F7080E"/>
    <w:rsid w:val="00F70D7C"/>
    <w:rsid w:val="00F7114C"/>
    <w:rsid w:val="00F71926"/>
    <w:rsid w:val="00F71B14"/>
    <w:rsid w:val="00F72ED2"/>
    <w:rsid w:val="00F75500"/>
    <w:rsid w:val="00F776C4"/>
    <w:rsid w:val="00F83878"/>
    <w:rsid w:val="00F868B2"/>
    <w:rsid w:val="00F92A9A"/>
    <w:rsid w:val="00F97F90"/>
    <w:rsid w:val="00FA2053"/>
    <w:rsid w:val="00FA2DA8"/>
    <w:rsid w:val="00FA3B97"/>
    <w:rsid w:val="00FB0CB0"/>
    <w:rsid w:val="00FB173D"/>
    <w:rsid w:val="00FB5A75"/>
    <w:rsid w:val="00FB64F7"/>
    <w:rsid w:val="00FB7A79"/>
    <w:rsid w:val="00FB7CD6"/>
    <w:rsid w:val="00FC1622"/>
    <w:rsid w:val="00FC1769"/>
    <w:rsid w:val="00FC63F0"/>
    <w:rsid w:val="00FC735C"/>
    <w:rsid w:val="00FD2DAF"/>
    <w:rsid w:val="00FD4EFD"/>
    <w:rsid w:val="00FD7A82"/>
    <w:rsid w:val="00FE2F9F"/>
    <w:rsid w:val="00FF5EF8"/>
    <w:rsid w:val="00FF71AE"/>
    <w:rsid w:val="01623561"/>
    <w:rsid w:val="017CFB30"/>
    <w:rsid w:val="01947C3C"/>
    <w:rsid w:val="01A2306C"/>
    <w:rsid w:val="01E9ED77"/>
    <w:rsid w:val="02275D42"/>
    <w:rsid w:val="02657A21"/>
    <w:rsid w:val="0273EDFA"/>
    <w:rsid w:val="028DF9DA"/>
    <w:rsid w:val="02DCBD8C"/>
    <w:rsid w:val="0380D245"/>
    <w:rsid w:val="03AE2C59"/>
    <w:rsid w:val="03F6A41A"/>
    <w:rsid w:val="0410E6BD"/>
    <w:rsid w:val="042184BD"/>
    <w:rsid w:val="042EB21F"/>
    <w:rsid w:val="0463510C"/>
    <w:rsid w:val="04D4A542"/>
    <w:rsid w:val="04F93EA1"/>
    <w:rsid w:val="0519A860"/>
    <w:rsid w:val="052046EA"/>
    <w:rsid w:val="0552A7F1"/>
    <w:rsid w:val="058EC7E5"/>
    <w:rsid w:val="05E7AA6A"/>
    <w:rsid w:val="05F99506"/>
    <w:rsid w:val="063A3ED3"/>
    <w:rsid w:val="069B7F0F"/>
    <w:rsid w:val="06CDA249"/>
    <w:rsid w:val="06E84A43"/>
    <w:rsid w:val="070B49F6"/>
    <w:rsid w:val="076ACA5C"/>
    <w:rsid w:val="07709E18"/>
    <w:rsid w:val="083CDC18"/>
    <w:rsid w:val="0854BAF0"/>
    <w:rsid w:val="0896D67E"/>
    <w:rsid w:val="08AE717E"/>
    <w:rsid w:val="08B12876"/>
    <w:rsid w:val="0906CE85"/>
    <w:rsid w:val="0945D6AB"/>
    <w:rsid w:val="0A0AE981"/>
    <w:rsid w:val="0A6C14B8"/>
    <w:rsid w:val="0A7E2524"/>
    <w:rsid w:val="0AA7B5A7"/>
    <w:rsid w:val="0AA8DBE8"/>
    <w:rsid w:val="0AB6B7F3"/>
    <w:rsid w:val="0B65358E"/>
    <w:rsid w:val="0B727348"/>
    <w:rsid w:val="0B93512B"/>
    <w:rsid w:val="0BA3E457"/>
    <w:rsid w:val="0BAE62DF"/>
    <w:rsid w:val="0BB63069"/>
    <w:rsid w:val="0C4166E4"/>
    <w:rsid w:val="0C60082F"/>
    <w:rsid w:val="0C776AF1"/>
    <w:rsid w:val="0C7A542C"/>
    <w:rsid w:val="0CFFF297"/>
    <w:rsid w:val="0D085840"/>
    <w:rsid w:val="0DC0B24C"/>
    <w:rsid w:val="0DCE31B4"/>
    <w:rsid w:val="0E00B1C9"/>
    <w:rsid w:val="0E24691C"/>
    <w:rsid w:val="0F529D36"/>
    <w:rsid w:val="0FD6ED1C"/>
    <w:rsid w:val="100A2E03"/>
    <w:rsid w:val="1091861E"/>
    <w:rsid w:val="1093A283"/>
    <w:rsid w:val="10A4F586"/>
    <w:rsid w:val="10ABF13B"/>
    <w:rsid w:val="10B25EFE"/>
    <w:rsid w:val="10CB62EF"/>
    <w:rsid w:val="112CA70B"/>
    <w:rsid w:val="113FE9EB"/>
    <w:rsid w:val="11865DA4"/>
    <w:rsid w:val="11E0901A"/>
    <w:rsid w:val="1232A171"/>
    <w:rsid w:val="1237C6EF"/>
    <w:rsid w:val="12387938"/>
    <w:rsid w:val="12C77A41"/>
    <w:rsid w:val="12F7B226"/>
    <w:rsid w:val="130EBD02"/>
    <w:rsid w:val="13642FAC"/>
    <w:rsid w:val="13D806AC"/>
    <w:rsid w:val="140EBD44"/>
    <w:rsid w:val="14AA97B4"/>
    <w:rsid w:val="1547EFCB"/>
    <w:rsid w:val="155BC20D"/>
    <w:rsid w:val="1572FCA7"/>
    <w:rsid w:val="1588CE59"/>
    <w:rsid w:val="1595F99A"/>
    <w:rsid w:val="15B820C9"/>
    <w:rsid w:val="15F2425B"/>
    <w:rsid w:val="163CBE8F"/>
    <w:rsid w:val="165CDD2A"/>
    <w:rsid w:val="1676DDBC"/>
    <w:rsid w:val="16A65A0B"/>
    <w:rsid w:val="1746AC9A"/>
    <w:rsid w:val="17697701"/>
    <w:rsid w:val="1777E7E4"/>
    <w:rsid w:val="177EBC4C"/>
    <w:rsid w:val="178F7B16"/>
    <w:rsid w:val="17971622"/>
    <w:rsid w:val="17ED4469"/>
    <w:rsid w:val="17EFA76A"/>
    <w:rsid w:val="1803E51D"/>
    <w:rsid w:val="180983F9"/>
    <w:rsid w:val="183FC89B"/>
    <w:rsid w:val="18A11657"/>
    <w:rsid w:val="18CBCFED"/>
    <w:rsid w:val="1939DC48"/>
    <w:rsid w:val="19A4BA32"/>
    <w:rsid w:val="19AD0327"/>
    <w:rsid w:val="1A670C31"/>
    <w:rsid w:val="1A92020E"/>
    <w:rsid w:val="1ACDA458"/>
    <w:rsid w:val="1ACEB18A"/>
    <w:rsid w:val="1AF695FB"/>
    <w:rsid w:val="1B2B81A6"/>
    <w:rsid w:val="1B338B8E"/>
    <w:rsid w:val="1B973F00"/>
    <w:rsid w:val="1BB2517D"/>
    <w:rsid w:val="1C1530AA"/>
    <w:rsid w:val="1C1679E2"/>
    <w:rsid w:val="1C6B88E7"/>
    <w:rsid w:val="1C8A8FC5"/>
    <w:rsid w:val="1D4907A6"/>
    <w:rsid w:val="1D533EBA"/>
    <w:rsid w:val="1D6E86BE"/>
    <w:rsid w:val="1D92EBCF"/>
    <w:rsid w:val="1DB594C2"/>
    <w:rsid w:val="1DE0AEF3"/>
    <w:rsid w:val="1EAD2784"/>
    <w:rsid w:val="1EB645FC"/>
    <w:rsid w:val="1F029F0D"/>
    <w:rsid w:val="1FC979C4"/>
    <w:rsid w:val="1FF02C81"/>
    <w:rsid w:val="21ADB6F4"/>
    <w:rsid w:val="222CD09F"/>
    <w:rsid w:val="227AEB1B"/>
    <w:rsid w:val="22AF392C"/>
    <w:rsid w:val="23590659"/>
    <w:rsid w:val="23A3798F"/>
    <w:rsid w:val="23ABED18"/>
    <w:rsid w:val="24068FF8"/>
    <w:rsid w:val="242BDB3F"/>
    <w:rsid w:val="24C098E7"/>
    <w:rsid w:val="24C2E826"/>
    <w:rsid w:val="2504AE69"/>
    <w:rsid w:val="255E27DB"/>
    <w:rsid w:val="258DBAF5"/>
    <w:rsid w:val="263A67F1"/>
    <w:rsid w:val="26543694"/>
    <w:rsid w:val="26873DF8"/>
    <w:rsid w:val="26BB3636"/>
    <w:rsid w:val="26DFFF52"/>
    <w:rsid w:val="27296D22"/>
    <w:rsid w:val="273E1E9E"/>
    <w:rsid w:val="27D16AC9"/>
    <w:rsid w:val="27DC467C"/>
    <w:rsid w:val="282E27BC"/>
    <w:rsid w:val="284AF06A"/>
    <w:rsid w:val="28559F0C"/>
    <w:rsid w:val="288049EB"/>
    <w:rsid w:val="28AAC7BD"/>
    <w:rsid w:val="28C54910"/>
    <w:rsid w:val="28D893B9"/>
    <w:rsid w:val="293DC29F"/>
    <w:rsid w:val="29490ABE"/>
    <w:rsid w:val="2993F78C"/>
    <w:rsid w:val="29E03F9A"/>
    <w:rsid w:val="2A04E2FC"/>
    <w:rsid w:val="2A0E7664"/>
    <w:rsid w:val="2A2862F4"/>
    <w:rsid w:val="2A873585"/>
    <w:rsid w:val="2AA54E82"/>
    <w:rsid w:val="2AAC2E44"/>
    <w:rsid w:val="2B01D528"/>
    <w:rsid w:val="2B167DEE"/>
    <w:rsid w:val="2BDE2AB4"/>
    <w:rsid w:val="2BEC8D6B"/>
    <w:rsid w:val="2C3387CF"/>
    <w:rsid w:val="2C8D0CD1"/>
    <w:rsid w:val="2CC924B3"/>
    <w:rsid w:val="2D533ACE"/>
    <w:rsid w:val="2DCD78FC"/>
    <w:rsid w:val="2DD6383C"/>
    <w:rsid w:val="2E4E64A1"/>
    <w:rsid w:val="2E64EFAA"/>
    <w:rsid w:val="2E68E958"/>
    <w:rsid w:val="2E6F7AD2"/>
    <w:rsid w:val="2ECC731D"/>
    <w:rsid w:val="2EECB82B"/>
    <w:rsid w:val="2F1351D9"/>
    <w:rsid w:val="2F2A4AF1"/>
    <w:rsid w:val="2F52B986"/>
    <w:rsid w:val="2F571AC0"/>
    <w:rsid w:val="2F7D43F7"/>
    <w:rsid w:val="2F920C35"/>
    <w:rsid w:val="2FAB9CF0"/>
    <w:rsid w:val="2FC492B1"/>
    <w:rsid w:val="2FC7C4D4"/>
    <w:rsid w:val="3002E4B3"/>
    <w:rsid w:val="3048ABB0"/>
    <w:rsid w:val="3072ED0C"/>
    <w:rsid w:val="30B88AA9"/>
    <w:rsid w:val="30C83373"/>
    <w:rsid w:val="32332796"/>
    <w:rsid w:val="3264E6AE"/>
    <w:rsid w:val="32AAFF8D"/>
    <w:rsid w:val="32E9ABBD"/>
    <w:rsid w:val="333ACEFE"/>
    <w:rsid w:val="3383C8E3"/>
    <w:rsid w:val="33936CA0"/>
    <w:rsid w:val="33EA9877"/>
    <w:rsid w:val="33FF911A"/>
    <w:rsid w:val="34C30FEA"/>
    <w:rsid w:val="34CA8A8D"/>
    <w:rsid w:val="34F6F4D9"/>
    <w:rsid w:val="358D6CAA"/>
    <w:rsid w:val="361996C3"/>
    <w:rsid w:val="36AAC83D"/>
    <w:rsid w:val="36B0C1EA"/>
    <w:rsid w:val="36DEF385"/>
    <w:rsid w:val="3716C1F9"/>
    <w:rsid w:val="37204883"/>
    <w:rsid w:val="372569CF"/>
    <w:rsid w:val="377CAAA0"/>
    <w:rsid w:val="3787A376"/>
    <w:rsid w:val="3802B85E"/>
    <w:rsid w:val="38163FED"/>
    <w:rsid w:val="3849972B"/>
    <w:rsid w:val="384CD27F"/>
    <w:rsid w:val="3857528C"/>
    <w:rsid w:val="388C44C5"/>
    <w:rsid w:val="38E133A3"/>
    <w:rsid w:val="390FC3C6"/>
    <w:rsid w:val="393D726E"/>
    <w:rsid w:val="39452DF6"/>
    <w:rsid w:val="394C92EB"/>
    <w:rsid w:val="394F1B50"/>
    <w:rsid w:val="3A48F55F"/>
    <w:rsid w:val="3A6F8B1C"/>
    <w:rsid w:val="3AA0F3EF"/>
    <w:rsid w:val="3AAB1FB2"/>
    <w:rsid w:val="3B29DFE3"/>
    <w:rsid w:val="3B88AE38"/>
    <w:rsid w:val="3BAF425A"/>
    <w:rsid w:val="3C1018CF"/>
    <w:rsid w:val="3C8446C2"/>
    <w:rsid w:val="3C96CA8A"/>
    <w:rsid w:val="3CE8883D"/>
    <w:rsid w:val="3CEB3929"/>
    <w:rsid w:val="3D6706BA"/>
    <w:rsid w:val="3D9B5526"/>
    <w:rsid w:val="3DA60C89"/>
    <w:rsid w:val="3E10A162"/>
    <w:rsid w:val="3E2C90BA"/>
    <w:rsid w:val="3E3FE9E5"/>
    <w:rsid w:val="3E541843"/>
    <w:rsid w:val="3E96CCC1"/>
    <w:rsid w:val="3E96ECE4"/>
    <w:rsid w:val="3E975D1D"/>
    <w:rsid w:val="3EFF76D8"/>
    <w:rsid w:val="3F08EAB6"/>
    <w:rsid w:val="3F0FFC7F"/>
    <w:rsid w:val="3F2BCABD"/>
    <w:rsid w:val="3F90CA57"/>
    <w:rsid w:val="3FF40336"/>
    <w:rsid w:val="403F7AAF"/>
    <w:rsid w:val="40909166"/>
    <w:rsid w:val="40957B63"/>
    <w:rsid w:val="40BE9388"/>
    <w:rsid w:val="40CE7BB3"/>
    <w:rsid w:val="40EB2CFE"/>
    <w:rsid w:val="4135CD69"/>
    <w:rsid w:val="417763E7"/>
    <w:rsid w:val="41981057"/>
    <w:rsid w:val="41A282FA"/>
    <w:rsid w:val="41B3C935"/>
    <w:rsid w:val="424A6BAF"/>
    <w:rsid w:val="42AC5E47"/>
    <w:rsid w:val="431213F0"/>
    <w:rsid w:val="4313F6BE"/>
    <w:rsid w:val="432712FE"/>
    <w:rsid w:val="432EE34F"/>
    <w:rsid w:val="433B217F"/>
    <w:rsid w:val="439396E1"/>
    <w:rsid w:val="43F35A84"/>
    <w:rsid w:val="442903CB"/>
    <w:rsid w:val="4430D2B2"/>
    <w:rsid w:val="4441963A"/>
    <w:rsid w:val="4445B84E"/>
    <w:rsid w:val="44652D5C"/>
    <w:rsid w:val="449C5794"/>
    <w:rsid w:val="44AFC7CD"/>
    <w:rsid w:val="44E60DD5"/>
    <w:rsid w:val="4507A01E"/>
    <w:rsid w:val="455CFC84"/>
    <w:rsid w:val="456A8301"/>
    <w:rsid w:val="45790525"/>
    <w:rsid w:val="458D5D6C"/>
    <w:rsid w:val="4596F20D"/>
    <w:rsid w:val="45A4C747"/>
    <w:rsid w:val="45AA073B"/>
    <w:rsid w:val="46C8CE5E"/>
    <w:rsid w:val="46FA89C9"/>
    <w:rsid w:val="472268D8"/>
    <w:rsid w:val="4731E474"/>
    <w:rsid w:val="47758484"/>
    <w:rsid w:val="4777FEC0"/>
    <w:rsid w:val="47DE19D1"/>
    <w:rsid w:val="4868486D"/>
    <w:rsid w:val="4890EA25"/>
    <w:rsid w:val="48A68AA1"/>
    <w:rsid w:val="491E7E1D"/>
    <w:rsid w:val="49330640"/>
    <w:rsid w:val="49ADB506"/>
    <w:rsid w:val="4A141530"/>
    <w:rsid w:val="4AABAD42"/>
    <w:rsid w:val="4AC59682"/>
    <w:rsid w:val="4B063E42"/>
    <w:rsid w:val="4B81A34A"/>
    <w:rsid w:val="4B9EE4EC"/>
    <w:rsid w:val="4BB1E4D7"/>
    <w:rsid w:val="4C073550"/>
    <w:rsid w:val="4C3A0284"/>
    <w:rsid w:val="4C64AC24"/>
    <w:rsid w:val="4CB526B6"/>
    <w:rsid w:val="4CEE6265"/>
    <w:rsid w:val="4D8C909C"/>
    <w:rsid w:val="4D91B695"/>
    <w:rsid w:val="4DFC74CA"/>
    <w:rsid w:val="4E12F279"/>
    <w:rsid w:val="4E316CCD"/>
    <w:rsid w:val="4E3ED51B"/>
    <w:rsid w:val="4E44C172"/>
    <w:rsid w:val="4E63AAC4"/>
    <w:rsid w:val="4E79BD1C"/>
    <w:rsid w:val="4E929F64"/>
    <w:rsid w:val="4E9E658D"/>
    <w:rsid w:val="4EA03055"/>
    <w:rsid w:val="4EB7C885"/>
    <w:rsid w:val="4EBD17F5"/>
    <w:rsid w:val="4EF4F402"/>
    <w:rsid w:val="4F71A0A7"/>
    <w:rsid w:val="4FA7A6E6"/>
    <w:rsid w:val="4FC10348"/>
    <w:rsid w:val="4FE964BD"/>
    <w:rsid w:val="5074FE1F"/>
    <w:rsid w:val="5081F33E"/>
    <w:rsid w:val="50ABC35A"/>
    <w:rsid w:val="50CFBC9B"/>
    <w:rsid w:val="50DD3036"/>
    <w:rsid w:val="50E81ECC"/>
    <w:rsid w:val="519EDFDA"/>
    <w:rsid w:val="51E0FAC6"/>
    <w:rsid w:val="5210C5A8"/>
    <w:rsid w:val="5216D318"/>
    <w:rsid w:val="523AB428"/>
    <w:rsid w:val="53A2DA69"/>
    <w:rsid w:val="53F92F10"/>
    <w:rsid w:val="5459E6A8"/>
    <w:rsid w:val="554B06DE"/>
    <w:rsid w:val="5566888D"/>
    <w:rsid w:val="5617E40A"/>
    <w:rsid w:val="56BDC190"/>
    <w:rsid w:val="572513F7"/>
    <w:rsid w:val="57DDC2C6"/>
    <w:rsid w:val="58471D03"/>
    <w:rsid w:val="58E011CA"/>
    <w:rsid w:val="592A329F"/>
    <w:rsid w:val="5946C59C"/>
    <w:rsid w:val="597CB8EB"/>
    <w:rsid w:val="599FB3DA"/>
    <w:rsid w:val="59AE7D57"/>
    <w:rsid w:val="59E6AF5E"/>
    <w:rsid w:val="5A1E4DF3"/>
    <w:rsid w:val="5A763A3A"/>
    <w:rsid w:val="5B2ADB98"/>
    <w:rsid w:val="5B3D25C1"/>
    <w:rsid w:val="5B5780E5"/>
    <w:rsid w:val="5B7F05D3"/>
    <w:rsid w:val="5B80B012"/>
    <w:rsid w:val="5BABCE34"/>
    <w:rsid w:val="5BAF9A0F"/>
    <w:rsid w:val="5BBC581A"/>
    <w:rsid w:val="5C26B03E"/>
    <w:rsid w:val="5C3FA1B5"/>
    <w:rsid w:val="5C69A144"/>
    <w:rsid w:val="5C7A83F6"/>
    <w:rsid w:val="5CA5E035"/>
    <w:rsid w:val="5CB8E10B"/>
    <w:rsid w:val="5CDB584C"/>
    <w:rsid w:val="5D2951B8"/>
    <w:rsid w:val="5E32A3FA"/>
    <w:rsid w:val="5EA6B2A3"/>
    <w:rsid w:val="5EB7C97E"/>
    <w:rsid w:val="5EBE8E8F"/>
    <w:rsid w:val="5F20FAE7"/>
    <w:rsid w:val="5F7823ED"/>
    <w:rsid w:val="5F8D408B"/>
    <w:rsid w:val="5FD20856"/>
    <w:rsid w:val="606B4F1E"/>
    <w:rsid w:val="6078A601"/>
    <w:rsid w:val="60E55B0C"/>
    <w:rsid w:val="6198383E"/>
    <w:rsid w:val="61EE3E66"/>
    <w:rsid w:val="6204DDDC"/>
    <w:rsid w:val="6207003C"/>
    <w:rsid w:val="628D2020"/>
    <w:rsid w:val="629672B1"/>
    <w:rsid w:val="62DC1E06"/>
    <w:rsid w:val="62EAAA91"/>
    <w:rsid w:val="6300F57E"/>
    <w:rsid w:val="6309DCE9"/>
    <w:rsid w:val="631670BE"/>
    <w:rsid w:val="6367DAAA"/>
    <w:rsid w:val="636CF979"/>
    <w:rsid w:val="63E006F8"/>
    <w:rsid w:val="64376728"/>
    <w:rsid w:val="653D5F7C"/>
    <w:rsid w:val="655024FE"/>
    <w:rsid w:val="65E683DD"/>
    <w:rsid w:val="668A57FF"/>
    <w:rsid w:val="66EC6A95"/>
    <w:rsid w:val="67512488"/>
    <w:rsid w:val="677EB0EC"/>
    <w:rsid w:val="67AE5945"/>
    <w:rsid w:val="67B3F57A"/>
    <w:rsid w:val="67B58FF6"/>
    <w:rsid w:val="67CB8A51"/>
    <w:rsid w:val="67DAD7C5"/>
    <w:rsid w:val="67F0BCB6"/>
    <w:rsid w:val="67FA502A"/>
    <w:rsid w:val="69278A4C"/>
    <w:rsid w:val="69354E49"/>
    <w:rsid w:val="6946A272"/>
    <w:rsid w:val="6961CF2E"/>
    <w:rsid w:val="69BD294D"/>
    <w:rsid w:val="6A0EE09E"/>
    <w:rsid w:val="6A26B511"/>
    <w:rsid w:val="6A66F276"/>
    <w:rsid w:val="6B6CA5D6"/>
    <w:rsid w:val="6B757B28"/>
    <w:rsid w:val="6C26D3C4"/>
    <w:rsid w:val="6C29AC44"/>
    <w:rsid w:val="6C335C60"/>
    <w:rsid w:val="6C467B04"/>
    <w:rsid w:val="6C9C20C3"/>
    <w:rsid w:val="6D08D1C5"/>
    <w:rsid w:val="6D3B813B"/>
    <w:rsid w:val="6D50A55D"/>
    <w:rsid w:val="6D7D9DB1"/>
    <w:rsid w:val="6DC30F8D"/>
    <w:rsid w:val="6DC8BB31"/>
    <w:rsid w:val="6EDCCB3A"/>
    <w:rsid w:val="6F2F00F1"/>
    <w:rsid w:val="6F85478D"/>
    <w:rsid w:val="6FC47EDE"/>
    <w:rsid w:val="7037117A"/>
    <w:rsid w:val="713AFD5D"/>
    <w:rsid w:val="71AEEAEA"/>
    <w:rsid w:val="71D27914"/>
    <w:rsid w:val="7201AEB7"/>
    <w:rsid w:val="721C543B"/>
    <w:rsid w:val="723AEFC7"/>
    <w:rsid w:val="7250DA11"/>
    <w:rsid w:val="727AA777"/>
    <w:rsid w:val="729CD44C"/>
    <w:rsid w:val="73442846"/>
    <w:rsid w:val="7354E01E"/>
    <w:rsid w:val="739E7A87"/>
    <w:rsid w:val="73C45A12"/>
    <w:rsid w:val="73DFE733"/>
    <w:rsid w:val="73E930EB"/>
    <w:rsid w:val="73F880E9"/>
    <w:rsid w:val="74364451"/>
    <w:rsid w:val="746B2603"/>
    <w:rsid w:val="7478C256"/>
    <w:rsid w:val="747FCE62"/>
    <w:rsid w:val="7492885F"/>
    <w:rsid w:val="74C7C9B0"/>
    <w:rsid w:val="75076963"/>
    <w:rsid w:val="75516E8F"/>
    <w:rsid w:val="769899AA"/>
    <w:rsid w:val="76E44F2F"/>
    <w:rsid w:val="77484DBD"/>
    <w:rsid w:val="779F5DDC"/>
    <w:rsid w:val="77B3CF91"/>
    <w:rsid w:val="77E016C1"/>
    <w:rsid w:val="78631B0A"/>
    <w:rsid w:val="78C8A052"/>
    <w:rsid w:val="791AD712"/>
    <w:rsid w:val="793133A8"/>
    <w:rsid w:val="79357974"/>
    <w:rsid w:val="799FD00C"/>
    <w:rsid w:val="7AB79694"/>
    <w:rsid w:val="7B4398D0"/>
    <w:rsid w:val="7BBB52F5"/>
    <w:rsid w:val="7BDE6934"/>
    <w:rsid w:val="7C1A0010"/>
    <w:rsid w:val="7C1C6F05"/>
    <w:rsid w:val="7C2CB6E6"/>
    <w:rsid w:val="7CCA79AC"/>
    <w:rsid w:val="7D166278"/>
    <w:rsid w:val="7D5B7010"/>
    <w:rsid w:val="7DB37938"/>
    <w:rsid w:val="7DCF52DB"/>
    <w:rsid w:val="7DED9C11"/>
    <w:rsid w:val="7E048910"/>
    <w:rsid w:val="7E31994F"/>
    <w:rsid w:val="7EB3733D"/>
    <w:rsid w:val="7EDCF54B"/>
    <w:rsid w:val="7EF35AAC"/>
    <w:rsid w:val="7F05ED36"/>
    <w:rsid w:val="7F0E74C6"/>
    <w:rsid w:val="7F2101DB"/>
    <w:rsid w:val="7F2A6573"/>
    <w:rsid w:val="7FD73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B875F"/>
  <w15:docId w15:val="{7F0B67C4-D83C-418F-836A-FF66A2A9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3 hoofdstuk genummerd"/>
    <w:basedOn w:val="Standaard"/>
    <w:next w:val="Standaard"/>
    <w:link w:val="Kop1Char"/>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4 paragraaf genummerd"/>
    <w:basedOn w:val="Standaard"/>
    <w:next w:val="Standaard"/>
    <w:link w:val="Kop2Char"/>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5 subparagraaf genummerd"/>
    <w:basedOn w:val="Standaard"/>
    <w:next w:val="Standaard"/>
    <w:link w:val="Kop3Char"/>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E7D1C"/>
    <w:rPr>
      <w:rFonts w:cs="Segoe UI"/>
      <w:szCs w:val="18"/>
    </w:rPr>
  </w:style>
  <w:style w:type="character" w:customStyle="1" w:styleId="BallontekstChar">
    <w:name w:val="Ballontekst Char"/>
    <w:basedOn w:val="Standaardalinea-lettertype"/>
    <w:link w:val="Ballontekst"/>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3 hoofdstuk genummerd Char"/>
    <w:link w:val="Kop1"/>
    <w:rsid w:val="00313085"/>
    <w:rPr>
      <w:rFonts w:ascii="Arial" w:hAnsi="Arial"/>
      <w:bCs/>
      <w:color w:val="002C64"/>
      <w:kern w:val="32"/>
      <w:sz w:val="60"/>
      <w:szCs w:val="32"/>
    </w:rPr>
  </w:style>
  <w:style w:type="character" w:customStyle="1" w:styleId="Kop2Char">
    <w:name w:val="Kop 2 Char"/>
    <w:aliases w:val="Kop 2 Hoofdstuktitel Char,4 paragraaf genummerd Char"/>
    <w:link w:val="Kop2"/>
    <w:uiPriority w:val="9"/>
    <w:rsid w:val="007E7D1C"/>
    <w:rPr>
      <w:rFonts w:ascii="Arial" w:hAnsi="Arial" w:cs="Courier New"/>
      <w:color w:val="00A9F3"/>
      <w:sz w:val="40"/>
      <w:szCs w:val="50"/>
    </w:rPr>
  </w:style>
  <w:style w:type="paragraph" w:styleId="Inhopg1">
    <w:name w:val="toc 1"/>
    <w:aliases w:val="K-Inhoud 1"/>
    <w:basedOn w:val="Standaard"/>
    <w:next w:val="Standaard"/>
    <w:autoRedefine/>
    <w:uiPriority w:val="39"/>
    <w:rsid w:val="007E7D1C"/>
    <w:pPr>
      <w:spacing w:after="100"/>
    </w:pPr>
  </w:style>
  <w:style w:type="paragraph" w:styleId="Inhopg2">
    <w:name w:val="toc 2"/>
    <w:aliases w:val="K-inhoud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unhideWhenUsed/>
    <w:rsid w:val="007E7D1C"/>
    <w:pPr>
      <w:spacing w:after="100"/>
    </w:pPr>
  </w:style>
  <w:style w:type="paragraph" w:styleId="Inhopg5">
    <w:name w:val="toc 5"/>
    <w:basedOn w:val="Standaard"/>
    <w:next w:val="Standaard"/>
    <w:autoRedefine/>
    <w:unhideWhenUsed/>
    <w:rsid w:val="007E7D1C"/>
    <w:pPr>
      <w:spacing w:after="100"/>
    </w:pPr>
  </w:style>
  <w:style w:type="paragraph" w:styleId="Inhopg6">
    <w:name w:val="toc 6"/>
    <w:basedOn w:val="Standaard"/>
    <w:next w:val="Standaard"/>
    <w:autoRedefine/>
    <w:unhideWhenUsed/>
    <w:rsid w:val="007E7D1C"/>
    <w:pPr>
      <w:spacing w:after="100"/>
    </w:pPr>
  </w:style>
  <w:style w:type="paragraph" w:styleId="Inhopg7">
    <w:name w:val="toc 7"/>
    <w:basedOn w:val="Standaard"/>
    <w:next w:val="Standaard"/>
    <w:autoRedefine/>
    <w:unhideWhenUsed/>
    <w:rsid w:val="007E7D1C"/>
    <w:pPr>
      <w:spacing w:after="100"/>
    </w:pPr>
  </w:style>
  <w:style w:type="paragraph" w:styleId="Inhopg8">
    <w:name w:val="toc 8"/>
    <w:basedOn w:val="Standaard"/>
    <w:next w:val="Standaard"/>
    <w:autoRedefine/>
    <w:unhideWhenUsed/>
    <w:rsid w:val="007E7D1C"/>
    <w:pPr>
      <w:spacing w:after="100"/>
    </w:pPr>
  </w:style>
  <w:style w:type="paragraph" w:styleId="Inhopg9">
    <w:name w:val="toc 9"/>
    <w:basedOn w:val="Standaard"/>
    <w:next w:val="Standaard"/>
    <w:autoRedefine/>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link w:val="LijstalineaChar"/>
    <w:uiPriority w:val="34"/>
    <w:unhideWhenUsed/>
    <w:qFormat/>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5 subparagraaf genummerd Char"/>
    <w:link w:val="Kop3"/>
    <w:rsid w:val="007E7D1C"/>
    <w:rPr>
      <w:rFonts w:ascii="Arial" w:hAnsi="Arial"/>
      <w:bCs/>
      <w:color w:val="00A9F3"/>
      <w:sz w:val="24"/>
      <w:szCs w:val="26"/>
    </w:rPr>
  </w:style>
  <w:style w:type="character" w:customStyle="1" w:styleId="Kop4Char">
    <w:name w:val="Kop 4 Char"/>
    <w:basedOn w:val="Standaardalinea-lettertype"/>
    <w:link w:val="Kop4"/>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2"/>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aliases w:val="Rapporttitel"/>
    <w:basedOn w:val="Standaard"/>
    <w:next w:val="Standaard"/>
    <w:link w:val="TitelChar"/>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Rapporttitel Char"/>
    <w:basedOn w:val="Standaardalinea-lettertype"/>
    <w:link w:val="Titel"/>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3"/>
      </w:numPr>
    </w:pPr>
  </w:style>
  <w:style w:type="numbering" w:customStyle="1" w:styleId="VNGGenummerdelijst">
    <w:name w:val="VNG Genummerde lijst"/>
    <w:uiPriority w:val="99"/>
    <w:rsid w:val="007E7D1C"/>
    <w:pPr>
      <w:numPr>
        <w:numId w:val="4"/>
      </w:numPr>
    </w:pPr>
  </w:style>
  <w:style w:type="numbering" w:customStyle="1" w:styleId="VNGOngenummerdelijst">
    <w:name w:val="VNG Ongenummerde lijst"/>
    <w:uiPriority w:val="99"/>
    <w:rsid w:val="007E7D1C"/>
    <w:pPr>
      <w:numPr>
        <w:numId w:val="5"/>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unhideWhenUsed/>
    <w:rsid w:val="007E7D1C"/>
    <w:rPr>
      <w:vertAlign w:val="superscript"/>
    </w:rPr>
  </w:style>
  <w:style w:type="paragraph" w:styleId="Voetnoottekst">
    <w:name w:val="footnote text"/>
    <w:basedOn w:val="Standaard"/>
    <w:link w:val="VoetnoottekstChar"/>
    <w:uiPriority w:val="99"/>
    <w:unhideWhenUsed/>
    <w:rsid w:val="007E7D1C"/>
    <w:pPr>
      <w:spacing w:line="240" w:lineRule="auto"/>
    </w:pPr>
  </w:style>
  <w:style w:type="character" w:customStyle="1" w:styleId="VoetnoottekstChar">
    <w:name w:val="Voetnoottekst Char"/>
    <w:basedOn w:val="Standaardalinea-lettertype"/>
    <w:link w:val="Voetnoottekst"/>
    <w:uiPriority w:val="99"/>
    <w:rsid w:val="007E7D1C"/>
    <w:rPr>
      <w:rFonts w:ascii="Arial" w:hAnsi="Arial"/>
    </w:rPr>
  </w:style>
  <w:style w:type="paragraph" w:styleId="Voettekst">
    <w:name w:val="footer"/>
    <w:basedOn w:val="Standaard"/>
    <w:link w:val="VoettekstChar"/>
    <w:uiPriority w:val="99"/>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6"/>
      </w:numPr>
      <w:contextualSpacing/>
    </w:pPr>
  </w:style>
  <w:style w:type="paragraph" w:styleId="Lijstnummering2">
    <w:name w:val="List Number 2"/>
    <w:basedOn w:val="Standaard"/>
    <w:semiHidden/>
    <w:unhideWhenUsed/>
    <w:rsid w:val="00DF56FE"/>
    <w:pPr>
      <w:numPr>
        <w:numId w:val="7"/>
      </w:numPr>
      <w:contextualSpacing/>
    </w:pPr>
  </w:style>
  <w:style w:type="character" w:styleId="Tekstvantijdelijkeaanduiding">
    <w:name w:val="Placeholder Text"/>
    <w:basedOn w:val="Standaardalinea-lettertype"/>
    <w:rsid w:val="00DF56FE"/>
    <w:rPr>
      <w:color w:val="808080"/>
    </w:rPr>
  </w:style>
  <w:style w:type="table" w:customStyle="1" w:styleId="NormalTable0">
    <w:name w:val="Normal Table0"/>
    <w:uiPriority w:val="2"/>
    <w:semiHidden/>
    <w:unhideWhenUsed/>
    <w:qFormat/>
    <w:rsid w:val="00A247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A2475D"/>
    <w:pPr>
      <w:widowControl w:val="0"/>
      <w:autoSpaceDE w:val="0"/>
      <w:autoSpaceDN w:val="0"/>
      <w:spacing w:line="240" w:lineRule="auto"/>
    </w:pPr>
    <w:rPr>
      <w:rFonts w:eastAsia="Arial" w:cs="Arial"/>
      <w:sz w:val="18"/>
      <w:szCs w:val="18"/>
      <w:lang w:bidi="nl-NL"/>
    </w:rPr>
  </w:style>
  <w:style w:type="character" w:customStyle="1" w:styleId="PlattetekstChar">
    <w:name w:val="Platte tekst Char"/>
    <w:basedOn w:val="Standaardalinea-lettertype"/>
    <w:link w:val="Plattetekst"/>
    <w:uiPriority w:val="1"/>
    <w:rsid w:val="00A2475D"/>
    <w:rPr>
      <w:rFonts w:ascii="Arial" w:eastAsia="Arial" w:hAnsi="Arial" w:cs="Arial"/>
      <w:sz w:val="18"/>
      <w:szCs w:val="18"/>
      <w:lang w:bidi="nl-NL"/>
    </w:rPr>
  </w:style>
  <w:style w:type="paragraph" w:customStyle="1" w:styleId="TableParagraph">
    <w:name w:val="Table Paragraph"/>
    <w:basedOn w:val="Standaard"/>
    <w:uiPriority w:val="1"/>
    <w:qFormat/>
    <w:rsid w:val="00A2475D"/>
    <w:pPr>
      <w:widowControl w:val="0"/>
      <w:autoSpaceDE w:val="0"/>
      <w:autoSpaceDN w:val="0"/>
      <w:spacing w:before="13" w:line="177" w:lineRule="exact"/>
    </w:pPr>
    <w:rPr>
      <w:rFonts w:eastAsia="Arial" w:cs="Arial"/>
      <w:sz w:val="22"/>
      <w:szCs w:val="22"/>
      <w:lang w:bidi="nl-NL"/>
    </w:rPr>
  </w:style>
  <w:style w:type="paragraph" w:styleId="Citaat">
    <w:name w:val="Quote"/>
    <w:aliases w:val="K10-citaat"/>
    <w:basedOn w:val="Standaard"/>
    <w:next w:val="Standaard"/>
    <w:link w:val="CitaatChar"/>
    <w:rsid w:val="00A2475D"/>
    <w:pPr>
      <w:contextualSpacing/>
    </w:pPr>
    <w:rPr>
      <w:rFonts w:ascii="Verdana" w:hAnsi="Verdana"/>
      <w:i/>
      <w:iCs/>
      <w:color w:val="003359"/>
      <w:sz w:val="18"/>
      <w:szCs w:val="18"/>
    </w:rPr>
  </w:style>
  <w:style w:type="character" w:customStyle="1" w:styleId="CitaatChar">
    <w:name w:val="Citaat Char"/>
    <w:aliases w:val="K10-citaat Char"/>
    <w:basedOn w:val="Standaardalinea-lettertype"/>
    <w:link w:val="Citaat"/>
    <w:rsid w:val="00A2475D"/>
    <w:rPr>
      <w:rFonts w:ascii="Verdana" w:hAnsi="Verdana"/>
      <w:i/>
      <w:iCs/>
      <w:color w:val="003359"/>
      <w:sz w:val="18"/>
      <w:szCs w:val="18"/>
    </w:rPr>
  </w:style>
  <w:style w:type="paragraph" w:customStyle="1" w:styleId="K12-adresgegevens">
    <w:name w:val="K12-adresgegevens"/>
    <w:basedOn w:val="Standaard"/>
    <w:next w:val="Standaard"/>
    <w:rsid w:val="00A2475D"/>
    <w:pPr>
      <w:spacing w:line="240" w:lineRule="auto"/>
      <w:contextualSpacing/>
    </w:pPr>
    <w:rPr>
      <w:rFonts w:ascii="Verdana" w:hAnsi="Verdana"/>
      <w:b/>
      <w:color w:val="FFFFFF" w:themeColor="background1"/>
      <w:sz w:val="18"/>
      <w:szCs w:val="18"/>
    </w:rPr>
  </w:style>
  <w:style w:type="paragraph" w:customStyle="1" w:styleId="6opsomming">
    <w:name w:val="6 opsomming"/>
    <w:basedOn w:val="Standaard"/>
    <w:autoRedefine/>
    <w:rsid w:val="00A2475D"/>
    <w:pPr>
      <w:numPr>
        <w:numId w:val="9"/>
      </w:numPr>
      <w:contextualSpacing/>
    </w:pPr>
    <w:rPr>
      <w:rFonts w:ascii="Verdana" w:hAnsi="Verdana"/>
      <w:sz w:val="18"/>
      <w:szCs w:val="22"/>
      <w:lang w:eastAsia="en-US"/>
    </w:rPr>
  </w:style>
  <w:style w:type="paragraph" w:customStyle="1" w:styleId="2kopjevet">
    <w:name w:val="2 kopje  vet"/>
    <w:basedOn w:val="Standaard"/>
    <w:next w:val="Standaard"/>
    <w:qFormat/>
    <w:rsid w:val="00A2475D"/>
    <w:pPr>
      <w:spacing w:line="500" w:lineRule="atLeast"/>
      <w:contextualSpacing/>
    </w:pPr>
    <w:rPr>
      <w:rFonts w:ascii="Verdana" w:hAnsi="Verdana"/>
      <w:b/>
      <w:color w:val="003359"/>
      <w:sz w:val="18"/>
      <w:szCs w:val="22"/>
      <w:lang w:eastAsia="en-US"/>
    </w:rPr>
  </w:style>
  <w:style w:type="paragraph" w:customStyle="1" w:styleId="koptitel">
    <w:name w:val="koptitel"/>
    <w:basedOn w:val="Standaard"/>
    <w:next w:val="Standaard"/>
    <w:autoRedefine/>
    <w:rsid w:val="00A2475D"/>
    <w:pPr>
      <w:pageBreakBefore/>
      <w:spacing w:line="500" w:lineRule="exact"/>
    </w:pPr>
    <w:rPr>
      <w:rFonts w:ascii="Verdana" w:eastAsia="Calibri" w:hAnsi="Verdana"/>
      <w:b/>
      <w:bCs/>
      <w:color w:val="003359"/>
      <w:sz w:val="32"/>
      <w:szCs w:val="22"/>
      <w:lang w:eastAsia="en-US"/>
    </w:rPr>
  </w:style>
  <w:style w:type="paragraph" w:customStyle="1" w:styleId="paragraaf">
    <w:name w:val="paragraaf"/>
    <w:basedOn w:val="koptitel"/>
    <w:next w:val="Standaard"/>
    <w:autoRedefine/>
    <w:rsid w:val="00A2475D"/>
    <w:pPr>
      <w:pageBreakBefore w:val="0"/>
      <w:spacing w:before="280"/>
    </w:pPr>
    <w:rPr>
      <w:noProof/>
      <w:sz w:val="24"/>
      <w:szCs w:val="24"/>
    </w:rPr>
  </w:style>
  <w:style w:type="paragraph" w:customStyle="1" w:styleId="Default">
    <w:name w:val="Default"/>
    <w:rsid w:val="00A2475D"/>
    <w:pPr>
      <w:autoSpaceDE w:val="0"/>
      <w:autoSpaceDN w:val="0"/>
      <w:adjustRightInd w:val="0"/>
      <w:spacing w:line="280" w:lineRule="atLeast"/>
    </w:pPr>
    <w:rPr>
      <w:rFonts w:ascii="Verdana" w:eastAsia="Calibri" w:hAnsi="Verdana" w:cs="Verdana"/>
      <w:color w:val="000000"/>
      <w:sz w:val="18"/>
      <w:szCs w:val="24"/>
    </w:rPr>
  </w:style>
  <w:style w:type="numbering" w:customStyle="1" w:styleId="K-nummering">
    <w:name w:val="K-nummering"/>
    <w:basedOn w:val="Geenlijst"/>
    <w:rsid w:val="00A2475D"/>
    <w:pPr>
      <w:numPr>
        <w:numId w:val="10"/>
      </w:numPr>
    </w:pPr>
  </w:style>
  <w:style w:type="paragraph" w:customStyle="1" w:styleId="nropsomming">
    <w:name w:val="nr opsomming"/>
    <w:basedOn w:val="Standaard"/>
    <w:qFormat/>
    <w:rsid w:val="00A2475D"/>
    <w:pPr>
      <w:numPr>
        <w:numId w:val="12"/>
      </w:numPr>
      <w:contextualSpacing/>
    </w:pPr>
    <w:rPr>
      <w:rFonts w:ascii="Verdana" w:hAnsi="Verdana"/>
      <w:sz w:val="18"/>
      <w:szCs w:val="18"/>
    </w:rPr>
  </w:style>
  <w:style w:type="paragraph" w:customStyle="1" w:styleId="titelkop">
    <w:name w:val="titelkop"/>
    <w:basedOn w:val="koptitel"/>
    <w:rsid w:val="00A2475D"/>
  </w:style>
  <w:style w:type="paragraph" w:styleId="Bijschrift">
    <w:name w:val="caption"/>
    <w:aliases w:val="K11-bijschrift"/>
    <w:basedOn w:val="Standaard"/>
    <w:unhideWhenUsed/>
    <w:qFormat/>
    <w:rsid w:val="00A2475D"/>
    <w:pPr>
      <w:spacing w:after="140" w:line="280" w:lineRule="exact"/>
      <w:contextualSpacing/>
    </w:pPr>
    <w:rPr>
      <w:rFonts w:ascii="Verdana" w:hAnsi="Verdana"/>
      <w:b/>
      <w:bCs/>
      <w:color w:val="D84010"/>
      <w:sz w:val="16"/>
      <w:szCs w:val="18"/>
    </w:rPr>
  </w:style>
  <w:style w:type="table" w:customStyle="1" w:styleId="K-tabel">
    <w:name w:val="K-tabel"/>
    <w:basedOn w:val="tabel2"/>
    <w:uiPriority w:val="99"/>
    <w:rsid w:val="00A2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0" w:lineRule="atLeast"/>
        <w:ind w:leftChars="0" w:left="0" w:rightChars="0" w:right="0"/>
      </w:pPr>
      <w:rPr>
        <w:rFonts w:ascii="@Yu Gothic UI Semilight" w:hAnsi="@Yu Gothic UI Semilight"/>
        <w:b/>
        <w:color w:val="FFFFFF" w:themeColor="background1"/>
        <w:sz w:val="16"/>
      </w:rPr>
      <w:tblPr/>
      <w:trPr>
        <w:cantSplit/>
        <w:tblHeader/>
      </w:trPr>
      <w:tcPr>
        <w:shd w:val="clear" w:color="auto" w:fill="4F81BD" w:themeFill="accent1"/>
      </w:tcPr>
    </w:tblStylePr>
  </w:style>
  <w:style w:type="character" w:styleId="Verwijzingopmerking">
    <w:name w:val="annotation reference"/>
    <w:basedOn w:val="Standaardalinea-lettertype"/>
    <w:uiPriority w:val="99"/>
    <w:rsid w:val="00A2475D"/>
    <w:rPr>
      <w:sz w:val="16"/>
      <w:szCs w:val="16"/>
    </w:rPr>
  </w:style>
  <w:style w:type="paragraph" w:styleId="Tekstopmerking">
    <w:name w:val="annotation text"/>
    <w:basedOn w:val="Standaard"/>
    <w:link w:val="TekstopmerkingChar"/>
    <w:uiPriority w:val="99"/>
    <w:rsid w:val="00A2475D"/>
    <w:pPr>
      <w:spacing w:line="240" w:lineRule="auto"/>
      <w:contextualSpacing/>
    </w:pPr>
    <w:rPr>
      <w:rFonts w:ascii="Verdana" w:hAnsi="Verdana"/>
      <w:szCs w:val="18"/>
    </w:rPr>
  </w:style>
  <w:style w:type="character" w:customStyle="1" w:styleId="TekstopmerkingChar">
    <w:name w:val="Tekst opmerking Char"/>
    <w:basedOn w:val="Standaardalinea-lettertype"/>
    <w:link w:val="Tekstopmerking"/>
    <w:uiPriority w:val="99"/>
    <w:rsid w:val="00A2475D"/>
    <w:rPr>
      <w:rFonts w:ascii="Verdana" w:hAnsi="Verdana"/>
      <w:szCs w:val="18"/>
    </w:rPr>
  </w:style>
  <w:style w:type="paragraph" w:styleId="Onderwerpvanopmerking">
    <w:name w:val="annotation subject"/>
    <w:basedOn w:val="Tekstopmerking"/>
    <w:next w:val="Tekstopmerking"/>
    <w:link w:val="OnderwerpvanopmerkingChar"/>
    <w:rsid w:val="00A2475D"/>
    <w:rPr>
      <w:b/>
      <w:bCs/>
    </w:rPr>
  </w:style>
  <w:style w:type="character" w:customStyle="1" w:styleId="OnderwerpvanopmerkingChar">
    <w:name w:val="Onderwerp van opmerking Char"/>
    <w:basedOn w:val="TekstopmerkingChar"/>
    <w:link w:val="Onderwerpvanopmerking"/>
    <w:rsid w:val="00A2475D"/>
    <w:rPr>
      <w:rFonts w:ascii="Verdana" w:hAnsi="Verdana"/>
      <w:b/>
      <w:bCs/>
      <w:szCs w:val="18"/>
    </w:rPr>
  </w:style>
  <w:style w:type="paragraph" w:customStyle="1" w:styleId="paragraafkop">
    <w:name w:val="paragraafkop"/>
    <w:basedOn w:val="paragraaf"/>
    <w:next w:val="Standaard"/>
    <w:rsid w:val="00A2475D"/>
    <w:pPr>
      <w:numPr>
        <w:ilvl w:val="2"/>
      </w:numPr>
    </w:pPr>
  </w:style>
  <w:style w:type="paragraph" w:customStyle="1" w:styleId="tabeltekst">
    <w:name w:val="tabeltekst"/>
    <w:basedOn w:val="Standaard"/>
    <w:qFormat/>
    <w:rsid w:val="00A2475D"/>
    <w:pPr>
      <w:contextualSpacing/>
    </w:pPr>
    <w:rPr>
      <w:rFonts w:ascii="Verdana" w:hAnsi="Verdana"/>
      <w:sz w:val="16"/>
      <w:szCs w:val="18"/>
    </w:rPr>
  </w:style>
  <w:style w:type="table" w:customStyle="1" w:styleId="Donkerelijst1">
    <w:name w:val="Donkere lijst1"/>
    <w:basedOn w:val="Standaardtabel"/>
    <w:rsid w:val="00A2475D"/>
    <w:pPr>
      <w:spacing w:line="280" w:lineRule="atLeast"/>
    </w:pPr>
    <w:rPr>
      <w:rFonts w:ascii="Verdana" w:eastAsia="Calibri" w:hAnsi="Verdana"/>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A2475D"/>
    <w:pPr>
      <w:spacing w:line="280" w:lineRule="atLeast"/>
    </w:pPr>
    <w:rPr>
      <w:rFonts w:ascii="Verdana" w:eastAsia="Calibri" w:hAnsi="Verdana"/>
      <w:color w:val="FFFFFF" w:themeColor="background1"/>
      <w:sz w:val="18"/>
      <w:szCs w:val="18"/>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rsid w:val="00A2475D"/>
    <w:pPr>
      <w:spacing w:line="280" w:lineRule="atLeast"/>
    </w:pPr>
    <w:rPr>
      <w:rFonts w:ascii="Verdana" w:eastAsia="Calibri" w:hAnsi="Verdana"/>
      <w:color w:val="FFFFFF" w:themeColor="background1"/>
      <w:sz w:val="18"/>
      <w:szCs w:val="18"/>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tabel2">
    <w:name w:val="tabel2"/>
    <w:basedOn w:val="Standaardtabel"/>
    <w:uiPriority w:val="99"/>
    <w:rsid w:val="00A2475D"/>
    <w:pPr>
      <w:spacing w:line="280" w:lineRule="atLeast"/>
    </w:pPr>
    <w:rPr>
      <w:rFonts w:ascii="Verdana" w:eastAsia="Calibri" w:hAnsi="Verdana"/>
      <w:sz w:val="16"/>
      <w:szCs w:val="18"/>
    </w:rPr>
    <w:tblPr/>
  </w:style>
  <w:style w:type="paragraph" w:customStyle="1" w:styleId="colofon">
    <w:name w:val="colofon"/>
    <w:basedOn w:val="Standaard"/>
    <w:rsid w:val="00A2475D"/>
    <w:pPr>
      <w:tabs>
        <w:tab w:val="left" w:pos="1843"/>
      </w:tabs>
      <w:contextualSpacing/>
    </w:pPr>
    <w:rPr>
      <w:rFonts w:ascii="Verdana" w:hAnsi="Verdana"/>
      <w:sz w:val="18"/>
      <w:szCs w:val="18"/>
    </w:rPr>
  </w:style>
  <w:style w:type="paragraph" w:styleId="Documentstructuur">
    <w:name w:val="Document Map"/>
    <w:basedOn w:val="Standaard"/>
    <w:link w:val="DocumentstructuurChar"/>
    <w:rsid w:val="00A2475D"/>
    <w:pPr>
      <w:spacing w:line="240" w:lineRule="auto"/>
      <w:contextualSpacing/>
    </w:pPr>
    <w:rPr>
      <w:rFonts w:ascii="Tahoma" w:hAnsi="Tahoma" w:cs="Tahoma"/>
      <w:sz w:val="16"/>
      <w:szCs w:val="16"/>
    </w:rPr>
  </w:style>
  <w:style w:type="character" w:customStyle="1" w:styleId="DocumentstructuurChar">
    <w:name w:val="Documentstructuur Char"/>
    <w:basedOn w:val="Standaardalinea-lettertype"/>
    <w:link w:val="Documentstructuur"/>
    <w:rsid w:val="00A2475D"/>
    <w:rPr>
      <w:rFonts w:ascii="Tahoma" w:hAnsi="Tahoma" w:cs="Tahoma"/>
      <w:sz w:val="16"/>
      <w:szCs w:val="16"/>
    </w:rPr>
  </w:style>
  <w:style w:type="numbering" w:customStyle="1" w:styleId="OpmaakprofielMetopsommingstekensSymbolsymboolLinks063cmVerk">
    <w:name w:val="Opmaakprofiel Met opsommingstekens Symbol (symbool) Links:  063 cm Verk..."/>
    <w:basedOn w:val="Geenlijst"/>
    <w:rsid w:val="00A2475D"/>
    <w:pPr>
      <w:numPr>
        <w:numId w:val="13"/>
      </w:numPr>
    </w:pPr>
  </w:style>
  <w:style w:type="paragraph" w:styleId="Ondertitel">
    <w:name w:val="Subtitle"/>
    <w:aliases w:val="Rapport subtitel"/>
    <w:basedOn w:val="Titel"/>
    <w:next w:val="Standaard"/>
    <w:link w:val="OndertitelChar"/>
    <w:rsid w:val="00A2475D"/>
    <w:pPr>
      <w:keepNext w:val="0"/>
      <w:spacing w:before="0" w:after="0" w:line="240" w:lineRule="auto"/>
    </w:pPr>
    <w:rPr>
      <w:rFonts w:ascii="Verdana" w:eastAsia="Times New Roman" w:hAnsi="Verdana" w:cs="Times New Roman"/>
      <w:b/>
      <w:color w:val="003359"/>
      <w:spacing w:val="0"/>
      <w:kern w:val="0"/>
      <w:sz w:val="40"/>
      <w:szCs w:val="18"/>
    </w:rPr>
  </w:style>
  <w:style w:type="character" w:customStyle="1" w:styleId="OndertitelChar">
    <w:name w:val="Ondertitel Char"/>
    <w:aliases w:val="Rapport subtitel Char"/>
    <w:basedOn w:val="Standaardalinea-lettertype"/>
    <w:link w:val="Ondertitel"/>
    <w:rsid w:val="00A2475D"/>
    <w:rPr>
      <w:rFonts w:ascii="Verdana" w:hAnsi="Verdana"/>
      <w:b/>
      <w:color w:val="003359"/>
      <w:sz w:val="40"/>
      <w:szCs w:val="18"/>
    </w:rPr>
  </w:style>
  <w:style w:type="numbering" w:customStyle="1" w:styleId="Opmaakprofiel1">
    <w:name w:val="Opmaakprofiel1"/>
    <w:uiPriority w:val="99"/>
    <w:rsid w:val="00A2475D"/>
    <w:pPr>
      <w:numPr>
        <w:numId w:val="14"/>
      </w:numPr>
    </w:pPr>
  </w:style>
  <w:style w:type="paragraph" w:styleId="Lijstopsomteken">
    <w:name w:val="List Bullet"/>
    <w:basedOn w:val="Standaard"/>
    <w:qFormat/>
    <w:rsid w:val="00A2475D"/>
    <w:pPr>
      <w:numPr>
        <w:numId w:val="11"/>
      </w:numPr>
      <w:contextualSpacing/>
    </w:pPr>
    <w:rPr>
      <w:rFonts w:ascii="Verdana" w:hAnsi="Verdana"/>
      <w:sz w:val="18"/>
      <w:szCs w:val="18"/>
    </w:rPr>
  </w:style>
  <w:style w:type="table" w:styleId="Gemiddeldraster3-accent3">
    <w:name w:val="Medium Grid 3 Accent 3"/>
    <w:basedOn w:val="Standaardtabel"/>
    <w:rsid w:val="00A2475D"/>
    <w:pPr>
      <w:spacing w:line="280" w:lineRule="atLeast"/>
    </w:pPr>
    <w:rPr>
      <w:rFonts w:ascii="Verdana" w:eastAsia="Calibri" w:hAnsi="Verdana"/>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alweb">
    <w:name w:val="Normal (Web)"/>
    <w:basedOn w:val="Standaard"/>
    <w:uiPriority w:val="99"/>
    <w:unhideWhenUsed/>
    <w:rsid w:val="00A2475D"/>
    <w:pPr>
      <w:spacing w:before="100" w:beforeAutospacing="1" w:after="100" w:afterAutospacing="1" w:line="240" w:lineRule="auto"/>
    </w:pPr>
    <w:rPr>
      <w:rFonts w:ascii="Times New Roman" w:eastAsia="Calibri" w:hAnsi="Times New Roman"/>
      <w:sz w:val="24"/>
      <w:szCs w:val="24"/>
      <w:lang w:val="en-US" w:eastAsia="en-US"/>
    </w:rPr>
  </w:style>
  <w:style w:type="character" w:styleId="Zwaar">
    <w:name w:val="Strong"/>
    <w:basedOn w:val="Standaardalinea-lettertype"/>
    <w:uiPriority w:val="22"/>
    <w:qFormat/>
    <w:rsid w:val="00A2475D"/>
    <w:rPr>
      <w:b/>
      <w:bCs/>
    </w:rPr>
  </w:style>
  <w:style w:type="paragraph" w:customStyle="1" w:styleId="Kop0">
    <w:name w:val="Kop 0"/>
    <w:basedOn w:val="Kop1"/>
    <w:next w:val="Standaard"/>
    <w:rsid w:val="00A2475D"/>
    <w:pPr>
      <w:keepLines/>
      <w:pageBreakBefore/>
      <w:spacing w:before="240" w:after="240" w:line="240" w:lineRule="atLeast"/>
      <w:outlineLvl w:val="9"/>
    </w:pPr>
    <w:rPr>
      <w:rFonts w:ascii="Lucida Sans Unicode" w:hAnsi="Lucida Sans Unicode"/>
      <w:b/>
      <w:caps/>
      <w:color w:val="002C8C"/>
      <w:kern w:val="0"/>
      <w:sz w:val="28"/>
      <w:szCs w:val="28"/>
    </w:rPr>
  </w:style>
  <w:style w:type="paragraph" w:styleId="Lijstvoortzetting2">
    <w:name w:val="List Continue 2"/>
    <w:basedOn w:val="Standaard"/>
    <w:rsid w:val="00A2475D"/>
    <w:pPr>
      <w:spacing w:line="240" w:lineRule="atLeast"/>
      <w:ind w:left="567"/>
    </w:pPr>
    <w:rPr>
      <w:rFonts w:ascii="Lucida Sans Unicode" w:hAnsi="Lucida Sans Unicode"/>
      <w:sz w:val="18"/>
    </w:rPr>
  </w:style>
  <w:style w:type="paragraph" w:customStyle="1" w:styleId="Bullet">
    <w:name w:val="Bullet"/>
    <w:basedOn w:val="Standaard"/>
    <w:rsid w:val="00A2475D"/>
    <w:pPr>
      <w:spacing w:line="240" w:lineRule="atLeast"/>
      <w:ind w:left="567" w:hanging="567"/>
    </w:pPr>
    <w:rPr>
      <w:rFonts w:ascii="Times New Roman" w:hAnsi="Times New Roman"/>
      <w:sz w:val="22"/>
      <w:lang w:eastAsia="en-US"/>
    </w:rPr>
  </w:style>
  <w:style w:type="paragraph" w:styleId="Revisie">
    <w:name w:val="Revision"/>
    <w:hidden/>
    <w:semiHidden/>
    <w:rsid w:val="00A2475D"/>
    <w:rPr>
      <w:rFonts w:ascii="Verdana" w:hAnsi="Verdana"/>
      <w:sz w:val="18"/>
      <w:szCs w:val="18"/>
    </w:rPr>
  </w:style>
  <w:style w:type="table" w:customStyle="1" w:styleId="Rastertabel41">
    <w:name w:val="Rastertabel 41"/>
    <w:basedOn w:val="Standaardtabel"/>
    <w:uiPriority w:val="49"/>
    <w:rsid w:val="00A2475D"/>
    <w:rPr>
      <w:rFonts w:ascii="Verdana" w:eastAsia="Calibri" w:hAnsi="Verdana"/>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Standaardalinea-lettertype"/>
    <w:rsid w:val="00A2475D"/>
  </w:style>
  <w:style w:type="table" w:customStyle="1" w:styleId="Lijsttabel5donker-accent11">
    <w:name w:val="Lijsttabel 5 donker - accent 11"/>
    <w:basedOn w:val="Standaardtabel"/>
    <w:uiPriority w:val="50"/>
    <w:rsid w:val="00A2475D"/>
    <w:rPr>
      <w:rFonts w:ascii="Verdana" w:eastAsia="Calibri" w:hAnsi="Verdana"/>
      <w:color w:val="FFFFFF" w:themeColor="background1"/>
      <w:sz w:val="18"/>
      <w:szCs w:val="18"/>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Nadruk">
    <w:name w:val="Emphasis"/>
    <w:basedOn w:val="Standaardalinea-lettertype"/>
    <w:uiPriority w:val="20"/>
    <w:qFormat/>
    <w:rsid w:val="00A2475D"/>
    <w:rPr>
      <w:i/>
      <w:iCs/>
    </w:rPr>
  </w:style>
  <w:style w:type="paragraph" w:styleId="Geenafstand">
    <w:name w:val="No Spacing"/>
    <w:uiPriority w:val="1"/>
    <w:qFormat/>
    <w:rsid w:val="00A2475D"/>
    <w:rPr>
      <w:rFonts w:ascii="Calibri" w:eastAsiaTheme="minorHAnsi" w:hAnsi="Calibri"/>
      <w:sz w:val="22"/>
      <w:szCs w:val="22"/>
    </w:rPr>
  </w:style>
  <w:style w:type="character" w:customStyle="1" w:styleId="field-content">
    <w:name w:val="field-content"/>
    <w:basedOn w:val="Standaardalinea-lettertype"/>
    <w:rsid w:val="00A2475D"/>
  </w:style>
  <w:style w:type="table" w:styleId="Lijsttabel3-Accent1">
    <w:name w:val="List Table 3 Accent 1"/>
    <w:basedOn w:val="Standaardtabel"/>
    <w:uiPriority w:val="48"/>
    <w:rsid w:val="00A2475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Rastertabel3-Accent1">
    <w:name w:val="Grid Table 3 Accent 1"/>
    <w:basedOn w:val="Standaardtabel"/>
    <w:uiPriority w:val="48"/>
    <w:rsid w:val="00A2475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Onopgelostemelding1">
    <w:name w:val="Onopgeloste melding1"/>
    <w:basedOn w:val="Standaardalinea-lettertype"/>
    <w:uiPriority w:val="99"/>
    <w:semiHidden/>
    <w:unhideWhenUsed/>
    <w:rsid w:val="00A2475D"/>
    <w:rPr>
      <w:color w:val="605E5C"/>
      <w:shd w:val="clear" w:color="auto" w:fill="E1DFDD"/>
    </w:rPr>
  </w:style>
  <w:style w:type="table" w:customStyle="1" w:styleId="Lijsttabel31">
    <w:name w:val="Lijsttabel 31"/>
    <w:basedOn w:val="Standaardtabel"/>
    <w:uiPriority w:val="48"/>
    <w:rsid w:val="00A2475D"/>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4-Accent1">
    <w:name w:val="Grid Table 4 Accent 1"/>
    <w:basedOn w:val="Standaardtabel"/>
    <w:uiPriority w:val="49"/>
    <w:rsid w:val="00A2475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Onopgelostemelding">
    <w:name w:val="Unresolved Mention"/>
    <w:basedOn w:val="Standaardalinea-lettertype"/>
    <w:uiPriority w:val="99"/>
    <w:semiHidden/>
    <w:unhideWhenUsed/>
    <w:rsid w:val="00A2475D"/>
    <w:rPr>
      <w:color w:val="605E5C"/>
      <w:shd w:val="clear" w:color="auto" w:fill="E1DFDD"/>
    </w:rPr>
  </w:style>
  <w:style w:type="paragraph" w:customStyle="1" w:styleId="paragraph">
    <w:name w:val="paragraph"/>
    <w:basedOn w:val="Standaard"/>
    <w:rsid w:val="00A2475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A2475D"/>
  </w:style>
  <w:style w:type="character" w:customStyle="1" w:styleId="spellingerror">
    <w:name w:val="spellingerror"/>
    <w:basedOn w:val="Standaardalinea-lettertype"/>
    <w:rsid w:val="00A2475D"/>
  </w:style>
  <w:style w:type="character" w:customStyle="1" w:styleId="eop">
    <w:name w:val="eop"/>
    <w:basedOn w:val="Standaardalinea-lettertype"/>
    <w:rsid w:val="00A2475D"/>
  </w:style>
  <w:style w:type="character" w:customStyle="1" w:styleId="LijstalineaChar">
    <w:name w:val="Lijstalinea Char"/>
    <w:basedOn w:val="Standaardalinea-lettertype"/>
    <w:link w:val="Lijstalinea"/>
    <w:uiPriority w:val="34"/>
    <w:locked/>
    <w:rsid w:val="00A247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ngrealisatie.nl/sites/default/files/2020-05/Impactanalyse_vbvv.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ngrealisatie.nl/producten/Verbinden-Schuldendome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Downloads\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2A196229D7B409DB189F67281DF26" ma:contentTypeVersion="11" ma:contentTypeDescription="Een nieuw document maken." ma:contentTypeScope="" ma:versionID="0f7c7269efa1faaae1875a30c84c8791">
  <xsd:schema xmlns:xsd="http://www.w3.org/2001/XMLSchema" xmlns:xs="http://www.w3.org/2001/XMLSchema" xmlns:p="http://schemas.microsoft.com/office/2006/metadata/properties" xmlns:ns2="4c78aff5-1915-467e-8926-fc156a35ca64" xmlns:ns3="1bd2c2b8-c9e4-4548-b6a5-c5aec7c00b2c" targetNamespace="http://schemas.microsoft.com/office/2006/metadata/properties" ma:root="true" ma:fieldsID="360ac831d2248dc7e3e1a0dfa4473758" ns2:_="" ns3:_="">
    <xsd:import namespace="4c78aff5-1915-467e-8926-fc156a35ca64"/>
    <xsd:import namespace="1bd2c2b8-c9e4-4548-b6a5-c5aec7c00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aff5-1915-467e-8926-fc156a35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2c2b8-c9e4-4548-b6a5-c5aec7c00b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3C230-E21C-4E01-AB06-E0F0A3A85FB2}">
  <ds:schemaRefs>
    <ds:schemaRef ds:uri="http://schemas.microsoft.com/sharepoint/v3/contenttype/forms"/>
  </ds:schemaRefs>
</ds:datastoreItem>
</file>

<file path=customXml/itemProps2.xml><?xml version="1.0" encoding="utf-8"?>
<ds:datastoreItem xmlns:ds="http://schemas.openxmlformats.org/officeDocument/2006/customXml" ds:itemID="{C5BC5658-D9ED-40E4-9478-B3A3A44E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aff5-1915-467e-8926-fc156a35ca64"/>
    <ds:schemaRef ds:uri="1bd2c2b8-c9e4-4548-b6a5-c5aec7c0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066AC-23D7-4DBF-8007-EA76286D8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80259-E1D9-46CB-9F11-94F63080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VNGR_rapport.dotx</Template>
  <TotalTime>0</TotalTime>
  <Pages>28</Pages>
  <Words>4400</Words>
  <Characters>31270</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Jeanne-Marie Langen</dc:creator>
  <cp:lastModifiedBy>Jeanne-Marie Langen</cp:lastModifiedBy>
  <cp:revision>287</cp:revision>
  <cp:lastPrinted>2016-12-22T18:38:00Z</cp:lastPrinted>
  <dcterms:created xsi:type="dcterms:W3CDTF">2020-09-11T10:01:00Z</dcterms:created>
  <dcterms:modified xsi:type="dcterms:W3CDTF">2020-10-01T08:09:00Z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2961131b-5824-4ddc-8d9f-74cc750647e4</vt:lpwstr>
  </property>
  <property fmtid="{D5CDD505-2E9C-101B-9397-08002B2CF9AE}" pid="3" name="TaxKeyword">
    <vt:lpwstr/>
  </property>
  <property fmtid="{D5CDD505-2E9C-101B-9397-08002B2CF9AE}" pid="4" name="ContentTypeId">
    <vt:lpwstr>0x010100EA32A196229D7B409DB189F67281DF26</vt:lpwstr>
  </property>
</Properties>
</file>