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449C6" w14:textId="77777777" w:rsidR="001F622F" w:rsidRDefault="00C76731">
      <w:pPr>
        <w:pStyle w:val="OPTitel"/>
      </w:pPr>
      <w:r>
        <w:t>Model Raadsbesluit wijziging Verordening voorzieningen huisvesting onderwijs</w:t>
      </w:r>
    </w:p>
    <w:p w14:paraId="043F042E" w14:textId="77777777" w:rsidR="001F622F" w:rsidRDefault="00C76731">
      <w:pPr>
        <w:pStyle w:val="OPAanhef"/>
      </w:pPr>
      <w:r>
        <w:t xml:space="preserve"> </w:t>
      </w:r>
      <w:r>
        <w:rPr>
          <w:b/>
        </w:rPr>
        <w:t>Besluit van de raad van de gemeente [naam gemeente] tot wijziging van de Verordening voorzieningen huisvesting onderwijs [naam gemeente en eventueel jaartal] (Verordening voorzieningen huisvesting onderwijs [naam gemeente en eventueel jaartal])</w:t>
      </w:r>
    </w:p>
    <w:p w14:paraId="009004A0" w14:textId="77777777" w:rsidR="001F622F" w:rsidRDefault="00C76731">
      <w:pPr>
        <w:pStyle w:val="OPAanhef"/>
      </w:pPr>
      <w:r>
        <w:t xml:space="preserve"> </w:t>
      </w:r>
    </w:p>
    <w:p w14:paraId="300E0C2C" w14:textId="77777777" w:rsidR="001F622F" w:rsidRDefault="00C76731">
      <w:pPr>
        <w:pStyle w:val="OPAanhef"/>
      </w:pPr>
      <w:r>
        <w:t xml:space="preserve">De raad van de gemeente </w:t>
      </w:r>
      <w:r>
        <w:rPr>
          <w:b/>
        </w:rPr>
        <w:t>[naam gemeente]</w:t>
      </w:r>
      <w:r>
        <w:t>;</w:t>
      </w:r>
    </w:p>
    <w:p w14:paraId="25F5C79C" w14:textId="77777777" w:rsidR="001F622F" w:rsidRDefault="00C76731">
      <w:pPr>
        <w:pStyle w:val="OPAanhef"/>
      </w:pPr>
      <w:r>
        <w:t>gelezen het voorstel van college van burgemeester en wethouders van [</w:t>
      </w:r>
      <w:r>
        <w:rPr>
          <w:b/>
        </w:rPr>
        <w:t>datum en nummer</w:t>
      </w:r>
      <w:r>
        <w:t>];</w:t>
      </w:r>
    </w:p>
    <w:p w14:paraId="60F75F8F" w14:textId="77777777" w:rsidR="001F622F" w:rsidRDefault="00C76731">
      <w:pPr>
        <w:pStyle w:val="OPAanhef"/>
      </w:pPr>
      <w:r>
        <w:t>gelet op artikel [</w:t>
      </w:r>
      <w:r>
        <w:rPr>
          <w:b/>
        </w:rPr>
        <w:t>...</w:t>
      </w:r>
      <w:r>
        <w:t>] van [</w:t>
      </w:r>
      <w:r>
        <w:rPr>
          <w:b/>
        </w:rPr>
        <w:t>...</w:t>
      </w:r>
      <w:r>
        <w:t>];</w:t>
      </w:r>
    </w:p>
    <w:p w14:paraId="0D19D5C5" w14:textId="77777777" w:rsidR="001F622F" w:rsidRDefault="00C76731">
      <w:pPr>
        <w:pStyle w:val="OPAanhef"/>
      </w:pPr>
      <w:r>
        <w:t>gezien het advies van de [</w:t>
      </w:r>
      <w:r>
        <w:rPr>
          <w:b/>
        </w:rPr>
        <w:t>naam commissie</w:t>
      </w:r>
      <w:r>
        <w:t>];</w:t>
      </w:r>
    </w:p>
    <w:p w14:paraId="332A9612" w14:textId="77777777" w:rsidR="001F622F" w:rsidRDefault="00C76731">
      <w:pPr>
        <w:pStyle w:val="OPAanhef"/>
      </w:pPr>
      <w:r>
        <w:t>besluit:</w:t>
      </w:r>
    </w:p>
    <w:p w14:paraId="03CC1087" w14:textId="77777777" w:rsidR="001F622F" w:rsidRDefault="00C76731">
      <w:pPr>
        <w:pStyle w:val="OPAanhef"/>
      </w:pPr>
      <w:r>
        <w:t xml:space="preserve"> </w:t>
      </w:r>
    </w:p>
    <w:p w14:paraId="46A2B24E" w14:textId="77777777" w:rsidR="001F622F" w:rsidRDefault="00C76731">
      <w:pPr>
        <w:pStyle w:val="OPAanhef"/>
      </w:pPr>
      <w:r>
        <w:t xml:space="preserve"> </w:t>
      </w:r>
    </w:p>
    <w:p w14:paraId="6A9F3B11" w14:textId="77777777" w:rsidR="001F622F" w:rsidRDefault="00C76731">
      <w:pPr>
        <w:pStyle w:val="OPAanhef"/>
      </w:pPr>
      <w:r>
        <w:t xml:space="preserve"> </w:t>
      </w:r>
      <w:r>
        <w:rPr>
          <w:b/>
        </w:rPr>
        <w:t>Artikel I</w:t>
      </w:r>
    </w:p>
    <w:p w14:paraId="79A9E81E" w14:textId="77777777" w:rsidR="001F622F" w:rsidRDefault="00C76731">
      <w:pPr>
        <w:pStyle w:val="OPAanhef"/>
      </w:pPr>
      <w:r>
        <w:t xml:space="preserve"> </w:t>
      </w:r>
    </w:p>
    <w:p w14:paraId="063ACB27" w14:textId="77777777" w:rsidR="001F622F" w:rsidRDefault="00C76731">
      <w:pPr>
        <w:pStyle w:val="OPAanhef"/>
      </w:pPr>
      <w:r>
        <w:t>De [</w:t>
      </w:r>
      <w:r>
        <w:rPr>
          <w:b/>
        </w:rPr>
        <w:t>citeertitel Verordening voorzieningen huisvesting onderwijs</w:t>
      </w:r>
      <w:r>
        <w:t>] wordt als volgt gewijzigd:</w:t>
      </w:r>
    </w:p>
    <w:p w14:paraId="18903B36" w14:textId="77777777" w:rsidR="001F622F" w:rsidRDefault="00C76731">
      <w:pPr>
        <w:pStyle w:val="OPAanhef"/>
      </w:pPr>
      <w:r>
        <w:t xml:space="preserve"> </w:t>
      </w:r>
    </w:p>
    <w:p w14:paraId="703C4840" w14:textId="77777777" w:rsidR="001F622F" w:rsidRDefault="00C76731">
      <w:pPr>
        <w:pStyle w:val="OPAanhef"/>
      </w:pPr>
      <w:r>
        <w:t>A</w:t>
      </w:r>
    </w:p>
    <w:p w14:paraId="53ACC3F2" w14:textId="77777777" w:rsidR="001F622F" w:rsidRDefault="00C76731">
      <w:pPr>
        <w:pStyle w:val="OPAanhef"/>
      </w:pPr>
      <w:r>
        <w:t xml:space="preserve"> </w:t>
      </w:r>
    </w:p>
    <w:p w14:paraId="25E60F21" w14:textId="77777777" w:rsidR="001F622F" w:rsidRDefault="00C76731">
      <w:pPr>
        <w:pStyle w:val="OPAanhef"/>
      </w:pPr>
      <w:r>
        <w:t>Artikel 1 wordt als volgt gewijzigd:</w:t>
      </w:r>
    </w:p>
    <w:p w14:paraId="05DF3444" w14:textId="77777777" w:rsidR="001F622F" w:rsidRDefault="00C76731">
      <w:pPr>
        <w:pStyle w:val="OPAanhef"/>
      </w:pPr>
      <w:r>
        <w:t xml:space="preserve"> </w:t>
      </w:r>
    </w:p>
    <w:p w14:paraId="5EE4CEEC" w14:textId="77777777" w:rsidR="001F622F" w:rsidRDefault="00C76731">
      <w:pPr>
        <w:pStyle w:val="OPAanhef"/>
      </w:pPr>
      <w:r>
        <w:t>1. Het opschrift van artikel 1 komt te luiden:</w:t>
      </w:r>
    </w:p>
    <w:p w14:paraId="0AE312BF" w14:textId="77777777" w:rsidR="001F622F" w:rsidRDefault="00C76731">
      <w:pPr>
        <w:pStyle w:val="OPAanhef"/>
      </w:pPr>
      <w:r>
        <w:t xml:space="preserve"> </w:t>
      </w:r>
    </w:p>
    <w:p w14:paraId="4452E927" w14:textId="77777777" w:rsidR="001F622F" w:rsidRDefault="00C76731">
      <w:pPr>
        <w:pStyle w:val="OPAanhef"/>
      </w:pPr>
      <w:r>
        <w:t xml:space="preserve"> </w:t>
      </w:r>
      <w:r>
        <w:rPr>
          <w:b/>
        </w:rPr>
        <w:t>1. Definities</w:t>
      </w:r>
    </w:p>
    <w:p w14:paraId="3BC746C0" w14:textId="77777777" w:rsidR="001F622F" w:rsidRDefault="00C76731">
      <w:pPr>
        <w:pStyle w:val="OPAanhef"/>
      </w:pPr>
      <w:r>
        <w:t xml:space="preserve"> </w:t>
      </w:r>
    </w:p>
    <w:p w14:paraId="66F1F576" w14:textId="77777777" w:rsidR="001F622F" w:rsidRDefault="00C76731">
      <w:pPr>
        <w:pStyle w:val="OPAanhef"/>
      </w:pPr>
      <w:r>
        <w:t>2. Na de definitie van ‘lokaal bewegingsonderwijs’ wordt ingevoegd ‘- medegebruik: gebruik van een onderwijsgebouw ten behoeve van onderwijs van een andere school of van culturele, maatschappelijke of recreatieve doeleinden;’.</w:t>
      </w:r>
    </w:p>
    <w:p w14:paraId="6B62952B" w14:textId="77777777" w:rsidR="001F622F" w:rsidRDefault="00C76731">
      <w:pPr>
        <w:pStyle w:val="OPAanhef"/>
      </w:pPr>
      <w:r>
        <w:t xml:space="preserve"> </w:t>
      </w:r>
    </w:p>
    <w:p w14:paraId="400182A4" w14:textId="77777777" w:rsidR="001F622F" w:rsidRDefault="00C76731">
      <w:pPr>
        <w:pStyle w:val="OPAanhef"/>
      </w:pPr>
      <w:r>
        <w:t>3. In de definitie van ‘voor tijdelijk gebruik bestemde voorziening’ wordt na ‘bijlage II’ ingevoegd ‘ten minste 4 jaar en’.</w:t>
      </w:r>
    </w:p>
    <w:p w14:paraId="14FD9656" w14:textId="77777777" w:rsidR="001F622F" w:rsidRDefault="00C76731">
      <w:pPr>
        <w:pStyle w:val="OPAanhef"/>
      </w:pPr>
      <w:r>
        <w:t xml:space="preserve"> </w:t>
      </w:r>
    </w:p>
    <w:p w14:paraId="5F7D2307" w14:textId="77777777" w:rsidR="001F622F" w:rsidRDefault="00C76731">
      <w:pPr>
        <w:pStyle w:val="OPAanhef"/>
      </w:pPr>
      <w:r>
        <w:t>B</w:t>
      </w:r>
    </w:p>
    <w:p w14:paraId="5EB5AFD0" w14:textId="77777777" w:rsidR="001F622F" w:rsidRDefault="00C76731">
      <w:pPr>
        <w:pStyle w:val="OPAanhef"/>
      </w:pPr>
      <w:r>
        <w:t xml:space="preserve"> </w:t>
      </w:r>
    </w:p>
    <w:p w14:paraId="7B26AA75" w14:textId="77777777" w:rsidR="001F622F" w:rsidRDefault="00C76731">
      <w:pPr>
        <w:pStyle w:val="OPAanhef"/>
      </w:pPr>
      <w:r>
        <w:t>In artikel 7, tweede lid, wordt ‘het eerste of tweede lid’ vervangen door ‘het eerste lid’.</w:t>
      </w:r>
    </w:p>
    <w:p w14:paraId="156639ED" w14:textId="77777777" w:rsidR="001F622F" w:rsidRDefault="00C76731">
      <w:pPr>
        <w:pStyle w:val="OPAanhef"/>
      </w:pPr>
      <w:r>
        <w:t xml:space="preserve"> </w:t>
      </w:r>
    </w:p>
    <w:p w14:paraId="0DC8F079" w14:textId="77777777" w:rsidR="001F622F" w:rsidRDefault="00C76731">
      <w:pPr>
        <w:pStyle w:val="OPAanhef"/>
      </w:pPr>
      <w:r>
        <w:t xml:space="preserve"> </w:t>
      </w:r>
      <w:r>
        <w:rPr>
          <w:b/>
        </w:rPr>
        <w:t>C</w:t>
      </w:r>
    </w:p>
    <w:p w14:paraId="70BE0E59" w14:textId="77777777" w:rsidR="001F622F" w:rsidRDefault="00C76731">
      <w:pPr>
        <w:pStyle w:val="OPAanhef"/>
      </w:pPr>
      <w:r>
        <w:t xml:space="preserve"> </w:t>
      </w:r>
    </w:p>
    <w:p w14:paraId="4639559B" w14:textId="77777777" w:rsidR="001F622F" w:rsidRDefault="00C76731">
      <w:pPr>
        <w:pStyle w:val="OPAanhef"/>
      </w:pPr>
      <w:r>
        <w:t>Artikel B.1.1 van Bijlage III wordt als volgt gewijzigd:</w:t>
      </w:r>
    </w:p>
    <w:p w14:paraId="2095FD18" w14:textId="77777777" w:rsidR="001F622F" w:rsidRDefault="00C76731">
      <w:pPr>
        <w:pStyle w:val="OPAanhef"/>
      </w:pPr>
      <w:r>
        <w:lastRenderedPageBreak/>
        <w:t xml:space="preserve"> </w:t>
      </w:r>
    </w:p>
    <w:p w14:paraId="351B36C5" w14:textId="77777777" w:rsidR="001F622F" w:rsidRDefault="00C76731">
      <w:pPr>
        <w:pStyle w:val="OPAanhef"/>
      </w:pPr>
      <w:r>
        <w:t>1. In het eerste lid wordt na de punt aan het slot ingevoegd ‘Aan de ruimtebehoefte wordt een toeslag verbonden, indien voor de school aanvullende bekostiging beschikbaar wordt gesteld.’</w:t>
      </w:r>
    </w:p>
    <w:p w14:paraId="7010EE1E" w14:textId="77777777" w:rsidR="001F622F" w:rsidRDefault="00C76731">
      <w:pPr>
        <w:pStyle w:val="OPAanhef"/>
      </w:pPr>
      <w:r>
        <w:t xml:space="preserve"> </w:t>
      </w:r>
    </w:p>
    <w:p w14:paraId="548BEAD6" w14:textId="77777777" w:rsidR="001F622F" w:rsidRDefault="00C76731">
      <w:pPr>
        <w:pStyle w:val="OPAanhef"/>
      </w:pPr>
      <w:r>
        <w:t>2. In het tweede lid wordt ‘Basisruimtebehoefte’ vervangen door ‘Ruimtebehoefte’.</w:t>
      </w:r>
    </w:p>
    <w:p w14:paraId="16BCE9FD" w14:textId="77777777" w:rsidR="001F622F" w:rsidRDefault="00C76731">
      <w:pPr>
        <w:pStyle w:val="OPAanhef"/>
      </w:pPr>
      <w:r>
        <w:t xml:space="preserve"> </w:t>
      </w:r>
    </w:p>
    <w:p w14:paraId="68694502" w14:textId="77777777" w:rsidR="001F622F" w:rsidRDefault="00C76731">
      <w:pPr>
        <w:pStyle w:val="OPAanhef"/>
      </w:pPr>
      <w:r>
        <w:t>3. Het derde lid komt te luiden:</w:t>
      </w:r>
    </w:p>
    <w:p w14:paraId="29893D1D" w14:textId="77777777" w:rsidR="001F622F" w:rsidRDefault="00C76731">
      <w:pPr>
        <w:pStyle w:val="OPAanhef"/>
      </w:pPr>
      <w:r>
        <w:t xml:space="preserve"> </w:t>
      </w:r>
    </w:p>
    <w:p w14:paraId="10FA3DC8" w14:textId="77777777" w:rsidR="001F622F" w:rsidRDefault="00C76731">
      <w:pPr>
        <w:pStyle w:val="OPAanhef"/>
      </w:pPr>
      <w:r>
        <w:t>3. Indien een school een vergoeding ontvangt op grond van de achterstandscore als bedoeld in artikel 27 van het Besluit bekostiging Wet op het primair onderwijs wordt een toeslag voor de ruimtebehoefte toegekend. De toeslag wordt berekend met de formule:</w:t>
      </w:r>
    </w:p>
    <w:p w14:paraId="6B20D6A1" w14:textId="77777777" w:rsidR="001F622F" w:rsidRDefault="00C76731">
      <w:pPr>
        <w:pStyle w:val="OPAanhef"/>
      </w:pPr>
      <w:r>
        <w:t>T = 1,40 * G, waarbij:</w:t>
      </w:r>
    </w:p>
    <w:p w14:paraId="65D6C86F" w14:textId="77777777" w:rsidR="001F622F" w:rsidRDefault="00C76731">
      <w:pPr>
        <w:pStyle w:val="OPAanhef"/>
      </w:pPr>
      <w:r>
        <w:t>T = Toeslag in vierkante meter bruto vloeroppervlakte, afgerond op hele vierkante meter.</w:t>
      </w:r>
    </w:p>
    <w:p w14:paraId="7BD44487" w14:textId="77777777" w:rsidR="001F622F" w:rsidRDefault="00C76731">
      <w:pPr>
        <w:pStyle w:val="OPAanhef"/>
      </w:pPr>
      <w:r>
        <w:t>G = De achterstandsscore, zoals gepubliceerd door het ministerie van Onderwijs, Cultuur en Wetenschap/Dienst Uitvoering Onderwijs vermenigvuldigd met 7,17%, rekenkundig afgerond op een geheel getal.</w:t>
      </w:r>
    </w:p>
    <w:p w14:paraId="1955F910" w14:textId="77777777" w:rsidR="001F622F" w:rsidRDefault="00C76731">
      <w:pPr>
        <w:pStyle w:val="OPAanhef"/>
      </w:pPr>
      <w:r>
        <w:t xml:space="preserve"> </w:t>
      </w:r>
    </w:p>
    <w:p w14:paraId="1240A4C5" w14:textId="77777777" w:rsidR="001F622F" w:rsidRDefault="00C76731">
      <w:pPr>
        <w:pStyle w:val="OPAanhef"/>
      </w:pPr>
      <w:r>
        <w:t>[</w:t>
      </w:r>
      <w:r>
        <w:rPr>
          <w:i/>
        </w:rPr>
        <w:t>D</w:t>
      </w:r>
    </w:p>
    <w:p w14:paraId="54FDD7C2" w14:textId="77777777" w:rsidR="001F622F" w:rsidRDefault="00C76731">
      <w:pPr>
        <w:pStyle w:val="OPAanhef"/>
      </w:pPr>
      <w:r>
        <w:t xml:space="preserve"> </w:t>
      </w:r>
    </w:p>
    <w:p w14:paraId="294AFE2D" w14:textId="77777777" w:rsidR="001F622F" w:rsidRDefault="00C76731">
      <w:pPr>
        <w:pStyle w:val="OPAanhef"/>
      </w:pPr>
      <w:r>
        <w:t xml:space="preserve"> </w:t>
      </w:r>
      <w:r>
        <w:rPr>
          <w:i/>
        </w:rPr>
        <w:t xml:space="preserve">Artikel B.1.3 van Bijlage III </w:t>
      </w:r>
      <w:r>
        <w:t xml:space="preserve"> </w:t>
      </w:r>
      <w:r>
        <w:rPr>
          <w:i/>
        </w:rPr>
        <w:t>wordt als volgt gewijzigd:</w:t>
      </w:r>
    </w:p>
    <w:p w14:paraId="3D05CFE0" w14:textId="77777777" w:rsidR="001F622F" w:rsidRDefault="00C76731">
      <w:pPr>
        <w:pStyle w:val="OPAanhef"/>
      </w:pPr>
      <w:r>
        <w:t xml:space="preserve"> </w:t>
      </w:r>
    </w:p>
    <w:p w14:paraId="2304A1D0" w14:textId="77777777" w:rsidR="001F622F" w:rsidRDefault="00C76731">
      <w:pPr>
        <w:pStyle w:val="OPAanhef"/>
      </w:pPr>
      <w:r>
        <w:t xml:space="preserve"> </w:t>
      </w:r>
      <w:r>
        <w:rPr>
          <w:i/>
        </w:rPr>
        <w:t>1. De formule in het eerste lid komt te luiden:</w:t>
      </w:r>
    </w:p>
    <w:p w14:paraId="03C06F73" w14:textId="77777777" w:rsidR="001F622F" w:rsidRDefault="00C76731">
      <w:pPr>
        <w:pStyle w:val="OPAanhef"/>
      </w:pPr>
      <w:r>
        <w:t xml:space="preserve"> </w:t>
      </w:r>
    </w:p>
    <w:p w14:paraId="08803BD0" w14:textId="77777777" w:rsidR="001F622F" w:rsidRDefault="00C76731">
      <w:pPr>
        <w:pStyle w:val="OPAanhef"/>
      </w:pPr>
      <w:r>
        <w:t xml:space="preserve"> </w:t>
      </w:r>
      <w:r>
        <w:rPr>
          <w:i/>
        </w:rPr>
        <w:t>R = 370 + [8,8 * Leerling SO] + [12,2 * Leerling VSO] , waarbij</w:t>
      </w:r>
    </w:p>
    <w:p w14:paraId="3A835468" w14:textId="77777777" w:rsidR="001F622F" w:rsidRDefault="00C76731">
      <w:pPr>
        <w:pStyle w:val="OPAanhef"/>
      </w:pPr>
      <w:r>
        <w:t xml:space="preserve"> </w:t>
      </w:r>
      <w:r>
        <w:rPr>
          <w:i/>
        </w:rPr>
        <w:t>R = Ruimtebehoefte in vierkante meter bruto vloeroppervlakte, afgerond op hele vierkante meter.</w:t>
      </w:r>
    </w:p>
    <w:p w14:paraId="5B49FC50" w14:textId="77777777" w:rsidR="001F622F" w:rsidRDefault="00C76731">
      <w:pPr>
        <w:pStyle w:val="OPAanhef"/>
      </w:pPr>
      <w:r>
        <w:t xml:space="preserve"> </w:t>
      </w:r>
      <w:r>
        <w:rPr>
          <w:i/>
        </w:rPr>
        <w:t>370 = De vaste voet in vierkante meter bruto vloeroppervlakte voor de hoofdvestiging van een school.</w:t>
      </w:r>
    </w:p>
    <w:p w14:paraId="40615D6F" w14:textId="77777777" w:rsidR="001F622F" w:rsidRDefault="00C76731">
      <w:pPr>
        <w:pStyle w:val="OPAanhef"/>
      </w:pPr>
      <w:r>
        <w:t xml:space="preserve"> </w:t>
      </w:r>
      <w:r>
        <w:rPr>
          <w:i/>
        </w:rPr>
        <w:t>Leerling SO = Aantal leerlingen dat op 1 oktober voorafgaande aan elk jaar waarop de prognose betrekking heeft op de school voor speciaal onderwijs zijn ingeschreven.</w:t>
      </w:r>
    </w:p>
    <w:p w14:paraId="724A3307" w14:textId="77777777" w:rsidR="001F622F" w:rsidRDefault="00C76731">
      <w:pPr>
        <w:pStyle w:val="OPAanhef"/>
      </w:pPr>
      <w:r>
        <w:t xml:space="preserve"> </w:t>
      </w:r>
      <w:r>
        <w:rPr>
          <w:i/>
        </w:rPr>
        <w:t>Leerling VSO = Aantal leerlingen op 1 oktober voorafgaande aan elk jaar waarop de prognose betrekking heeft op de school voor voortgezet speciaal onderwijs zijn ingeschreven.</w:t>
      </w:r>
    </w:p>
    <w:p w14:paraId="23948D3B" w14:textId="77777777" w:rsidR="001F622F" w:rsidRDefault="00C76731">
      <w:pPr>
        <w:pStyle w:val="OPAanhef"/>
      </w:pPr>
      <w:r>
        <w:t xml:space="preserve"> </w:t>
      </w:r>
    </w:p>
    <w:p w14:paraId="14FAC350" w14:textId="77777777" w:rsidR="001F622F" w:rsidRDefault="00C76731">
      <w:pPr>
        <w:pStyle w:val="OPAanhef"/>
      </w:pPr>
      <w:r>
        <w:t xml:space="preserve"> </w:t>
      </w:r>
      <w:r>
        <w:rPr>
          <w:i/>
        </w:rPr>
        <w:t>2. Onder vernummering van het tweede lid tot het derde lid wordt na het eerste lid het tweede lid ingevoegd, luidende:</w:t>
      </w:r>
    </w:p>
    <w:p w14:paraId="73239459" w14:textId="77777777" w:rsidR="001F622F" w:rsidRDefault="00C76731">
      <w:pPr>
        <w:pStyle w:val="OPAanhef"/>
      </w:pPr>
      <w:r>
        <w:t xml:space="preserve"> </w:t>
      </w:r>
    </w:p>
    <w:p w14:paraId="36FF14B1" w14:textId="77777777" w:rsidR="001F622F" w:rsidRDefault="00C76731">
      <w:pPr>
        <w:pStyle w:val="OPAanhef"/>
      </w:pPr>
      <w:r>
        <w:t xml:space="preserve"> </w:t>
      </w:r>
      <w:r>
        <w:rPr>
          <w:i/>
        </w:rPr>
        <w:t>2. Voor een school voor speciaal onderwijs of voortgezet speciaal onderwijs met lichamelijk gehandicapte kinderen of meervoudig gehandicapte kinderen vindt een toeslag in de ruimtebehoefte plaats. Voor Leerling SO bedraagt de toeslag 5 vierkante meter per leerling en voor Leerling SO 3,3 vierkante meter per leerling. De aantallen van de lichamelijk gehandicapte kinderen en meervoudig gehandicapte kinderen worden door de Dienst Uitvoering Onderwijs niet geregistreerd in de leerling gegevens. Overleg tussen schoolbestuur en gemeente zal hierover uitsluitsel moeten geven.</w:t>
      </w:r>
      <w:r>
        <w:t>]</w:t>
      </w:r>
    </w:p>
    <w:p w14:paraId="72C9959A" w14:textId="77777777" w:rsidR="001F622F" w:rsidRDefault="00C76731">
      <w:pPr>
        <w:pStyle w:val="OPAanhef"/>
      </w:pPr>
      <w:r>
        <w:t xml:space="preserve"> </w:t>
      </w:r>
    </w:p>
    <w:p w14:paraId="3A7D23D7" w14:textId="77777777" w:rsidR="001F622F" w:rsidRDefault="00C76731">
      <w:pPr>
        <w:pStyle w:val="OPAanhef"/>
      </w:pPr>
      <w:r>
        <w:t>[</w:t>
      </w:r>
      <w:r>
        <w:rPr>
          <w:i/>
        </w:rPr>
        <w:t>E</w:t>
      </w:r>
    </w:p>
    <w:p w14:paraId="6DD4C259" w14:textId="77777777" w:rsidR="001F622F" w:rsidRDefault="00C76731">
      <w:pPr>
        <w:pStyle w:val="OPAanhef"/>
      </w:pPr>
      <w:r>
        <w:t xml:space="preserve"> </w:t>
      </w:r>
    </w:p>
    <w:p w14:paraId="1630C8F8" w14:textId="77777777" w:rsidR="001F622F" w:rsidRDefault="00C76731">
      <w:pPr>
        <w:pStyle w:val="OPAanhef"/>
      </w:pPr>
      <w:r>
        <w:t xml:space="preserve"> </w:t>
      </w:r>
      <w:r>
        <w:rPr>
          <w:i/>
        </w:rPr>
        <w:t>Artikel B.1.4 van Bijlage III</w:t>
      </w:r>
      <w:r>
        <w:t xml:space="preserve"> </w:t>
      </w:r>
      <w:r>
        <w:rPr>
          <w:i/>
        </w:rPr>
        <w:t>wordt als volgt gewijzigd:</w:t>
      </w:r>
    </w:p>
    <w:p w14:paraId="689A96A7" w14:textId="77777777" w:rsidR="001F622F" w:rsidRDefault="00C76731">
      <w:pPr>
        <w:pStyle w:val="OPAanhef"/>
      </w:pPr>
      <w:r>
        <w:t xml:space="preserve"> </w:t>
      </w:r>
    </w:p>
    <w:p w14:paraId="0D92663A" w14:textId="77777777" w:rsidR="001F622F" w:rsidRDefault="00C76731">
      <w:pPr>
        <w:pStyle w:val="OPAanhef"/>
      </w:pPr>
      <w:r>
        <w:t xml:space="preserve"> </w:t>
      </w:r>
      <w:r>
        <w:rPr>
          <w:i/>
        </w:rPr>
        <w:t>1. Het tweede lid wordt als volgt gewijzigd:</w:t>
      </w:r>
    </w:p>
    <w:p w14:paraId="44688594" w14:textId="77777777" w:rsidR="001F622F" w:rsidRDefault="00C76731">
      <w:pPr>
        <w:pStyle w:val="OPAanhef"/>
      </w:pPr>
      <w:r>
        <w:lastRenderedPageBreak/>
        <w:t xml:space="preserve"> </w:t>
      </w:r>
    </w:p>
    <w:p w14:paraId="78D955AE" w14:textId="77777777" w:rsidR="001F622F" w:rsidRDefault="00C76731">
      <w:pPr>
        <w:pStyle w:val="OPAanhef"/>
      </w:pPr>
      <w:r>
        <w:t xml:space="preserve"> </w:t>
      </w:r>
      <w:r>
        <w:rPr>
          <w:i/>
        </w:rPr>
        <w:t>a. In de eerste zin wordt ‘tabel 2a’ vervangen door ‘tabel 1’.</w:t>
      </w:r>
    </w:p>
    <w:p w14:paraId="44B8E906" w14:textId="77777777" w:rsidR="001F622F" w:rsidRDefault="00C76731">
      <w:pPr>
        <w:pStyle w:val="OPAanhef"/>
      </w:pPr>
      <w:r>
        <w:t xml:space="preserve"> </w:t>
      </w:r>
    </w:p>
    <w:p w14:paraId="04D06BEB" w14:textId="77777777" w:rsidR="001F622F" w:rsidRDefault="00C76731">
      <w:pPr>
        <w:pStyle w:val="OPAanhef"/>
      </w:pPr>
      <w:r>
        <w:t xml:space="preserve"> </w:t>
      </w:r>
      <w:r>
        <w:rPr>
          <w:i/>
        </w:rPr>
        <w:t xml:space="preserve">b. In de tweede zin wordt ‘de soort onderwijs, de leerweg of de sector’ vervangen door ‘de soort onderwijs en het profiel’. </w:t>
      </w:r>
    </w:p>
    <w:p w14:paraId="4AC8B697" w14:textId="77777777" w:rsidR="001F622F" w:rsidRDefault="00C76731">
      <w:pPr>
        <w:pStyle w:val="OPAanhef"/>
      </w:pPr>
      <w:r>
        <w:t xml:space="preserve"> </w:t>
      </w:r>
    </w:p>
    <w:p w14:paraId="11119CBE" w14:textId="77777777" w:rsidR="001F622F" w:rsidRDefault="00C76731">
      <w:pPr>
        <w:pStyle w:val="OPAanhef"/>
      </w:pPr>
      <w:r>
        <w:t xml:space="preserve"> </w:t>
      </w:r>
      <w:r>
        <w:rPr>
          <w:i/>
        </w:rPr>
        <w:t>c. Na de punt aan het slot wordt ingevoegd ‘Aan de hand van de gegevens van de Dienst Uitvoering Onderwijs kunnen de aantallen worden vastgesteld. Voor leerjaar 1 en 2 wordt daarbij geen onderscheid gemaakt tussen de onderwijssoorten. Als aan de school meerdere afdelingen (VWO/HAVO en VMBO) zijn verbonden, wordt de verhouding tussen de leerlingen in het vierde leerjaar als uitgangspunt genomen.’</w:t>
      </w:r>
    </w:p>
    <w:p w14:paraId="6BB6EF5A" w14:textId="77777777" w:rsidR="001F622F" w:rsidRDefault="00C76731">
      <w:pPr>
        <w:pStyle w:val="OPAanhef"/>
      </w:pPr>
      <w:r>
        <w:t xml:space="preserve"> </w:t>
      </w:r>
    </w:p>
    <w:p w14:paraId="640930BA" w14:textId="77777777" w:rsidR="001F622F" w:rsidRDefault="00C76731">
      <w:pPr>
        <w:pStyle w:val="OPAanhef"/>
      </w:pPr>
      <w:r>
        <w:t xml:space="preserve"> </w:t>
      </w:r>
      <w:r>
        <w:rPr>
          <w:i/>
        </w:rPr>
        <w:t>2. In het derde lid wordt ‘</w:t>
      </w:r>
      <w:r>
        <w:t xml:space="preserve"> </w:t>
      </w:r>
      <w:r>
        <w:rPr>
          <w:i/>
        </w:rPr>
        <w:t>De vaste voet opgenomen in tabel. De vaste voet voor de hoofdvestiging ‘ vervangen door ‘De vaste voet, opgenomen in tabel 1, voor de hoofdvestiging’ en wordt ‘voor die sectoren waar de beroepsgerichte leerweg(en) wordt aangeboden’ vervangen door ‘, waarvan de omvang afhankelijk is van het VMBO-profiel, dat wordt aangeboden’.</w:t>
      </w:r>
    </w:p>
    <w:p w14:paraId="4F9F321A" w14:textId="77777777" w:rsidR="001F622F" w:rsidRDefault="00C76731">
      <w:pPr>
        <w:pStyle w:val="OPAanhef"/>
      </w:pPr>
      <w:r>
        <w:t xml:space="preserve"> </w:t>
      </w:r>
    </w:p>
    <w:p w14:paraId="2951E3D1" w14:textId="77777777" w:rsidR="001F622F" w:rsidRDefault="00C76731">
      <w:pPr>
        <w:pStyle w:val="OPAanhef"/>
      </w:pPr>
      <w:r>
        <w:t xml:space="preserve"> </w:t>
      </w:r>
      <w:r>
        <w:rPr>
          <w:i/>
        </w:rPr>
        <w:t>3. In het vierde lid, onder c, wordt ‘sector’ vervangen door ‘VMBO-profiel’.</w:t>
      </w:r>
    </w:p>
    <w:p w14:paraId="459D90A2" w14:textId="77777777" w:rsidR="001F622F" w:rsidRDefault="00C76731">
      <w:pPr>
        <w:pStyle w:val="OPAanhef"/>
      </w:pPr>
      <w:r>
        <w:t xml:space="preserve"> </w:t>
      </w:r>
    </w:p>
    <w:p w14:paraId="48C26A2C" w14:textId="77777777" w:rsidR="001F622F" w:rsidRDefault="00C76731">
      <w:pPr>
        <w:pStyle w:val="OPAanhef"/>
      </w:pPr>
      <w:r>
        <w:t xml:space="preserve"> </w:t>
      </w:r>
      <w:r>
        <w:rPr>
          <w:i/>
        </w:rPr>
        <w:t>4. Na het zesde lid wordt tabel 1 ingevoegd, luidende:</w:t>
      </w:r>
    </w:p>
    <w:p w14:paraId="656FF339" w14:textId="77777777" w:rsidR="001F622F" w:rsidRDefault="00C76731">
      <w:pPr>
        <w:pStyle w:val="OPAanhef"/>
      </w:pPr>
      <w:r>
        <w:t xml:space="preserve"> </w:t>
      </w:r>
    </w:p>
    <w:p w14:paraId="12D2B85D" w14:textId="77777777" w:rsidR="001F622F" w:rsidRDefault="00C76731">
      <w:pPr>
        <w:pStyle w:val="OPAanhef"/>
      </w:pPr>
      <w:r>
        <w:t xml:space="preserve"> </w:t>
      </w:r>
      <w:r>
        <w:rPr>
          <w:b/>
        </w:rPr>
        <w:t xml:space="preserve"> Tabel 1 Ruimtebehoeftemodel Voortgezet Onderwijs </w:t>
      </w:r>
    </w:p>
    <w:tbl>
      <w:tblPr>
        <w:tblW w:w="5000" w:type="pct"/>
        <w:tblLook w:val="04A0" w:firstRow="1" w:lastRow="0" w:firstColumn="1" w:lastColumn="0" w:noHBand="0" w:noVBand="1"/>
      </w:tblPr>
      <w:tblGrid>
        <w:gridCol w:w="3319"/>
        <w:gridCol w:w="785"/>
        <w:gridCol w:w="222"/>
        <w:gridCol w:w="811"/>
        <w:gridCol w:w="846"/>
        <w:gridCol w:w="652"/>
        <w:gridCol w:w="222"/>
        <w:gridCol w:w="775"/>
        <w:gridCol w:w="797"/>
        <w:gridCol w:w="623"/>
      </w:tblGrid>
      <w:tr w:rsidR="001F622F" w14:paraId="75B6B5A8"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8F7756B"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860551A" w14:textId="77777777" w:rsidR="001F622F" w:rsidRDefault="00C76731">
            <w:r>
              <w:t xml:space="preserve"> </w:t>
            </w:r>
          </w:p>
          <w:p w14:paraId="72AD8801" w14:textId="77777777" w:rsidR="001F622F" w:rsidRDefault="00C76731">
            <w:pPr>
              <w:pStyle w:val="OPAanhef"/>
            </w:pPr>
            <w:r>
              <w:t xml:space="preserve"> </w:t>
            </w:r>
            <w:r>
              <w:rPr>
                <w:i/>
              </w:rPr>
              <w:t xml:space="preserve">m² bvo </w:t>
            </w:r>
            <w:r>
              <w:t xml:space="preserve"> </w:t>
            </w:r>
          </w:p>
          <w:p w14:paraId="06478C19"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1D646C5" w14:textId="77777777" w:rsidR="001F622F" w:rsidRDefault="00C76731">
            <w:r>
              <w:t xml:space="preserve"> </w:t>
            </w:r>
          </w:p>
        </w:tc>
        <w:tc>
          <w:tcPr>
            <w:tcW w:w="0" w:type="auto"/>
            <w:gridSpan w:val="3"/>
            <w:vMerge w:val="restart"/>
            <w:tcBorders>
              <w:top w:val="single" w:sz="8" w:space="0" w:color="000000"/>
              <w:left w:val="single" w:sz="8" w:space="0" w:color="000000"/>
              <w:bottom w:val="single" w:sz="8" w:space="0" w:color="000000"/>
              <w:right w:val="single" w:sz="8" w:space="0" w:color="000000"/>
            </w:tcBorders>
            <w:shd w:val="clear" w:color="auto" w:fill="FFFFFF"/>
          </w:tcPr>
          <w:p w14:paraId="1465A313" w14:textId="77777777" w:rsidR="001F622F" w:rsidRDefault="00C76731">
            <w:r>
              <w:t xml:space="preserve"> </w:t>
            </w:r>
          </w:p>
          <w:p w14:paraId="1A2DC987" w14:textId="77777777" w:rsidR="001F622F" w:rsidRDefault="00C76731">
            <w:pPr>
              <w:pStyle w:val="OPAanhef"/>
            </w:pPr>
            <w:r>
              <w:t xml:space="preserve"> </w:t>
            </w:r>
            <w:r>
              <w:rPr>
                <w:i/>
              </w:rPr>
              <w:t>m² bvo/ leerling excl. gymnastiek</w:t>
            </w:r>
            <w:r>
              <w:t xml:space="preserve"> </w:t>
            </w:r>
          </w:p>
          <w:p w14:paraId="6998FE4E"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D60F45E" w14:textId="77777777" w:rsidR="001F622F" w:rsidRDefault="00C76731">
            <w:r>
              <w:t xml:space="preserve"> </w:t>
            </w:r>
          </w:p>
        </w:tc>
        <w:tc>
          <w:tcPr>
            <w:tcW w:w="0" w:type="auto"/>
            <w:gridSpan w:val="3"/>
            <w:vMerge w:val="restart"/>
            <w:tcBorders>
              <w:top w:val="single" w:sz="8" w:space="0" w:color="000000"/>
              <w:left w:val="single" w:sz="8" w:space="0" w:color="000000"/>
              <w:bottom w:val="single" w:sz="8" w:space="0" w:color="000000"/>
              <w:right w:val="single" w:sz="8" w:space="0" w:color="000000"/>
            </w:tcBorders>
            <w:shd w:val="clear" w:color="auto" w:fill="FFFFFF"/>
          </w:tcPr>
          <w:p w14:paraId="7B8B818D" w14:textId="77777777" w:rsidR="001F622F" w:rsidRDefault="00C76731">
            <w:r>
              <w:t xml:space="preserve"> </w:t>
            </w:r>
          </w:p>
          <w:p w14:paraId="31F60266" w14:textId="77777777" w:rsidR="001F622F" w:rsidRDefault="00C76731">
            <w:pPr>
              <w:pStyle w:val="OPAanhef"/>
            </w:pPr>
            <w:r>
              <w:t xml:space="preserve"> </w:t>
            </w:r>
            <w:r>
              <w:rPr>
                <w:i/>
              </w:rPr>
              <w:t>m² bvo/ leerling gymnastiek</w:t>
            </w:r>
            <w:r>
              <w:t xml:space="preserve"> </w:t>
            </w:r>
          </w:p>
          <w:p w14:paraId="45C6C66A" w14:textId="77777777" w:rsidR="001F622F" w:rsidRDefault="00C76731">
            <w:r>
              <w:t xml:space="preserve"> </w:t>
            </w:r>
          </w:p>
        </w:tc>
      </w:tr>
      <w:tr w:rsidR="001F622F" w14:paraId="3837A5E8"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D63F679"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EF37750" w14:textId="77777777" w:rsidR="001F622F" w:rsidRDefault="00C76731">
            <w:r>
              <w:t xml:space="preserve"> </w:t>
            </w:r>
          </w:p>
          <w:p w14:paraId="5D3545E6" w14:textId="77777777" w:rsidR="001F622F" w:rsidRDefault="00C76731">
            <w:pPr>
              <w:pStyle w:val="OPAanhef"/>
            </w:pPr>
            <w:r>
              <w:t xml:space="preserve"> </w:t>
            </w:r>
            <w:r>
              <w:rPr>
                <w:i/>
              </w:rPr>
              <w:t>vaste voet</w:t>
            </w:r>
            <w:r>
              <w:t xml:space="preserve"> </w:t>
            </w:r>
          </w:p>
          <w:p w14:paraId="5FC782E9"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3F6163D" w14:textId="77777777" w:rsidR="001F622F" w:rsidRDefault="00C76731">
            <w:r>
              <w:t xml:space="preserve"> </w:t>
            </w:r>
          </w:p>
        </w:tc>
        <w:tc>
          <w:tcPr>
            <w:tcW w:w="0" w:type="auto"/>
            <w:gridSpan w:val="3"/>
            <w:vMerge/>
            <w:tcBorders>
              <w:top w:val="single" w:sz="8" w:space="0" w:color="000000"/>
              <w:left w:val="single" w:sz="8" w:space="0" w:color="000000"/>
              <w:bottom w:val="single" w:sz="8" w:space="0" w:color="000000"/>
              <w:right w:val="single" w:sz="8" w:space="0" w:color="000000"/>
            </w:tcBorders>
            <w:shd w:val="clear" w:color="auto" w:fill="FFFFFF"/>
          </w:tcPr>
          <w:p w14:paraId="12BFE3BA" w14:textId="77777777" w:rsidR="001F622F" w:rsidRDefault="001F622F"/>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6900792" w14:textId="77777777" w:rsidR="001F622F" w:rsidRDefault="00C76731">
            <w:r>
              <w:t xml:space="preserve"> </w:t>
            </w:r>
          </w:p>
        </w:tc>
        <w:tc>
          <w:tcPr>
            <w:tcW w:w="0" w:type="auto"/>
            <w:gridSpan w:val="3"/>
            <w:vMerge/>
            <w:tcBorders>
              <w:top w:val="single" w:sz="8" w:space="0" w:color="000000"/>
              <w:left w:val="single" w:sz="8" w:space="0" w:color="000000"/>
              <w:bottom w:val="single" w:sz="8" w:space="0" w:color="000000"/>
              <w:right w:val="single" w:sz="8" w:space="0" w:color="000000"/>
            </w:tcBorders>
            <w:shd w:val="clear" w:color="auto" w:fill="FFFFFF"/>
          </w:tcPr>
          <w:p w14:paraId="3E7F644D" w14:textId="77777777" w:rsidR="001F622F" w:rsidRDefault="001F622F"/>
        </w:tc>
      </w:tr>
      <w:tr w:rsidR="001F622F" w14:paraId="4FB6D853"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9E47725"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CBB9351"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30F7234"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29CFE53"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BD569ED"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54D96A5"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C9900FF"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4C8144D"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ABF8366"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020A717" w14:textId="77777777" w:rsidR="001F622F" w:rsidRDefault="00C76731">
            <w:r>
              <w:t xml:space="preserve"> </w:t>
            </w:r>
          </w:p>
        </w:tc>
      </w:tr>
      <w:tr w:rsidR="001F622F" w14:paraId="0379004E"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495C01F" w14:textId="77777777" w:rsidR="001F622F" w:rsidRDefault="00C76731">
            <w:r>
              <w:t xml:space="preserve"> </w:t>
            </w:r>
          </w:p>
          <w:p w14:paraId="6FF8222D" w14:textId="77777777" w:rsidR="001F622F" w:rsidRDefault="00C76731">
            <w:pPr>
              <w:pStyle w:val="OPAanhef"/>
            </w:pPr>
            <w:r>
              <w:t xml:space="preserve"> </w:t>
            </w:r>
            <w:r>
              <w:rPr>
                <w:i/>
              </w:rPr>
              <w:t>Per school VMBO-HAVO-VWO (hoofdvestiging*)</w:t>
            </w:r>
            <w:r>
              <w:t xml:space="preserve"> </w:t>
            </w:r>
          </w:p>
          <w:p w14:paraId="1D440C0A"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68EA07E" w14:textId="77777777" w:rsidR="001F622F" w:rsidRDefault="00C76731">
            <w:r>
              <w:t xml:space="preserve"> </w:t>
            </w:r>
          </w:p>
          <w:p w14:paraId="38AFD8D7" w14:textId="77777777" w:rsidR="001F622F" w:rsidRDefault="00C76731">
            <w:pPr>
              <w:pStyle w:val="OPAanhef"/>
            </w:pPr>
            <w:r>
              <w:t xml:space="preserve"> </w:t>
            </w:r>
            <w:r>
              <w:rPr>
                <w:i/>
              </w:rPr>
              <w:t>980</w:t>
            </w:r>
            <w:r>
              <w:t xml:space="preserve"> </w:t>
            </w:r>
          </w:p>
          <w:p w14:paraId="4D1E8C7E"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8009631"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98E962A"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E23A439"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85FE5D1"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20044DE"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F5EA621"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D1823A5"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21C51C0" w14:textId="77777777" w:rsidR="001F622F" w:rsidRDefault="00C76731">
            <w:r>
              <w:t xml:space="preserve"> </w:t>
            </w:r>
          </w:p>
        </w:tc>
      </w:tr>
      <w:tr w:rsidR="001F622F" w14:paraId="1C6EEE9D"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40D63BC" w14:textId="77777777" w:rsidR="001F622F" w:rsidRDefault="00C76731">
            <w:r>
              <w:t xml:space="preserve"> </w:t>
            </w:r>
          </w:p>
          <w:p w14:paraId="20B8145E" w14:textId="77777777" w:rsidR="001F622F" w:rsidRDefault="00C76731">
            <w:pPr>
              <w:pStyle w:val="OPAanhef"/>
            </w:pPr>
            <w:r>
              <w:t xml:space="preserve"> </w:t>
            </w:r>
            <w:r>
              <w:rPr>
                <w:i/>
              </w:rPr>
              <w:t>Per school VMBO-HAVO-VWO (nevenvestiging met spreidingsnoodzaak*)</w:t>
            </w:r>
            <w:r>
              <w:t xml:space="preserve"> </w:t>
            </w:r>
          </w:p>
          <w:p w14:paraId="50F2114C"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18E5E75" w14:textId="77777777" w:rsidR="001F622F" w:rsidRDefault="00C76731">
            <w:r>
              <w:t xml:space="preserve"> </w:t>
            </w:r>
          </w:p>
          <w:p w14:paraId="7DCAA423" w14:textId="77777777" w:rsidR="001F622F" w:rsidRDefault="00C76731">
            <w:pPr>
              <w:pStyle w:val="OPAanhef"/>
            </w:pPr>
            <w:r>
              <w:t xml:space="preserve"> </w:t>
            </w:r>
            <w:r>
              <w:rPr>
                <w:i/>
              </w:rPr>
              <w:t>550</w:t>
            </w:r>
            <w:r>
              <w:t xml:space="preserve"> </w:t>
            </w:r>
          </w:p>
          <w:p w14:paraId="6207D9CF"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23BC738"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A569433"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6802EBC"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E8DC3B5"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F99AF52"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5E7E24F"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BE1E4E9"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417B45C" w14:textId="77777777" w:rsidR="001F622F" w:rsidRDefault="00C76731">
            <w:r>
              <w:t xml:space="preserve"> </w:t>
            </w:r>
          </w:p>
        </w:tc>
      </w:tr>
      <w:tr w:rsidR="001F622F" w14:paraId="50F3C5F8"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6C4B18F" w14:textId="77777777" w:rsidR="001F622F" w:rsidRDefault="00C76731">
            <w:r>
              <w:t xml:space="preserve"> </w:t>
            </w:r>
          </w:p>
          <w:p w14:paraId="22DCA174" w14:textId="77777777" w:rsidR="001F622F" w:rsidRDefault="00C76731">
            <w:pPr>
              <w:pStyle w:val="OPAanhef"/>
            </w:pPr>
            <w:r>
              <w:t xml:space="preserve"> </w:t>
            </w:r>
            <w:r>
              <w:rPr>
                <w:i/>
              </w:rPr>
              <w:t>Per school PRO (ook indien eigen afdeling binnen school VO)</w:t>
            </w:r>
            <w:r>
              <w:t xml:space="preserve"> </w:t>
            </w:r>
          </w:p>
          <w:p w14:paraId="052AA534"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01068FF" w14:textId="77777777" w:rsidR="001F622F" w:rsidRDefault="00C76731">
            <w:r>
              <w:t xml:space="preserve"> </w:t>
            </w:r>
          </w:p>
          <w:p w14:paraId="2098E5D1" w14:textId="77777777" w:rsidR="001F622F" w:rsidRDefault="00C76731">
            <w:pPr>
              <w:pStyle w:val="OPAanhef"/>
            </w:pPr>
            <w:r>
              <w:t xml:space="preserve"> </w:t>
            </w:r>
            <w:r>
              <w:rPr>
                <w:i/>
              </w:rPr>
              <w:t>306</w:t>
            </w:r>
            <w:r>
              <w:t xml:space="preserve"> </w:t>
            </w:r>
          </w:p>
          <w:p w14:paraId="24B53AF9"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7A43733"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1E68A13"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44BDFFC"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DDC7B4C"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E72E7A7"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92DD1BA"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DD3A12A"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ADAA4DF" w14:textId="77777777" w:rsidR="001F622F" w:rsidRDefault="00C76731">
            <w:r>
              <w:t xml:space="preserve"> </w:t>
            </w:r>
          </w:p>
        </w:tc>
      </w:tr>
      <w:tr w:rsidR="001F622F" w14:paraId="47BCACE8"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2FE9575"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BB88597"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0E9D4C3"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5940DB0"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BDDF267"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CA92E9C"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16E04AB"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4B5E079"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0715F52"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8628CB5" w14:textId="77777777" w:rsidR="001F622F" w:rsidRDefault="00C76731">
            <w:r>
              <w:t xml:space="preserve"> </w:t>
            </w:r>
          </w:p>
        </w:tc>
      </w:tr>
      <w:tr w:rsidR="001F622F" w14:paraId="23A120CA"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C42201E" w14:textId="77777777" w:rsidR="001F622F" w:rsidRDefault="00C76731">
            <w:r>
              <w:lastRenderedPageBreak/>
              <w:t xml:space="preserve"> </w:t>
            </w:r>
          </w:p>
          <w:p w14:paraId="7FD6DE95" w14:textId="77777777" w:rsidR="001F622F" w:rsidRDefault="00C76731">
            <w:pPr>
              <w:pStyle w:val="OPAanhef"/>
            </w:pPr>
            <w:r>
              <w:t xml:space="preserve"> </w:t>
            </w:r>
            <w:r>
              <w:rPr>
                <w:i/>
              </w:rPr>
              <w:t>PRO (Praktijkonderwijs)</w:t>
            </w:r>
            <w:r>
              <w:t xml:space="preserve"> </w:t>
            </w:r>
          </w:p>
          <w:p w14:paraId="71260977"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B460680" w14:textId="77777777" w:rsidR="001F622F" w:rsidRDefault="00C76731">
            <w:r>
              <w:t xml:space="preserve"> </w:t>
            </w:r>
          </w:p>
          <w:p w14:paraId="28744879" w14:textId="77777777" w:rsidR="001F622F" w:rsidRDefault="00C76731">
            <w:pPr>
              <w:pStyle w:val="OPAanhef"/>
            </w:pPr>
            <w:r>
              <w:t xml:space="preserve"> </w:t>
            </w:r>
            <w:r>
              <w:rPr>
                <w:i/>
              </w:rPr>
              <w:t xml:space="preserve"> -</w:t>
            </w:r>
            <w:r>
              <w:t xml:space="preserve"> </w:t>
            </w:r>
          </w:p>
          <w:p w14:paraId="100D19FC"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1AA8BB9" w14:textId="77777777" w:rsidR="001F622F" w:rsidRDefault="00C76731">
            <w:r>
              <w:t xml:space="preserve">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tcPr>
          <w:p w14:paraId="66BF145E" w14:textId="77777777" w:rsidR="001F622F" w:rsidRDefault="00C76731">
            <w:r>
              <w:t xml:space="preserve"> </w:t>
            </w:r>
          </w:p>
          <w:p w14:paraId="4B7D4406" w14:textId="77777777" w:rsidR="001F622F" w:rsidRDefault="00C76731">
            <w:pPr>
              <w:pStyle w:val="OPAanhef"/>
            </w:pPr>
            <w:r>
              <w:t xml:space="preserve"> </w:t>
            </w:r>
            <w:r>
              <w:rPr>
                <w:i/>
              </w:rPr>
              <w:t>12,0</w:t>
            </w:r>
            <w:r>
              <w:t xml:space="preserve"> </w:t>
            </w:r>
          </w:p>
          <w:p w14:paraId="1FA766E9"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423AC1E" w14:textId="77777777" w:rsidR="001F622F" w:rsidRDefault="00C76731">
            <w:r>
              <w:t xml:space="preserve">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tcPr>
          <w:p w14:paraId="178EF2F0" w14:textId="77777777" w:rsidR="001F622F" w:rsidRDefault="00C76731">
            <w:r>
              <w:t xml:space="preserve"> </w:t>
            </w:r>
          </w:p>
          <w:p w14:paraId="620A945D" w14:textId="77777777" w:rsidR="001F622F" w:rsidRDefault="00C76731">
            <w:pPr>
              <w:pStyle w:val="OPAanhef"/>
            </w:pPr>
            <w:r>
              <w:t xml:space="preserve"> </w:t>
            </w:r>
            <w:r>
              <w:rPr>
                <w:i/>
              </w:rPr>
              <w:t>2,0</w:t>
            </w:r>
            <w:r>
              <w:t xml:space="preserve"> </w:t>
            </w:r>
          </w:p>
          <w:p w14:paraId="4AEA8FF2" w14:textId="77777777" w:rsidR="001F622F" w:rsidRDefault="00C76731">
            <w:r>
              <w:t xml:space="preserve"> </w:t>
            </w:r>
          </w:p>
        </w:tc>
      </w:tr>
      <w:tr w:rsidR="001F622F" w14:paraId="55726130"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773B21B"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C84B603"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A4762D5"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FA78C1A"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9B68BB2"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B1A2C17"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61A5515"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B3EE1AB"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6642B32"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BDA0158" w14:textId="77777777" w:rsidR="001F622F" w:rsidRDefault="00C76731">
            <w:r>
              <w:t xml:space="preserve"> </w:t>
            </w:r>
          </w:p>
        </w:tc>
      </w:tr>
      <w:tr w:rsidR="001F622F" w14:paraId="77AC4903"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0074E93" w14:textId="77777777" w:rsidR="001F622F" w:rsidRDefault="00C76731">
            <w:r>
              <w:t xml:space="preserve"> </w:t>
            </w:r>
          </w:p>
          <w:p w14:paraId="535E129A" w14:textId="77777777" w:rsidR="001F622F" w:rsidRDefault="00C76731">
            <w:pPr>
              <w:pStyle w:val="OPAanhef"/>
            </w:pPr>
            <w:r>
              <w:t xml:space="preserve"> </w:t>
            </w:r>
            <w:r>
              <w:rPr>
                <w:i/>
              </w:rPr>
              <w:t>VMBO- Theoretische leerweg (TLW)</w:t>
            </w:r>
            <w:r>
              <w:t xml:space="preserve"> </w:t>
            </w:r>
          </w:p>
          <w:p w14:paraId="5AFC766F"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2586E05" w14:textId="77777777" w:rsidR="001F622F" w:rsidRDefault="00C76731">
            <w:r>
              <w:t xml:space="preserve"> </w:t>
            </w:r>
          </w:p>
          <w:p w14:paraId="35818CA9" w14:textId="77777777" w:rsidR="001F622F" w:rsidRDefault="00C76731">
            <w:pPr>
              <w:pStyle w:val="OPAanhef"/>
            </w:pPr>
            <w:r>
              <w:t xml:space="preserve"> </w:t>
            </w:r>
            <w:r>
              <w:rPr>
                <w:i/>
              </w:rPr>
              <w:t xml:space="preserve"> -</w:t>
            </w:r>
            <w:r>
              <w:t xml:space="preserve"> </w:t>
            </w:r>
          </w:p>
          <w:p w14:paraId="45FDF6E0"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AF4D427" w14:textId="77777777" w:rsidR="001F622F" w:rsidRDefault="00C76731">
            <w:r>
              <w:t xml:space="preserve">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tcPr>
          <w:p w14:paraId="5D7BC1C5" w14:textId="77777777" w:rsidR="001F622F" w:rsidRDefault="00C76731">
            <w:r>
              <w:t xml:space="preserve"> </w:t>
            </w:r>
          </w:p>
          <w:p w14:paraId="6FC58817" w14:textId="77777777" w:rsidR="001F622F" w:rsidRDefault="00C76731">
            <w:pPr>
              <w:pStyle w:val="OPAanhef"/>
            </w:pPr>
            <w:r>
              <w:t xml:space="preserve"> </w:t>
            </w:r>
            <w:r>
              <w:rPr>
                <w:i/>
              </w:rPr>
              <w:t>5,8</w:t>
            </w:r>
            <w:r>
              <w:t xml:space="preserve"> </w:t>
            </w:r>
          </w:p>
          <w:p w14:paraId="0802DF48"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13C899F" w14:textId="77777777" w:rsidR="001F622F" w:rsidRDefault="00C76731">
            <w:r>
              <w:t xml:space="preserve">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tcPr>
          <w:p w14:paraId="3A788901" w14:textId="77777777" w:rsidR="001F622F" w:rsidRDefault="00C76731">
            <w:r>
              <w:t xml:space="preserve"> </w:t>
            </w:r>
          </w:p>
          <w:p w14:paraId="3D2CC919" w14:textId="77777777" w:rsidR="001F622F" w:rsidRDefault="00C76731">
            <w:pPr>
              <w:pStyle w:val="OPAanhef"/>
            </w:pPr>
            <w:r>
              <w:t xml:space="preserve"> </w:t>
            </w:r>
            <w:r>
              <w:rPr>
                <w:i/>
              </w:rPr>
              <w:t>1,5</w:t>
            </w:r>
            <w:r>
              <w:t xml:space="preserve"> </w:t>
            </w:r>
          </w:p>
          <w:p w14:paraId="7A2BA6D6" w14:textId="77777777" w:rsidR="001F622F" w:rsidRDefault="00C76731">
            <w:r>
              <w:t xml:space="preserve"> </w:t>
            </w:r>
          </w:p>
        </w:tc>
      </w:tr>
      <w:tr w:rsidR="001F622F" w14:paraId="3C06D68C"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77A003D" w14:textId="77777777" w:rsidR="001F622F" w:rsidRDefault="00C76731">
            <w:r>
              <w:t xml:space="preserve"> </w:t>
            </w:r>
          </w:p>
          <w:p w14:paraId="0E67D94A" w14:textId="77777777" w:rsidR="001F622F" w:rsidRDefault="00C76731">
            <w:pPr>
              <w:pStyle w:val="OPAanhef"/>
            </w:pPr>
            <w:r>
              <w:t xml:space="preserve"> </w:t>
            </w:r>
            <w:r>
              <w:rPr>
                <w:i/>
              </w:rPr>
              <w:t>VMBO- Theoretische leerwegondersteunend onderwijs (TLW-LWOO)</w:t>
            </w:r>
            <w:r>
              <w:t xml:space="preserve"> </w:t>
            </w:r>
          </w:p>
          <w:p w14:paraId="4107970B"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B3A4C73" w14:textId="77777777" w:rsidR="001F622F" w:rsidRDefault="00C76731">
            <w:r>
              <w:t xml:space="preserve"> </w:t>
            </w:r>
          </w:p>
          <w:p w14:paraId="6693AE3E" w14:textId="77777777" w:rsidR="001F622F" w:rsidRDefault="00C76731">
            <w:pPr>
              <w:pStyle w:val="OPAanhef"/>
            </w:pPr>
            <w:r>
              <w:t xml:space="preserve"> </w:t>
            </w:r>
            <w:r>
              <w:rPr>
                <w:i/>
              </w:rPr>
              <w:t xml:space="preserve"> -</w:t>
            </w:r>
            <w:r>
              <w:t xml:space="preserve"> </w:t>
            </w:r>
          </w:p>
          <w:p w14:paraId="4A9071E4"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26E0ADA" w14:textId="77777777" w:rsidR="001F622F" w:rsidRDefault="00C76731">
            <w:r>
              <w:t xml:space="preserve">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tcPr>
          <w:p w14:paraId="72A30A8F" w14:textId="77777777" w:rsidR="001F622F" w:rsidRDefault="00C76731">
            <w:r>
              <w:t xml:space="preserve"> </w:t>
            </w:r>
          </w:p>
          <w:p w14:paraId="73D90715" w14:textId="77777777" w:rsidR="001F622F" w:rsidRDefault="00C76731">
            <w:pPr>
              <w:pStyle w:val="OPAanhef"/>
            </w:pPr>
            <w:r>
              <w:t xml:space="preserve"> </w:t>
            </w:r>
            <w:r>
              <w:rPr>
                <w:i/>
              </w:rPr>
              <w:t>6,1</w:t>
            </w:r>
            <w:r>
              <w:t xml:space="preserve"> </w:t>
            </w:r>
          </w:p>
          <w:p w14:paraId="67F1A9A3"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D05B98B" w14:textId="77777777" w:rsidR="001F622F" w:rsidRDefault="00C76731">
            <w:r>
              <w:t xml:space="preserve">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tcPr>
          <w:p w14:paraId="1FABCF7B" w14:textId="77777777" w:rsidR="001F622F" w:rsidRDefault="00C76731">
            <w:r>
              <w:t xml:space="preserve"> </w:t>
            </w:r>
          </w:p>
          <w:p w14:paraId="1D436E30" w14:textId="77777777" w:rsidR="001F622F" w:rsidRDefault="00C76731">
            <w:pPr>
              <w:pStyle w:val="OPAanhef"/>
            </w:pPr>
            <w:r>
              <w:t xml:space="preserve"> </w:t>
            </w:r>
            <w:r>
              <w:rPr>
                <w:i/>
              </w:rPr>
              <w:t>1,7</w:t>
            </w:r>
            <w:r>
              <w:t xml:space="preserve"> </w:t>
            </w:r>
          </w:p>
          <w:p w14:paraId="3EE6EC5F" w14:textId="77777777" w:rsidR="001F622F" w:rsidRDefault="00C76731">
            <w:r>
              <w:t xml:space="preserve"> </w:t>
            </w:r>
          </w:p>
        </w:tc>
      </w:tr>
      <w:tr w:rsidR="001F622F" w14:paraId="4856F7EC"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D61911F"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309516A"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78532CA"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BFA3CB6"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9F7D6FB"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3FF0BE4"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A77DFD9"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3D3869D"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4DFF566"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ED62505" w14:textId="77777777" w:rsidR="001F622F" w:rsidRDefault="00C76731">
            <w:r>
              <w:t xml:space="preserve"> </w:t>
            </w:r>
          </w:p>
        </w:tc>
      </w:tr>
      <w:tr w:rsidR="001F622F" w14:paraId="3E5F9D88"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B720109"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F9E8A1D"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0255E31"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49B47C2"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41C9BAA"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88CBFD3"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AA7A6E5"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CBA5D3C"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4978990"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48506B8" w14:textId="77777777" w:rsidR="001F622F" w:rsidRDefault="00C76731">
            <w:r>
              <w:t xml:space="preserve"> </w:t>
            </w:r>
          </w:p>
        </w:tc>
      </w:tr>
      <w:tr w:rsidR="001F622F" w14:paraId="69697D2A"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52B3854"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61CEB20"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E74E0CC"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4E0D877" w14:textId="77777777" w:rsidR="001F622F" w:rsidRDefault="00C76731">
            <w:r>
              <w:t xml:space="preserve"> </w:t>
            </w:r>
          </w:p>
          <w:p w14:paraId="10DD0581" w14:textId="77777777" w:rsidR="001F622F" w:rsidRDefault="00C76731">
            <w:pPr>
              <w:pStyle w:val="OPAanhef"/>
            </w:pPr>
            <w:r>
              <w:t xml:space="preserve"> </w:t>
            </w:r>
            <w:r>
              <w:rPr>
                <w:i/>
              </w:rPr>
              <w:t>LWOO</w:t>
            </w:r>
            <w:r>
              <w:t xml:space="preserve"> </w:t>
            </w:r>
          </w:p>
          <w:p w14:paraId="0A28E927"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E8534FD" w14:textId="77777777" w:rsidR="001F622F" w:rsidRDefault="00C76731">
            <w:r>
              <w:t xml:space="preserve"> </w:t>
            </w:r>
          </w:p>
          <w:p w14:paraId="374EB41D" w14:textId="77777777" w:rsidR="001F622F" w:rsidRDefault="00C76731">
            <w:pPr>
              <w:pStyle w:val="OPAanhef"/>
            </w:pPr>
            <w:r>
              <w:t xml:space="preserve"> </w:t>
            </w:r>
            <w:r>
              <w:rPr>
                <w:i/>
              </w:rPr>
              <w:t>BLW-KLW</w:t>
            </w:r>
            <w:r>
              <w:t xml:space="preserve"> </w:t>
            </w:r>
          </w:p>
          <w:p w14:paraId="61608D15"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0114295" w14:textId="77777777" w:rsidR="001F622F" w:rsidRDefault="00C76731">
            <w:r>
              <w:t xml:space="preserve"> </w:t>
            </w:r>
          </w:p>
          <w:p w14:paraId="413433CF" w14:textId="77777777" w:rsidR="001F622F" w:rsidRDefault="00C76731">
            <w:pPr>
              <w:pStyle w:val="OPAanhef"/>
            </w:pPr>
            <w:r>
              <w:t xml:space="preserve"> </w:t>
            </w:r>
            <w:r>
              <w:rPr>
                <w:i/>
              </w:rPr>
              <w:t>GLW</w:t>
            </w:r>
            <w:r>
              <w:t xml:space="preserve"> </w:t>
            </w:r>
          </w:p>
          <w:p w14:paraId="0AB45256"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2C76151"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5ED437A" w14:textId="77777777" w:rsidR="001F622F" w:rsidRDefault="00C76731">
            <w:r>
              <w:t xml:space="preserve"> </w:t>
            </w:r>
          </w:p>
          <w:p w14:paraId="2A42A478" w14:textId="77777777" w:rsidR="001F622F" w:rsidRDefault="00C76731">
            <w:pPr>
              <w:pStyle w:val="OPAanhef"/>
            </w:pPr>
            <w:r>
              <w:t xml:space="preserve"> </w:t>
            </w:r>
            <w:r>
              <w:rPr>
                <w:i/>
              </w:rPr>
              <w:t>LWOO</w:t>
            </w:r>
            <w:r>
              <w:t xml:space="preserve"> </w:t>
            </w:r>
          </w:p>
          <w:p w14:paraId="59AC60E4"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50DE7BD" w14:textId="77777777" w:rsidR="001F622F" w:rsidRDefault="00C76731">
            <w:r>
              <w:t xml:space="preserve"> </w:t>
            </w:r>
          </w:p>
          <w:p w14:paraId="4180207E" w14:textId="77777777" w:rsidR="001F622F" w:rsidRDefault="00C76731">
            <w:pPr>
              <w:pStyle w:val="OPAanhef"/>
            </w:pPr>
            <w:r>
              <w:t xml:space="preserve"> </w:t>
            </w:r>
            <w:r>
              <w:rPr>
                <w:i/>
              </w:rPr>
              <w:t>BLW-KLW</w:t>
            </w:r>
            <w:r>
              <w:t xml:space="preserve"> </w:t>
            </w:r>
          </w:p>
          <w:p w14:paraId="6B6B4BA7"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E422342" w14:textId="77777777" w:rsidR="001F622F" w:rsidRDefault="00C76731">
            <w:r>
              <w:t xml:space="preserve"> </w:t>
            </w:r>
          </w:p>
          <w:p w14:paraId="1A4F4982" w14:textId="77777777" w:rsidR="001F622F" w:rsidRDefault="00C76731">
            <w:pPr>
              <w:pStyle w:val="OPAanhef"/>
            </w:pPr>
            <w:r>
              <w:t xml:space="preserve"> </w:t>
            </w:r>
            <w:r>
              <w:rPr>
                <w:i/>
              </w:rPr>
              <w:t>GLW</w:t>
            </w:r>
            <w:r>
              <w:t xml:space="preserve"> </w:t>
            </w:r>
          </w:p>
          <w:p w14:paraId="6EC3D258" w14:textId="77777777" w:rsidR="001F622F" w:rsidRDefault="00C76731">
            <w:r>
              <w:t xml:space="preserve"> </w:t>
            </w:r>
          </w:p>
        </w:tc>
      </w:tr>
      <w:tr w:rsidR="001F622F" w14:paraId="19D7A3AD"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EF3B690" w14:textId="77777777" w:rsidR="001F622F" w:rsidRDefault="00C76731">
            <w:r>
              <w:t xml:space="preserve"> </w:t>
            </w:r>
          </w:p>
          <w:p w14:paraId="36AF60EB" w14:textId="77777777" w:rsidR="001F622F" w:rsidRDefault="00C76731">
            <w:pPr>
              <w:pStyle w:val="OPAanhef"/>
            </w:pPr>
            <w:r>
              <w:t xml:space="preserve"> </w:t>
            </w:r>
            <w:r>
              <w:rPr>
                <w:i/>
              </w:rPr>
              <w:t>VMBO- Profiel Bouwen, wonen en interieur (BWI)</w:t>
            </w:r>
            <w:r>
              <w:t xml:space="preserve"> </w:t>
            </w:r>
          </w:p>
          <w:p w14:paraId="0125F077" w14:textId="77777777" w:rsidR="001F622F" w:rsidRDefault="00C76731">
            <w: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Pr>
          <w:p w14:paraId="2786B796" w14:textId="77777777" w:rsidR="001F622F" w:rsidRDefault="00C76731">
            <w:r>
              <w:t xml:space="preserve"> </w:t>
            </w:r>
          </w:p>
          <w:p w14:paraId="763DAB5D" w14:textId="77777777" w:rsidR="001F622F" w:rsidRDefault="00C76731">
            <w:pPr>
              <w:pStyle w:val="OPAanhef"/>
            </w:pPr>
            <w:r>
              <w:t xml:space="preserve"> </w:t>
            </w:r>
            <w:r>
              <w:rPr>
                <w:i/>
              </w:rPr>
              <w:t>(+ 299)</w:t>
            </w:r>
            <w:r>
              <w:t xml:space="preserve"> </w:t>
            </w:r>
          </w:p>
          <w:p w14:paraId="36E40B21"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58BC847" w14:textId="77777777" w:rsidR="001F622F" w:rsidRDefault="00C76731">
            <w: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Pr>
          <w:p w14:paraId="3E8F3D16" w14:textId="77777777" w:rsidR="001F622F" w:rsidRDefault="00C76731">
            <w:r>
              <w:t xml:space="preserve"> </w:t>
            </w:r>
          </w:p>
          <w:p w14:paraId="1827410C" w14:textId="77777777" w:rsidR="001F622F" w:rsidRDefault="00C76731">
            <w:pPr>
              <w:pStyle w:val="OPAanhef"/>
            </w:pPr>
            <w:r>
              <w:t xml:space="preserve"> </w:t>
            </w:r>
            <w:r>
              <w:rPr>
                <w:i/>
              </w:rPr>
              <w:t>11,7</w:t>
            </w:r>
            <w:r>
              <w:t xml:space="preserve"> </w:t>
            </w:r>
          </w:p>
          <w:p w14:paraId="34F72AD9" w14:textId="77777777" w:rsidR="001F622F" w:rsidRDefault="00C76731">
            <w: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Pr>
          <w:p w14:paraId="0933973C" w14:textId="77777777" w:rsidR="001F622F" w:rsidRDefault="00C76731">
            <w:r>
              <w:t xml:space="preserve"> </w:t>
            </w:r>
          </w:p>
          <w:p w14:paraId="1B3D8874" w14:textId="77777777" w:rsidR="001F622F" w:rsidRDefault="00C76731">
            <w:pPr>
              <w:pStyle w:val="OPAanhef"/>
            </w:pPr>
            <w:r>
              <w:t xml:space="preserve"> </w:t>
            </w:r>
            <w:r>
              <w:rPr>
                <w:i/>
              </w:rPr>
              <w:t>9,7</w:t>
            </w:r>
            <w:r>
              <w:t xml:space="preserve"> </w:t>
            </w:r>
          </w:p>
          <w:p w14:paraId="22A891B3" w14:textId="77777777" w:rsidR="001F622F" w:rsidRDefault="00C76731">
            <w: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Pr>
          <w:p w14:paraId="37EA4569" w14:textId="77777777" w:rsidR="001F622F" w:rsidRDefault="00C76731">
            <w:r>
              <w:t xml:space="preserve"> </w:t>
            </w:r>
          </w:p>
          <w:p w14:paraId="3175AEA1" w14:textId="77777777" w:rsidR="001F622F" w:rsidRDefault="00C76731">
            <w:pPr>
              <w:pStyle w:val="OPAanhef"/>
            </w:pPr>
            <w:r>
              <w:t xml:space="preserve"> </w:t>
            </w:r>
            <w:r>
              <w:rPr>
                <w:i/>
              </w:rPr>
              <w:t>8,0</w:t>
            </w:r>
            <w:r>
              <w:t xml:space="preserve"> </w:t>
            </w:r>
          </w:p>
          <w:p w14:paraId="0AB91608"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98EE594" w14:textId="77777777" w:rsidR="001F622F" w:rsidRDefault="00C76731">
            <w: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Pr>
          <w:p w14:paraId="7A0A5333" w14:textId="77777777" w:rsidR="001F622F" w:rsidRDefault="00C76731">
            <w:r>
              <w:t xml:space="preserve"> </w:t>
            </w:r>
          </w:p>
          <w:p w14:paraId="7926D637" w14:textId="77777777" w:rsidR="001F622F" w:rsidRDefault="00C76731">
            <w:pPr>
              <w:pStyle w:val="OPAanhef"/>
            </w:pPr>
            <w:r>
              <w:t xml:space="preserve"> </w:t>
            </w:r>
            <w:r>
              <w:rPr>
                <w:i/>
              </w:rPr>
              <w:t>1,7</w:t>
            </w:r>
            <w:r>
              <w:t xml:space="preserve"> </w:t>
            </w:r>
          </w:p>
          <w:p w14:paraId="61F50493" w14:textId="77777777" w:rsidR="001F622F" w:rsidRDefault="00C76731">
            <w:r>
              <w:t xml:space="preserve"> </w:t>
            </w:r>
          </w:p>
        </w:tc>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auto" w:fill="FFFFFF"/>
          </w:tcPr>
          <w:p w14:paraId="0FBD5A57" w14:textId="77777777" w:rsidR="001F622F" w:rsidRDefault="00C76731">
            <w:r>
              <w:t xml:space="preserve"> </w:t>
            </w:r>
          </w:p>
          <w:p w14:paraId="6E3F7466" w14:textId="77777777" w:rsidR="001F622F" w:rsidRDefault="00C76731">
            <w:pPr>
              <w:pStyle w:val="OPAanhef"/>
            </w:pPr>
            <w:r>
              <w:t xml:space="preserve"> </w:t>
            </w:r>
            <w:r>
              <w:rPr>
                <w:i/>
              </w:rPr>
              <w:t>1,5</w:t>
            </w:r>
            <w:r>
              <w:t xml:space="preserve"> </w:t>
            </w:r>
          </w:p>
          <w:p w14:paraId="1361611F" w14:textId="77777777" w:rsidR="001F622F" w:rsidRDefault="00C76731">
            <w:r>
              <w:t xml:space="preserve"> </w:t>
            </w:r>
          </w:p>
        </w:tc>
      </w:tr>
      <w:tr w:rsidR="001F622F" w14:paraId="2D757078"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0AEED48" w14:textId="77777777" w:rsidR="001F622F" w:rsidRDefault="00C76731">
            <w:r>
              <w:t xml:space="preserve"> </w:t>
            </w:r>
          </w:p>
          <w:p w14:paraId="51D196EE" w14:textId="77777777" w:rsidR="001F622F" w:rsidRDefault="00C76731">
            <w:pPr>
              <w:pStyle w:val="OPAanhef"/>
            </w:pPr>
            <w:r>
              <w:t xml:space="preserve"> </w:t>
            </w:r>
            <w:r>
              <w:rPr>
                <w:i/>
              </w:rPr>
              <w:t>VMBO- Profiel produceren, installeren en energie (PIE)</w:t>
            </w:r>
            <w:r>
              <w:t xml:space="preserve"> </w:t>
            </w:r>
          </w:p>
          <w:p w14:paraId="70981601" w14:textId="77777777" w:rsidR="001F622F" w:rsidRDefault="00C76731">
            <w: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Pr>
          <w:p w14:paraId="15911F19" w14:textId="77777777" w:rsidR="001F622F" w:rsidRDefault="001F622F"/>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B62C9EF" w14:textId="77777777" w:rsidR="001F622F" w:rsidRDefault="00C76731">
            <w: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Pr>
          <w:p w14:paraId="17E9DD72" w14:textId="77777777" w:rsidR="001F622F" w:rsidRDefault="001F622F"/>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Pr>
          <w:p w14:paraId="01E12F91" w14:textId="77777777" w:rsidR="001F622F" w:rsidRDefault="001F622F"/>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Pr>
          <w:p w14:paraId="36EA764A" w14:textId="77777777" w:rsidR="001F622F" w:rsidRDefault="001F622F"/>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BC8B998" w14:textId="77777777" w:rsidR="001F622F" w:rsidRDefault="00C76731">
            <w: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Pr>
          <w:p w14:paraId="3E84DC5A" w14:textId="77777777" w:rsidR="001F622F" w:rsidRDefault="001F622F"/>
        </w:tc>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auto" w:fill="FFFFFF"/>
          </w:tcPr>
          <w:p w14:paraId="0A064443" w14:textId="77777777" w:rsidR="001F622F" w:rsidRDefault="001F622F"/>
        </w:tc>
      </w:tr>
      <w:tr w:rsidR="001F622F" w14:paraId="44990F91"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D6872EE" w14:textId="77777777" w:rsidR="001F622F" w:rsidRDefault="00C76731">
            <w:r>
              <w:t xml:space="preserve"> </w:t>
            </w:r>
          </w:p>
          <w:p w14:paraId="7B0DC4F0" w14:textId="77777777" w:rsidR="001F622F" w:rsidRDefault="00C76731">
            <w:pPr>
              <w:pStyle w:val="OPAanhef"/>
            </w:pPr>
            <w:r>
              <w:t xml:space="preserve"> </w:t>
            </w:r>
            <w:r>
              <w:rPr>
                <w:i/>
              </w:rPr>
              <w:t>VMBO- Profiel Mobiliteit en transport (M&amp;T)</w:t>
            </w:r>
            <w:r>
              <w:t xml:space="preserve"> </w:t>
            </w:r>
          </w:p>
          <w:p w14:paraId="5A491908" w14:textId="77777777" w:rsidR="001F622F" w:rsidRDefault="00C76731">
            <w: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Pr>
          <w:p w14:paraId="41522CD6" w14:textId="77777777" w:rsidR="001F622F" w:rsidRDefault="001F622F"/>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88EDAEC" w14:textId="77777777" w:rsidR="001F622F" w:rsidRDefault="00C76731">
            <w: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Pr>
          <w:p w14:paraId="6B7146A8" w14:textId="77777777" w:rsidR="001F622F" w:rsidRDefault="001F622F"/>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Pr>
          <w:p w14:paraId="73B07A56" w14:textId="77777777" w:rsidR="001F622F" w:rsidRDefault="001F622F"/>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Pr>
          <w:p w14:paraId="5452373E" w14:textId="77777777" w:rsidR="001F622F" w:rsidRDefault="001F622F"/>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11E250E" w14:textId="77777777" w:rsidR="001F622F" w:rsidRDefault="00C76731">
            <w: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Pr>
          <w:p w14:paraId="2C807AA1" w14:textId="77777777" w:rsidR="001F622F" w:rsidRDefault="001F622F"/>
        </w:tc>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auto" w:fill="FFFFFF"/>
          </w:tcPr>
          <w:p w14:paraId="57ED45BC" w14:textId="77777777" w:rsidR="001F622F" w:rsidRDefault="001F622F"/>
        </w:tc>
      </w:tr>
      <w:tr w:rsidR="001F622F" w14:paraId="4BA7BF22"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EF71873" w14:textId="77777777" w:rsidR="001F622F" w:rsidRDefault="00C76731">
            <w:r>
              <w:t xml:space="preserve"> </w:t>
            </w:r>
          </w:p>
          <w:p w14:paraId="2871C766" w14:textId="77777777" w:rsidR="001F622F" w:rsidRDefault="00C76731">
            <w:pPr>
              <w:pStyle w:val="OPAanhef"/>
            </w:pPr>
            <w:r>
              <w:t xml:space="preserve"> </w:t>
            </w:r>
            <w:r>
              <w:rPr>
                <w:i/>
              </w:rPr>
              <w:t>VMBO- Profiel Maritiem en techniek (MaT)</w:t>
            </w:r>
            <w:r>
              <w:t xml:space="preserve"> </w:t>
            </w:r>
          </w:p>
          <w:p w14:paraId="2FFB62CE" w14:textId="77777777" w:rsidR="001F622F" w:rsidRDefault="00C76731">
            <w:r>
              <w:t xml:space="preserve">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Pr>
          <w:p w14:paraId="5A0A4F01" w14:textId="77777777" w:rsidR="001F622F" w:rsidRDefault="001F622F"/>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885AEDB" w14:textId="77777777" w:rsidR="001F622F" w:rsidRDefault="00C76731">
            <w:r>
              <w:t xml:space="preserve">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Pr>
          <w:p w14:paraId="1B91EB11" w14:textId="77777777" w:rsidR="001F622F" w:rsidRDefault="001F622F"/>
        </w:tc>
        <w:tc>
          <w:tcPr>
            <w:tcW w:w="0" w:type="auto"/>
            <w:vMerge/>
            <w:tcBorders>
              <w:top w:val="single" w:sz="8" w:space="0" w:color="000000"/>
              <w:left w:val="single" w:sz="8" w:space="0" w:color="000000"/>
              <w:bottom w:val="single" w:sz="8" w:space="0" w:color="000000"/>
              <w:right w:val="single" w:sz="8" w:space="0" w:color="000000"/>
            </w:tcBorders>
            <w:shd w:val="clear" w:color="auto" w:fill="FFFFFF"/>
          </w:tcPr>
          <w:p w14:paraId="47F3A70B" w14:textId="77777777" w:rsidR="001F622F" w:rsidRDefault="001F622F"/>
        </w:tc>
        <w:tc>
          <w:tcPr>
            <w:tcW w:w="0" w:type="auto"/>
            <w:vMerge/>
            <w:tcBorders>
              <w:top w:val="single" w:sz="8" w:space="0" w:color="000000"/>
              <w:left w:val="single" w:sz="8" w:space="0" w:color="000000"/>
              <w:bottom w:val="single" w:sz="8" w:space="0" w:color="000000"/>
              <w:right w:val="single" w:sz="8" w:space="0" w:color="000000"/>
            </w:tcBorders>
            <w:shd w:val="clear" w:color="auto" w:fill="FFFFFF"/>
          </w:tcPr>
          <w:p w14:paraId="695C2FDA" w14:textId="77777777" w:rsidR="001F622F" w:rsidRDefault="001F622F"/>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0A4BCC1" w14:textId="77777777" w:rsidR="001F622F" w:rsidRDefault="00C76731">
            <w: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Pr>
          <w:p w14:paraId="1AE9E393" w14:textId="77777777" w:rsidR="001F622F" w:rsidRDefault="001F622F"/>
        </w:tc>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auto" w:fill="FFFFFF"/>
          </w:tcPr>
          <w:p w14:paraId="19CC3F5E" w14:textId="77777777" w:rsidR="001F622F" w:rsidRDefault="001F622F"/>
        </w:tc>
      </w:tr>
      <w:tr w:rsidR="001F622F" w14:paraId="15AB20E7"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D5C47DA" w14:textId="77777777" w:rsidR="001F622F" w:rsidRDefault="00C76731">
            <w:r>
              <w:t xml:space="preserve"> </w:t>
            </w:r>
          </w:p>
          <w:p w14:paraId="583D617E" w14:textId="77777777" w:rsidR="001F622F" w:rsidRDefault="00C76731">
            <w:pPr>
              <w:pStyle w:val="OPAanhef"/>
            </w:pPr>
            <w:r>
              <w:t xml:space="preserve"> </w:t>
            </w:r>
            <w:r>
              <w:rPr>
                <w:i/>
              </w:rPr>
              <w:t>VMBO- Profiel Media, vormgeving en ICT (MVI)</w:t>
            </w:r>
            <w:r>
              <w:t xml:space="preserve"> </w:t>
            </w:r>
          </w:p>
          <w:p w14:paraId="45D1FCCF" w14:textId="77777777" w:rsidR="001F622F" w:rsidRDefault="00C76731">
            <w: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Pr>
          <w:p w14:paraId="23DC6977" w14:textId="77777777" w:rsidR="001F622F" w:rsidRDefault="00C76731">
            <w:r>
              <w:t xml:space="preserve"> </w:t>
            </w:r>
          </w:p>
          <w:p w14:paraId="59C6D305" w14:textId="77777777" w:rsidR="001F622F" w:rsidRDefault="00C76731">
            <w:pPr>
              <w:pStyle w:val="OPAanhef"/>
            </w:pPr>
            <w:r>
              <w:t xml:space="preserve"> </w:t>
            </w:r>
            <w:r>
              <w:rPr>
                <w:i/>
              </w:rPr>
              <w:t>(+ 162)</w:t>
            </w:r>
            <w:r>
              <w:t xml:space="preserve"> </w:t>
            </w:r>
          </w:p>
          <w:p w14:paraId="3B9A4A06"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9168E8A" w14:textId="77777777" w:rsidR="001F622F" w:rsidRDefault="00C76731">
            <w: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Pr>
          <w:p w14:paraId="61670D1C" w14:textId="77777777" w:rsidR="001F622F" w:rsidRDefault="00C76731">
            <w:r>
              <w:t xml:space="preserve"> </w:t>
            </w:r>
          </w:p>
          <w:p w14:paraId="496EE83A" w14:textId="77777777" w:rsidR="001F622F" w:rsidRDefault="00C76731">
            <w:pPr>
              <w:pStyle w:val="OPAanhef"/>
            </w:pPr>
            <w:r>
              <w:t xml:space="preserve"> </w:t>
            </w:r>
            <w:r>
              <w:rPr>
                <w:i/>
              </w:rPr>
              <w:t>8,9</w:t>
            </w:r>
            <w:r>
              <w:t xml:space="preserve"> </w:t>
            </w:r>
          </w:p>
          <w:p w14:paraId="3ECFD8FB" w14:textId="77777777" w:rsidR="001F622F" w:rsidRDefault="00C76731">
            <w: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Pr>
          <w:p w14:paraId="46C3DBD7" w14:textId="77777777" w:rsidR="001F622F" w:rsidRDefault="00C76731">
            <w:r>
              <w:t xml:space="preserve"> </w:t>
            </w:r>
          </w:p>
          <w:p w14:paraId="62D5ABF5" w14:textId="77777777" w:rsidR="001F622F" w:rsidRDefault="00C76731">
            <w:pPr>
              <w:pStyle w:val="OPAanhef"/>
            </w:pPr>
            <w:r>
              <w:t xml:space="preserve"> </w:t>
            </w:r>
            <w:r>
              <w:rPr>
                <w:i/>
              </w:rPr>
              <w:t>7,4</w:t>
            </w:r>
            <w:r>
              <w:t xml:space="preserve"> </w:t>
            </w:r>
          </w:p>
          <w:p w14:paraId="3A32C293" w14:textId="77777777" w:rsidR="001F622F" w:rsidRDefault="00C76731">
            <w: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Pr>
          <w:p w14:paraId="485F62CF" w14:textId="77777777" w:rsidR="001F622F" w:rsidRDefault="00C76731">
            <w:r>
              <w:t xml:space="preserve"> </w:t>
            </w:r>
          </w:p>
          <w:p w14:paraId="0E5E7E23" w14:textId="77777777" w:rsidR="001F622F" w:rsidRDefault="00C76731">
            <w:pPr>
              <w:pStyle w:val="OPAanhef"/>
            </w:pPr>
            <w:r>
              <w:t xml:space="preserve"> </w:t>
            </w:r>
            <w:r>
              <w:rPr>
                <w:i/>
              </w:rPr>
              <w:t>6,9</w:t>
            </w:r>
            <w:r>
              <w:t xml:space="preserve"> </w:t>
            </w:r>
          </w:p>
          <w:p w14:paraId="5A19BD82"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888184B" w14:textId="77777777" w:rsidR="001F622F" w:rsidRDefault="00C76731">
            <w: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Pr>
          <w:p w14:paraId="0818B696" w14:textId="77777777" w:rsidR="001F622F" w:rsidRDefault="001F622F"/>
        </w:tc>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auto" w:fill="FFFFFF"/>
          </w:tcPr>
          <w:p w14:paraId="37215AF4" w14:textId="77777777" w:rsidR="001F622F" w:rsidRDefault="001F622F"/>
        </w:tc>
      </w:tr>
      <w:tr w:rsidR="001F622F" w14:paraId="20558B05"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11A04B9" w14:textId="77777777" w:rsidR="001F622F" w:rsidRDefault="00C76731">
            <w:r>
              <w:t xml:space="preserve"> </w:t>
            </w:r>
          </w:p>
          <w:p w14:paraId="3E341FFF" w14:textId="77777777" w:rsidR="001F622F" w:rsidRDefault="00C76731">
            <w:pPr>
              <w:pStyle w:val="OPAanhef"/>
            </w:pPr>
            <w:r>
              <w:t xml:space="preserve"> </w:t>
            </w:r>
            <w:r>
              <w:rPr>
                <w:i/>
              </w:rPr>
              <w:t>VMBO- Profiel Economie en ondernemen (E&amp;O)</w:t>
            </w:r>
            <w:r>
              <w:t xml:space="preserve"> </w:t>
            </w:r>
          </w:p>
          <w:p w14:paraId="70BC5DF7" w14:textId="77777777" w:rsidR="001F622F" w:rsidRDefault="00C76731">
            <w: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Pr>
          <w:p w14:paraId="056DAEE4" w14:textId="77777777" w:rsidR="001F622F" w:rsidRDefault="001F622F"/>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BDB1281" w14:textId="77777777" w:rsidR="001F622F" w:rsidRDefault="00C76731">
            <w: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Pr>
          <w:p w14:paraId="7E61C91C" w14:textId="77777777" w:rsidR="001F622F" w:rsidRDefault="001F622F"/>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Pr>
          <w:p w14:paraId="086D26BE" w14:textId="77777777" w:rsidR="001F622F" w:rsidRDefault="001F622F"/>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Pr>
          <w:p w14:paraId="5E740C55" w14:textId="77777777" w:rsidR="001F622F" w:rsidRDefault="001F622F"/>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509F365" w14:textId="77777777" w:rsidR="001F622F" w:rsidRDefault="00C76731">
            <w: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Pr>
          <w:p w14:paraId="09CB2D5B" w14:textId="77777777" w:rsidR="001F622F" w:rsidRDefault="001F622F"/>
        </w:tc>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auto" w:fill="FFFFFF"/>
          </w:tcPr>
          <w:p w14:paraId="5297B05C" w14:textId="77777777" w:rsidR="001F622F" w:rsidRDefault="001F622F"/>
        </w:tc>
      </w:tr>
      <w:tr w:rsidR="001F622F" w14:paraId="1588E681"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CC3113E" w14:textId="77777777" w:rsidR="001F622F" w:rsidRDefault="00C76731">
            <w:r>
              <w:t xml:space="preserve"> </w:t>
            </w:r>
          </w:p>
          <w:p w14:paraId="32792382" w14:textId="77777777" w:rsidR="001F622F" w:rsidRDefault="00C76731">
            <w:pPr>
              <w:pStyle w:val="OPAanhef"/>
            </w:pPr>
            <w:r>
              <w:lastRenderedPageBreak/>
              <w:t xml:space="preserve"> </w:t>
            </w:r>
            <w:r>
              <w:rPr>
                <w:i/>
              </w:rPr>
              <w:t>VMBO- Profiel Horeca, bakkerij en recreatie (HBR)</w:t>
            </w:r>
            <w:r>
              <w:t xml:space="preserve"> </w:t>
            </w:r>
          </w:p>
          <w:p w14:paraId="6C53FD9A" w14:textId="77777777" w:rsidR="001F622F" w:rsidRDefault="00C76731">
            <w:r>
              <w:t xml:space="preserve">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Pr>
          <w:p w14:paraId="6D34F2CE" w14:textId="77777777" w:rsidR="001F622F" w:rsidRDefault="001F622F"/>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353BE67" w14:textId="77777777" w:rsidR="001F622F" w:rsidRDefault="00C76731">
            <w:r>
              <w:t xml:space="preserve">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Pr>
          <w:p w14:paraId="5EBC28BE" w14:textId="77777777" w:rsidR="001F622F" w:rsidRDefault="001F622F"/>
        </w:tc>
        <w:tc>
          <w:tcPr>
            <w:tcW w:w="0" w:type="auto"/>
            <w:vMerge/>
            <w:tcBorders>
              <w:top w:val="single" w:sz="8" w:space="0" w:color="000000"/>
              <w:left w:val="single" w:sz="8" w:space="0" w:color="000000"/>
              <w:bottom w:val="single" w:sz="8" w:space="0" w:color="000000"/>
              <w:right w:val="single" w:sz="8" w:space="0" w:color="000000"/>
            </w:tcBorders>
            <w:shd w:val="clear" w:color="auto" w:fill="FFFFFF"/>
          </w:tcPr>
          <w:p w14:paraId="7373EB1E" w14:textId="77777777" w:rsidR="001F622F" w:rsidRDefault="001F622F"/>
        </w:tc>
        <w:tc>
          <w:tcPr>
            <w:tcW w:w="0" w:type="auto"/>
            <w:vMerge/>
            <w:tcBorders>
              <w:top w:val="single" w:sz="8" w:space="0" w:color="000000"/>
              <w:left w:val="single" w:sz="8" w:space="0" w:color="000000"/>
              <w:bottom w:val="single" w:sz="8" w:space="0" w:color="000000"/>
              <w:right w:val="single" w:sz="8" w:space="0" w:color="000000"/>
            </w:tcBorders>
            <w:shd w:val="clear" w:color="auto" w:fill="FFFFFF"/>
          </w:tcPr>
          <w:p w14:paraId="410FE5E5" w14:textId="77777777" w:rsidR="001F622F" w:rsidRDefault="001F622F"/>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9F34FBF" w14:textId="77777777" w:rsidR="001F622F" w:rsidRDefault="00C76731">
            <w: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Pr>
          <w:p w14:paraId="264705CA" w14:textId="77777777" w:rsidR="001F622F" w:rsidRDefault="001F622F"/>
        </w:tc>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auto" w:fill="FFFFFF"/>
          </w:tcPr>
          <w:p w14:paraId="0DB5E117" w14:textId="77777777" w:rsidR="001F622F" w:rsidRDefault="001F622F"/>
        </w:tc>
      </w:tr>
      <w:tr w:rsidR="001F622F" w14:paraId="33810716"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FFFB0B7" w14:textId="77777777" w:rsidR="001F622F" w:rsidRDefault="00C76731">
            <w:r>
              <w:t xml:space="preserve"> </w:t>
            </w:r>
          </w:p>
          <w:p w14:paraId="4F2B2BC1" w14:textId="77777777" w:rsidR="001F622F" w:rsidRDefault="00C76731">
            <w:pPr>
              <w:pStyle w:val="OPAanhef"/>
            </w:pPr>
            <w:r>
              <w:t xml:space="preserve"> </w:t>
            </w:r>
            <w:r>
              <w:rPr>
                <w:i/>
              </w:rPr>
              <w:t>VMBO- Profiel Zorg-welzijn (Z&amp;W)</w:t>
            </w:r>
            <w:r>
              <w:t xml:space="preserve"> </w:t>
            </w:r>
          </w:p>
          <w:p w14:paraId="463A6BB2"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A426AAC" w14:textId="77777777" w:rsidR="001F622F" w:rsidRDefault="00C76731">
            <w:r>
              <w:t xml:space="preserve"> </w:t>
            </w:r>
          </w:p>
          <w:p w14:paraId="71032E9C" w14:textId="77777777" w:rsidR="001F622F" w:rsidRDefault="00C76731">
            <w:pPr>
              <w:pStyle w:val="OPAanhef"/>
            </w:pPr>
            <w:r>
              <w:t xml:space="preserve"> </w:t>
            </w:r>
            <w:r>
              <w:rPr>
                <w:i/>
              </w:rPr>
              <w:t>(+ 139)</w:t>
            </w:r>
            <w:r>
              <w:t xml:space="preserve"> </w:t>
            </w:r>
          </w:p>
          <w:p w14:paraId="2220069E"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1AA9D43"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95FE037" w14:textId="77777777" w:rsidR="001F622F" w:rsidRDefault="00C76731">
            <w:r>
              <w:t xml:space="preserve"> </w:t>
            </w:r>
          </w:p>
          <w:p w14:paraId="7E2985C1" w14:textId="77777777" w:rsidR="001F622F" w:rsidRDefault="00C76731">
            <w:pPr>
              <w:pStyle w:val="OPAanhef"/>
            </w:pPr>
            <w:r>
              <w:t xml:space="preserve"> </w:t>
            </w:r>
            <w:r>
              <w:rPr>
                <w:i/>
              </w:rPr>
              <w:t>8,4</w:t>
            </w:r>
            <w:r>
              <w:t xml:space="preserve"> </w:t>
            </w:r>
          </w:p>
          <w:p w14:paraId="19FD2CE9"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0B09A6C" w14:textId="77777777" w:rsidR="001F622F" w:rsidRDefault="00C76731">
            <w:r>
              <w:t xml:space="preserve"> </w:t>
            </w:r>
          </w:p>
          <w:p w14:paraId="3220E86B" w14:textId="77777777" w:rsidR="001F622F" w:rsidRDefault="00C76731">
            <w:pPr>
              <w:pStyle w:val="OPAanhef"/>
            </w:pPr>
            <w:r>
              <w:t xml:space="preserve"> </w:t>
            </w:r>
            <w:r>
              <w:rPr>
                <w:i/>
              </w:rPr>
              <w:t>7,4</w:t>
            </w:r>
            <w:r>
              <w:t xml:space="preserve"> </w:t>
            </w:r>
          </w:p>
          <w:p w14:paraId="338119C7"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AC6B703" w14:textId="77777777" w:rsidR="001F622F" w:rsidRDefault="00C76731">
            <w:r>
              <w:t xml:space="preserve"> </w:t>
            </w:r>
          </w:p>
          <w:p w14:paraId="3467F87C" w14:textId="77777777" w:rsidR="001F622F" w:rsidRDefault="00C76731">
            <w:pPr>
              <w:pStyle w:val="OPAanhef"/>
            </w:pPr>
            <w:r>
              <w:t xml:space="preserve"> </w:t>
            </w:r>
            <w:r>
              <w:rPr>
                <w:i/>
              </w:rPr>
              <w:t>6,9</w:t>
            </w:r>
            <w:r>
              <w:t xml:space="preserve"> </w:t>
            </w:r>
          </w:p>
          <w:p w14:paraId="13B47368"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CBC25C4" w14:textId="77777777" w:rsidR="001F622F" w:rsidRDefault="00C76731">
            <w: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Pr>
          <w:p w14:paraId="29018089" w14:textId="77777777" w:rsidR="001F622F" w:rsidRDefault="001F622F"/>
        </w:tc>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auto" w:fill="FFFFFF"/>
          </w:tcPr>
          <w:p w14:paraId="39ACC151" w14:textId="77777777" w:rsidR="001F622F" w:rsidRDefault="001F622F"/>
        </w:tc>
      </w:tr>
      <w:tr w:rsidR="001F622F" w14:paraId="0384964E"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7F9957B" w14:textId="77777777" w:rsidR="001F622F" w:rsidRDefault="00C76731">
            <w:r>
              <w:t xml:space="preserve"> </w:t>
            </w:r>
          </w:p>
          <w:p w14:paraId="3CE87C41" w14:textId="77777777" w:rsidR="001F622F" w:rsidRDefault="00C76731">
            <w:pPr>
              <w:pStyle w:val="OPAanhef"/>
            </w:pPr>
            <w:r>
              <w:t xml:space="preserve"> </w:t>
            </w:r>
            <w:r>
              <w:rPr>
                <w:i/>
              </w:rPr>
              <w:t>VMBO- Profiel Groen</w:t>
            </w:r>
            <w:r>
              <w:t xml:space="preserve"> </w:t>
            </w:r>
          </w:p>
          <w:p w14:paraId="3DF3AB18"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7F79D9F" w14:textId="77777777" w:rsidR="001F622F" w:rsidRDefault="00C76731">
            <w:r>
              <w:t xml:space="preserve"> </w:t>
            </w:r>
          </w:p>
          <w:p w14:paraId="0166B7CE" w14:textId="77777777" w:rsidR="001F622F" w:rsidRDefault="00C76731">
            <w:pPr>
              <w:pStyle w:val="OPAanhef"/>
            </w:pPr>
            <w:r>
              <w:t xml:space="preserve"> </w:t>
            </w:r>
            <w:r>
              <w:rPr>
                <w:i/>
              </w:rPr>
              <w:t>(+ 117)</w:t>
            </w:r>
            <w:r>
              <w:t xml:space="preserve"> </w:t>
            </w:r>
          </w:p>
          <w:p w14:paraId="5CA6018C"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7963C0A"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98A2B52" w14:textId="77777777" w:rsidR="001F622F" w:rsidRDefault="00C76731">
            <w:r>
              <w:t xml:space="preserve"> </w:t>
            </w:r>
          </w:p>
          <w:p w14:paraId="14AC9A8B" w14:textId="77777777" w:rsidR="001F622F" w:rsidRDefault="00C76731">
            <w:pPr>
              <w:pStyle w:val="OPAanhef"/>
            </w:pPr>
            <w:r>
              <w:t xml:space="preserve"> </w:t>
            </w:r>
            <w:r>
              <w:rPr>
                <w:i/>
              </w:rPr>
              <w:t>7,8</w:t>
            </w:r>
            <w:r>
              <w:t xml:space="preserve"> </w:t>
            </w:r>
          </w:p>
          <w:p w14:paraId="3CB1915A"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321EEC9" w14:textId="77777777" w:rsidR="001F622F" w:rsidRDefault="00C76731">
            <w:r>
              <w:t xml:space="preserve"> </w:t>
            </w:r>
          </w:p>
          <w:p w14:paraId="47D23444" w14:textId="77777777" w:rsidR="001F622F" w:rsidRDefault="00C76731">
            <w:pPr>
              <w:pStyle w:val="OPAanhef"/>
            </w:pPr>
            <w:r>
              <w:t xml:space="preserve"> </w:t>
            </w:r>
            <w:r>
              <w:rPr>
                <w:i/>
              </w:rPr>
              <w:t>6,9</w:t>
            </w:r>
            <w:r>
              <w:t xml:space="preserve"> </w:t>
            </w:r>
          </w:p>
          <w:p w14:paraId="662BE4BA"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CF2A41D" w14:textId="77777777" w:rsidR="001F622F" w:rsidRDefault="00C76731">
            <w:r>
              <w:t xml:space="preserve"> </w:t>
            </w:r>
          </w:p>
          <w:p w14:paraId="438EBFA1" w14:textId="77777777" w:rsidR="001F622F" w:rsidRDefault="00C76731">
            <w:pPr>
              <w:pStyle w:val="OPAanhef"/>
            </w:pPr>
            <w:r>
              <w:t xml:space="preserve"> </w:t>
            </w:r>
            <w:r>
              <w:rPr>
                <w:i/>
              </w:rPr>
              <w:t>6,3</w:t>
            </w:r>
            <w:r>
              <w:t xml:space="preserve"> </w:t>
            </w:r>
          </w:p>
          <w:p w14:paraId="565A6E2F"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641F416" w14:textId="77777777" w:rsidR="001F622F" w:rsidRDefault="00C76731">
            <w: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Pr>
          <w:p w14:paraId="0B3DE93B" w14:textId="77777777" w:rsidR="001F622F" w:rsidRDefault="001F622F"/>
        </w:tc>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auto" w:fill="FFFFFF"/>
          </w:tcPr>
          <w:p w14:paraId="61292BDD" w14:textId="77777777" w:rsidR="001F622F" w:rsidRDefault="001F622F"/>
        </w:tc>
      </w:tr>
      <w:tr w:rsidR="001F622F" w14:paraId="38590D18"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086D9B9" w14:textId="77777777" w:rsidR="001F622F" w:rsidRDefault="00C76731">
            <w:r>
              <w:t xml:space="preserve"> </w:t>
            </w:r>
          </w:p>
          <w:p w14:paraId="205B4834" w14:textId="77777777" w:rsidR="001F622F" w:rsidRDefault="00C76731">
            <w:pPr>
              <w:pStyle w:val="OPAanhef"/>
            </w:pPr>
            <w:r>
              <w:t xml:space="preserve"> </w:t>
            </w:r>
            <w:r>
              <w:rPr>
                <w:i/>
              </w:rPr>
              <w:t>VMBO- Profiel Dienstverlening en producten (D&amp;P)</w:t>
            </w:r>
            <w:r>
              <w:t xml:space="preserve"> </w:t>
            </w:r>
          </w:p>
          <w:p w14:paraId="68EDBCFE"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3784EC5" w14:textId="77777777" w:rsidR="001F622F" w:rsidRDefault="00C76731">
            <w:r>
              <w:t xml:space="preserve"> </w:t>
            </w:r>
          </w:p>
          <w:p w14:paraId="39727DA9" w14:textId="77777777" w:rsidR="001F622F" w:rsidRDefault="00C76731">
            <w:pPr>
              <w:pStyle w:val="OPAanhef"/>
            </w:pPr>
            <w:r>
              <w:t xml:space="preserve"> </w:t>
            </w:r>
            <w:r>
              <w:rPr>
                <w:i/>
              </w:rPr>
              <w:t>(+ 150)</w:t>
            </w:r>
            <w:r>
              <w:t xml:space="preserve"> </w:t>
            </w:r>
          </w:p>
          <w:p w14:paraId="784B88AB"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4C704E1"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212EFD9" w14:textId="77777777" w:rsidR="001F622F" w:rsidRDefault="00C76731">
            <w:r>
              <w:t xml:space="preserve"> </w:t>
            </w:r>
          </w:p>
          <w:p w14:paraId="0B8835F2" w14:textId="77777777" w:rsidR="001F622F" w:rsidRDefault="00C76731">
            <w:pPr>
              <w:pStyle w:val="OPAanhef"/>
            </w:pPr>
            <w:r>
              <w:t xml:space="preserve"> </w:t>
            </w:r>
            <w:r>
              <w:rPr>
                <w:i/>
              </w:rPr>
              <w:t>8,9</w:t>
            </w:r>
            <w:r>
              <w:t xml:space="preserve"> </w:t>
            </w:r>
          </w:p>
          <w:p w14:paraId="038A3DCA"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9711CB0" w14:textId="77777777" w:rsidR="001F622F" w:rsidRDefault="00C76731">
            <w:r>
              <w:t xml:space="preserve"> </w:t>
            </w:r>
          </w:p>
          <w:p w14:paraId="33666F85" w14:textId="77777777" w:rsidR="001F622F" w:rsidRDefault="00C76731">
            <w:pPr>
              <w:pStyle w:val="OPAanhef"/>
            </w:pPr>
            <w:r>
              <w:t xml:space="preserve"> </w:t>
            </w:r>
            <w:r>
              <w:rPr>
                <w:i/>
              </w:rPr>
              <w:t>7,4</w:t>
            </w:r>
            <w:r>
              <w:t xml:space="preserve"> </w:t>
            </w:r>
          </w:p>
          <w:p w14:paraId="7BD10426"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C9926E9" w14:textId="77777777" w:rsidR="001F622F" w:rsidRDefault="00C76731">
            <w:r>
              <w:t xml:space="preserve"> </w:t>
            </w:r>
          </w:p>
          <w:p w14:paraId="3A766AEC" w14:textId="77777777" w:rsidR="001F622F" w:rsidRDefault="00C76731">
            <w:pPr>
              <w:pStyle w:val="OPAanhef"/>
            </w:pPr>
            <w:r>
              <w:t xml:space="preserve"> </w:t>
            </w:r>
            <w:r>
              <w:rPr>
                <w:i/>
              </w:rPr>
              <w:t>6,9</w:t>
            </w:r>
            <w:r>
              <w:t xml:space="preserve"> </w:t>
            </w:r>
          </w:p>
          <w:p w14:paraId="6BF0B500"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C5CB5F7" w14:textId="77777777" w:rsidR="001F622F" w:rsidRDefault="00C76731">
            <w:r>
              <w:t xml:space="preserve">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Pr>
          <w:p w14:paraId="5BBD8D09" w14:textId="77777777" w:rsidR="001F622F" w:rsidRDefault="001F622F"/>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tcPr>
          <w:p w14:paraId="11D876FA" w14:textId="77777777" w:rsidR="001F622F" w:rsidRDefault="001F622F"/>
        </w:tc>
      </w:tr>
      <w:tr w:rsidR="001F622F" w14:paraId="0B1B9BD3"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B581501"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D2AA58D"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81DD210"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B10805C"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3192D60"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7EEA1B4"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8BE4A8A"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73E42F0"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A9AAA81"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A8C1558" w14:textId="77777777" w:rsidR="001F622F" w:rsidRDefault="00C76731">
            <w:r>
              <w:t xml:space="preserve"> </w:t>
            </w:r>
          </w:p>
        </w:tc>
      </w:tr>
      <w:tr w:rsidR="001F622F" w14:paraId="6868384E"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D35B2BD" w14:textId="77777777" w:rsidR="001F622F" w:rsidRDefault="00C76731">
            <w:r>
              <w:t xml:space="preserve"> </w:t>
            </w:r>
          </w:p>
          <w:p w14:paraId="5016C245" w14:textId="77777777" w:rsidR="001F622F" w:rsidRDefault="00C76731">
            <w:pPr>
              <w:pStyle w:val="OPAanhef"/>
            </w:pPr>
            <w:r>
              <w:t xml:space="preserve"> </w:t>
            </w:r>
            <w:r>
              <w:rPr>
                <w:i/>
              </w:rPr>
              <w:t>HAVO</w:t>
            </w:r>
            <w:r>
              <w:t xml:space="preserve"> </w:t>
            </w:r>
          </w:p>
          <w:p w14:paraId="1427A118"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F5BC8E5" w14:textId="77777777" w:rsidR="001F622F" w:rsidRDefault="00C76731">
            <w:r>
              <w:t xml:space="preserve"> </w:t>
            </w:r>
          </w:p>
          <w:p w14:paraId="0F36D55B" w14:textId="77777777" w:rsidR="001F622F" w:rsidRDefault="00C76731">
            <w:pPr>
              <w:pStyle w:val="OPAanhef"/>
            </w:pPr>
            <w:r>
              <w:t xml:space="preserve"> </w:t>
            </w:r>
            <w:r>
              <w:rPr>
                <w:i/>
              </w:rPr>
              <w:t xml:space="preserve"> -</w:t>
            </w:r>
            <w:r>
              <w:t xml:space="preserve"> </w:t>
            </w:r>
          </w:p>
          <w:p w14:paraId="45A3C792"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72BF8C4" w14:textId="77777777" w:rsidR="001F622F" w:rsidRDefault="00C76731">
            <w:r>
              <w:t xml:space="preserve">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tcPr>
          <w:p w14:paraId="2CF3510B" w14:textId="77777777" w:rsidR="001F622F" w:rsidRDefault="00C76731">
            <w:r>
              <w:t xml:space="preserve"> </w:t>
            </w:r>
          </w:p>
          <w:p w14:paraId="0D78E4AC" w14:textId="77777777" w:rsidR="001F622F" w:rsidRDefault="00C76731">
            <w:pPr>
              <w:pStyle w:val="OPAanhef"/>
            </w:pPr>
            <w:r>
              <w:t xml:space="preserve"> </w:t>
            </w:r>
            <w:r>
              <w:rPr>
                <w:i/>
              </w:rPr>
              <w:t>5,8</w:t>
            </w:r>
            <w:r>
              <w:t xml:space="preserve"> </w:t>
            </w:r>
          </w:p>
          <w:p w14:paraId="71E94D82"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E4F68D1" w14:textId="77777777" w:rsidR="001F622F" w:rsidRDefault="00C76731">
            <w:r>
              <w:t xml:space="preserve">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tcPr>
          <w:p w14:paraId="6774E5AD" w14:textId="77777777" w:rsidR="001F622F" w:rsidRDefault="00C76731">
            <w:r>
              <w:t xml:space="preserve"> </w:t>
            </w:r>
          </w:p>
          <w:p w14:paraId="0A9C1031" w14:textId="77777777" w:rsidR="001F622F" w:rsidRDefault="00C76731">
            <w:pPr>
              <w:pStyle w:val="OPAanhef"/>
            </w:pPr>
            <w:r>
              <w:t xml:space="preserve"> </w:t>
            </w:r>
            <w:r>
              <w:rPr>
                <w:i/>
              </w:rPr>
              <w:t>1,2</w:t>
            </w:r>
            <w:r>
              <w:t xml:space="preserve"> </w:t>
            </w:r>
          </w:p>
          <w:p w14:paraId="2025E252" w14:textId="77777777" w:rsidR="001F622F" w:rsidRDefault="00C76731">
            <w:r>
              <w:t xml:space="preserve"> </w:t>
            </w:r>
          </w:p>
        </w:tc>
      </w:tr>
      <w:tr w:rsidR="001F622F" w14:paraId="6A21AA54"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1450459"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FC46F0C"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DE4F95A"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43EB668"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4E87CE9"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60CDB46"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644E418"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BEF5A7E"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86F4B39"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0A58D12" w14:textId="77777777" w:rsidR="001F622F" w:rsidRDefault="00C76731">
            <w:r>
              <w:t xml:space="preserve"> </w:t>
            </w:r>
          </w:p>
        </w:tc>
      </w:tr>
      <w:tr w:rsidR="001F622F" w14:paraId="2A9FCCC0"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8903A9A" w14:textId="77777777" w:rsidR="001F622F" w:rsidRDefault="00C76731">
            <w:r>
              <w:t xml:space="preserve"> </w:t>
            </w:r>
          </w:p>
          <w:p w14:paraId="4024DBF8" w14:textId="77777777" w:rsidR="001F622F" w:rsidRDefault="00C76731">
            <w:pPr>
              <w:pStyle w:val="OPAanhef"/>
            </w:pPr>
            <w:r>
              <w:t xml:space="preserve"> </w:t>
            </w:r>
            <w:r>
              <w:rPr>
                <w:i/>
              </w:rPr>
              <w:t>VWO</w:t>
            </w:r>
            <w:r>
              <w:t xml:space="preserve"> </w:t>
            </w:r>
          </w:p>
          <w:p w14:paraId="61179182"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0360EF4" w14:textId="77777777" w:rsidR="001F622F" w:rsidRDefault="00C76731">
            <w:r>
              <w:t xml:space="preserve"> </w:t>
            </w:r>
          </w:p>
          <w:p w14:paraId="14E8819B" w14:textId="77777777" w:rsidR="001F622F" w:rsidRDefault="00C76731">
            <w:pPr>
              <w:pStyle w:val="OPAanhef"/>
            </w:pPr>
            <w:r>
              <w:t xml:space="preserve"> </w:t>
            </w:r>
            <w:r>
              <w:rPr>
                <w:i/>
              </w:rPr>
              <w:t xml:space="preserve"> -</w:t>
            </w:r>
            <w:r>
              <w:t xml:space="preserve"> </w:t>
            </w:r>
          </w:p>
          <w:p w14:paraId="36C0DE6B"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02170CF" w14:textId="77777777" w:rsidR="001F622F" w:rsidRDefault="00C76731">
            <w:r>
              <w:t xml:space="preserve">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tcPr>
          <w:p w14:paraId="3DF1890B" w14:textId="77777777" w:rsidR="001F622F" w:rsidRDefault="00C76731">
            <w:r>
              <w:t xml:space="preserve"> </w:t>
            </w:r>
          </w:p>
          <w:p w14:paraId="76234EA6" w14:textId="77777777" w:rsidR="001F622F" w:rsidRDefault="00C76731">
            <w:pPr>
              <w:pStyle w:val="OPAanhef"/>
            </w:pPr>
            <w:r>
              <w:t xml:space="preserve"> </w:t>
            </w:r>
            <w:r>
              <w:rPr>
                <w:i/>
              </w:rPr>
              <w:t>5,8</w:t>
            </w:r>
            <w:r>
              <w:t xml:space="preserve"> </w:t>
            </w:r>
          </w:p>
          <w:p w14:paraId="438D2679"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909C6A7" w14:textId="77777777" w:rsidR="001F622F" w:rsidRDefault="00C76731">
            <w:r>
              <w:t xml:space="preserve">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tcPr>
          <w:p w14:paraId="2716AE37" w14:textId="77777777" w:rsidR="001F622F" w:rsidRDefault="00C76731">
            <w:r>
              <w:t xml:space="preserve"> </w:t>
            </w:r>
          </w:p>
          <w:p w14:paraId="2C263AA4" w14:textId="77777777" w:rsidR="001F622F" w:rsidRDefault="00C76731">
            <w:pPr>
              <w:pStyle w:val="OPAanhef"/>
            </w:pPr>
            <w:r>
              <w:t xml:space="preserve"> </w:t>
            </w:r>
            <w:r>
              <w:rPr>
                <w:i/>
              </w:rPr>
              <w:t>1,0</w:t>
            </w:r>
            <w:r>
              <w:t xml:space="preserve"> </w:t>
            </w:r>
          </w:p>
          <w:p w14:paraId="51A46411" w14:textId="77777777" w:rsidR="001F622F" w:rsidRDefault="00C76731">
            <w:r>
              <w:t xml:space="preserve"> </w:t>
            </w:r>
          </w:p>
        </w:tc>
      </w:tr>
      <w:tr w:rsidR="001F622F" w14:paraId="26E6AB3F"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F7E9CCB"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751F6AE"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E71505F"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C251A36"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66B7151"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2E71941"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6C08A83"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38E8A65"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E60377B"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C3D4E04" w14:textId="77777777" w:rsidR="001F622F" w:rsidRDefault="00C76731">
            <w:r>
              <w:t xml:space="preserve"> </w:t>
            </w:r>
          </w:p>
        </w:tc>
      </w:tr>
      <w:tr w:rsidR="001F622F" w14:paraId="103D4CBD"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A4467C6" w14:textId="77777777" w:rsidR="001F622F" w:rsidRDefault="00C76731">
            <w:r>
              <w:t xml:space="preserve"> </w:t>
            </w:r>
          </w:p>
          <w:p w14:paraId="2D4E199B" w14:textId="77777777" w:rsidR="001F622F" w:rsidRDefault="00C76731">
            <w:pPr>
              <w:pStyle w:val="OPAanhef"/>
            </w:pPr>
            <w:r>
              <w:t xml:space="preserve"> </w:t>
            </w:r>
            <w:r>
              <w:rPr>
                <w:i/>
              </w:rPr>
              <w:t xml:space="preserve">*) niet van toepassing voor zelfstandige praktijkschool </w:t>
            </w:r>
            <w:r>
              <w:t xml:space="preserve"> </w:t>
            </w:r>
          </w:p>
          <w:p w14:paraId="283920C2"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2AA76F6"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0A295F4"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85FA2A3"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7EEF765"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595AFAB"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A80DBA8"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C77A023"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4472BF8"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96E86FC" w14:textId="77777777" w:rsidR="001F622F" w:rsidRDefault="00C76731">
            <w:r>
              <w:t xml:space="preserve"> </w:t>
            </w:r>
          </w:p>
        </w:tc>
      </w:tr>
      <w:tr w:rsidR="001F622F" w14:paraId="62E98342"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AB5A450"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56D46A3"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C3BB030"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8E2D429"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0F227F9"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4F457B2"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CD51224"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525DE0C"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8C44CA6"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DBD516B" w14:textId="77777777" w:rsidR="001F622F" w:rsidRDefault="00C76731">
            <w:r>
              <w:t xml:space="preserve"> </w:t>
            </w:r>
          </w:p>
        </w:tc>
      </w:tr>
      <w:tr w:rsidR="001F622F" w14:paraId="33C00E74"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35D71E4" w14:textId="77777777" w:rsidR="001F622F" w:rsidRDefault="00C76731">
            <w:r>
              <w:t xml:space="preserve"> </w:t>
            </w:r>
          </w:p>
          <w:p w14:paraId="22E6F56C" w14:textId="77777777" w:rsidR="001F622F" w:rsidRDefault="00C76731">
            <w:pPr>
              <w:pStyle w:val="OPAanhef"/>
            </w:pPr>
            <w:r>
              <w:t xml:space="preserve"> </w:t>
            </w:r>
            <w:r>
              <w:rPr>
                <w:i/>
              </w:rPr>
              <w:t>TLW = Theoretische leerweg</w:t>
            </w:r>
            <w:r>
              <w:t xml:space="preserve"> </w:t>
            </w:r>
          </w:p>
          <w:p w14:paraId="1161EF8D"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52FBA5A"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30D0F7F"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7185E44"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CE53C75"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14D219A"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70F0DA0"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78A968E"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ABEA0D8"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E2D87CF" w14:textId="77777777" w:rsidR="001F622F" w:rsidRDefault="00C76731">
            <w:r>
              <w:t xml:space="preserve"> </w:t>
            </w:r>
          </w:p>
        </w:tc>
      </w:tr>
      <w:tr w:rsidR="001F622F" w14:paraId="79CC5798"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9F75486" w14:textId="77777777" w:rsidR="001F622F" w:rsidRDefault="00C76731">
            <w:r>
              <w:t xml:space="preserve"> </w:t>
            </w:r>
          </w:p>
          <w:p w14:paraId="50729775" w14:textId="77777777" w:rsidR="001F622F" w:rsidRDefault="00C76731">
            <w:pPr>
              <w:pStyle w:val="OPAanhef"/>
            </w:pPr>
            <w:r>
              <w:t xml:space="preserve"> </w:t>
            </w:r>
            <w:r>
              <w:rPr>
                <w:i/>
              </w:rPr>
              <w:t>LWOO = Leerwegondersteunend onderwijs</w:t>
            </w:r>
            <w:r>
              <w:t xml:space="preserve"> </w:t>
            </w:r>
          </w:p>
          <w:p w14:paraId="57294A3B"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6119465"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B76D429"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8B61132"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BBE7F02"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61B5363"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15AA08E"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CCE4C23"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14BD1C7"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4BB8AE6" w14:textId="77777777" w:rsidR="001F622F" w:rsidRDefault="00C76731">
            <w:r>
              <w:t xml:space="preserve"> </w:t>
            </w:r>
          </w:p>
        </w:tc>
      </w:tr>
      <w:tr w:rsidR="001F622F" w14:paraId="3FFFDDCC"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F494B58" w14:textId="77777777" w:rsidR="001F622F" w:rsidRDefault="00C76731">
            <w:r>
              <w:t xml:space="preserve"> </w:t>
            </w:r>
          </w:p>
          <w:p w14:paraId="29DC42D1" w14:textId="77777777" w:rsidR="001F622F" w:rsidRDefault="00C76731">
            <w:pPr>
              <w:pStyle w:val="OPAanhef"/>
            </w:pPr>
            <w:r>
              <w:t xml:space="preserve"> </w:t>
            </w:r>
            <w:r>
              <w:rPr>
                <w:i/>
              </w:rPr>
              <w:t>BLW- KLW = Basisberoep of- Kaderberoepsgerichte leerweg</w:t>
            </w:r>
            <w:r>
              <w:t xml:space="preserve"> </w:t>
            </w:r>
          </w:p>
          <w:p w14:paraId="01FC0939"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CFA7326" w14:textId="77777777" w:rsidR="001F622F" w:rsidRDefault="00C76731">
            <w:r>
              <w:t xml:space="preserve"> </w:t>
            </w:r>
          </w:p>
          <w:p w14:paraId="6F204F6C" w14:textId="77777777" w:rsidR="001F622F" w:rsidRDefault="00C76731">
            <w:pPr>
              <w:pStyle w:val="OPAanhef"/>
            </w:pPr>
            <w:r>
              <w:t xml:space="preserve"> </w:t>
            </w:r>
          </w:p>
          <w:p w14:paraId="4593D22D"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2F2F092"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D040447"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E24FF92"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C6D4D78"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841CEBB"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FA4C97B"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FD23C97"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F6B3C95" w14:textId="77777777" w:rsidR="001F622F" w:rsidRDefault="00C76731">
            <w:r>
              <w:t xml:space="preserve"> </w:t>
            </w:r>
          </w:p>
        </w:tc>
      </w:tr>
      <w:tr w:rsidR="001F622F" w14:paraId="37267931"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5ECA164" w14:textId="77777777" w:rsidR="001F622F" w:rsidRDefault="00C76731">
            <w:r>
              <w:t xml:space="preserve"> </w:t>
            </w:r>
          </w:p>
          <w:p w14:paraId="71F861B3" w14:textId="77777777" w:rsidR="001F622F" w:rsidRDefault="00C76731">
            <w:pPr>
              <w:pStyle w:val="OPAanhef"/>
            </w:pPr>
            <w:r>
              <w:t xml:space="preserve"> </w:t>
            </w:r>
            <w:r>
              <w:rPr>
                <w:i/>
              </w:rPr>
              <w:t>GLW = Gemengde leerweg</w:t>
            </w:r>
            <w:r>
              <w:t xml:space="preserve"> </w:t>
            </w:r>
          </w:p>
          <w:p w14:paraId="60C91134"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CA5D76D"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1463AC7"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E49B764"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D0D3BAB"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FB6B569"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F5A5004"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6BC7F3F"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86A6CE6"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5E0ABAB" w14:textId="77777777" w:rsidR="001F622F" w:rsidRDefault="00C76731">
            <w:r>
              <w:t xml:space="preserve"> </w:t>
            </w:r>
          </w:p>
        </w:tc>
      </w:tr>
    </w:tbl>
    <w:p w14:paraId="5A041DDF" w14:textId="77777777" w:rsidR="001F622F" w:rsidRDefault="00C76731">
      <w:pPr>
        <w:pStyle w:val="OPAanhef"/>
      </w:pPr>
      <w:r>
        <w:t>]</w:t>
      </w:r>
    </w:p>
    <w:p w14:paraId="6AFAE261" w14:textId="77777777" w:rsidR="001F622F" w:rsidRDefault="00C76731">
      <w:pPr>
        <w:pStyle w:val="OPAanhef"/>
      </w:pPr>
      <w:r>
        <w:lastRenderedPageBreak/>
        <w:t xml:space="preserve"> </w:t>
      </w:r>
    </w:p>
    <w:p w14:paraId="35CB926F" w14:textId="77777777" w:rsidR="001F622F" w:rsidRDefault="00C76731">
      <w:pPr>
        <w:pStyle w:val="OPAanhef"/>
      </w:pPr>
      <w:r>
        <w:t>[</w:t>
      </w:r>
      <w:r>
        <w:rPr>
          <w:i/>
        </w:rPr>
        <w:t>F</w:t>
      </w:r>
    </w:p>
    <w:p w14:paraId="5DBD7514" w14:textId="77777777" w:rsidR="001F622F" w:rsidRDefault="00C76731">
      <w:pPr>
        <w:pStyle w:val="OPAanhef"/>
      </w:pPr>
      <w:r>
        <w:t xml:space="preserve"> </w:t>
      </w:r>
    </w:p>
    <w:p w14:paraId="4841686A" w14:textId="77777777" w:rsidR="001F622F" w:rsidRDefault="00C76731">
      <w:pPr>
        <w:pStyle w:val="OPAanhef"/>
      </w:pPr>
      <w:r>
        <w:t xml:space="preserve"> </w:t>
      </w:r>
      <w:r>
        <w:rPr>
          <w:i/>
        </w:rPr>
        <w:t>Artikel B.2 van Bijlage III wordt als volgt gewijzigd:</w:t>
      </w:r>
    </w:p>
    <w:p w14:paraId="104F96C8" w14:textId="77777777" w:rsidR="001F622F" w:rsidRDefault="00C76731">
      <w:pPr>
        <w:pStyle w:val="OPAanhef"/>
      </w:pPr>
      <w:r>
        <w:t xml:space="preserve"> </w:t>
      </w:r>
      <w:r>
        <w:rPr>
          <w:i/>
        </w:rPr>
        <w:t xml:space="preserve"> </w:t>
      </w:r>
    </w:p>
    <w:p w14:paraId="58583C30" w14:textId="77777777" w:rsidR="001F622F" w:rsidRDefault="00C76731">
      <w:pPr>
        <w:pStyle w:val="OPAanhef"/>
      </w:pPr>
      <w:r>
        <w:t xml:space="preserve"> </w:t>
      </w:r>
      <w:r>
        <w:rPr>
          <w:i/>
        </w:rPr>
        <w:t>[1.] In het eerste lid, onder a[,b] en c, wordt ‘klokuur’ vervangen door ‘klokuren’.</w:t>
      </w:r>
    </w:p>
    <w:p w14:paraId="4C09ECDB" w14:textId="77777777" w:rsidR="001F622F" w:rsidRDefault="00C76731">
      <w:pPr>
        <w:pStyle w:val="OPAanhef"/>
      </w:pPr>
      <w:r>
        <w:t xml:space="preserve"> </w:t>
      </w:r>
      <w:r>
        <w:rPr>
          <w:i/>
        </w:rPr>
        <w:t xml:space="preserve"> </w:t>
      </w:r>
    </w:p>
    <w:p w14:paraId="33D06B38" w14:textId="77777777" w:rsidR="001F622F" w:rsidRDefault="00C76731">
      <w:pPr>
        <w:pStyle w:val="OPAanhef"/>
      </w:pPr>
      <w:r>
        <w:t xml:space="preserve"> </w:t>
      </w:r>
      <w:r>
        <w:rPr>
          <w:i/>
        </w:rPr>
        <w:t>[2. Het tweede lid wordt als volgt gewijzigd:</w:t>
      </w:r>
    </w:p>
    <w:p w14:paraId="5DAE1F21" w14:textId="77777777" w:rsidR="001F622F" w:rsidRDefault="00C76731">
      <w:pPr>
        <w:pStyle w:val="OPAanhef"/>
      </w:pPr>
      <w:r>
        <w:t xml:space="preserve"> </w:t>
      </w:r>
      <w:r>
        <w:rPr>
          <w:i/>
        </w:rPr>
        <w:t xml:space="preserve"> </w:t>
      </w:r>
    </w:p>
    <w:p w14:paraId="7BED2261" w14:textId="77777777" w:rsidR="001F622F" w:rsidRDefault="00C76731">
      <w:pPr>
        <w:pStyle w:val="OPAanhef"/>
      </w:pPr>
      <w:r>
        <w:t xml:space="preserve"> </w:t>
      </w:r>
      <w:r>
        <w:rPr>
          <w:i/>
        </w:rPr>
        <w:t>a. In de tweede zin wordt ‘tabel 3’ vervangen door ‘tabel 1’.</w:t>
      </w:r>
    </w:p>
    <w:p w14:paraId="534CEAEF" w14:textId="77777777" w:rsidR="001F622F" w:rsidRDefault="00C76731">
      <w:pPr>
        <w:pStyle w:val="OPAanhef"/>
      </w:pPr>
      <w:r>
        <w:t xml:space="preserve"> </w:t>
      </w:r>
      <w:r>
        <w:rPr>
          <w:i/>
        </w:rPr>
        <w:t xml:space="preserve"> </w:t>
      </w:r>
    </w:p>
    <w:p w14:paraId="48DDAADD" w14:textId="77777777" w:rsidR="001F622F" w:rsidRDefault="00C76731">
      <w:pPr>
        <w:pStyle w:val="OPAanhef"/>
      </w:pPr>
      <w:r>
        <w:t xml:space="preserve"> </w:t>
      </w:r>
      <w:r>
        <w:rPr>
          <w:i/>
        </w:rPr>
        <w:t>b. In de derde zin wordt ‘÷ 460’ vervangen door ‘÷ 455’.</w:t>
      </w:r>
    </w:p>
    <w:p w14:paraId="7AF0CA88" w14:textId="77777777" w:rsidR="001F622F" w:rsidRDefault="00C76731">
      <w:pPr>
        <w:pStyle w:val="OPAanhef"/>
      </w:pPr>
      <w:r>
        <w:t xml:space="preserve"> </w:t>
      </w:r>
      <w:r>
        <w:rPr>
          <w:i/>
        </w:rPr>
        <w:t xml:space="preserve"> </w:t>
      </w:r>
    </w:p>
    <w:p w14:paraId="0296B2FB" w14:textId="77777777" w:rsidR="001F622F" w:rsidRDefault="00C76731">
      <w:pPr>
        <w:pStyle w:val="OPAanhef"/>
      </w:pPr>
      <w:r>
        <w:t xml:space="preserve"> </w:t>
      </w:r>
      <w:r>
        <w:rPr>
          <w:i/>
        </w:rPr>
        <w:t>c. Tabel 3 vervalt.]</w:t>
      </w:r>
    </w:p>
    <w:p w14:paraId="6A5CE620" w14:textId="77777777" w:rsidR="001F622F" w:rsidRDefault="00C76731">
      <w:pPr>
        <w:pStyle w:val="OPAanhef"/>
      </w:pPr>
      <w:r>
        <w:t xml:space="preserve"> </w:t>
      </w:r>
    </w:p>
    <w:p w14:paraId="08F55A82" w14:textId="77777777" w:rsidR="001F622F" w:rsidRDefault="00C76731">
      <w:pPr>
        <w:pStyle w:val="OPAanhef"/>
      </w:pPr>
      <w:r>
        <w:t>[</w:t>
      </w:r>
      <w:r>
        <w:rPr>
          <w:i/>
        </w:rPr>
        <w:t>G</w:t>
      </w:r>
    </w:p>
    <w:p w14:paraId="479DE187" w14:textId="77777777" w:rsidR="001F622F" w:rsidRDefault="00C76731">
      <w:pPr>
        <w:pStyle w:val="OPAanhef"/>
      </w:pPr>
      <w:r>
        <w:t xml:space="preserve"> </w:t>
      </w:r>
    </w:p>
    <w:p w14:paraId="0EE1C9A5" w14:textId="77777777" w:rsidR="001F622F" w:rsidRDefault="00C76731">
      <w:pPr>
        <w:pStyle w:val="OPAanhef"/>
      </w:pPr>
      <w:r>
        <w:t xml:space="preserve"> </w:t>
      </w:r>
      <w:r>
        <w:rPr>
          <w:i/>
        </w:rPr>
        <w:t>In artikel C.1.2, tweede lid, van de Bijlage III wordt ‘bedoelt’ vervangen door ‘bedoeld’.</w:t>
      </w:r>
      <w:r>
        <w:t>]</w:t>
      </w:r>
    </w:p>
    <w:p w14:paraId="07016B01" w14:textId="77777777" w:rsidR="001F622F" w:rsidRDefault="00C76731">
      <w:pPr>
        <w:pStyle w:val="OPAanhef"/>
      </w:pPr>
      <w:r>
        <w:t xml:space="preserve"> </w:t>
      </w:r>
    </w:p>
    <w:p w14:paraId="5C72B158" w14:textId="77777777" w:rsidR="001F622F" w:rsidRDefault="00C76731">
      <w:pPr>
        <w:pStyle w:val="OPAanhef"/>
      </w:pPr>
      <w:r>
        <w:t>H</w:t>
      </w:r>
    </w:p>
    <w:p w14:paraId="370A6EB6" w14:textId="77777777" w:rsidR="001F622F" w:rsidRDefault="00C76731">
      <w:pPr>
        <w:pStyle w:val="OPAanhef"/>
      </w:pPr>
      <w:r>
        <w:t xml:space="preserve"> </w:t>
      </w:r>
    </w:p>
    <w:p w14:paraId="26460B9E" w14:textId="77777777" w:rsidR="001F622F" w:rsidRDefault="00C76731">
      <w:pPr>
        <w:pStyle w:val="OPAanhef"/>
      </w:pPr>
      <w:r>
        <w:t>In artikel C.3, onder a, van Bijlage III wordt ‘.’ vervangen door ‘;’.</w:t>
      </w:r>
    </w:p>
    <w:p w14:paraId="68387B85" w14:textId="77777777" w:rsidR="001F622F" w:rsidRDefault="00C76731">
      <w:pPr>
        <w:pStyle w:val="OPAanhef"/>
      </w:pPr>
      <w:r>
        <w:t xml:space="preserve"> </w:t>
      </w:r>
    </w:p>
    <w:p w14:paraId="59E79653" w14:textId="77777777" w:rsidR="001F622F" w:rsidRDefault="00C76731">
      <w:pPr>
        <w:pStyle w:val="OPAanhef"/>
      </w:pPr>
      <w:r>
        <w:t>I</w:t>
      </w:r>
    </w:p>
    <w:p w14:paraId="247ED568" w14:textId="77777777" w:rsidR="001F622F" w:rsidRDefault="00C76731">
      <w:pPr>
        <w:pStyle w:val="OPAanhef"/>
      </w:pPr>
      <w:r>
        <w:t xml:space="preserve"> </w:t>
      </w:r>
    </w:p>
    <w:p w14:paraId="30CDB5CC" w14:textId="77777777" w:rsidR="001F622F" w:rsidRDefault="00C76731">
      <w:pPr>
        <w:pStyle w:val="OPAanhef"/>
      </w:pPr>
      <w:r>
        <w:t>Artikel D.1 van Bijlage III komt te luiden:</w:t>
      </w:r>
    </w:p>
    <w:p w14:paraId="5EC423BB" w14:textId="77777777" w:rsidR="001F622F" w:rsidRDefault="00C76731">
      <w:pPr>
        <w:pStyle w:val="OPAanhef"/>
      </w:pPr>
      <w:r>
        <w:t xml:space="preserve"> </w:t>
      </w:r>
    </w:p>
    <w:p w14:paraId="259BA7DC" w14:textId="77777777" w:rsidR="001F622F" w:rsidRDefault="00C76731">
      <w:pPr>
        <w:pStyle w:val="OPAanhef"/>
      </w:pPr>
      <w:r>
        <w:t xml:space="preserve"> </w:t>
      </w:r>
      <w:r>
        <w:rPr>
          <w:b/>
        </w:rPr>
        <w:t xml:space="preserve">D.1. Terreinoppervlakte </w:t>
      </w:r>
    </w:p>
    <w:p w14:paraId="1D2B4BB3" w14:textId="7605DD07" w:rsidR="001F622F" w:rsidRDefault="00C76731" w:rsidP="007870DC">
      <w:pPr>
        <w:pStyle w:val="OPAanhef"/>
      </w:pPr>
      <w:r>
        <w:t>1. Bij [</w:t>
      </w:r>
      <w:r>
        <w:rPr>
          <w:i/>
        </w:rPr>
        <w:t>vervangende</w:t>
      </w:r>
      <w:r>
        <w:t xml:space="preserve">] nieuwbouw voor een school voor basisonderwijs, een speciale school voor basisonderwijs, een school voor speciaal onderwijs of een school voor voortgezet speciaal onderwijs geldt voor de speelplaats het vloeroppervlak in vierkante meters </w:t>
      </w:r>
      <w:r w:rsidR="007870DC">
        <w:t>uit de volgende tabel:</w:t>
      </w:r>
    </w:p>
    <w:p w14:paraId="2CC788FB" w14:textId="2F8909E7" w:rsidR="001F622F" w:rsidRDefault="001F622F">
      <w:pPr>
        <w:pStyle w:val="OPAanhef"/>
      </w:pPr>
    </w:p>
    <w:tbl>
      <w:tblPr>
        <w:tblW w:w="5000" w:type="pct"/>
        <w:tblLook w:val="04A0" w:firstRow="1" w:lastRow="0" w:firstColumn="1" w:lastColumn="0" w:noHBand="0" w:noVBand="1"/>
      </w:tblPr>
      <w:tblGrid>
        <w:gridCol w:w="5260"/>
        <w:gridCol w:w="3792"/>
      </w:tblGrid>
      <w:tr w:rsidR="001F622F" w14:paraId="4817D917"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DDEC4CB" w14:textId="77777777" w:rsidR="001F622F" w:rsidRDefault="00C76731">
            <w:r>
              <w:t xml:space="preserve"> </w:t>
            </w:r>
          </w:p>
          <w:p w14:paraId="6630A81D" w14:textId="77777777" w:rsidR="001F622F" w:rsidRDefault="00C76731">
            <w:pPr>
              <w:pStyle w:val="OPAanhef"/>
            </w:pPr>
            <w:r>
              <w:t>Aantal leerlingen van de school</w:t>
            </w:r>
          </w:p>
          <w:p w14:paraId="73AE50DA"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1609FC1" w14:textId="77777777" w:rsidR="001F622F" w:rsidRDefault="00C76731">
            <w:r>
              <w:t xml:space="preserve"> </w:t>
            </w:r>
          </w:p>
          <w:p w14:paraId="72DD5998" w14:textId="77777777" w:rsidR="001F622F" w:rsidRDefault="00C76731">
            <w:pPr>
              <w:pStyle w:val="OPAanhef"/>
            </w:pPr>
            <w:r>
              <w:t>Omvang buitenruimte</w:t>
            </w:r>
          </w:p>
          <w:p w14:paraId="30C31C0D" w14:textId="77777777" w:rsidR="001F622F" w:rsidRDefault="00C76731">
            <w:r>
              <w:t xml:space="preserve"> </w:t>
            </w:r>
          </w:p>
        </w:tc>
      </w:tr>
      <w:tr w:rsidR="001F622F" w14:paraId="5BE44D97"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5F0344D" w14:textId="77777777" w:rsidR="001F622F" w:rsidRDefault="00C76731">
            <w:r>
              <w:t xml:space="preserve"> </w:t>
            </w:r>
          </w:p>
          <w:p w14:paraId="7B134BDB" w14:textId="77777777" w:rsidR="001F622F" w:rsidRDefault="00C76731">
            <w:pPr>
              <w:pStyle w:val="OPAanhef"/>
            </w:pPr>
            <w:r>
              <w:t>1-100 leerlingen</w:t>
            </w:r>
          </w:p>
          <w:p w14:paraId="2E520141"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B06D549" w14:textId="77777777" w:rsidR="001F622F" w:rsidRDefault="00C76731">
            <w:r>
              <w:t xml:space="preserve"> </w:t>
            </w:r>
          </w:p>
          <w:p w14:paraId="70310D9C" w14:textId="77777777" w:rsidR="001F622F" w:rsidRDefault="00C76731">
            <w:pPr>
              <w:pStyle w:val="OPAanhef"/>
            </w:pPr>
            <w:r>
              <w:t>300</w:t>
            </w:r>
          </w:p>
          <w:p w14:paraId="24E40D70" w14:textId="77777777" w:rsidR="001F622F" w:rsidRDefault="00C76731">
            <w:r>
              <w:t xml:space="preserve"> </w:t>
            </w:r>
          </w:p>
        </w:tc>
      </w:tr>
      <w:tr w:rsidR="001F622F" w14:paraId="3506B4C9"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08173C5" w14:textId="77777777" w:rsidR="001F622F" w:rsidRDefault="00C76731">
            <w:r>
              <w:t xml:space="preserve"> </w:t>
            </w:r>
          </w:p>
          <w:p w14:paraId="61432534" w14:textId="77777777" w:rsidR="001F622F" w:rsidRDefault="00C76731">
            <w:pPr>
              <w:pStyle w:val="OPAanhef"/>
            </w:pPr>
            <w:r>
              <w:t>101-200 leerlingen</w:t>
            </w:r>
          </w:p>
          <w:p w14:paraId="67F73785"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219DE48" w14:textId="77777777" w:rsidR="001F622F" w:rsidRDefault="00C76731">
            <w:r>
              <w:t xml:space="preserve"> </w:t>
            </w:r>
          </w:p>
          <w:p w14:paraId="05713864" w14:textId="77777777" w:rsidR="001F622F" w:rsidRDefault="00C76731">
            <w:pPr>
              <w:pStyle w:val="OPAanhef"/>
            </w:pPr>
            <w:r>
              <w:t>300 + 3 * (L - 100)</w:t>
            </w:r>
          </w:p>
          <w:p w14:paraId="638D0BB3" w14:textId="77777777" w:rsidR="001F622F" w:rsidRDefault="00C76731">
            <w:r>
              <w:t xml:space="preserve"> </w:t>
            </w:r>
          </w:p>
        </w:tc>
      </w:tr>
      <w:tr w:rsidR="001F622F" w14:paraId="23CF2A78"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D5245EE" w14:textId="77777777" w:rsidR="001F622F" w:rsidRDefault="00C76731">
            <w:r>
              <w:t xml:space="preserve"> </w:t>
            </w:r>
          </w:p>
          <w:p w14:paraId="38519D2B" w14:textId="77777777" w:rsidR="001F622F" w:rsidRDefault="00C76731">
            <w:pPr>
              <w:pStyle w:val="OPAanhef"/>
            </w:pPr>
            <w:r>
              <w:t>201-400 leerlingen</w:t>
            </w:r>
          </w:p>
          <w:p w14:paraId="2E074F11"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9710DD9" w14:textId="77777777" w:rsidR="001F622F" w:rsidRDefault="00C76731">
            <w:r>
              <w:t xml:space="preserve"> </w:t>
            </w:r>
          </w:p>
          <w:p w14:paraId="312D3365" w14:textId="77777777" w:rsidR="001F622F" w:rsidRDefault="00C76731">
            <w:pPr>
              <w:pStyle w:val="OPAanhef"/>
            </w:pPr>
            <w:r>
              <w:t>600</w:t>
            </w:r>
          </w:p>
          <w:p w14:paraId="2E19834F" w14:textId="77777777" w:rsidR="001F622F" w:rsidRDefault="00C76731">
            <w:r>
              <w:t xml:space="preserve"> </w:t>
            </w:r>
          </w:p>
        </w:tc>
      </w:tr>
      <w:tr w:rsidR="001F622F" w14:paraId="5C428B90"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D9CFCFB" w14:textId="77777777" w:rsidR="001F622F" w:rsidRDefault="00C76731">
            <w:r>
              <w:t xml:space="preserve"> </w:t>
            </w:r>
          </w:p>
          <w:p w14:paraId="6AA21CA5" w14:textId="77777777" w:rsidR="001F622F" w:rsidRDefault="00C76731">
            <w:pPr>
              <w:pStyle w:val="OPAanhef"/>
            </w:pPr>
            <w:r>
              <w:lastRenderedPageBreak/>
              <w:t>401-600 leerlingen</w:t>
            </w:r>
          </w:p>
          <w:p w14:paraId="6831E29F"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CCFD131" w14:textId="77777777" w:rsidR="001F622F" w:rsidRDefault="00C76731">
            <w:r>
              <w:lastRenderedPageBreak/>
              <w:t xml:space="preserve"> </w:t>
            </w:r>
          </w:p>
          <w:p w14:paraId="2B992011" w14:textId="77777777" w:rsidR="001F622F" w:rsidRDefault="00C76731">
            <w:pPr>
              <w:pStyle w:val="OPAanhef"/>
            </w:pPr>
            <w:r>
              <w:lastRenderedPageBreak/>
              <w:t>600 + 3 * (L - 400)</w:t>
            </w:r>
          </w:p>
          <w:p w14:paraId="2C6FE8CB" w14:textId="77777777" w:rsidR="001F622F" w:rsidRDefault="00C76731">
            <w:r>
              <w:t xml:space="preserve"> </w:t>
            </w:r>
          </w:p>
        </w:tc>
      </w:tr>
      <w:tr w:rsidR="001F622F" w14:paraId="68B18686"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FF0E8A7" w14:textId="77777777" w:rsidR="001F622F" w:rsidRDefault="00C76731">
            <w:r>
              <w:lastRenderedPageBreak/>
              <w:t xml:space="preserve"> </w:t>
            </w:r>
          </w:p>
          <w:p w14:paraId="581A4A99" w14:textId="77777777" w:rsidR="001F622F" w:rsidRDefault="00C76731">
            <w:pPr>
              <w:pStyle w:val="OPAanhef"/>
            </w:pPr>
            <w:r>
              <w:t>601-800 leerlingen</w:t>
            </w:r>
          </w:p>
          <w:p w14:paraId="03ACBA36"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47048F1" w14:textId="77777777" w:rsidR="001F622F" w:rsidRDefault="00C76731">
            <w:r>
              <w:t xml:space="preserve"> </w:t>
            </w:r>
          </w:p>
          <w:p w14:paraId="32AAF62E" w14:textId="77777777" w:rsidR="001F622F" w:rsidRDefault="00C76731">
            <w:pPr>
              <w:pStyle w:val="OPAanhef"/>
            </w:pPr>
            <w:r>
              <w:t>1200</w:t>
            </w:r>
          </w:p>
          <w:p w14:paraId="63B31821" w14:textId="77777777" w:rsidR="001F622F" w:rsidRDefault="00C76731">
            <w:r>
              <w:t xml:space="preserve"> </w:t>
            </w:r>
          </w:p>
        </w:tc>
      </w:tr>
      <w:tr w:rsidR="001F622F" w14:paraId="2B039266"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D82A907" w14:textId="77777777" w:rsidR="001F622F" w:rsidRDefault="00C76731">
            <w:r>
              <w:t xml:space="preserve"> </w:t>
            </w:r>
          </w:p>
          <w:p w14:paraId="189B7665" w14:textId="77777777" w:rsidR="001F622F" w:rsidRDefault="00C76731">
            <w:pPr>
              <w:pStyle w:val="OPAanhef"/>
            </w:pPr>
            <w:r>
              <w:t>801-1000 leerlingen</w:t>
            </w:r>
          </w:p>
          <w:p w14:paraId="1F19B61E"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86C63EE" w14:textId="77777777" w:rsidR="001F622F" w:rsidRDefault="00C76731">
            <w:r>
              <w:t xml:space="preserve"> </w:t>
            </w:r>
          </w:p>
          <w:p w14:paraId="314282CB" w14:textId="77777777" w:rsidR="001F622F" w:rsidRDefault="00C76731">
            <w:pPr>
              <w:pStyle w:val="OPAanhef"/>
            </w:pPr>
            <w:r>
              <w:t>1200 + 3 * (L - 800)</w:t>
            </w:r>
          </w:p>
          <w:p w14:paraId="5FA07DB6" w14:textId="77777777" w:rsidR="001F622F" w:rsidRDefault="00C76731">
            <w:r>
              <w:t xml:space="preserve"> </w:t>
            </w:r>
          </w:p>
        </w:tc>
      </w:tr>
      <w:tr w:rsidR="001F622F" w14:paraId="16970AFC"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3142061" w14:textId="77777777" w:rsidR="001F622F" w:rsidRDefault="00C76731">
            <w:r>
              <w:t xml:space="preserve"> </w:t>
            </w:r>
          </w:p>
          <w:p w14:paraId="762B1475" w14:textId="77777777" w:rsidR="001F622F" w:rsidRDefault="00C76731">
            <w:pPr>
              <w:pStyle w:val="OPAanhef"/>
            </w:pPr>
            <w:r>
              <w:t>1001 leerlingen of meer</w:t>
            </w:r>
          </w:p>
          <w:p w14:paraId="6DBCC9EE"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E9BB25B" w14:textId="77777777" w:rsidR="001F622F" w:rsidRDefault="00C76731">
            <w:r>
              <w:t xml:space="preserve"> </w:t>
            </w:r>
          </w:p>
          <w:p w14:paraId="361659DA" w14:textId="77777777" w:rsidR="001F622F" w:rsidRDefault="00C76731">
            <w:pPr>
              <w:pStyle w:val="OPAanhef"/>
            </w:pPr>
            <w:r>
              <w:t>1800</w:t>
            </w:r>
          </w:p>
          <w:p w14:paraId="1281BF5D" w14:textId="77777777" w:rsidR="001F622F" w:rsidRDefault="00C76731">
            <w:r>
              <w:t xml:space="preserve"> </w:t>
            </w:r>
          </w:p>
        </w:tc>
      </w:tr>
    </w:tbl>
    <w:p w14:paraId="59FD4928" w14:textId="77777777" w:rsidR="007870DC" w:rsidRDefault="00C76731" w:rsidP="007870DC">
      <w:pPr>
        <w:pStyle w:val="OPAanhef"/>
      </w:pPr>
      <w:r>
        <w:t xml:space="preserve"> </w:t>
      </w:r>
      <w:r w:rsidR="007870DC">
        <w:t>L = Aantal leerlingen dat op de teldatum voorafgaande aan elk jaar waarop de prognose betrekking heeft op de school zijn ingeschreven.</w:t>
      </w:r>
    </w:p>
    <w:p w14:paraId="3B8D21DD" w14:textId="64EC67DC" w:rsidR="001F622F" w:rsidRDefault="001F622F">
      <w:pPr>
        <w:pStyle w:val="OPAanhef"/>
      </w:pPr>
    </w:p>
    <w:p w14:paraId="3058FD98" w14:textId="77777777" w:rsidR="001F622F" w:rsidRDefault="00C76731">
      <w:pPr>
        <w:pStyle w:val="OPAanhef"/>
      </w:pPr>
      <w:r>
        <w:t>2. Bij [</w:t>
      </w:r>
      <w:r>
        <w:rPr>
          <w:i/>
        </w:rPr>
        <w:t>vervangende</w:t>
      </w:r>
      <w:r>
        <w:t>] nieuwbouw voor een school voor voortgezet onderwijs geldt voor de speelplaats het vloeroppervlak in vierkante meters uit de volgende tabel:</w:t>
      </w:r>
    </w:p>
    <w:p w14:paraId="61056FAE" w14:textId="77777777" w:rsidR="001F622F" w:rsidRDefault="00C76731">
      <w:pPr>
        <w:pStyle w:val="OPAanhef"/>
      </w:pPr>
      <w:r>
        <w:t xml:space="preserve"> </w:t>
      </w:r>
    </w:p>
    <w:tbl>
      <w:tblPr>
        <w:tblW w:w="5000" w:type="pct"/>
        <w:tblLook w:val="04A0" w:firstRow="1" w:lastRow="0" w:firstColumn="1" w:lastColumn="0" w:noHBand="0" w:noVBand="1"/>
      </w:tblPr>
      <w:tblGrid>
        <w:gridCol w:w="5199"/>
        <w:gridCol w:w="3853"/>
      </w:tblGrid>
      <w:tr w:rsidR="001F622F" w14:paraId="3DF15CB4"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89A60A5" w14:textId="77777777" w:rsidR="001F622F" w:rsidRDefault="00C76731">
            <w:r>
              <w:t xml:space="preserve"> </w:t>
            </w:r>
          </w:p>
          <w:p w14:paraId="457A6C23" w14:textId="77777777" w:rsidR="001F622F" w:rsidRDefault="00C76731">
            <w:pPr>
              <w:pStyle w:val="OPAanhef"/>
            </w:pPr>
            <w:r>
              <w:t>Aantal leerlingen van de school</w:t>
            </w:r>
          </w:p>
          <w:p w14:paraId="04935E86"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49DEC0F" w14:textId="77777777" w:rsidR="001F622F" w:rsidRDefault="00C76731">
            <w:r>
              <w:t xml:space="preserve"> </w:t>
            </w:r>
          </w:p>
          <w:p w14:paraId="5975C9D3" w14:textId="77777777" w:rsidR="001F622F" w:rsidRDefault="00C76731">
            <w:pPr>
              <w:pStyle w:val="OPAanhef"/>
            </w:pPr>
            <w:r>
              <w:t>Omvang buitenruimte</w:t>
            </w:r>
          </w:p>
          <w:p w14:paraId="16CC7D58" w14:textId="77777777" w:rsidR="001F622F" w:rsidRDefault="00C76731">
            <w:r>
              <w:t xml:space="preserve"> </w:t>
            </w:r>
          </w:p>
        </w:tc>
      </w:tr>
      <w:tr w:rsidR="001F622F" w14:paraId="0DDDE3D0"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F7E4705" w14:textId="77777777" w:rsidR="001F622F" w:rsidRDefault="00C76731">
            <w:r>
              <w:t xml:space="preserve"> </w:t>
            </w:r>
          </w:p>
          <w:p w14:paraId="5A777EA7" w14:textId="77777777" w:rsidR="001F622F" w:rsidRDefault="00C76731">
            <w:pPr>
              <w:pStyle w:val="OPAanhef"/>
            </w:pPr>
            <w:r>
              <w:t>1-300 leerlingen</w:t>
            </w:r>
          </w:p>
          <w:p w14:paraId="3542C5FA"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DB1E494" w14:textId="77777777" w:rsidR="001F622F" w:rsidRDefault="00C76731">
            <w:r>
              <w:t xml:space="preserve"> </w:t>
            </w:r>
          </w:p>
          <w:p w14:paraId="0C9AFD07" w14:textId="77777777" w:rsidR="001F622F" w:rsidRDefault="00C76731">
            <w:pPr>
              <w:pStyle w:val="OPAanhef"/>
            </w:pPr>
            <w:r>
              <w:t>300</w:t>
            </w:r>
          </w:p>
          <w:p w14:paraId="30E9A14D" w14:textId="77777777" w:rsidR="001F622F" w:rsidRDefault="00C76731">
            <w:r>
              <w:t xml:space="preserve"> </w:t>
            </w:r>
          </w:p>
        </w:tc>
      </w:tr>
      <w:tr w:rsidR="001F622F" w14:paraId="6B694BB0"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4795810" w14:textId="77777777" w:rsidR="001F622F" w:rsidRDefault="00C76731">
            <w:r>
              <w:t xml:space="preserve"> </w:t>
            </w:r>
          </w:p>
          <w:p w14:paraId="0E342BD1" w14:textId="77777777" w:rsidR="001F622F" w:rsidRDefault="00C76731">
            <w:pPr>
              <w:pStyle w:val="OPAanhef"/>
            </w:pPr>
            <w:r>
              <w:t>301 leerlingen of meer</w:t>
            </w:r>
          </w:p>
          <w:p w14:paraId="0281A7C7"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30E2F45" w14:textId="77777777" w:rsidR="001F622F" w:rsidRDefault="00C76731">
            <w:r>
              <w:t xml:space="preserve"> </w:t>
            </w:r>
          </w:p>
          <w:p w14:paraId="123849D5" w14:textId="77777777" w:rsidR="001F622F" w:rsidRDefault="00C76731">
            <w:pPr>
              <w:pStyle w:val="OPAanhef"/>
            </w:pPr>
            <w:r>
              <w:t>300 + 0,75 * (L - 300)</w:t>
            </w:r>
          </w:p>
          <w:p w14:paraId="147519BE" w14:textId="77777777" w:rsidR="001F622F" w:rsidRDefault="00C76731">
            <w:r>
              <w:t xml:space="preserve"> </w:t>
            </w:r>
          </w:p>
        </w:tc>
      </w:tr>
    </w:tbl>
    <w:p w14:paraId="41898B95" w14:textId="77777777" w:rsidR="001F622F" w:rsidRDefault="00C76731">
      <w:pPr>
        <w:pStyle w:val="OPAanhef"/>
      </w:pPr>
      <w:r>
        <w:t xml:space="preserve"> </w:t>
      </w:r>
    </w:p>
    <w:p w14:paraId="54BCBBA7" w14:textId="77777777" w:rsidR="001F622F" w:rsidRDefault="00C76731">
      <w:pPr>
        <w:pStyle w:val="OPAanhef"/>
      </w:pPr>
      <w:r>
        <w:t>L = Aantal leerlingen dat op de teldatum voorafgaande aan elk jaar waarop de prognose betrekking heeft op de school zijn ingeschreven.</w:t>
      </w:r>
    </w:p>
    <w:p w14:paraId="6777DE6A" w14:textId="77777777" w:rsidR="001F622F" w:rsidRDefault="00C76731">
      <w:pPr>
        <w:pStyle w:val="OPAanhef"/>
      </w:pPr>
      <w:r>
        <w:t>3. De in het eerste en tweede lid gestelde normen betreffen de exclusieve speel- en beweegruimte voor de leerlingen van de school. De terrein voor voorzieningen dient te worden opgeteld bij de norm.</w:t>
      </w:r>
    </w:p>
    <w:p w14:paraId="7C9C8629" w14:textId="77777777" w:rsidR="001F622F" w:rsidRDefault="00C76731">
      <w:pPr>
        <w:pStyle w:val="OPAanhef"/>
      </w:pPr>
      <w:r>
        <w:t xml:space="preserve">4. Voor parkeervoorzieningen wordt de voor de locatie van het terrein geldende gemeentelijke parkeernorm gehanteerd. </w:t>
      </w:r>
    </w:p>
    <w:p w14:paraId="1BD3C430" w14:textId="77777777" w:rsidR="001F622F" w:rsidRDefault="00C76731">
      <w:pPr>
        <w:pStyle w:val="OPAanhef"/>
      </w:pPr>
      <w:r>
        <w:t xml:space="preserve"> </w:t>
      </w:r>
    </w:p>
    <w:p w14:paraId="261A317E" w14:textId="77777777" w:rsidR="001F622F" w:rsidRDefault="00C76731">
      <w:pPr>
        <w:pStyle w:val="OPAanhef"/>
      </w:pPr>
      <w:r>
        <w:t>J</w:t>
      </w:r>
    </w:p>
    <w:p w14:paraId="55E97042" w14:textId="77777777" w:rsidR="001F622F" w:rsidRDefault="00C76731">
      <w:pPr>
        <w:pStyle w:val="OPAanhef"/>
      </w:pPr>
      <w:r>
        <w:t xml:space="preserve"> </w:t>
      </w:r>
    </w:p>
    <w:p w14:paraId="77848ABC" w14:textId="77777777" w:rsidR="001F622F" w:rsidRDefault="00C76731">
      <w:pPr>
        <w:pStyle w:val="OPAanhef"/>
      </w:pPr>
      <w:r>
        <w:t>In artikel D.2 van Bijlage III wordt ‘vierkante meter netto’ vervangen door ‘bruto vierkante meter’.</w:t>
      </w:r>
    </w:p>
    <w:p w14:paraId="32CB4AAE" w14:textId="77777777" w:rsidR="001F622F" w:rsidRDefault="00C76731">
      <w:pPr>
        <w:pStyle w:val="OPAanhef"/>
      </w:pPr>
      <w:r>
        <w:t xml:space="preserve"> </w:t>
      </w:r>
    </w:p>
    <w:p w14:paraId="3BFCBCC5" w14:textId="77777777" w:rsidR="001F622F" w:rsidRDefault="00C76731">
      <w:pPr>
        <w:pStyle w:val="OPAanhef"/>
      </w:pPr>
      <w:r>
        <w:t>K</w:t>
      </w:r>
    </w:p>
    <w:p w14:paraId="69E296F3" w14:textId="77777777" w:rsidR="001F622F" w:rsidRDefault="00C76731">
      <w:pPr>
        <w:pStyle w:val="OPAanhef"/>
      </w:pPr>
      <w:r>
        <w:t xml:space="preserve"> </w:t>
      </w:r>
    </w:p>
    <w:p w14:paraId="34C5C9C3" w14:textId="77777777" w:rsidR="001F622F" w:rsidRDefault="00C76731">
      <w:pPr>
        <w:pStyle w:val="OPAanhef"/>
      </w:pPr>
      <w:r>
        <w:t>In artikel D.3 van Bijlage III wordt ‘vierkante meter netto’ vervangen door ‘vierkante meter’.</w:t>
      </w:r>
    </w:p>
    <w:p w14:paraId="22D9FD62" w14:textId="77777777" w:rsidR="001F622F" w:rsidRDefault="00C76731">
      <w:pPr>
        <w:pStyle w:val="OPAanhef"/>
      </w:pPr>
      <w:r>
        <w:t xml:space="preserve"> </w:t>
      </w:r>
    </w:p>
    <w:p w14:paraId="1FDA4D47" w14:textId="77777777" w:rsidR="001F622F" w:rsidRDefault="00C76731">
      <w:pPr>
        <w:pStyle w:val="OPAanhef"/>
      </w:pPr>
      <w:r>
        <w:t>L</w:t>
      </w:r>
    </w:p>
    <w:p w14:paraId="14D36ADF" w14:textId="77777777" w:rsidR="001F622F" w:rsidRDefault="00C76731">
      <w:pPr>
        <w:pStyle w:val="OPAanhef"/>
      </w:pPr>
      <w:r>
        <w:t xml:space="preserve"> </w:t>
      </w:r>
    </w:p>
    <w:p w14:paraId="0DB7AAD5" w14:textId="77777777" w:rsidR="001F622F" w:rsidRDefault="00C76731">
      <w:pPr>
        <w:pStyle w:val="OPAanhef"/>
      </w:pPr>
      <w:r>
        <w:t>In artikel A.3.2 van Bijlage IV komt de rechterkolom van de tabel te luiden:</w:t>
      </w:r>
    </w:p>
    <w:tbl>
      <w:tblPr>
        <w:tblW w:w="5000" w:type="pct"/>
        <w:tblLook w:val="04A0" w:firstRow="1" w:lastRow="0" w:firstColumn="1" w:lastColumn="0" w:noHBand="0" w:noVBand="1"/>
      </w:tblPr>
      <w:tblGrid>
        <w:gridCol w:w="9052"/>
      </w:tblGrid>
      <w:tr w:rsidR="001F622F" w14:paraId="4DA4B8AB"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A215B3C" w14:textId="77777777" w:rsidR="001F622F" w:rsidRDefault="00C76731">
            <w:r>
              <w:lastRenderedPageBreak/>
              <w:t xml:space="preserve"> </w:t>
            </w:r>
          </w:p>
          <w:p w14:paraId="4CB5ECEE" w14:textId="77777777" w:rsidR="001F622F" w:rsidRDefault="00C76731">
            <w:pPr>
              <w:pStyle w:val="OPAanhef"/>
            </w:pPr>
            <w:r>
              <w:t>€ 1.275.366</w:t>
            </w:r>
          </w:p>
          <w:p w14:paraId="7A4F4205" w14:textId="77777777" w:rsidR="001F622F" w:rsidRDefault="00C76731">
            <w:r>
              <w:t xml:space="preserve"> </w:t>
            </w:r>
          </w:p>
        </w:tc>
      </w:tr>
      <w:tr w:rsidR="001F622F" w14:paraId="0B4AB9A4"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34D65E4" w14:textId="77777777" w:rsidR="001F622F" w:rsidRDefault="00C76731">
            <w:r>
              <w:t xml:space="preserve"> € 2.183 </w:t>
            </w:r>
          </w:p>
        </w:tc>
      </w:tr>
    </w:tbl>
    <w:p w14:paraId="4CC08BF0" w14:textId="77777777" w:rsidR="001F622F" w:rsidRDefault="00C76731">
      <w:pPr>
        <w:pStyle w:val="OPAanhef"/>
      </w:pPr>
      <w:r>
        <w:t xml:space="preserve"> </w:t>
      </w:r>
    </w:p>
    <w:p w14:paraId="11C55B58" w14:textId="77777777" w:rsidR="001F622F" w:rsidRDefault="00C76731">
      <w:pPr>
        <w:pStyle w:val="OPAanhef"/>
      </w:pPr>
      <w:r>
        <w:t>[</w:t>
      </w:r>
      <w:r>
        <w:rPr>
          <w:i/>
        </w:rPr>
        <w:t>M</w:t>
      </w:r>
    </w:p>
    <w:p w14:paraId="5B4DFAAF" w14:textId="77777777" w:rsidR="001F622F" w:rsidRDefault="00C76731">
      <w:pPr>
        <w:pStyle w:val="OPAanhef"/>
      </w:pPr>
      <w:r>
        <w:t xml:space="preserve"> </w:t>
      </w:r>
      <w:r>
        <w:rPr>
          <w:i/>
        </w:rPr>
        <w:t>In artikel A.3.3 van Bijlage IV komt de rechterkolom van de tabel te luiden:</w:t>
      </w:r>
    </w:p>
    <w:tbl>
      <w:tblPr>
        <w:tblW w:w="5000" w:type="pct"/>
        <w:tblLook w:val="04A0" w:firstRow="1" w:lastRow="0" w:firstColumn="1" w:lastColumn="0" w:noHBand="0" w:noVBand="1"/>
      </w:tblPr>
      <w:tblGrid>
        <w:gridCol w:w="9052"/>
      </w:tblGrid>
      <w:tr w:rsidR="001F622F" w14:paraId="1155925C"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99702DC" w14:textId="77777777" w:rsidR="001F622F" w:rsidRDefault="00C76731">
            <w:r>
              <w:t xml:space="preserve"> </w:t>
            </w:r>
            <w:r>
              <w:rPr>
                <w:i/>
              </w:rPr>
              <w:t xml:space="preserve"> € 2.066.476 </w:t>
            </w:r>
            <w:r>
              <w:t xml:space="preserve"> </w:t>
            </w:r>
          </w:p>
        </w:tc>
      </w:tr>
      <w:tr w:rsidR="001F622F" w14:paraId="17DFA65C"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ADC7E22" w14:textId="77777777" w:rsidR="001F622F" w:rsidRDefault="00C76731">
            <w:r>
              <w:t xml:space="preserve"> </w:t>
            </w:r>
            <w:r>
              <w:rPr>
                <w:i/>
              </w:rPr>
              <w:t xml:space="preserve"> € 2.285 </w:t>
            </w:r>
            <w:r>
              <w:t xml:space="preserve"> </w:t>
            </w:r>
          </w:p>
        </w:tc>
      </w:tr>
      <w:tr w:rsidR="001F622F" w14:paraId="1B90E65F"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9FDE040" w14:textId="77777777" w:rsidR="001F622F" w:rsidRDefault="00C76731">
            <w:r>
              <w:t xml:space="preserve"> </w:t>
            </w:r>
            <w:r>
              <w:rPr>
                <w:i/>
              </w:rPr>
              <w:t xml:space="preserve"> € 196.071 </w:t>
            </w:r>
            <w:r>
              <w:t xml:space="preserve"> </w:t>
            </w:r>
          </w:p>
        </w:tc>
      </w:tr>
    </w:tbl>
    <w:p w14:paraId="20E28C60" w14:textId="77777777" w:rsidR="001F622F" w:rsidRDefault="00C76731">
      <w:pPr>
        <w:pStyle w:val="OPAanhef"/>
      </w:pPr>
      <w:r>
        <w:t>]</w:t>
      </w:r>
    </w:p>
    <w:p w14:paraId="2E300BC1" w14:textId="77777777" w:rsidR="001F622F" w:rsidRDefault="00C76731">
      <w:pPr>
        <w:pStyle w:val="OPAanhef"/>
      </w:pPr>
      <w:r>
        <w:t xml:space="preserve"> </w:t>
      </w:r>
    </w:p>
    <w:p w14:paraId="043FAC88" w14:textId="77777777" w:rsidR="001F622F" w:rsidRDefault="00C76731">
      <w:pPr>
        <w:pStyle w:val="OPAanhef"/>
      </w:pPr>
      <w:r>
        <w:t>[</w:t>
      </w:r>
      <w:r>
        <w:rPr>
          <w:i/>
        </w:rPr>
        <w:t>N</w:t>
      </w:r>
    </w:p>
    <w:p w14:paraId="19CA807A" w14:textId="77777777" w:rsidR="001F622F" w:rsidRDefault="00C76731">
      <w:pPr>
        <w:pStyle w:val="OPAanhef"/>
      </w:pPr>
      <w:r>
        <w:t xml:space="preserve"> </w:t>
      </w:r>
      <w:r>
        <w:rPr>
          <w:i/>
        </w:rPr>
        <w:t xml:space="preserve"> In artikel A.3.4 van Bijlage IV komt de tabel te luiden: </w:t>
      </w:r>
    </w:p>
    <w:tbl>
      <w:tblPr>
        <w:tblW w:w="5000" w:type="pct"/>
        <w:tblLook w:val="04A0" w:firstRow="1" w:lastRow="0" w:firstColumn="1" w:lastColumn="0" w:noHBand="0" w:noVBand="1"/>
      </w:tblPr>
      <w:tblGrid>
        <w:gridCol w:w="7734"/>
        <w:gridCol w:w="1318"/>
      </w:tblGrid>
      <w:tr w:rsidR="001F622F" w14:paraId="4850039C"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8AF7C19" w14:textId="77777777" w:rsidR="001F622F" w:rsidRDefault="00C76731">
            <w:r>
              <w:t xml:space="preserve"> </w:t>
            </w:r>
            <w:r>
              <w:rPr>
                <w:i/>
              </w:rPr>
              <w:t xml:space="preserve"> Startbedrag, voor de realisatie van de eerste 670 m2 bvo, waarin niet begrepen een eventueel speellokaal </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F389243" w14:textId="77777777" w:rsidR="001F622F" w:rsidRDefault="00C76731">
            <w:r>
              <w:t xml:space="preserve"> </w:t>
            </w:r>
            <w:r>
              <w:rPr>
                <w:i/>
              </w:rPr>
              <w:t xml:space="preserve"> € 1.988.649 </w:t>
            </w:r>
            <w:r>
              <w:t xml:space="preserve"> </w:t>
            </w:r>
          </w:p>
        </w:tc>
      </w:tr>
      <w:tr w:rsidR="001F622F" w14:paraId="58FC6C7D"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0A74765" w14:textId="77777777" w:rsidR="001F622F" w:rsidRDefault="00C76731">
            <w:r>
              <w:t xml:space="preserve"> </w:t>
            </w:r>
            <w:r>
              <w:rPr>
                <w:i/>
              </w:rPr>
              <w:t xml:space="preserve"> Voor elke volgende m2 bvo, waarin niet begrepen een eventueel speellokaal </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C6AD1B8" w14:textId="77777777" w:rsidR="001F622F" w:rsidRDefault="00C76731">
            <w:r>
              <w:t xml:space="preserve"> </w:t>
            </w:r>
            <w:r>
              <w:rPr>
                <w:i/>
              </w:rPr>
              <w:t xml:space="preserve"> € 2.272 </w:t>
            </w:r>
            <w:r>
              <w:t xml:space="preserve"> </w:t>
            </w:r>
          </w:p>
        </w:tc>
      </w:tr>
      <w:tr w:rsidR="001F622F" w14:paraId="70C82AB1"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6DADFEF" w14:textId="77777777" w:rsidR="001F622F" w:rsidRDefault="00C76731">
            <w:r>
              <w:t xml:space="preserve"> </w:t>
            </w:r>
            <w:r>
              <w:rPr>
                <w:i/>
              </w:rPr>
              <w:t xml:space="preserve"> Toeslag voor elk speellokaal </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5CDBC92" w14:textId="77777777" w:rsidR="001F622F" w:rsidRDefault="00C76731">
            <w:r>
              <w:t xml:space="preserve"> </w:t>
            </w:r>
            <w:r>
              <w:rPr>
                <w:i/>
              </w:rPr>
              <w:t xml:space="preserve"> € 196.071 </w:t>
            </w:r>
            <w:r>
              <w:t xml:space="preserve"> </w:t>
            </w:r>
          </w:p>
        </w:tc>
      </w:tr>
      <w:tr w:rsidR="001F622F" w14:paraId="1DAF30AE"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A1AB9AB" w14:textId="77777777" w:rsidR="001F622F" w:rsidRDefault="00C76731">
            <w:r>
              <w:t xml:space="preserve"> </w:t>
            </w:r>
            <w:r>
              <w:rPr>
                <w:i/>
              </w:rPr>
              <w:t xml:space="preserve"> Toeslag liftinstallatie als bij nieuwbouw een liftinstallatie inclusief een schacht wordt aangebracht </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E51A837" w14:textId="77777777" w:rsidR="001F622F" w:rsidRDefault="00C76731">
            <w:r>
              <w:t xml:space="preserve"> </w:t>
            </w:r>
            <w:r>
              <w:rPr>
                <w:i/>
              </w:rPr>
              <w:t xml:space="preserve"> € 192.718 </w:t>
            </w:r>
            <w:r>
              <w:t xml:space="preserve"> </w:t>
            </w:r>
          </w:p>
        </w:tc>
      </w:tr>
    </w:tbl>
    <w:p w14:paraId="64EB4FDC" w14:textId="77777777" w:rsidR="001F622F" w:rsidRDefault="00C76731">
      <w:pPr>
        <w:pStyle w:val="OPAanhef"/>
      </w:pPr>
      <w:r>
        <w:t xml:space="preserve"> ]</w:t>
      </w:r>
    </w:p>
    <w:p w14:paraId="3263A428" w14:textId="77777777" w:rsidR="001F622F" w:rsidRDefault="00C76731">
      <w:pPr>
        <w:pStyle w:val="OPAanhef"/>
      </w:pPr>
      <w:r>
        <w:t xml:space="preserve"> </w:t>
      </w:r>
    </w:p>
    <w:p w14:paraId="339D6853" w14:textId="77777777" w:rsidR="001F622F" w:rsidRDefault="00C76731">
      <w:pPr>
        <w:pStyle w:val="OPAanhef"/>
      </w:pPr>
      <w:r>
        <w:t>[</w:t>
      </w:r>
      <w:r>
        <w:rPr>
          <w:i/>
        </w:rPr>
        <w:t>O</w:t>
      </w:r>
    </w:p>
    <w:p w14:paraId="38B8112B" w14:textId="77777777" w:rsidR="001F622F" w:rsidRDefault="00C76731">
      <w:pPr>
        <w:pStyle w:val="OPAanhef"/>
      </w:pPr>
      <w:r>
        <w:t xml:space="preserve"> </w:t>
      </w:r>
    </w:p>
    <w:p w14:paraId="0877705F" w14:textId="77777777" w:rsidR="001F622F" w:rsidRDefault="00C76731">
      <w:pPr>
        <w:pStyle w:val="OPAanhef"/>
      </w:pPr>
      <w:r>
        <w:t xml:space="preserve"> </w:t>
      </w:r>
      <w:r>
        <w:rPr>
          <w:i/>
        </w:rPr>
        <w:t>Artikel A.3.5, tweede lid, van Bijlage IV komt te luiden:</w:t>
      </w:r>
    </w:p>
    <w:p w14:paraId="691EA681" w14:textId="77777777" w:rsidR="001F622F" w:rsidRDefault="00C76731">
      <w:pPr>
        <w:pStyle w:val="OPAanhef"/>
      </w:pPr>
      <w:r>
        <w:t xml:space="preserve"> </w:t>
      </w:r>
    </w:p>
    <w:p w14:paraId="57E69354" w14:textId="77777777" w:rsidR="001F622F" w:rsidRDefault="00C76731">
      <w:pPr>
        <w:pStyle w:val="OPAanhef"/>
      </w:pPr>
      <w:r>
        <w:t xml:space="preserve"> </w:t>
      </w:r>
      <w:r>
        <w:rPr>
          <w:i/>
        </w:rPr>
        <w:t>2. De vergoeding voor een school voor voortgezet onderwijs bestaat uit:</w:t>
      </w:r>
    </w:p>
    <w:p w14:paraId="43AEF002" w14:textId="77777777" w:rsidR="001F622F" w:rsidRDefault="00C76731">
      <w:pPr>
        <w:pStyle w:val="OPAanhef"/>
      </w:pPr>
      <w:r>
        <w:t xml:space="preserve"> </w:t>
      </w:r>
      <w:r>
        <w:rPr>
          <w:i/>
        </w:rPr>
        <w:t>a. een startbedrag, afhankelijk van de omvang van de voorziening;</w:t>
      </w:r>
    </w:p>
    <w:p w14:paraId="293A452F" w14:textId="77777777" w:rsidR="001F622F" w:rsidRDefault="00C76731">
      <w:pPr>
        <w:pStyle w:val="OPAanhef"/>
      </w:pPr>
      <w:r>
        <w:t xml:space="preserve"> </w:t>
      </w:r>
      <w:r>
        <w:rPr>
          <w:i/>
        </w:rPr>
        <w:t>b. een werkplaatstoeslag, afhankelijk van het profiel in het VMBO;</w:t>
      </w:r>
    </w:p>
    <w:p w14:paraId="3B7CE85A" w14:textId="77777777" w:rsidR="001F622F" w:rsidRDefault="00C76731">
      <w:pPr>
        <w:pStyle w:val="OPAanhef"/>
      </w:pPr>
      <w:r>
        <w:t xml:space="preserve"> </w:t>
      </w:r>
      <w:r>
        <w:rPr>
          <w:i/>
        </w:rPr>
        <w:t>c. een bedrag afhankelijk van het aantal vierkante meters, vastgesteld op basis van de toegekende ruimtebehoefte per onderwijssoort, overeenkomstig bijlage III, deel C.</w:t>
      </w:r>
    </w:p>
    <w:p w14:paraId="41EA9B16" w14:textId="77777777" w:rsidR="001F622F" w:rsidRDefault="00C76731">
      <w:pPr>
        <w:pStyle w:val="OPAanhef"/>
      </w:pPr>
      <w:r>
        <w:t xml:space="preserve"> </w:t>
      </w:r>
    </w:p>
    <w:p w14:paraId="604C8564" w14:textId="77777777" w:rsidR="001F622F" w:rsidRDefault="00C76731">
      <w:pPr>
        <w:pStyle w:val="OPAanhef"/>
      </w:pPr>
      <w:r>
        <w:t xml:space="preserve"> </w:t>
      </w:r>
      <w:r>
        <w:rPr>
          <w:i/>
        </w:rPr>
        <w:t>Startbedrag =</w:t>
      </w:r>
    </w:p>
    <w:tbl>
      <w:tblPr>
        <w:tblW w:w="5000" w:type="pct"/>
        <w:tblLook w:val="04A0" w:firstRow="1" w:lastRow="0" w:firstColumn="1" w:lastColumn="0" w:noHBand="0" w:noVBand="1"/>
      </w:tblPr>
      <w:tblGrid>
        <w:gridCol w:w="5911"/>
        <w:gridCol w:w="3141"/>
      </w:tblGrid>
      <w:tr w:rsidR="001F622F" w14:paraId="136228B9"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2A62478" w14:textId="77777777" w:rsidR="001F622F" w:rsidRDefault="00C76731">
            <w:r>
              <w:t xml:space="preserve"> </w:t>
            </w:r>
            <w:r>
              <w:rPr>
                <w:i/>
              </w:rPr>
              <w:t>&lt; 455 m2</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AD1F2F2" w14:textId="77777777" w:rsidR="001F622F" w:rsidRDefault="00C76731">
            <w:r>
              <w:t xml:space="preserve"> </w:t>
            </w:r>
            <w:r>
              <w:rPr>
                <w:i/>
              </w:rPr>
              <w:t xml:space="preserve"> € 0 </w:t>
            </w:r>
            <w:r>
              <w:t xml:space="preserve"> </w:t>
            </w:r>
          </w:p>
        </w:tc>
      </w:tr>
      <w:tr w:rsidR="001F622F" w14:paraId="56A96D7A"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7C10FF5" w14:textId="77777777" w:rsidR="001F622F" w:rsidRDefault="00C76731">
            <w:r>
              <w:t xml:space="preserve"> </w:t>
            </w:r>
            <w:r>
              <w:rPr>
                <w:i/>
              </w:rPr>
              <w:t xml:space="preserve"> &gt;= 455 m2 &lt; 2500 m2 </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48E002D" w14:textId="77777777" w:rsidR="001F622F" w:rsidRDefault="00C76731">
            <w:r>
              <w:t xml:space="preserve"> </w:t>
            </w:r>
            <w:r>
              <w:rPr>
                <w:i/>
              </w:rPr>
              <w:t xml:space="preserve"> € 638.363 </w:t>
            </w:r>
            <w:r>
              <w:t xml:space="preserve"> </w:t>
            </w:r>
          </w:p>
        </w:tc>
      </w:tr>
      <w:tr w:rsidR="001F622F" w14:paraId="5E0820F6"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CD9C4D3" w14:textId="77777777" w:rsidR="001F622F" w:rsidRDefault="00C76731">
            <w:r>
              <w:t xml:space="preserve"> </w:t>
            </w:r>
            <w:r>
              <w:rPr>
                <w:i/>
              </w:rPr>
              <w:t xml:space="preserve"> &gt;2500 m2 </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960B4E3" w14:textId="77777777" w:rsidR="001F622F" w:rsidRDefault="00C76731">
            <w:r>
              <w:t xml:space="preserve"> </w:t>
            </w:r>
            <w:r>
              <w:rPr>
                <w:i/>
              </w:rPr>
              <w:t xml:space="preserve"> € 805.934 </w:t>
            </w:r>
            <w:r>
              <w:t xml:space="preserve"> </w:t>
            </w:r>
          </w:p>
        </w:tc>
      </w:tr>
    </w:tbl>
    <w:p w14:paraId="78E5558E" w14:textId="77777777" w:rsidR="001F622F" w:rsidRDefault="00C76731">
      <w:pPr>
        <w:pStyle w:val="OPAanhef"/>
      </w:pPr>
      <w:r>
        <w:t xml:space="preserve"> </w:t>
      </w:r>
    </w:p>
    <w:p w14:paraId="111020C6" w14:textId="77777777" w:rsidR="001F622F" w:rsidRDefault="00C76731">
      <w:pPr>
        <w:pStyle w:val="OPAanhef"/>
      </w:pPr>
      <w:r>
        <w:t xml:space="preserve"> </w:t>
      </w:r>
      <w:r>
        <w:rPr>
          <w:i/>
        </w:rPr>
        <w:t>Werkplaatstoeslag VMBO = Voor de onderwijssoort VMBO met de profielen: bwi, pie, mot, mat, hbr en g een bedrag van € 78.198.</w:t>
      </w:r>
    </w:p>
    <w:p w14:paraId="32C60CE5" w14:textId="77777777" w:rsidR="001F622F" w:rsidRDefault="00C76731">
      <w:pPr>
        <w:pStyle w:val="OPAanhef"/>
      </w:pPr>
      <w:r>
        <w:t xml:space="preserve"> </w:t>
      </w:r>
      <w:r>
        <w:rPr>
          <w:i/>
        </w:rPr>
        <w:t>Ruimteafhankelijke vergoeding = Een bedrag per vierkante meter, dat afhankelijk is van de omvang van de voorziening en van de onderwijssoort en bijbehorende profiel</w:t>
      </w:r>
    </w:p>
    <w:tbl>
      <w:tblPr>
        <w:tblW w:w="5000" w:type="pct"/>
        <w:tblLook w:val="04A0" w:firstRow="1" w:lastRow="0" w:firstColumn="1" w:lastColumn="0" w:noHBand="0" w:noVBand="1"/>
      </w:tblPr>
      <w:tblGrid>
        <w:gridCol w:w="3628"/>
        <w:gridCol w:w="1331"/>
        <w:gridCol w:w="1956"/>
        <w:gridCol w:w="1007"/>
        <w:gridCol w:w="1130"/>
      </w:tblGrid>
      <w:tr w:rsidR="001F622F" w14:paraId="2150B19F"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2E9732C"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0F451DB"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7F4DD35" w14:textId="77777777" w:rsidR="001F622F" w:rsidRDefault="00C76731">
            <w:r>
              <w:t xml:space="preserve"> </w:t>
            </w:r>
            <w:r>
              <w:rPr>
                <w:i/>
              </w:rPr>
              <w:t xml:space="preserve"> bvo totaal exclusief gymnastiek </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7D6F8E5"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D1748CD" w14:textId="77777777" w:rsidR="001F622F" w:rsidRDefault="00C76731">
            <w:r>
              <w:t xml:space="preserve"> </w:t>
            </w:r>
          </w:p>
        </w:tc>
      </w:tr>
      <w:tr w:rsidR="001F622F" w14:paraId="6ABB5030"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FBAEFBD" w14:textId="77777777" w:rsidR="001F622F" w:rsidRDefault="00C76731">
            <w:r>
              <w:lastRenderedPageBreak/>
              <w:t xml:space="preserve"> </w:t>
            </w:r>
            <w:r>
              <w:rPr>
                <w:i/>
              </w:rPr>
              <w:t xml:space="preserve"> Onderwijssoort </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18BEA5F" w14:textId="77777777" w:rsidR="001F622F" w:rsidRDefault="00C76731">
            <w:r>
              <w:t xml:space="preserve"> </w:t>
            </w:r>
            <w:r>
              <w:rPr>
                <w:i/>
              </w:rPr>
              <w:t xml:space="preserve"> Profielen  </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FAB07A4" w14:textId="77777777" w:rsidR="001F622F" w:rsidRDefault="00C76731">
            <w:r>
              <w:t xml:space="preserve"> </w:t>
            </w:r>
            <w:r>
              <w:rPr>
                <w:i/>
              </w:rPr>
              <w:t xml:space="preserve"> &lt;=455 m2 </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F510335" w14:textId="77777777" w:rsidR="001F622F" w:rsidRDefault="00C76731">
            <w:r>
              <w:t xml:space="preserve"> </w:t>
            </w:r>
          </w:p>
          <w:p w14:paraId="21F4DFEC" w14:textId="77777777" w:rsidR="001F622F" w:rsidRDefault="00C76731">
            <w:pPr>
              <w:pStyle w:val="OPAanhef"/>
            </w:pPr>
            <w:r>
              <w:t xml:space="preserve"> </w:t>
            </w:r>
            <w:r>
              <w:rPr>
                <w:i/>
              </w:rPr>
              <w:t xml:space="preserve"> &gt;455 m2 </w:t>
            </w:r>
            <w:r>
              <w:t xml:space="preserve"> </w:t>
            </w:r>
          </w:p>
          <w:p w14:paraId="4A3F2824" w14:textId="77777777" w:rsidR="001F622F" w:rsidRDefault="00C76731">
            <w:r>
              <w:t xml:space="preserve"> </w:t>
            </w:r>
            <w:r>
              <w:rPr>
                <w:i/>
              </w:rPr>
              <w:t xml:space="preserve"> &lt;2.500 m2 </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3F3CAE3" w14:textId="77777777" w:rsidR="001F622F" w:rsidRDefault="00C76731">
            <w:r>
              <w:t xml:space="preserve"> </w:t>
            </w:r>
            <w:r>
              <w:rPr>
                <w:i/>
              </w:rPr>
              <w:t xml:space="preserve"> &gt;=2.500 m2 </w:t>
            </w:r>
            <w:r>
              <w:t xml:space="preserve"> </w:t>
            </w:r>
          </w:p>
        </w:tc>
      </w:tr>
      <w:tr w:rsidR="001F622F" w14:paraId="512BFF8B"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F0026AB" w14:textId="77777777" w:rsidR="001F622F" w:rsidRPr="00C76731" w:rsidRDefault="00C76731">
            <w:pPr>
              <w:rPr>
                <w:lang w:val="en-US"/>
              </w:rPr>
            </w:pPr>
            <w:r w:rsidRPr="00C76731">
              <w:rPr>
                <w:lang w:val="en-US"/>
              </w:rPr>
              <w:t xml:space="preserve"> </w:t>
            </w:r>
          </w:p>
          <w:p w14:paraId="33D830CF" w14:textId="77777777" w:rsidR="001F622F" w:rsidRPr="00C76731" w:rsidRDefault="00C76731">
            <w:pPr>
              <w:pStyle w:val="OPAanhef"/>
              <w:rPr>
                <w:lang w:val="en-US"/>
              </w:rPr>
            </w:pPr>
            <w:r w:rsidRPr="00C76731">
              <w:rPr>
                <w:lang w:val="en-US"/>
              </w:rPr>
              <w:t xml:space="preserve"> </w:t>
            </w:r>
            <w:r w:rsidRPr="00C76731">
              <w:rPr>
                <w:i/>
                <w:lang w:val="en-US"/>
              </w:rPr>
              <w:t>PRO, HAVO, VWO</w:t>
            </w:r>
            <w:r w:rsidRPr="00C76731">
              <w:rPr>
                <w:lang w:val="en-US"/>
              </w:rPr>
              <w:t xml:space="preserve"> </w:t>
            </w:r>
          </w:p>
          <w:p w14:paraId="07D54201" w14:textId="77777777" w:rsidR="001F622F" w:rsidRPr="00C76731" w:rsidRDefault="00C76731">
            <w:pPr>
              <w:rPr>
                <w:lang w:val="en-US"/>
              </w:rPr>
            </w:pPr>
            <w:r w:rsidRPr="00C76731">
              <w:rPr>
                <w:lang w:val="en-US"/>
              </w:rPr>
              <w:t xml:space="preserve"> </w:t>
            </w:r>
            <w:r w:rsidRPr="00C76731">
              <w:rPr>
                <w:i/>
                <w:lang w:val="en-US"/>
              </w:rPr>
              <w:t xml:space="preserve"> VMBO-TL, VMBO TL-IW</w:t>
            </w:r>
            <w:r w:rsidRPr="00C76731">
              <w:rPr>
                <w:lang w:val="en-US"/>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B51DACF" w14:textId="77777777" w:rsidR="001F622F" w:rsidRPr="00C76731" w:rsidRDefault="00C76731">
            <w:pPr>
              <w:rPr>
                <w:lang w:val="en-US"/>
              </w:rPr>
            </w:pPr>
            <w:r w:rsidRPr="00C76731">
              <w:rPr>
                <w:lang w:val="en-US"/>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E4404C0" w14:textId="77777777" w:rsidR="001F622F" w:rsidRDefault="00C76731">
            <w:r w:rsidRPr="00C76731">
              <w:rPr>
                <w:lang w:val="en-US"/>
              </w:rPr>
              <w:t xml:space="preserve"> </w:t>
            </w:r>
            <w:r>
              <w:rPr>
                <w:i/>
              </w:rPr>
              <w:t>€ 3.415</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2771385" w14:textId="77777777" w:rsidR="001F622F" w:rsidRDefault="00C76731">
            <w:r>
              <w:t xml:space="preserve"> </w:t>
            </w:r>
            <w:r>
              <w:rPr>
                <w:i/>
              </w:rPr>
              <w:t>€ 2.026</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D3479A8" w14:textId="77777777" w:rsidR="001F622F" w:rsidRDefault="00C76731">
            <w:r>
              <w:t xml:space="preserve"> </w:t>
            </w:r>
            <w:r>
              <w:rPr>
                <w:i/>
              </w:rPr>
              <w:t>€ 1.978</w:t>
            </w:r>
            <w:r>
              <w:t xml:space="preserve"> </w:t>
            </w:r>
          </w:p>
        </w:tc>
      </w:tr>
      <w:tr w:rsidR="001F622F" w14:paraId="4639D4DE"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FF75C5A" w14:textId="77777777" w:rsidR="001F622F" w:rsidRDefault="00C76731">
            <w:r>
              <w:t xml:space="preserve"> </w:t>
            </w:r>
            <w:r>
              <w:rPr>
                <w:i/>
              </w:rPr>
              <w:t>VMBO Gemengde leerweg</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F9EAEE7"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5A8B553"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4411017"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F12FB26" w14:textId="77777777" w:rsidR="001F622F" w:rsidRDefault="00C76731">
            <w:r>
              <w:t xml:space="preserve"> </w:t>
            </w:r>
          </w:p>
        </w:tc>
      </w:tr>
      <w:tr w:rsidR="001F622F" w14:paraId="719A4B53"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3A8306D"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6568F07" w14:textId="77777777" w:rsidR="001F622F" w:rsidRDefault="00C76731">
            <w:r>
              <w:t xml:space="preserve"> </w:t>
            </w:r>
            <w:r>
              <w:rPr>
                <w:i/>
              </w:rPr>
              <w:t>bwi, pie, mot, mat</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1B9D9AE" w14:textId="77777777" w:rsidR="001F622F" w:rsidRDefault="00C76731">
            <w:r>
              <w:t xml:space="preserve"> </w:t>
            </w:r>
            <w:r>
              <w:rPr>
                <w:i/>
              </w:rPr>
              <w:t>€ 3.922</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1E0D5C1" w14:textId="77777777" w:rsidR="001F622F" w:rsidRDefault="00C76731">
            <w:r>
              <w:t xml:space="preserve"> </w:t>
            </w:r>
            <w:r>
              <w:rPr>
                <w:i/>
              </w:rPr>
              <w:t>€ 2.328</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9753C63" w14:textId="77777777" w:rsidR="001F622F" w:rsidRDefault="00C76731">
            <w:r>
              <w:t xml:space="preserve"> </w:t>
            </w:r>
            <w:r>
              <w:rPr>
                <w:i/>
              </w:rPr>
              <w:t>€ 2.272</w:t>
            </w:r>
            <w:r>
              <w:t xml:space="preserve"> </w:t>
            </w:r>
          </w:p>
        </w:tc>
      </w:tr>
      <w:tr w:rsidR="001F622F" w14:paraId="37B5B2CD"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748932E"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643386F" w14:textId="77777777" w:rsidR="001F622F" w:rsidRDefault="00C76731">
            <w:r>
              <w:t xml:space="preserve"> </w:t>
            </w:r>
            <w:r>
              <w:rPr>
                <w:i/>
              </w:rPr>
              <w:t xml:space="preserve">mvi, eo, hbr </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BD8C34F" w14:textId="77777777" w:rsidR="001F622F" w:rsidRDefault="00C76731">
            <w:r>
              <w:t xml:space="preserve"> </w:t>
            </w:r>
            <w:r>
              <w:rPr>
                <w:i/>
              </w:rPr>
              <w:t>€ 3.998</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5C95E07" w14:textId="77777777" w:rsidR="001F622F" w:rsidRDefault="00C76731">
            <w:r>
              <w:t xml:space="preserve"> </w:t>
            </w:r>
            <w:r>
              <w:rPr>
                <w:i/>
              </w:rPr>
              <w:t>€ 2.373</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9291273" w14:textId="77777777" w:rsidR="001F622F" w:rsidRDefault="00C76731">
            <w:r>
              <w:t xml:space="preserve"> </w:t>
            </w:r>
            <w:r>
              <w:rPr>
                <w:i/>
              </w:rPr>
              <w:t>€ 2.316</w:t>
            </w:r>
            <w:r>
              <w:t xml:space="preserve"> </w:t>
            </w:r>
          </w:p>
        </w:tc>
      </w:tr>
      <w:tr w:rsidR="001F622F" w14:paraId="607C8020"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0992109"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D9549D0" w14:textId="77777777" w:rsidR="001F622F" w:rsidRDefault="00C76731">
            <w:r>
              <w:t xml:space="preserve"> </w:t>
            </w:r>
            <w:r>
              <w:rPr>
                <w:i/>
              </w:rPr>
              <w:t>zw</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33D677D" w14:textId="77777777" w:rsidR="001F622F" w:rsidRDefault="00C76731">
            <w:r>
              <w:t xml:space="preserve"> </w:t>
            </w:r>
            <w:r>
              <w:rPr>
                <w:i/>
              </w:rPr>
              <w:t>€ 3.415</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5B7DF5B" w14:textId="77777777" w:rsidR="001F622F" w:rsidRDefault="00C76731">
            <w:r>
              <w:t xml:space="preserve"> </w:t>
            </w:r>
            <w:r>
              <w:rPr>
                <w:i/>
              </w:rPr>
              <w:t>€ 2.026</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A0081B2" w14:textId="77777777" w:rsidR="001F622F" w:rsidRDefault="00C76731">
            <w:r>
              <w:t xml:space="preserve"> </w:t>
            </w:r>
            <w:r>
              <w:rPr>
                <w:i/>
              </w:rPr>
              <w:t>€ 1.978</w:t>
            </w:r>
            <w:r>
              <w:t xml:space="preserve"> </w:t>
            </w:r>
          </w:p>
        </w:tc>
      </w:tr>
      <w:tr w:rsidR="001F622F" w14:paraId="4FCD4AD8"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34C2C22"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C45EC65" w14:textId="77777777" w:rsidR="001F622F" w:rsidRDefault="00C76731">
            <w:r>
              <w:t xml:space="preserve"> </w:t>
            </w:r>
            <w:r>
              <w:rPr>
                <w:i/>
              </w:rPr>
              <w:t>g</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18AA293" w14:textId="77777777" w:rsidR="001F622F" w:rsidRDefault="00C76731">
            <w:r>
              <w:t xml:space="preserve"> </w:t>
            </w:r>
            <w:r>
              <w:rPr>
                <w:i/>
              </w:rPr>
              <w:t>€ 4.452</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E8BD0F9" w14:textId="77777777" w:rsidR="001F622F" w:rsidRDefault="00C76731">
            <w:r>
              <w:t xml:space="preserve"> </w:t>
            </w:r>
            <w:r>
              <w:rPr>
                <w:i/>
              </w:rPr>
              <w:t>€ 2.642</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4DCA5B0" w14:textId="77777777" w:rsidR="001F622F" w:rsidRDefault="00C76731">
            <w:r>
              <w:t xml:space="preserve"> </w:t>
            </w:r>
            <w:r>
              <w:rPr>
                <w:i/>
              </w:rPr>
              <w:t>€ 2.579</w:t>
            </w:r>
            <w:r>
              <w:t xml:space="preserve"> </w:t>
            </w:r>
          </w:p>
        </w:tc>
      </w:tr>
      <w:tr w:rsidR="001F622F" w14:paraId="06186AB2"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1BD2EB1"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1B4F732" w14:textId="77777777" w:rsidR="001F622F" w:rsidRDefault="00C76731">
            <w:r>
              <w:t xml:space="preserve"> </w:t>
            </w:r>
            <w:r>
              <w:rPr>
                <w:i/>
              </w:rPr>
              <w:t>d&amp;p</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67C0A2A" w14:textId="77777777" w:rsidR="001F622F" w:rsidRDefault="00C76731">
            <w:r>
              <w:t xml:space="preserve"> </w:t>
            </w:r>
            <w:r>
              <w:rPr>
                <w:i/>
              </w:rPr>
              <w:t>€ 3.677</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F9EAE4C" w14:textId="77777777" w:rsidR="001F622F" w:rsidRDefault="00C76731">
            <w:r>
              <w:t xml:space="preserve"> </w:t>
            </w:r>
            <w:r>
              <w:rPr>
                <w:i/>
              </w:rPr>
              <w:t>€ 2.182</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5916690" w14:textId="77777777" w:rsidR="001F622F" w:rsidRDefault="00C76731">
            <w:r>
              <w:t xml:space="preserve"> </w:t>
            </w:r>
            <w:r>
              <w:rPr>
                <w:i/>
              </w:rPr>
              <w:t>€ 2.130</w:t>
            </w:r>
            <w:r>
              <w:t xml:space="preserve"> </w:t>
            </w:r>
          </w:p>
        </w:tc>
      </w:tr>
      <w:tr w:rsidR="001F622F" w14:paraId="3776F411"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1C1F3F8"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8B971F9"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D56211E"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C415690"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1A2A3E8" w14:textId="77777777" w:rsidR="001F622F" w:rsidRDefault="00C76731">
            <w:r>
              <w:t xml:space="preserve"> </w:t>
            </w:r>
          </w:p>
        </w:tc>
      </w:tr>
      <w:tr w:rsidR="001F622F" w14:paraId="212C0811"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97E0285" w14:textId="77777777" w:rsidR="001F622F" w:rsidRDefault="00C76731">
            <w:r>
              <w:t xml:space="preserve"> </w:t>
            </w:r>
            <w:r>
              <w:rPr>
                <w:i/>
              </w:rPr>
              <w:t>VMBO Basisberoepsgerichte/ Kaderberoepsgerichte leerweg</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2339A0F"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0AA00F3"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4F33968"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1EDF711" w14:textId="77777777" w:rsidR="001F622F" w:rsidRDefault="00C76731">
            <w:r>
              <w:t xml:space="preserve"> </w:t>
            </w:r>
          </w:p>
        </w:tc>
      </w:tr>
      <w:tr w:rsidR="001F622F" w14:paraId="73EDD47B"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13E3332"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A3EC66D" w14:textId="77777777" w:rsidR="001F622F" w:rsidRDefault="00C76731">
            <w:r>
              <w:t xml:space="preserve"> </w:t>
            </w:r>
            <w:r>
              <w:rPr>
                <w:i/>
              </w:rPr>
              <w:t>bwi, pie, mot, mat</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54F2575" w14:textId="77777777" w:rsidR="001F622F" w:rsidRDefault="00C76731">
            <w:r>
              <w:t xml:space="preserve"> </w:t>
            </w:r>
            <w:r>
              <w:rPr>
                <w:i/>
              </w:rPr>
              <w:t>€ 4.100</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85CB586" w14:textId="77777777" w:rsidR="001F622F" w:rsidRDefault="00C76731">
            <w:r>
              <w:t xml:space="preserve"> </w:t>
            </w:r>
            <w:r>
              <w:rPr>
                <w:i/>
              </w:rPr>
              <w:t>€ 2.433</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7AC9C1D" w14:textId="77777777" w:rsidR="001F622F" w:rsidRDefault="00C76731">
            <w:r>
              <w:t xml:space="preserve"> </w:t>
            </w:r>
            <w:r>
              <w:rPr>
                <w:i/>
              </w:rPr>
              <w:t>€ 2.375</w:t>
            </w:r>
            <w:r>
              <w:t xml:space="preserve"> </w:t>
            </w:r>
          </w:p>
        </w:tc>
      </w:tr>
      <w:tr w:rsidR="001F622F" w14:paraId="612A59F8"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5FD6B9F"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6166CD4" w14:textId="77777777" w:rsidR="001F622F" w:rsidRDefault="00C76731">
            <w:r>
              <w:t xml:space="preserve"> </w:t>
            </w:r>
            <w:r>
              <w:rPr>
                <w:i/>
              </w:rPr>
              <w:t xml:space="preserve">mvi, eo, hbr </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559F875" w14:textId="77777777" w:rsidR="001F622F" w:rsidRDefault="00C76731">
            <w:r>
              <w:t xml:space="preserve"> </w:t>
            </w:r>
            <w:r>
              <w:rPr>
                <w:i/>
              </w:rPr>
              <w:t>€ 4.181</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79D4225" w14:textId="77777777" w:rsidR="001F622F" w:rsidRDefault="00C76731">
            <w:r>
              <w:t xml:space="preserve"> </w:t>
            </w:r>
            <w:r>
              <w:rPr>
                <w:i/>
              </w:rPr>
              <w:t>€ 2.481</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6FF74A3" w14:textId="77777777" w:rsidR="001F622F" w:rsidRDefault="00C76731">
            <w:r>
              <w:t xml:space="preserve"> </w:t>
            </w:r>
            <w:r>
              <w:rPr>
                <w:i/>
              </w:rPr>
              <w:t>€ 2.422</w:t>
            </w:r>
            <w:r>
              <w:t xml:space="preserve"> </w:t>
            </w:r>
          </w:p>
        </w:tc>
      </w:tr>
      <w:tr w:rsidR="001F622F" w14:paraId="47BDB965"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0CA673F"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FE7A1CB" w14:textId="77777777" w:rsidR="001F622F" w:rsidRDefault="00C76731">
            <w:r>
              <w:t xml:space="preserve"> </w:t>
            </w:r>
            <w:r>
              <w:rPr>
                <w:i/>
              </w:rPr>
              <w:t>zw</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436D4A4" w14:textId="77777777" w:rsidR="001F622F" w:rsidRDefault="00C76731">
            <w:r>
              <w:t xml:space="preserve"> </w:t>
            </w:r>
            <w:r>
              <w:rPr>
                <w:i/>
              </w:rPr>
              <w:t>€ 3.415</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68886FF" w14:textId="77777777" w:rsidR="001F622F" w:rsidRDefault="00C76731">
            <w:r>
              <w:t xml:space="preserve"> </w:t>
            </w:r>
            <w:r>
              <w:rPr>
                <w:i/>
              </w:rPr>
              <w:t>€ 2.026</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EAFC24C" w14:textId="77777777" w:rsidR="001F622F" w:rsidRDefault="00C76731">
            <w:r>
              <w:t xml:space="preserve"> </w:t>
            </w:r>
            <w:r>
              <w:rPr>
                <w:i/>
              </w:rPr>
              <w:t>€ 1.978</w:t>
            </w:r>
            <w:r>
              <w:t xml:space="preserve"> </w:t>
            </w:r>
          </w:p>
        </w:tc>
      </w:tr>
      <w:tr w:rsidR="001F622F" w14:paraId="4541E67E"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47E4516"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B2D3E54" w14:textId="77777777" w:rsidR="001F622F" w:rsidRDefault="00C76731">
            <w:r>
              <w:t xml:space="preserve"> </w:t>
            </w:r>
            <w:r>
              <w:rPr>
                <w:i/>
              </w:rPr>
              <w:t>g</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1BCCE1E" w14:textId="77777777" w:rsidR="001F622F" w:rsidRDefault="00C76731">
            <w:r>
              <w:t xml:space="preserve"> </w:t>
            </w:r>
            <w:r>
              <w:rPr>
                <w:i/>
              </w:rPr>
              <w:t>€ 4.414</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33C382E" w14:textId="77777777" w:rsidR="001F622F" w:rsidRDefault="00C76731">
            <w:r>
              <w:t xml:space="preserve"> </w:t>
            </w:r>
            <w:r>
              <w:rPr>
                <w:i/>
              </w:rPr>
              <w:t>€ 2.619</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8440A09" w14:textId="77777777" w:rsidR="001F622F" w:rsidRDefault="00C76731">
            <w:r>
              <w:t xml:space="preserve"> </w:t>
            </w:r>
            <w:r>
              <w:rPr>
                <w:i/>
              </w:rPr>
              <w:t>€ 2.557</w:t>
            </w:r>
            <w:r>
              <w:t xml:space="preserve"> </w:t>
            </w:r>
          </w:p>
        </w:tc>
      </w:tr>
      <w:tr w:rsidR="001F622F" w14:paraId="7EC1BBF6"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C3446D8"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C8E827E" w14:textId="77777777" w:rsidR="001F622F" w:rsidRDefault="00C76731">
            <w:r>
              <w:t xml:space="preserve"> </w:t>
            </w:r>
            <w:r>
              <w:rPr>
                <w:i/>
              </w:rPr>
              <w:t>d&amp;p</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230F431" w14:textId="77777777" w:rsidR="001F622F" w:rsidRDefault="00C76731">
            <w:r>
              <w:t xml:space="preserve"> </w:t>
            </w:r>
            <w:r>
              <w:rPr>
                <w:i/>
              </w:rPr>
              <w:t>€ 3.055</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B14BC29" w14:textId="77777777" w:rsidR="001F622F" w:rsidRDefault="00C76731">
            <w:r>
              <w:t xml:space="preserve"> </w:t>
            </w:r>
            <w:r>
              <w:rPr>
                <w:i/>
              </w:rPr>
              <w:t>€ 1.813</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5837238" w14:textId="77777777" w:rsidR="001F622F" w:rsidRDefault="00C76731">
            <w:r>
              <w:t xml:space="preserve"> </w:t>
            </w:r>
            <w:r>
              <w:rPr>
                <w:i/>
              </w:rPr>
              <w:t>€ 1.770</w:t>
            </w:r>
            <w:r>
              <w:t xml:space="preserve"> </w:t>
            </w:r>
          </w:p>
        </w:tc>
      </w:tr>
      <w:tr w:rsidR="001F622F" w14:paraId="11025022"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954C29A"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3BA800F"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4CFB1CA"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EE4736A"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D2C8BF6" w14:textId="77777777" w:rsidR="001F622F" w:rsidRDefault="00C76731">
            <w:r>
              <w:t xml:space="preserve"> </w:t>
            </w:r>
          </w:p>
        </w:tc>
      </w:tr>
      <w:tr w:rsidR="001F622F" w14:paraId="60AA18DD"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0C8F42E" w14:textId="77777777" w:rsidR="001F622F" w:rsidRDefault="00C76731">
            <w:r>
              <w:t xml:space="preserve"> </w:t>
            </w:r>
            <w:r>
              <w:rPr>
                <w:i/>
              </w:rPr>
              <w:t>VMBO Leerwegondersteunend onderwijs</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84C5BA8"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46518CC"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574F8A4"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3737DB3" w14:textId="77777777" w:rsidR="001F622F" w:rsidRDefault="00C76731">
            <w:r>
              <w:t xml:space="preserve"> </w:t>
            </w:r>
          </w:p>
        </w:tc>
      </w:tr>
      <w:tr w:rsidR="001F622F" w14:paraId="5113E161"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888B225"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F2729CE" w14:textId="77777777" w:rsidR="001F622F" w:rsidRDefault="00C76731">
            <w:r>
              <w:t xml:space="preserve"> </w:t>
            </w:r>
            <w:r>
              <w:rPr>
                <w:i/>
              </w:rPr>
              <w:t>bwi, pie, mot, mat</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C7BA120" w14:textId="77777777" w:rsidR="001F622F" w:rsidRDefault="00C76731">
            <w:r>
              <w:t xml:space="preserve"> </w:t>
            </w:r>
            <w:r>
              <w:rPr>
                <w:i/>
              </w:rPr>
              <w:t>€ 4.185</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DE10191" w14:textId="77777777" w:rsidR="001F622F" w:rsidRDefault="00C76731">
            <w:r>
              <w:t xml:space="preserve"> </w:t>
            </w:r>
            <w:r>
              <w:rPr>
                <w:i/>
              </w:rPr>
              <w:t>€ 2.484</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C0619AD" w14:textId="77777777" w:rsidR="001F622F" w:rsidRDefault="00C76731">
            <w:r>
              <w:t xml:space="preserve"> </w:t>
            </w:r>
            <w:r>
              <w:rPr>
                <w:i/>
              </w:rPr>
              <w:t>��� 2.424</w:t>
            </w:r>
            <w:r>
              <w:t xml:space="preserve"> </w:t>
            </w:r>
          </w:p>
        </w:tc>
      </w:tr>
      <w:tr w:rsidR="001F622F" w14:paraId="644C849A"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2BA36C9"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CD469C1" w14:textId="77777777" w:rsidR="001F622F" w:rsidRDefault="00C76731">
            <w:r>
              <w:t xml:space="preserve"> </w:t>
            </w:r>
            <w:r>
              <w:rPr>
                <w:i/>
              </w:rPr>
              <w:t xml:space="preserve">mvi, eo, hbr </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BE9D573" w14:textId="77777777" w:rsidR="001F622F" w:rsidRDefault="00C76731">
            <w:r>
              <w:t xml:space="preserve"> </w:t>
            </w:r>
            <w:r>
              <w:rPr>
                <w:i/>
              </w:rPr>
              <w:t>€ 4.344</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4AE806F" w14:textId="77777777" w:rsidR="001F622F" w:rsidRDefault="00C76731">
            <w:r>
              <w:t xml:space="preserve"> </w:t>
            </w:r>
            <w:r>
              <w:rPr>
                <w:i/>
              </w:rPr>
              <w:t>€ 2.578</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581EC22" w14:textId="77777777" w:rsidR="001F622F" w:rsidRDefault="00C76731">
            <w:r>
              <w:t xml:space="preserve"> </w:t>
            </w:r>
            <w:r>
              <w:rPr>
                <w:i/>
              </w:rPr>
              <w:t>€ 2.516</w:t>
            </w:r>
            <w:r>
              <w:t xml:space="preserve"> </w:t>
            </w:r>
          </w:p>
        </w:tc>
      </w:tr>
      <w:tr w:rsidR="001F622F" w14:paraId="7A504561"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688073F"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B8AED08" w14:textId="77777777" w:rsidR="001F622F" w:rsidRDefault="00C76731">
            <w:r>
              <w:t xml:space="preserve"> </w:t>
            </w:r>
            <w:r>
              <w:rPr>
                <w:i/>
              </w:rPr>
              <w:t>zw</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BB40A05" w14:textId="77777777" w:rsidR="001F622F" w:rsidRDefault="00C76731">
            <w:r>
              <w:t xml:space="preserve"> </w:t>
            </w:r>
            <w:r>
              <w:rPr>
                <w:i/>
              </w:rPr>
              <w:t>€ 3.415</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4F151E8" w14:textId="77777777" w:rsidR="001F622F" w:rsidRDefault="00C76731">
            <w:r>
              <w:t xml:space="preserve"> </w:t>
            </w:r>
            <w:r>
              <w:rPr>
                <w:i/>
              </w:rPr>
              <w:t>€ 2.026</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8E0274B" w14:textId="77777777" w:rsidR="001F622F" w:rsidRDefault="00C76731">
            <w:r>
              <w:t xml:space="preserve"> </w:t>
            </w:r>
            <w:r>
              <w:rPr>
                <w:i/>
              </w:rPr>
              <w:t>€ 1.978</w:t>
            </w:r>
            <w:r>
              <w:t xml:space="preserve"> </w:t>
            </w:r>
          </w:p>
        </w:tc>
      </w:tr>
      <w:tr w:rsidR="001F622F" w14:paraId="68EE21DF"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48291F9"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026E17C" w14:textId="77777777" w:rsidR="001F622F" w:rsidRDefault="00C76731">
            <w:r>
              <w:t xml:space="preserve"> </w:t>
            </w:r>
            <w:r>
              <w:rPr>
                <w:i/>
              </w:rPr>
              <w:t>g</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EA53EC4" w14:textId="77777777" w:rsidR="001F622F" w:rsidRDefault="00C76731">
            <w:r>
              <w:t xml:space="preserve"> </w:t>
            </w:r>
            <w:r>
              <w:rPr>
                <w:i/>
              </w:rPr>
              <w:t>€ 3.949</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465D48C" w14:textId="77777777" w:rsidR="001F622F" w:rsidRDefault="00C76731">
            <w:r>
              <w:t xml:space="preserve"> </w:t>
            </w:r>
            <w:r>
              <w:rPr>
                <w:i/>
              </w:rPr>
              <w:t>€ 2.343</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197D5B3" w14:textId="77777777" w:rsidR="001F622F" w:rsidRDefault="00C76731">
            <w:r>
              <w:t xml:space="preserve"> </w:t>
            </w:r>
            <w:r>
              <w:rPr>
                <w:i/>
              </w:rPr>
              <w:t>€ 2.287</w:t>
            </w:r>
            <w:r>
              <w:t xml:space="preserve"> </w:t>
            </w:r>
          </w:p>
        </w:tc>
      </w:tr>
      <w:tr w:rsidR="001F622F" w14:paraId="621DBD97"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2964CF1"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B1286BB" w14:textId="77777777" w:rsidR="001F622F" w:rsidRDefault="00C76731">
            <w:r>
              <w:t xml:space="preserve"> </w:t>
            </w:r>
            <w:r>
              <w:rPr>
                <w:i/>
              </w:rPr>
              <w:t>d&amp;P</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0C76ADC" w14:textId="77777777" w:rsidR="001F622F" w:rsidRDefault="00C76731">
            <w:r>
              <w:t xml:space="preserve"> </w:t>
            </w:r>
            <w:r>
              <w:rPr>
                <w:i/>
              </w:rPr>
              <w:t>€ 3.833</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D5B32DD" w14:textId="77777777" w:rsidR="001F622F" w:rsidRDefault="00C76731">
            <w:r>
              <w:t xml:space="preserve"> </w:t>
            </w:r>
            <w:r>
              <w:rPr>
                <w:i/>
              </w:rPr>
              <w:t>€ 2.275</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EBB4A4A" w14:textId="77777777" w:rsidR="001F622F" w:rsidRDefault="00C76731">
            <w:r>
              <w:t xml:space="preserve"> </w:t>
            </w:r>
            <w:r>
              <w:rPr>
                <w:i/>
              </w:rPr>
              <w:t>€ 2.220</w:t>
            </w:r>
            <w:r>
              <w:t xml:space="preserve"> </w:t>
            </w:r>
          </w:p>
        </w:tc>
      </w:tr>
    </w:tbl>
    <w:p w14:paraId="29FF395A" w14:textId="77777777" w:rsidR="001F622F" w:rsidRDefault="00C76731">
      <w:pPr>
        <w:pStyle w:val="OPAanhef"/>
      </w:pPr>
      <w:r>
        <w:t xml:space="preserve"> </w:t>
      </w:r>
    </w:p>
    <w:p w14:paraId="3F47EFF6" w14:textId="77777777" w:rsidR="001F622F" w:rsidRDefault="00C76731">
      <w:pPr>
        <w:pStyle w:val="OPAanhef"/>
      </w:pPr>
      <w:r>
        <w:t xml:space="preserve"> </w:t>
      </w:r>
      <w:r>
        <w:rPr>
          <w:i/>
        </w:rPr>
        <w:t>bwi = bouwen, wonen en interieur</w:t>
      </w:r>
    </w:p>
    <w:p w14:paraId="45CD8809" w14:textId="77777777" w:rsidR="001F622F" w:rsidRDefault="00C76731">
      <w:pPr>
        <w:pStyle w:val="OPAanhef"/>
      </w:pPr>
      <w:r>
        <w:t xml:space="preserve"> </w:t>
      </w:r>
      <w:r>
        <w:rPr>
          <w:i/>
        </w:rPr>
        <w:t>pie produceren, installeren en energie</w:t>
      </w:r>
    </w:p>
    <w:p w14:paraId="78E888AC" w14:textId="77777777" w:rsidR="001F622F" w:rsidRDefault="00C76731">
      <w:pPr>
        <w:pStyle w:val="OPAanhef"/>
      </w:pPr>
      <w:r>
        <w:t xml:space="preserve"> </w:t>
      </w:r>
      <w:r>
        <w:rPr>
          <w:i/>
        </w:rPr>
        <w:t>mot = mobiliteit en transport</w:t>
      </w:r>
    </w:p>
    <w:p w14:paraId="0BD032A9" w14:textId="77777777" w:rsidR="001F622F" w:rsidRDefault="00C76731">
      <w:pPr>
        <w:pStyle w:val="OPAanhef"/>
      </w:pPr>
      <w:r>
        <w:t xml:space="preserve"> </w:t>
      </w:r>
      <w:r>
        <w:rPr>
          <w:i/>
        </w:rPr>
        <w:t>mat = maritiem en techniek</w:t>
      </w:r>
    </w:p>
    <w:p w14:paraId="4D3440C1" w14:textId="77777777" w:rsidR="001F622F" w:rsidRDefault="00C76731">
      <w:pPr>
        <w:pStyle w:val="OPAanhef"/>
      </w:pPr>
      <w:r>
        <w:t xml:space="preserve"> </w:t>
      </w:r>
      <w:r>
        <w:rPr>
          <w:i/>
        </w:rPr>
        <w:t>mvi = media, vormgeving en ict</w:t>
      </w:r>
      <w:r>
        <w:br/>
      </w:r>
      <w:r>
        <w:rPr>
          <w:i/>
        </w:rPr>
        <w:t>eo = economie en ondernemen</w:t>
      </w:r>
    </w:p>
    <w:p w14:paraId="68A51144" w14:textId="77777777" w:rsidR="001F622F" w:rsidRDefault="00C76731">
      <w:pPr>
        <w:pStyle w:val="OPAanhef"/>
      </w:pPr>
      <w:r>
        <w:t xml:space="preserve"> </w:t>
      </w:r>
      <w:r>
        <w:rPr>
          <w:i/>
        </w:rPr>
        <w:t>hbr = horeca, bakkerij en recreatie</w:t>
      </w:r>
    </w:p>
    <w:p w14:paraId="1F943FC9" w14:textId="77777777" w:rsidR="001F622F" w:rsidRDefault="00C76731">
      <w:pPr>
        <w:pStyle w:val="OPAanhef"/>
      </w:pPr>
      <w:r>
        <w:t xml:space="preserve"> </w:t>
      </w:r>
      <w:r>
        <w:rPr>
          <w:i/>
        </w:rPr>
        <w:t>zw = zorg en welzijn</w:t>
      </w:r>
      <w:r>
        <w:br/>
      </w:r>
      <w:r>
        <w:rPr>
          <w:i/>
        </w:rPr>
        <w:t>g = groen</w:t>
      </w:r>
    </w:p>
    <w:p w14:paraId="155FD2F2" w14:textId="77777777" w:rsidR="001F622F" w:rsidRDefault="00C76731">
      <w:pPr>
        <w:pStyle w:val="OPAanhef"/>
      </w:pPr>
      <w:r>
        <w:lastRenderedPageBreak/>
        <w:t xml:space="preserve"> </w:t>
      </w:r>
      <w:r>
        <w:rPr>
          <w:i/>
        </w:rPr>
        <w:t>d&amp;p = dienstverlening en producten</w:t>
      </w:r>
      <w:r>
        <w:t>]</w:t>
      </w:r>
    </w:p>
    <w:p w14:paraId="182C47FC" w14:textId="77777777" w:rsidR="001F622F" w:rsidRDefault="00C76731">
      <w:pPr>
        <w:pStyle w:val="OPAanhef"/>
      </w:pPr>
      <w:r>
        <w:t xml:space="preserve"> </w:t>
      </w:r>
    </w:p>
    <w:p w14:paraId="75D25F9E" w14:textId="77777777" w:rsidR="001F622F" w:rsidRDefault="00C76731">
      <w:pPr>
        <w:pStyle w:val="OPAanhef"/>
      </w:pPr>
      <w:r>
        <w:t>[</w:t>
      </w:r>
      <w:r>
        <w:rPr>
          <w:i/>
        </w:rPr>
        <w:t>P</w:t>
      </w:r>
    </w:p>
    <w:p w14:paraId="22AB1EC5" w14:textId="77777777" w:rsidR="001F622F" w:rsidRDefault="00C76731">
      <w:pPr>
        <w:pStyle w:val="OPAanhef"/>
      </w:pPr>
      <w:r>
        <w:t xml:space="preserve"> </w:t>
      </w:r>
    </w:p>
    <w:p w14:paraId="19C83479" w14:textId="77777777" w:rsidR="001F622F" w:rsidRDefault="00C76731">
      <w:pPr>
        <w:pStyle w:val="OPAanhef"/>
      </w:pPr>
      <w:r>
        <w:t xml:space="preserve"> </w:t>
      </w:r>
      <w:r>
        <w:rPr>
          <w:i/>
        </w:rPr>
        <w:t>Artikel A.3.6 van Bijlage IV wordt als volgt gewijzigd:</w:t>
      </w:r>
    </w:p>
    <w:p w14:paraId="3091D5AF" w14:textId="77777777" w:rsidR="001F622F" w:rsidRDefault="00C76731">
      <w:pPr>
        <w:pStyle w:val="OPAanhef"/>
      </w:pPr>
      <w:r>
        <w:t xml:space="preserve"> </w:t>
      </w:r>
    </w:p>
    <w:p w14:paraId="65BF583D" w14:textId="77777777" w:rsidR="001F622F" w:rsidRDefault="00C76731">
      <w:pPr>
        <w:pStyle w:val="OPAanhef"/>
      </w:pPr>
      <w:r>
        <w:t xml:space="preserve"> </w:t>
      </w:r>
      <w:r>
        <w:rPr>
          <w:i/>
        </w:rPr>
        <w:t>1. Het tweede lid komt te luiden:</w:t>
      </w:r>
    </w:p>
    <w:p w14:paraId="78A908CE" w14:textId="77777777" w:rsidR="001F622F" w:rsidRDefault="00C76731">
      <w:pPr>
        <w:pStyle w:val="OPAanhef"/>
      </w:pPr>
      <w:r>
        <w:t xml:space="preserve"> </w:t>
      </w:r>
    </w:p>
    <w:p w14:paraId="07C3AF37" w14:textId="77777777" w:rsidR="001F622F" w:rsidRDefault="00C76731">
      <w:pPr>
        <w:pStyle w:val="OPAanhef"/>
      </w:pPr>
      <w:r>
        <w:t xml:space="preserve"> </w:t>
      </w:r>
      <w:r>
        <w:rPr>
          <w:i/>
        </w:rPr>
        <w:t>2. De aanvullende vergoeding is afhankelijk van de benodigde paallengte in relatie met de omvang van de bouw in bruto vloeroppervlakte en wordt bepaald op basis van de volgende formules:</w:t>
      </w:r>
    </w:p>
    <w:p w14:paraId="79258581" w14:textId="77777777" w:rsidR="001F622F" w:rsidRDefault="00C76731">
      <w:pPr>
        <w:pStyle w:val="OPAanhef"/>
      </w:pPr>
      <w:r>
        <w:t xml:space="preserve"> </w:t>
      </w:r>
    </w:p>
    <w:p w14:paraId="2F7F8C5E" w14:textId="77777777" w:rsidR="001F622F" w:rsidRDefault="00C76731">
      <w:pPr>
        <w:pStyle w:val="OPAanhef"/>
      </w:pPr>
      <w:r>
        <w:t xml:space="preserve"> </w:t>
      </w:r>
      <w:r>
        <w:rPr>
          <w:i/>
        </w:rPr>
        <w:t>Nieuwbouw en uitbreiding &lt; 1000 m2</w:t>
      </w:r>
    </w:p>
    <w:p w14:paraId="4B38B835" w14:textId="77777777" w:rsidR="001F622F" w:rsidRDefault="00C76731">
      <w:pPr>
        <w:pStyle w:val="OPAanhef"/>
      </w:pPr>
      <w:r>
        <w:t xml:space="preserve"> </w:t>
      </w:r>
      <w:r>
        <w:rPr>
          <w:i/>
        </w:rPr>
        <w:t>Paallengte 1 tot 15 meter € 6.281 + (€ 33 * A)</w:t>
      </w:r>
    </w:p>
    <w:p w14:paraId="59FF9CB9" w14:textId="77777777" w:rsidR="001F622F" w:rsidRDefault="00C76731">
      <w:pPr>
        <w:pStyle w:val="OPAanhef"/>
      </w:pPr>
      <w:r>
        <w:t xml:space="preserve"> </w:t>
      </w:r>
      <w:r>
        <w:rPr>
          <w:i/>
        </w:rPr>
        <w:t>Paallengte 15 tot 20 meter € 6.687 + (€ 56 * A)</w:t>
      </w:r>
    </w:p>
    <w:p w14:paraId="3E2C4C62" w14:textId="77777777" w:rsidR="001F622F" w:rsidRDefault="00C76731">
      <w:pPr>
        <w:pStyle w:val="OPAanhef"/>
      </w:pPr>
      <w:r>
        <w:t xml:space="preserve"> </w:t>
      </w:r>
      <w:r>
        <w:rPr>
          <w:i/>
        </w:rPr>
        <w:t>Paallengte 20 meter of langer € 7.465 + (€ 100 * A)</w:t>
      </w:r>
    </w:p>
    <w:p w14:paraId="447B2A03" w14:textId="77777777" w:rsidR="001F622F" w:rsidRDefault="00C76731">
      <w:pPr>
        <w:pStyle w:val="OPAanhef"/>
      </w:pPr>
      <w:r>
        <w:t xml:space="preserve"> </w:t>
      </w:r>
    </w:p>
    <w:p w14:paraId="440789D5" w14:textId="77777777" w:rsidR="001F622F" w:rsidRDefault="00C76731">
      <w:pPr>
        <w:pStyle w:val="OPAanhef"/>
      </w:pPr>
      <w:r>
        <w:t xml:space="preserve"> </w:t>
      </w:r>
      <w:r>
        <w:rPr>
          <w:i/>
        </w:rPr>
        <w:t xml:space="preserve">Uitbreiding &gt;= 1000 m2 </w:t>
      </w:r>
    </w:p>
    <w:p w14:paraId="703F9AED" w14:textId="77777777" w:rsidR="001F622F" w:rsidRDefault="00C76731">
      <w:pPr>
        <w:pStyle w:val="OPAanhef"/>
      </w:pPr>
      <w:r>
        <w:t xml:space="preserve"> </w:t>
      </w:r>
      <w:r>
        <w:rPr>
          <w:i/>
        </w:rPr>
        <w:t>Paallengte 1 tot 15 meter € 7.670 + (€ 12 * A)</w:t>
      </w:r>
    </w:p>
    <w:p w14:paraId="53275B2D" w14:textId="77777777" w:rsidR="001F622F" w:rsidRDefault="00C76731">
      <w:pPr>
        <w:pStyle w:val="OPAanhef"/>
      </w:pPr>
      <w:r>
        <w:t xml:space="preserve"> </w:t>
      </w:r>
      <w:r>
        <w:rPr>
          <w:i/>
        </w:rPr>
        <w:t>Paallengte 15 tot 20 meter € 10.004 + (€ 30 * A)</w:t>
      </w:r>
    </w:p>
    <w:p w14:paraId="27E1A88A" w14:textId="77777777" w:rsidR="001F622F" w:rsidRDefault="00C76731">
      <w:pPr>
        <w:pStyle w:val="OPAanhef"/>
      </w:pPr>
      <w:r>
        <w:t xml:space="preserve"> </w:t>
      </w:r>
      <w:r>
        <w:rPr>
          <w:i/>
        </w:rPr>
        <w:t>Paallengte 20 meter of langer € 15.192 + (€ 61 * A)</w:t>
      </w:r>
    </w:p>
    <w:p w14:paraId="170B6BC9" w14:textId="77777777" w:rsidR="001F622F" w:rsidRDefault="00C76731">
      <w:pPr>
        <w:pStyle w:val="OPAanhef"/>
      </w:pPr>
      <w:r>
        <w:t xml:space="preserve"> </w:t>
      </w:r>
    </w:p>
    <w:p w14:paraId="2C32B398" w14:textId="77777777" w:rsidR="001F622F" w:rsidRDefault="00C76731">
      <w:pPr>
        <w:pStyle w:val="OPAanhef"/>
      </w:pPr>
      <w:r>
        <w:t xml:space="preserve"> </w:t>
      </w:r>
      <w:r>
        <w:rPr>
          <w:i/>
        </w:rPr>
        <w:t>2. In het derde lid wordt ‘€ 18,36’ vervangen door ‘€ 21’.]</w:t>
      </w:r>
    </w:p>
    <w:p w14:paraId="3020A330" w14:textId="77777777" w:rsidR="001F622F" w:rsidRDefault="00C76731">
      <w:pPr>
        <w:pStyle w:val="OPAanhef"/>
      </w:pPr>
      <w:r>
        <w:t xml:space="preserve"> </w:t>
      </w:r>
    </w:p>
    <w:p w14:paraId="6F214186" w14:textId="77777777" w:rsidR="001F622F" w:rsidRDefault="00C76731">
      <w:pPr>
        <w:pStyle w:val="OPAanhef"/>
      </w:pPr>
      <w:r>
        <w:t>Q</w:t>
      </w:r>
    </w:p>
    <w:p w14:paraId="69DBB0C1" w14:textId="77777777" w:rsidR="001F622F" w:rsidRDefault="00C76731">
      <w:pPr>
        <w:pStyle w:val="OPAanhef"/>
      </w:pPr>
      <w:r>
        <w:t>In artikel B.3.2 van Bijlage IV komt de rechterkolom van de tabel te luiden:</w:t>
      </w:r>
    </w:p>
    <w:tbl>
      <w:tblPr>
        <w:tblW w:w="5000" w:type="pct"/>
        <w:tblLook w:val="04A0" w:firstRow="1" w:lastRow="0" w:firstColumn="1" w:lastColumn="0" w:noHBand="0" w:noVBand="1"/>
      </w:tblPr>
      <w:tblGrid>
        <w:gridCol w:w="9052"/>
      </w:tblGrid>
      <w:tr w:rsidR="001F622F" w14:paraId="5124DCF5"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C18DEB7" w14:textId="77777777" w:rsidR="001F622F" w:rsidRDefault="00C76731">
            <w:r>
              <w:t xml:space="preserve"> € 186.765 </w:t>
            </w:r>
          </w:p>
        </w:tc>
      </w:tr>
      <w:tr w:rsidR="001F622F" w14:paraId="6B15D7AB"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E3D91FA" w14:textId="77777777" w:rsidR="001F622F" w:rsidRDefault="00C76731">
            <w:r>
              <w:t xml:space="preserve"> € 124.510 </w:t>
            </w:r>
          </w:p>
        </w:tc>
      </w:tr>
      <w:tr w:rsidR="001F622F" w14:paraId="4F01C513"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FFFAFA3" w14:textId="77777777" w:rsidR="001F622F" w:rsidRDefault="00C76731">
            <w:r>
              <w:t xml:space="preserve"> € 2.488 </w:t>
            </w:r>
          </w:p>
        </w:tc>
      </w:tr>
    </w:tbl>
    <w:p w14:paraId="11F240F9" w14:textId="77777777" w:rsidR="001F622F" w:rsidRDefault="00C76731">
      <w:pPr>
        <w:pStyle w:val="OPAanhef"/>
      </w:pPr>
      <w:r>
        <w:t xml:space="preserve"> </w:t>
      </w:r>
    </w:p>
    <w:p w14:paraId="15B3467C" w14:textId="77777777" w:rsidR="001F622F" w:rsidRDefault="00C76731">
      <w:pPr>
        <w:pStyle w:val="OPAanhef"/>
      </w:pPr>
      <w:r>
        <w:t>[</w:t>
      </w:r>
      <w:r>
        <w:rPr>
          <w:i/>
        </w:rPr>
        <w:t>R</w:t>
      </w:r>
    </w:p>
    <w:p w14:paraId="19A3B51A" w14:textId="77777777" w:rsidR="001F622F" w:rsidRDefault="00C76731">
      <w:pPr>
        <w:pStyle w:val="OPAanhef"/>
      </w:pPr>
      <w:r>
        <w:t xml:space="preserve"> </w:t>
      </w:r>
      <w:r>
        <w:rPr>
          <w:i/>
        </w:rPr>
        <w:t xml:space="preserve"> In artikel B.3.3 van Bijlage IV komt de rechterkolom van de tabel te luiden: </w:t>
      </w:r>
    </w:p>
    <w:tbl>
      <w:tblPr>
        <w:tblW w:w="5000" w:type="pct"/>
        <w:tblLook w:val="04A0" w:firstRow="1" w:lastRow="0" w:firstColumn="1" w:lastColumn="0" w:noHBand="0" w:noVBand="1"/>
      </w:tblPr>
      <w:tblGrid>
        <w:gridCol w:w="9052"/>
      </w:tblGrid>
      <w:tr w:rsidR="001F622F" w14:paraId="71DFEE29"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86766CF" w14:textId="77777777" w:rsidR="001F622F" w:rsidRDefault="00C76731">
            <w:r>
              <w:t xml:space="preserve"> </w:t>
            </w:r>
            <w:r>
              <w:rPr>
                <w:i/>
              </w:rPr>
              <w:t xml:space="preserve"> € 192.062 </w:t>
            </w:r>
            <w:r>
              <w:t xml:space="preserve"> </w:t>
            </w:r>
          </w:p>
        </w:tc>
      </w:tr>
      <w:tr w:rsidR="001F622F" w14:paraId="133C402A"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6C0885E" w14:textId="77777777" w:rsidR="001F622F" w:rsidRDefault="00C76731">
            <w:r>
              <w:t xml:space="preserve"> </w:t>
            </w:r>
            <w:r>
              <w:rPr>
                <w:i/>
              </w:rPr>
              <w:t xml:space="preserve"> € 128.041 </w:t>
            </w:r>
            <w:r>
              <w:t xml:space="preserve"> </w:t>
            </w:r>
          </w:p>
        </w:tc>
      </w:tr>
      <w:tr w:rsidR="001F622F" w14:paraId="1876E24A"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9763FB6" w14:textId="77777777" w:rsidR="001F622F" w:rsidRDefault="00C76731">
            <w:r>
              <w:t xml:space="preserve"> </w:t>
            </w:r>
            <w:r>
              <w:rPr>
                <w:i/>
              </w:rPr>
              <w:t xml:space="preserve"> € 2.537 </w:t>
            </w:r>
            <w:r>
              <w:t xml:space="preserve"> </w:t>
            </w:r>
          </w:p>
        </w:tc>
      </w:tr>
      <w:tr w:rsidR="001F622F" w14:paraId="165367E9"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3D3FB10" w14:textId="77777777" w:rsidR="001F622F" w:rsidRDefault="00C76731">
            <w:r>
              <w:t xml:space="preserve"> </w:t>
            </w:r>
            <w:r>
              <w:rPr>
                <w:i/>
              </w:rPr>
              <w:t xml:space="preserve"> € 223.911 </w:t>
            </w:r>
            <w:r>
              <w:t xml:space="preserve"> </w:t>
            </w:r>
          </w:p>
        </w:tc>
      </w:tr>
      <w:tr w:rsidR="001F622F" w14:paraId="02DF7ED7"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8C619FB" w14:textId="77777777" w:rsidR="001F622F" w:rsidRDefault="00C76731">
            <w:r>
              <w:t xml:space="preserve"> € 411.675 </w:t>
            </w:r>
          </w:p>
        </w:tc>
      </w:tr>
    </w:tbl>
    <w:p w14:paraId="5311AA9D" w14:textId="77777777" w:rsidR="001F622F" w:rsidRDefault="00C76731">
      <w:pPr>
        <w:pStyle w:val="OPAanhef"/>
      </w:pPr>
      <w:r>
        <w:t>]</w:t>
      </w:r>
    </w:p>
    <w:p w14:paraId="67CB1ED4" w14:textId="77777777" w:rsidR="001F622F" w:rsidRDefault="00C76731">
      <w:pPr>
        <w:pStyle w:val="OPAanhef"/>
      </w:pPr>
      <w:r>
        <w:t xml:space="preserve"> </w:t>
      </w:r>
    </w:p>
    <w:p w14:paraId="766A9B08" w14:textId="77777777" w:rsidR="001F622F" w:rsidRDefault="00C76731">
      <w:pPr>
        <w:pStyle w:val="OPAanhef"/>
      </w:pPr>
      <w:r>
        <w:t>[</w:t>
      </w:r>
      <w:r>
        <w:rPr>
          <w:i/>
        </w:rPr>
        <w:t>S</w:t>
      </w:r>
    </w:p>
    <w:p w14:paraId="72CA70F2" w14:textId="77777777" w:rsidR="001F622F" w:rsidRDefault="00C76731">
      <w:pPr>
        <w:pStyle w:val="OPAanhef"/>
      </w:pPr>
      <w:r>
        <w:t xml:space="preserve"> </w:t>
      </w:r>
    </w:p>
    <w:p w14:paraId="5B5BFB9C" w14:textId="77777777" w:rsidR="001F622F" w:rsidRDefault="00C76731">
      <w:pPr>
        <w:pStyle w:val="OPAanhef"/>
      </w:pPr>
      <w:r>
        <w:t xml:space="preserve"> </w:t>
      </w:r>
      <w:r>
        <w:rPr>
          <w:i/>
        </w:rPr>
        <w:t>In artikel B.3.4 van Bijlage IV komt de rechterkolom van de tabel te luiden:</w:t>
      </w:r>
    </w:p>
    <w:tbl>
      <w:tblPr>
        <w:tblW w:w="5000" w:type="pct"/>
        <w:tblLook w:val="04A0" w:firstRow="1" w:lastRow="0" w:firstColumn="1" w:lastColumn="0" w:noHBand="0" w:noVBand="1"/>
      </w:tblPr>
      <w:tblGrid>
        <w:gridCol w:w="9052"/>
      </w:tblGrid>
      <w:tr w:rsidR="001F622F" w14:paraId="40279B5E"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2D067B6" w14:textId="77777777" w:rsidR="001F622F" w:rsidRDefault="00C76731">
            <w:r>
              <w:t xml:space="preserve"> </w:t>
            </w:r>
            <w:r>
              <w:rPr>
                <w:i/>
              </w:rPr>
              <w:t xml:space="preserve"> € 173.951 </w:t>
            </w:r>
            <w:r>
              <w:t xml:space="preserve"> </w:t>
            </w:r>
          </w:p>
        </w:tc>
      </w:tr>
      <w:tr w:rsidR="001F622F" w14:paraId="3284DE09"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A802E81" w14:textId="77777777" w:rsidR="001F622F" w:rsidRDefault="00C76731">
            <w:r>
              <w:t xml:space="preserve"> </w:t>
            </w:r>
            <w:r>
              <w:rPr>
                <w:i/>
              </w:rPr>
              <w:t xml:space="preserve"> € 115.967 </w:t>
            </w:r>
            <w:r>
              <w:t xml:space="preserve"> </w:t>
            </w:r>
          </w:p>
        </w:tc>
      </w:tr>
      <w:tr w:rsidR="001F622F" w14:paraId="6CD631EE"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E46CA93" w14:textId="77777777" w:rsidR="001F622F" w:rsidRDefault="00C76731">
            <w:r>
              <w:t xml:space="preserve"> </w:t>
            </w:r>
            <w:r>
              <w:rPr>
                <w:i/>
              </w:rPr>
              <w:t xml:space="preserve"> € 2.543 </w:t>
            </w:r>
            <w:r>
              <w:t xml:space="preserve"> </w:t>
            </w:r>
          </w:p>
        </w:tc>
      </w:tr>
      <w:tr w:rsidR="001F622F" w14:paraId="596C91E2"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0467111" w14:textId="77777777" w:rsidR="001F622F" w:rsidRDefault="00C76731">
            <w:r>
              <w:t xml:space="preserve"> </w:t>
            </w:r>
            <w:r>
              <w:rPr>
                <w:i/>
              </w:rPr>
              <w:t xml:space="preserve"> € 196.071 </w:t>
            </w:r>
            <w:r>
              <w:t xml:space="preserve"> </w:t>
            </w:r>
          </w:p>
        </w:tc>
      </w:tr>
      <w:tr w:rsidR="001F622F" w14:paraId="7A3619D6"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5257CEB" w14:textId="77777777" w:rsidR="001F622F" w:rsidRDefault="00C76731">
            <w:r>
              <w:t xml:space="preserve"> </w:t>
            </w:r>
            <w:r>
              <w:rPr>
                <w:i/>
              </w:rPr>
              <w:t xml:space="preserve"> € 411.675 </w:t>
            </w:r>
            <w:r>
              <w:t xml:space="preserve"> </w:t>
            </w:r>
          </w:p>
        </w:tc>
      </w:tr>
      <w:tr w:rsidR="001F622F" w14:paraId="34CBBD45"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88A181D" w14:textId="77777777" w:rsidR="001F622F" w:rsidRDefault="00C76731">
            <w:r>
              <w:t xml:space="preserve"> </w:t>
            </w:r>
            <w:r>
              <w:rPr>
                <w:i/>
              </w:rPr>
              <w:t xml:space="preserve"> € 231.643 </w:t>
            </w:r>
            <w:r>
              <w:t xml:space="preserve"> </w:t>
            </w:r>
          </w:p>
        </w:tc>
      </w:tr>
    </w:tbl>
    <w:p w14:paraId="0728C468" w14:textId="77777777" w:rsidR="001F622F" w:rsidRDefault="00C76731">
      <w:pPr>
        <w:pStyle w:val="OPAanhef"/>
      </w:pPr>
      <w:r>
        <w:t>]</w:t>
      </w:r>
    </w:p>
    <w:p w14:paraId="42037012" w14:textId="77777777" w:rsidR="001F622F" w:rsidRDefault="00C76731">
      <w:pPr>
        <w:pStyle w:val="OPAanhef"/>
      </w:pPr>
      <w:r>
        <w:t xml:space="preserve"> </w:t>
      </w:r>
    </w:p>
    <w:p w14:paraId="18EF356A" w14:textId="77777777" w:rsidR="001F622F" w:rsidRDefault="00C76731">
      <w:pPr>
        <w:pStyle w:val="OPAanhef"/>
      </w:pPr>
      <w:r>
        <w:t>T</w:t>
      </w:r>
    </w:p>
    <w:p w14:paraId="2BE0D2F0" w14:textId="77777777" w:rsidR="001F622F" w:rsidRDefault="00C76731">
      <w:pPr>
        <w:pStyle w:val="OPAanhef"/>
      </w:pPr>
      <w:r>
        <w:t xml:space="preserve"> </w:t>
      </w:r>
    </w:p>
    <w:p w14:paraId="6B091A33" w14:textId="77777777" w:rsidR="001F622F" w:rsidRDefault="00C76731">
      <w:pPr>
        <w:pStyle w:val="OPAanhef"/>
      </w:pPr>
      <w:r>
        <w:t>In artikel C.3.2 van Bijlage IV komt de rechterkolom van de tabel te luiden:</w:t>
      </w:r>
    </w:p>
    <w:p w14:paraId="573F0EA3" w14:textId="77777777" w:rsidR="001F622F" w:rsidRDefault="00C76731">
      <w:pPr>
        <w:pStyle w:val="OPAanhef"/>
      </w:pPr>
      <w:r>
        <w:t xml:space="preserve"> </w:t>
      </w:r>
    </w:p>
    <w:tbl>
      <w:tblPr>
        <w:tblW w:w="5000" w:type="pct"/>
        <w:tblLook w:val="04A0" w:firstRow="1" w:lastRow="0" w:firstColumn="1" w:lastColumn="0" w:noHBand="0" w:noVBand="1"/>
      </w:tblPr>
      <w:tblGrid>
        <w:gridCol w:w="9052"/>
      </w:tblGrid>
      <w:tr w:rsidR="001F622F" w14:paraId="00F8A862"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92163A6" w14:textId="77777777" w:rsidR="001F622F" w:rsidRDefault="00C76731">
            <w:r>
              <w:t xml:space="preserve"> € 72.630 </w:t>
            </w:r>
          </w:p>
        </w:tc>
      </w:tr>
      <w:tr w:rsidR="001F622F" w14:paraId="314C8EB8"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E60593E" w14:textId="77777777" w:rsidR="001F622F" w:rsidRDefault="00C76731">
            <w:r>
              <w:t xml:space="preserve"> € 48.420 </w:t>
            </w:r>
          </w:p>
        </w:tc>
      </w:tr>
      <w:tr w:rsidR="001F622F" w14:paraId="23F82EF3"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10BFD10" w14:textId="77777777" w:rsidR="001F622F" w:rsidRDefault="00C76731">
            <w:r>
              <w:t>€ 1.785</w:t>
            </w:r>
          </w:p>
        </w:tc>
      </w:tr>
    </w:tbl>
    <w:p w14:paraId="032DD57B" w14:textId="77777777" w:rsidR="001F622F" w:rsidRDefault="00C76731">
      <w:pPr>
        <w:pStyle w:val="OPAanhef"/>
      </w:pPr>
      <w:r>
        <w:t xml:space="preserve"> </w:t>
      </w:r>
    </w:p>
    <w:p w14:paraId="106381D0" w14:textId="77777777" w:rsidR="001F622F" w:rsidRDefault="00C76731">
      <w:pPr>
        <w:pStyle w:val="OPAanhef"/>
      </w:pPr>
      <w:r>
        <w:t>[</w:t>
      </w:r>
      <w:r>
        <w:rPr>
          <w:i/>
        </w:rPr>
        <w:t>U</w:t>
      </w:r>
    </w:p>
    <w:p w14:paraId="5477CFE5" w14:textId="77777777" w:rsidR="001F622F" w:rsidRDefault="00C76731">
      <w:pPr>
        <w:pStyle w:val="OPAanhef"/>
      </w:pPr>
      <w:r>
        <w:t xml:space="preserve"> </w:t>
      </w:r>
    </w:p>
    <w:p w14:paraId="136F720A" w14:textId="77777777" w:rsidR="001F622F" w:rsidRDefault="00C76731">
      <w:pPr>
        <w:pStyle w:val="OPAanhef"/>
      </w:pPr>
      <w:r>
        <w:t xml:space="preserve"> </w:t>
      </w:r>
      <w:r>
        <w:rPr>
          <w:i/>
        </w:rPr>
        <w:t>In artikel C.3.3, eerste lid, van Bijlage IV komt de rechterkolom van de tabel te luiden:</w:t>
      </w:r>
    </w:p>
    <w:tbl>
      <w:tblPr>
        <w:tblW w:w="5000" w:type="pct"/>
        <w:tblLook w:val="04A0" w:firstRow="1" w:lastRow="0" w:firstColumn="1" w:lastColumn="0" w:noHBand="0" w:noVBand="1"/>
      </w:tblPr>
      <w:tblGrid>
        <w:gridCol w:w="9052"/>
      </w:tblGrid>
      <w:tr w:rsidR="001F622F" w14:paraId="2419B9F7"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576A80D" w14:textId="77777777" w:rsidR="001F622F" w:rsidRDefault="00C76731">
            <w:r>
              <w:t xml:space="preserve"> </w:t>
            </w:r>
            <w:r>
              <w:rPr>
                <w:i/>
              </w:rPr>
              <w:t xml:space="preserve"> € 76.124 </w:t>
            </w:r>
            <w:r>
              <w:t xml:space="preserve"> </w:t>
            </w:r>
          </w:p>
        </w:tc>
      </w:tr>
      <w:tr w:rsidR="001F622F" w14:paraId="3BD5EAC0"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9FFF7E6" w14:textId="77777777" w:rsidR="001F622F" w:rsidRDefault="00C76731">
            <w:r>
              <w:t xml:space="preserve"> </w:t>
            </w:r>
            <w:r>
              <w:rPr>
                <w:i/>
              </w:rPr>
              <w:t xml:space="preserve"> € 51.442 </w:t>
            </w:r>
            <w:r>
              <w:t xml:space="preserve"> </w:t>
            </w:r>
          </w:p>
        </w:tc>
      </w:tr>
      <w:tr w:rsidR="001F622F" w14:paraId="26E62045"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89BAA6F" w14:textId="77777777" w:rsidR="001F622F" w:rsidRDefault="00C76731">
            <w:r>
              <w:t xml:space="preserve"> </w:t>
            </w:r>
            <w:r>
              <w:rPr>
                <w:i/>
              </w:rPr>
              <w:t xml:space="preserve"> € 1.749 </w:t>
            </w:r>
            <w:r>
              <w:t xml:space="preserve"> </w:t>
            </w:r>
          </w:p>
        </w:tc>
      </w:tr>
    </w:tbl>
    <w:p w14:paraId="6570B687" w14:textId="77777777" w:rsidR="001F622F" w:rsidRDefault="00C76731">
      <w:pPr>
        <w:pStyle w:val="OPAanhef"/>
      </w:pPr>
      <w:r>
        <w:t>]</w:t>
      </w:r>
    </w:p>
    <w:p w14:paraId="3017537A" w14:textId="77777777" w:rsidR="001F622F" w:rsidRDefault="00C76731">
      <w:pPr>
        <w:pStyle w:val="OPAanhef"/>
      </w:pPr>
      <w:r>
        <w:t xml:space="preserve"> </w:t>
      </w:r>
    </w:p>
    <w:p w14:paraId="09EA4185" w14:textId="77777777" w:rsidR="001F622F" w:rsidRDefault="00C76731">
      <w:pPr>
        <w:pStyle w:val="OPAanhef"/>
      </w:pPr>
      <w:r>
        <w:t>[</w:t>
      </w:r>
      <w:r>
        <w:rPr>
          <w:i/>
        </w:rPr>
        <w:t>V</w:t>
      </w:r>
    </w:p>
    <w:p w14:paraId="7AE048C1" w14:textId="77777777" w:rsidR="001F622F" w:rsidRDefault="00C76731">
      <w:pPr>
        <w:pStyle w:val="OPAanhef"/>
      </w:pPr>
      <w:r>
        <w:t xml:space="preserve"> </w:t>
      </w:r>
    </w:p>
    <w:p w14:paraId="09541239" w14:textId="77777777" w:rsidR="001F622F" w:rsidRDefault="00C76731">
      <w:pPr>
        <w:pStyle w:val="OPAanhef"/>
      </w:pPr>
      <w:r>
        <w:t xml:space="preserve"> </w:t>
      </w:r>
      <w:r>
        <w:rPr>
          <w:i/>
        </w:rPr>
        <w:t>In artikel C.3.4 van Bijlage IV wordt ‘€ 931,92* A + € 64.070,92’ vervangen door ‘€ 1.087 * A + € 74.702’.</w:t>
      </w:r>
      <w:r>
        <w:t>]</w:t>
      </w:r>
    </w:p>
    <w:p w14:paraId="794BBCCA" w14:textId="77777777" w:rsidR="001F622F" w:rsidRDefault="00C76731">
      <w:pPr>
        <w:pStyle w:val="OPAanhef"/>
      </w:pPr>
      <w:r>
        <w:t xml:space="preserve"> </w:t>
      </w:r>
    </w:p>
    <w:p w14:paraId="69969867" w14:textId="77777777" w:rsidR="001F622F" w:rsidRDefault="00C76731">
      <w:pPr>
        <w:pStyle w:val="OPAanhef"/>
      </w:pPr>
      <w:r>
        <w:t>W</w:t>
      </w:r>
    </w:p>
    <w:p w14:paraId="51618D8B" w14:textId="77777777" w:rsidR="001F622F" w:rsidRDefault="00C76731">
      <w:pPr>
        <w:pStyle w:val="OPAanhef"/>
      </w:pPr>
      <w:r>
        <w:t xml:space="preserve"> </w:t>
      </w:r>
    </w:p>
    <w:p w14:paraId="267FFD71" w14:textId="77777777" w:rsidR="001F622F" w:rsidRDefault="00C76731">
      <w:pPr>
        <w:pStyle w:val="OPAanhef"/>
      </w:pPr>
      <w:r>
        <w:t>In artikel C.4.2 van Bijlage IV komt de rechterkolom van de tabel te luiden:</w:t>
      </w:r>
    </w:p>
    <w:tbl>
      <w:tblPr>
        <w:tblW w:w="5000" w:type="pct"/>
        <w:tblLook w:val="04A0" w:firstRow="1" w:lastRow="0" w:firstColumn="1" w:lastColumn="0" w:noHBand="0" w:noVBand="1"/>
      </w:tblPr>
      <w:tblGrid>
        <w:gridCol w:w="9052"/>
      </w:tblGrid>
      <w:tr w:rsidR="001F622F" w14:paraId="5859B324"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72A99C4" w14:textId="77777777" w:rsidR="001F622F" w:rsidRDefault="00C76731">
            <w:r>
              <w:t xml:space="preserve"> € 40.826 </w:t>
            </w:r>
          </w:p>
        </w:tc>
      </w:tr>
      <w:tr w:rsidR="001F622F" w14:paraId="4DEBF3C3"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43A5C1A" w14:textId="77777777" w:rsidR="001F622F" w:rsidRDefault="00C76731">
            <w:r>
              <w:t xml:space="preserve"> € 27.217 </w:t>
            </w:r>
          </w:p>
        </w:tc>
      </w:tr>
      <w:tr w:rsidR="001F622F" w14:paraId="799E9FDE"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FF36105" w14:textId="77777777" w:rsidR="001F622F" w:rsidRDefault="00C76731">
            <w:r>
              <w:t xml:space="preserve"> </w:t>
            </w:r>
          </w:p>
          <w:p w14:paraId="66DDED35" w14:textId="77777777" w:rsidR="001F622F" w:rsidRDefault="00C76731">
            <w:pPr>
              <w:pStyle w:val="OPAanhef"/>
            </w:pPr>
            <w:r>
              <w:t>€ 1.870</w:t>
            </w:r>
          </w:p>
          <w:p w14:paraId="6AE1F5C6" w14:textId="77777777" w:rsidR="001F622F" w:rsidRDefault="00C76731">
            <w:r>
              <w:t xml:space="preserve"> </w:t>
            </w:r>
          </w:p>
        </w:tc>
      </w:tr>
    </w:tbl>
    <w:p w14:paraId="5567FA10" w14:textId="77777777" w:rsidR="001F622F" w:rsidRDefault="00C76731">
      <w:pPr>
        <w:pStyle w:val="OPAanhef"/>
      </w:pPr>
      <w:r>
        <w:t xml:space="preserve"> </w:t>
      </w:r>
    </w:p>
    <w:p w14:paraId="10F11FBE" w14:textId="77777777" w:rsidR="001F622F" w:rsidRDefault="00C76731">
      <w:pPr>
        <w:pStyle w:val="OPAanhef"/>
      </w:pPr>
      <w:r>
        <w:t>[</w:t>
      </w:r>
      <w:r>
        <w:rPr>
          <w:i/>
        </w:rPr>
        <w:t>X</w:t>
      </w:r>
    </w:p>
    <w:p w14:paraId="0D5B6D08" w14:textId="77777777" w:rsidR="001F622F" w:rsidRDefault="00C76731">
      <w:pPr>
        <w:pStyle w:val="OPAanhef"/>
      </w:pPr>
      <w:r>
        <w:t xml:space="preserve"> </w:t>
      </w:r>
    </w:p>
    <w:p w14:paraId="07727772" w14:textId="77777777" w:rsidR="001F622F" w:rsidRDefault="00C76731">
      <w:pPr>
        <w:pStyle w:val="OPAanhef"/>
      </w:pPr>
      <w:r>
        <w:t xml:space="preserve"> </w:t>
      </w:r>
      <w:r>
        <w:rPr>
          <w:i/>
        </w:rPr>
        <w:t>In artikel C.4.3 van Bijlage IV komt de rechterkolom van de tabel te luiden:</w:t>
      </w:r>
    </w:p>
    <w:tbl>
      <w:tblPr>
        <w:tblW w:w="5000" w:type="pct"/>
        <w:tblLook w:val="04A0" w:firstRow="1" w:lastRow="0" w:firstColumn="1" w:lastColumn="0" w:noHBand="0" w:noVBand="1"/>
      </w:tblPr>
      <w:tblGrid>
        <w:gridCol w:w="9052"/>
      </w:tblGrid>
      <w:tr w:rsidR="001F622F" w14:paraId="01BC126A"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D5CF1FB" w14:textId="77777777" w:rsidR="001F622F" w:rsidRDefault="00C76731">
            <w:r>
              <w:t xml:space="preserve"> </w:t>
            </w:r>
            <w:r>
              <w:rPr>
                <w:i/>
              </w:rPr>
              <w:t xml:space="preserve"> € 41.396 </w:t>
            </w:r>
            <w:r>
              <w:t xml:space="preserve"> </w:t>
            </w:r>
          </w:p>
        </w:tc>
      </w:tr>
      <w:tr w:rsidR="001F622F" w14:paraId="54B58E98"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71B1306" w14:textId="77777777" w:rsidR="001F622F" w:rsidRDefault="00C76731">
            <w:r>
              <w:t xml:space="preserve"> </w:t>
            </w:r>
            <w:r>
              <w:rPr>
                <w:i/>
              </w:rPr>
              <w:t xml:space="preserve"> € 27.597 </w:t>
            </w:r>
            <w:r>
              <w:t xml:space="preserve"> </w:t>
            </w:r>
          </w:p>
        </w:tc>
      </w:tr>
      <w:tr w:rsidR="001F622F" w14:paraId="404600BE"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42C3DA7" w14:textId="77777777" w:rsidR="001F622F" w:rsidRDefault="00C76731">
            <w:r>
              <w:t xml:space="preserve"> </w:t>
            </w:r>
            <w:r>
              <w:rPr>
                <w:i/>
              </w:rPr>
              <w:t xml:space="preserve"> € 1.849 </w:t>
            </w:r>
            <w:r>
              <w:t xml:space="preserve"> </w:t>
            </w:r>
          </w:p>
        </w:tc>
      </w:tr>
    </w:tbl>
    <w:p w14:paraId="58974107" w14:textId="77777777" w:rsidR="001F622F" w:rsidRDefault="00C76731">
      <w:pPr>
        <w:pStyle w:val="OPAanhef"/>
      </w:pPr>
      <w:r>
        <w:t>]</w:t>
      </w:r>
    </w:p>
    <w:p w14:paraId="3DA698BD" w14:textId="77777777" w:rsidR="001F622F" w:rsidRDefault="00C76731">
      <w:pPr>
        <w:pStyle w:val="OPAanhef"/>
      </w:pPr>
      <w:r>
        <w:t xml:space="preserve"> </w:t>
      </w:r>
    </w:p>
    <w:p w14:paraId="3B3E536B" w14:textId="77777777" w:rsidR="001F622F" w:rsidRDefault="00C76731">
      <w:pPr>
        <w:pStyle w:val="OPAanhef"/>
      </w:pPr>
      <w:r>
        <w:t>Y</w:t>
      </w:r>
    </w:p>
    <w:p w14:paraId="6112F1A8" w14:textId="77777777" w:rsidR="001F622F" w:rsidRDefault="00C76731">
      <w:pPr>
        <w:pStyle w:val="OPAanhef"/>
      </w:pPr>
      <w:r>
        <w:t xml:space="preserve"> </w:t>
      </w:r>
    </w:p>
    <w:p w14:paraId="2ECDA64E" w14:textId="77777777" w:rsidR="001F622F" w:rsidRDefault="00C76731">
      <w:pPr>
        <w:pStyle w:val="OPAanhef"/>
      </w:pPr>
      <w:r>
        <w:t>In artikel D.1.2 van Bijlage IV komt de rechterkolom van de tabel te luiden:</w:t>
      </w:r>
    </w:p>
    <w:tbl>
      <w:tblPr>
        <w:tblW w:w="5000" w:type="pct"/>
        <w:tblLook w:val="04A0" w:firstRow="1" w:lastRow="0" w:firstColumn="1" w:lastColumn="0" w:noHBand="0" w:noVBand="1"/>
      </w:tblPr>
      <w:tblGrid>
        <w:gridCol w:w="9052"/>
      </w:tblGrid>
      <w:tr w:rsidR="001F622F" w14:paraId="01740B12"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271C3DF" w14:textId="77777777" w:rsidR="001F622F" w:rsidRDefault="00C76731">
            <w:r>
              <w:t xml:space="preserve"> € 41.802 </w:t>
            </w:r>
          </w:p>
        </w:tc>
      </w:tr>
      <w:tr w:rsidR="001F622F" w14:paraId="3E97B588"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BD968D6" w14:textId="77777777" w:rsidR="001F622F" w:rsidRDefault="00C76731">
            <w:r>
              <w:t xml:space="preserve"> € 146 </w:t>
            </w:r>
          </w:p>
        </w:tc>
      </w:tr>
    </w:tbl>
    <w:p w14:paraId="5D1BF4E7" w14:textId="77777777" w:rsidR="001F622F" w:rsidRDefault="00C76731">
      <w:pPr>
        <w:pStyle w:val="OPAanhef"/>
      </w:pPr>
      <w:r>
        <w:t xml:space="preserve"> </w:t>
      </w:r>
    </w:p>
    <w:p w14:paraId="148F1B3C" w14:textId="77777777" w:rsidR="001F622F" w:rsidRDefault="00C76731">
      <w:pPr>
        <w:pStyle w:val="OPAanhef"/>
      </w:pPr>
      <w:r>
        <w:t>[</w:t>
      </w:r>
      <w:r>
        <w:rPr>
          <w:i/>
        </w:rPr>
        <w:t>Z</w:t>
      </w:r>
    </w:p>
    <w:p w14:paraId="5114940E" w14:textId="77777777" w:rsidR="001F622F" w:rsidRDefault="00C76731">
      <w:pPr>
        <w:pStyle w:val="OPAanhef"/>
      </w:pPr>
      <w:r>
        <w:t xml:space="preserve"> </w:t>
      </w:r>
    </w:p>
    <w:p w14:paraId="1D80ACF6" w14:textId="77777777" w:rsidR="001F622F" w:rsidRDefault="00C76731">
      <w:pPr>
        <w:pStyle w:val="OPAanhef"/>
      </w:pPr>
      <w:r>
        <w:t xml:space="preserve"> </w:t>
      </w:r>
      <w:r>
        <w:rPr>
          <w:i/>
        </w:rPr>
        <w:t>In artikel D.1.3 van Bijlage IV komt de rechterkolom van de tabel te luiden:</w:t>
      </w:r>
    </w:p>
    <w:tbl>
      <w:tblPr>
        <w:tblW w:w="5000" w:type="pct"/>
        <w:tblLook w:val="04A0" w:firstRow="1" w:lastRow="0" w:firstColumn="1" w:lastColumn="0" w:noHBand="0" w:noVBand="1"/>
      </w:tblPr>
      <w:tblGrid>
        <w:gridCol w:w="9052"/>
      </w:tblGrid>
      <w:tr w:rsidR="001F622F" w14:paraId="582F227F"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C7824F8" w14:textId="77777777" w:rsidR="001F622F" w:rsidRDefault="00C76731">
            <w:r>
              <w:t xml:space="preserve"> </w:t>
            </w:r>
            <w:r>
              <w:rPr>
                <w:i/>
              </w:rPr>
              <w:t xml:space="preserve"> € 88.689 </w:t>
            </w:r>
            <w:r>
              <w:t xml:space="preserve"> </w:t>
            </w:r>
          </w:p>
        </w:tc>
      </w:tr>
      <w:tr w:rsidR="001F622F" w14:paraId="1A931D1D"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34B4B43" w14:textId="77777777" w:rsidR="001F622F" w:rsidRDefault="00C76731">
            <w:r>
              <w:t xml:space="preserve"> </w:t>
            </w:r>
            <w:r>
              <w:rPr>
                <w:i/>
              </w:rPr>
              <w:t xml:space="preserve"> € 151 </w:t>
            </w:r>
            <w:r>
              <w:t xml:space="preserve"> </w:t>
            </w:r>
          </w:p>
        </w:tc>
      </w:tr>
    </w:tbl>
    <w:p w14:paraId="18D097DC" w14:textId="77777777" w:rsidR="001F622F" w:rsidRDefault="00C76731">
      <w:pPr>
        <w:pStyle w:val="OPAanhef"/>
      </w:pPr>
      <w:r>
        <w:t xml:space="preserve"> ]</w:t>
      </w:r>
    </w:p>
    <w:p w14:paraId="155EA0DA" w14:textId="77777777" w:rsidR="001F622F" w:rsidRDefault="00C76731">
      <w:pPr>
        <w:pStyle w:val="OPAanhef"/>
      </w:pPr>
      <w:r>
        <w:t xml:space="preserve"> </w:t>
      </w:r>
    </w:p>
    <w:p w14:paraId="6A4D7B12" w14:textId="77777777" w:rsidR="001F622F" w:rsidRDefault="00C76731">
      <w:pPr>
        <w:pStyle w:val="OPAanhef"/>
      </w:pPr>
      <w:r>
        <w:t>[</w:t>
      </w:r>
      <w:r>
        <w:rPr>
          <w:i/>
        </w:rPr>
        <w:t>AA</w:t>
      </w:r>
    </w:p>
    <w:p w14:paraId="3977645D" w14:textId="77777777" w:rsidR="001F622F" w:rsidRDefault="00C76731">
      <w:pPr>
        <w:pStyle w:val="OPAanhef"/>
      </w:pPr>
      <w:r>
        <w:t xml:space="preserve"> </w:t>
      </w:r>
    </w:p>
    <w:p w14:paraId="3452232B" w14:textId="77777777" w:rsidR="001F622F" w:rsidRDefault="00C76731">
      <w:pPr>
        <w:pStyle w:val="OPAanhef"/>
      </w:pPr>
      <w:r>
        <w:t xml:space="preserve"> </w:t>
      </w:r>
      <w:r>
        <w:rPr>
          <w:i/>
        </w:rPr>
        <w:t>In artikel D.1.4 van Bijlage IV komt de tabel te luiden:</w:t>
      </w:r>
    </w:p>
    <w:p w14:paraId="4E1C0B3A" w14:textId="77777777" w:rsidR="001F622F" w:rsidRDefault="00C76731">
      <w:pPr>
        <w:pStyle w:val="OPAanhef"/>
      </w:pPr>
      <w:r>
        <w:t xml:space="preserve"> </w:t>
      </w:r>
    </w:p>
    <w:tbl>
      <w:tblPr>
        <w:tblW w:w="5000" w:type="pct"/>
        <w:tblLook w:val="04A0" w:firstRow="1" w:lastRow="0" w:firstColumn="1" w:lastColumn="0" w:noHBand="0" w:noVBand="1"/>
      </w:tblPr>
      <w:tblGrid>
        <w:gridCol w:w="6869"/>
        <w:gridCol w:w="2183"/>
      </w:tblGrid>
      <w:tr w:rsidR="001F622F" w14:paraId="4FC81FA1"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4E78B69" w14:textId="77777777" w:rsidR="001F622F" w:rsidRDefault="00C76731">
            <w:r>
              <w:t xml:space="preserve"> </w:t>
            </w:r>
            <w:r>
              <w:rPr>
                <w:i/>
              </w:rPr>
              <w:t xml:space="preserve"> Startbedrag </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1DBFEBA" w14:textId="77777777" w:rsidR="001F622F" w:rsidRDefault="00C76731">
            <w:r>
              <w:t xml:space="preserve"> </w:t>
            </w:r>
            <w:r>
              <w:rPr>
                <w:i/>
              </w:rPr>
              <w:t xml:space="preserve"> € 313.772 </w:t>
            </w:r>
            <w:r>
              <w:t xml:space="preserve"> </w:t>
            </w:r>
          </w:p>
        </w:tc>
      </w:tr>
      <w:tr w:rsidR="001F622F" w14:paraId="1E58F7D8"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B723935" w14:textId="77777777" w:rsidR="001F622F" w:rsidRDefault="00C76731">
            <w:r>
              <w:t xml:space="preserve"> </w:t>
            </w:r>
            <w:r>
              <w:rPr>
                <w:i/>
              </w:rPr>
              <w:t xml:space="preserve"> Naast het startbedrag voor elke m2 bvo </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809784C" w14:textId="77777777" w:rsidR="001F622F" w:rsidRDefault="00C76731">
            <w:r>
              <w:t xml:space="preserve"> </w:t>
            </w:r>
            <w:r>
              <w:rPr>
                <w:i/>
              </w:rPr>
              <w:t xml:space="preserve"> € 215 </w:t>
            </w:r>
            <w:r>
              <w:t xml:space="preserve"> </w:t>
            </w:r>
          </w:p>
        </w:tc>
      </w:tr>
    </w:tbl>
    <w:p w14:paraId="5628D33D" w14:textId="77777777" w:rsidR="001F622F" w:rsidRDefault="00C76731">
      <w:pPr>
        <w:pStyle w:val="OPAanhef"/>
      </w:pPr>
      <w:r>
        <w:t>]</w:t>
      </w:r>
    </w:p>
    <w:p w14:paraId="773CA6B8" w14:textId="77777777" w:rsidR="001F622F" w:rsidRDefault="00C76731">
      <w:pPr>
        <w:pStyle w:val="OPAanhef"/>
      </w:pPr>
      <w:r>
        <w:t xml:space="preserve"> </w:t>
      </w:r>
    </w:p>
    <w:p w14:paraId="6CD4DFB2" w14:textId="77777777" w:rsidR="001F622F" w:rsidRDefault="00C76731">
      <w:pPr>
        <w:pStyle w:val="OPAanhef"/>
      </w:pPr>
      <w:r>
        <w:t>[</w:t>
      </w:r>
      <w:r>
        <w:rPr>
          <w:i/>
        </w:rPr>
        <w:t>AB</w:t>
      </w:r>
    </w:p>
    <w:p w14:paraId="3D969D6F" w14:textId="77777777" w:rsidR="001F622F" w:rsidRDefault="00C76731">
      <w:pPr>
        <w:pStyle w:val="OPAanhef"/>
      </w:pPr>
      <w:r>
        <w:t xml:space="preserve"> </w:t>
      </w:r>
    </w:p>
    <w:p w14:paraId="56228935" w14:textId="77777777" w:rsidR="001F622F" w:rsidRDefault="00C76731">
      <w:pPr>
        <w:pStyle w:val="OPAanhef"/>
      </w:pPr>
      <w:r>
        <w:t xml:space="preserve"> </w:t>
      </w:r>
      <w:r>
        <w:rPr>
          <w:i/>
        </w:rPr>
        <w:t>In artikel D.1.5 van Bijlage IV wordt ‘€ 7.968,15’ vervangen door ‘€ 8.093’.</w:t>
      </w:r>
      <w:r>
        <w:t>]</w:t>
      </w:r>
    </w:p>
    <w:p w14:paraId="05F6A6F3" w14:textId="77777777" w:rsidR="001F622F" w:rsidRDefault="00C76731">
      <w:pPr>
        <w:pStyle w:val="OPAanhef"/>
      </w:pPr>
      <w:r>
        <w:t xml:space="preserve"> </w:t>
      </w:r>
    </w:p>
    <w:p w14:paraId="626F72F2" w14:textId="77777777" w:rsidR="001F622F" w:rsidRDefault="00C76731">
      <w:pPr>
        <w:pStyle w:val="OPAanhef"/>
      </w:pPr>
      <w:r>
        <w:t xml:space="preserve"> [</w:t>
      </w:r>
      <w:r>
        <w:rPr>
          <w:i/>
        </w:rPr>
        <w:t>AC</w:t>
      </w:r>
    </w:p>
    <w:p w14:paraId="6899905E" w14:textId="77777777" w:rsidR="001F622F" w:rsidRDefault="00C76731">
      <w:pPr>
        <w:pStyle w:val="OPAanhef"/>
      </w:pPr>
      <w:r>
        <w:t xml:space="preserve"> </w:t>
      </w:r>
    </w:p>
    <w:p w14:paraId="664459E9" w14:textId="77777777" w:rsidR="001F622F" w:rsidRDefault="00C76731">
      <w:pPr>
        <w:pStyle w:val="OPAanhef"/>
      </w:pPr>
      <w:r>
        <w:t xml:space="preserve"> </w:t>
      </w:r>
      <w:r>
        <w:rPr>
          <w:i/>
        </w:rPr>
        <w:t xml:space="preserve">Artikel D.2, eerste lid, van Bijlage IV </w:t>
      </w:r>
      <w:r>
        <w:t xml:space="preserve"> </w:t>
      </w:r>
      <w:r>
        <w:rPr>
          <w:i/>
        </w:rPr>
        <w:t>komt te luiden:</w:t>
      </w:r>
    </w:p>
    <w:p w14:paraId="673A31D5" w14:textId="77777777" w:rsidR="001F622F" w:rsidRDefault="00C76731">
      <w:pPr>
        <w:pStyle w:val="OPAanhef"/>
      </w:pPr>
      <w:r>
        <w:t xml:space="preserve"> </w:t>
      </w:r>
    </w:p>
    <w:p w14:paraId="3E96B1B0" w14:textId="77777777" w:rsidR="001F622F" w:rsidRDefault="00C76731">
      <w:pPr>
        <w:pStyle w:val="OPAanhef"/>
      </w:pPr>
      <w:r>
        <w:t xml:space="preserve"> </w:t>
      </w:r>
      <w:r>
        <w:rPr>
          <w:i/>
        </w:rPr>
        <w:t xml:space="preserve">1. De vergoeding voor eerste inrichting leer- en hulpmiddelen en meubilair is gekoppeld aan de toe te kennen voorziening nieuwbouw, uitbreiding en ingebruikneming, niet zijnde ingebruikneming ter vervanging van een bestaand gebouw. Aanspraak op deze vergoeding bestaat als de eerste inrichting nog niet eerder door het rijk of de gemeente is bekostigd. De hoogte van de vergoeding wordt berekend door vast te stellen het verschil tussen de al toegekende vergoeding en de vergoeding die is vastgesteld op basis van de te realiseren bruto vloeroppervlakte per onderwijssoort. </w:t>
      </w:r>
      <w:r>
        <w:t xml:space="preserve"> </w:t>
      </w:r>
      <w:r>
        <w:rPr>
          <w:i/>
        </w:rPr>
        <w:t>De vergoeding per onderwijssoort wordt bepaald op basis van de volgende bedragen:</w:t>
      </w:r>
    </w:p>
    <w:tbl>
      <w:tblPr>
        <w:tblW w:w="5000" w:type="pct"/>
        <w:tblLook w:val="04A0" w:firstRow="1" w:lastRow="0" w:firstColumn="1" w:lastColumn="0" w:noHBand="0" w:noVBand="1"/>
      </w:tblPr>
      <w:tblGrid>
        <w:gridCol w:w="7431"/>
        <w:gridCol w:w="1621"/>
      </w:tblGrid>
      <w:tr w:rsidR="001F622F" w14:paraId="2D2127B4"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62B89B3" w14:textId="77777777" w:rsidR="001F622F" w:rsidRDefault="00C76731">
            <w:r>
              <w:t xml:space="preserve"> </w:t>
            </w:r>
          </w:p>
          <w:p w14:paraId="3F4E6CEC" w14:textId="77777777" w:rsidR="001F622F" w:rsidRDefault="00C76731">
            <w:pPr>
              <w:pStyle w:val="OPAanhef"/>
            </w:pPr>
            <w:r>
              <w:t xml:space="preserve"> </w:t>
            </w:r>
            <w:r>
              <w:rPr>
                <w:i/>
              </w:rPr>
              <w:t xml:space="preserve">Onderwijssoort </w:t>
            </w:r>
            <w:r>
              <w:t xml:space="preserve"> </w:t>
            </w:r>
          </w:p>
          <w:p w14:paraId="3EB56BDB"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0F78D65" w14:textId="77777777" w:rsidR="001F622F" w:rsidRDefault="00C76731">
            <w:r>
              <w:t xml:space="preserve"> </w:t>
            </w:r>
          </w:p>
          <w:p w14:paraId="43F8378E" w14:textId="77777777" w:rsidR="001F622F" w:rsidRDefault="00C76731">
            <w:pPr>
              <w:pStyle w:val="OPAanhef"/>
            </w:pPr>
            <w:r>
              <w:t xml:space="preserve"> </w:t>
            </w:r>
            <w:r>
              <w:rPr>
                <w:i/>
              </w:rPr>
              <w:t xml:space="preserve"> per m2 bvo</w:t>
            </w:r>
            <w:r>
              <w:t xml:space="preserve"> </w:t>
            </w:r>
          </w:p>
          <w:p w14:paraId="24781097" w14:textId="77777777" w:rsidR="001F622F" w:rsidRDefault="00C76731">
            <w:r>
              <w:t xml:space="preserve"> </w:t>
            </w:r>
          </w:p>
        </w:tc>
      </w:tr>
      <w:tr w:rsidR="001F622F" w14:paraId="4E6177A8"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BFCFCBB" w14:textId="77777777" w:rsidR="001F622F" w:rsidRDefault="00C76731">
            <w:r>
              <w:t xml:space="preserve"> </w:t>
            </w:r>
          </w:p>
          <w:p w14:paraId="637871B1" w14:textId="77777777" w:rsidR="001F622F" w:rsidRDefault="00C76731">
            <w:pPr>
              <w:pStyle w:val="OPAanhef"/>
            </w:pPr>
            <w:r>
              <w:t xml:space="preserve"> </w:t>
            </w:r>
            <w:r>
              <w:rPr>
                <w:i/>
              </w:rPr>
              <w:t xml:space="preserve">Praktijkonderwijs </w:t>
            </w:r>
            <w:r>
              <w:t xml:space="preserve"> </w:t>
            </w:r>
          </w:p>
          <w:p w14:paraId="1EAE7289"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56CC671" w14:textId="77777777" w:rsidR="001F622F" w:rsidRDefault="00C76731">
            <w:r>
              <w:t xml:space="preserve"> </w:t>
            </w:r>
          </w:p>
          <w:p w14:paraId="59059A44" w14:textId="77777777" w:rsidR="001F622F" w:rsidRDefault="00C76731">
            <w:pPr>
              <w:pStyle w:val="OPAanhef"/>
            </w:pPr>
            <w:r>
              <w:t xml:space="preserve"> </w:t>
            </w:r>
            <w:r>
              <w:rPr>
                <w:i/>
              </w:rPr>
              <w:t xml:space="preserve">€ </w:t>
            </w:r>
            <w:r>
              <w:t xml:space="preserve"> </w:t>
            </w:r>
            <w:r>
              <w:rPr>
                <w:i/>
              </w:rPr>
              <w:t>331</w:t>
            </w:r>
          </w:p>
          <w:p w14:paraId="46FC0BE7" w14:textId="77777777" w:rsidR="001F622F" w:rsidRDefault="00C76731">
            <w:r>
              <w:t xml:space="preserve"> </w:t>
            </w:r>
          </w:p>
        </w:tc>
      </w:tr>
      <w:tr w:rsidR="001F622F" w14:paraId="5350E465"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C38409A" w14:textId="77777777" w:rsidR="001F622F" w:rsidRDefault="00C76731">
            <w:r>
              <w:t xml:space="preserve"> </w:t>
            </w:r>
          </w:p>
          <w:p w14:paraId="6512FBE1" w14:textId="77777777" w:rsidR="001F622F" w:rsidRDefault="00C76731">
            <w:pPr>
              <w:pStyle w:val="OPAanhef"/>
            </w:pPr>
            <w:r>
              <w:t xml:space="preserve"> </w:t>
            </w:r>
            <w:r>
              <w:rPr>
                <w:i/>
              </w:rPr>
              <w:t>VMBO Theoretische leerweg (TLW)</w:t>
            </w:r>
            <w:r>
              <w:t xml:space="preserve"> </w:t>
            </w:r>
          </w:p>
          <w:p w14:paraId="2455DFD3"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D786983" w14:textId="77777777" w:rsidR="001F622F" w:rsidRDefault="00C76731">
            <w:r>
              <w:t xml:space="preserve"> </w:t>
            </w:r>
          </w:p>
          <w:p w14:paraId="5F74817B" w14:textId="77777777" w:rsidR="001F622F" w:rsidRDefault="00C76731">
            <w:pPr>
              <w:pStyle w:val="OPAanhef"/>
            </w:pPr>
            <w:r>
              <w:t xml:space="preserve"> </w:t>
            </w:r>
            <w:r>
              <w:rPr>
                <w:i/>
              </w:rPr>
              <w:t xml:space="preserve">€ </w:t>
            </w:r>
            <w:r>
              <w:t xml:space="preserve"> </w:t>
            </w:r>
            <w:r>
              <w:rPr>
                <w:i/>
              </w:rPr>
              <w:t>173</w:t>
            </w:r>
          </w:p>
          <w:p w14:paraId="1398430C" w14:textId="77777777" w:rsidR="001F622F" w:rsidRDefault="00C76731">
            <w:r>
              <w:t xml:space="preserve"> </w:t>
            </w:r>
          </w:p>
        </w:tc>
      </w:tr>
      <w:tr w:rsidR="001F622F" w14:paraId="64F31A0A"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156EA01" w14:textId="77777777" w:rsidR="001F622F" w:rsidRDefault="00C76731">
            <w:r>
              <w:t xml:space="preserve"> </w:t>
            </w:r>
          </w:p>
          <w:p w14:paraId="5E5C171B" w14:textId="77777777" w:rsidR="001F622F" w:rsidRDefault="00C76731">
            <w:pPr>
              <w:pStyle w:val="OPAanhef"/>
            </w:pPr>
            <w:r>
              <w:t xml:space="preserve"> </w:t>
            </w:r>
            <w:r>
              <w:rPr>
                <w:i/>
              </w:rPr>
              <w:t>VMBO Theoretische leerwegondersteunend onderwijs (TLW-LWOO)</w:t>
            </w:r>
            <w:r>
              <w:t xml:space="preserve"> </w:t>
            </w:r>
          </w:p>
          <w:p w14:paraId="0DEF527C"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13C1333" w14:textId="77777777" w:rsidR="001F622F" w:rsidRDefault="00C76731">
            <w:r>
              <w:t xml:space="preserve"> </w:t>
            </w:r>
          </w:p>
          <w:p w14:paraId="68B94F2F" w14:textId="77777777" w:rsidR="001F622F" w:rsidRDefault="00C76731">
            <w:pPr>
              <w:pStyle w:val="OPAanhef"/>
            </w:pPr>
            <w:r>
              <w:t xml:space="preserve"> </w:t>
            </w:r>
            <w:r>
              <w:rPr>
                <w:i/>
              </w:rPr>
              <w:t xml:space="preserve">€ </w:t>
            </w:r>
            <w:r>
              <w:t xml:space="preserve"> </w:t>
            </w:r>
            <w:r>
              <w:rPr>
                <w:i/>
              </w:rPr>
              <w:t>173</w:t>
            </w:r>
          </w:p>
          <w:p w14:paraId="281FBF1A" w14:textId="77777777" w:rsidR="001F622F" w:rsidRDefault="00C76731">
            <w:r>
              <w:t xml:space="preserve"> </w:t>
            </w:r>
          </w:p>
        </w:tc>
      </w:tr>
      <w:tr w:rsidR="001F622F" w14:paraId="3E3A36DA"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D3AEA6A" w14:textId="77777777" w:rsidR="001F622F" w:rsidRDefault="00C76731">
            <w:r>
              <w:t xml:space="preserve"> </w:t>
            </w:r>
          </w:p>
          <w:p w14:paraId="383FDD38" w14:textId="77777777" w:rsidR="001F622F" w:rsidRDefault="00C76731">
            <w:pPr>
              <w:pStyle w:val="OPAanhef"/>
            </w:pPr>
            <w:r>
              <w:t xml:space="preserve"> </w:t>
            </w:r>
            <w:r>
              <w:rPr>
                <w:i/>
              </w:rPr>
              <w:t>VMBO- Profiel Bouwen, Wonen en Interieur (BWI)</w:t>
            </w:r>
            <w:r>
              <w:t xml:space="preserve"> </w:t>
            </w:r>
          </w:p>
          <w:p w14:paraId="051678BA"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A2220B5" w14:textId="77777777" w:rsidR="001F622F" w:rsidRDefault="00C76731">
            <w:r>
              <w:t xml:space="preserve"> </w:t>
            </w:r>
          </w:p>
          <w:p w14:paraId="1A4D8EE1" w14:textId="77777777" w:rsidR="001F622F" w:rsidRDefault="00C76731">
            <w:pPr>
              <w:pStyle w:val="OPAanhef"/>
            </w:pPr>
            <w:r>
              <w:t xml:space="preserve"> </w:t>
            </w:r>
            <w:r>
              <w:rPr>
                <w:i/>
              </w:rPr>
              <w:t xml:space="preserve">€ </w:t>
            </w:r>
            <w:r>
              <w:t xml:space="preserve"> </w:t>
            </w:r>
            <w:r>
              <w:rPr>
                <w:i/>
              </w:rPr>
              <w:t>423</w:t>
            </w:r>
          </w:p>
          <w:p w14:paraId="2C6F2063" w14:textId="77777777" w:rsidR="001F622F" w:rsidRDefault="00C76731">
            <w:r>
              <w:t xml:space="preserve"> </w:t>
            </w:r>
          </w:p>
        </w:tc>
      </w:tr>
      <w:tr w:rsidR="001F622F" w14:paraId="34F83BC8"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A572E92" w14:textId="77777777" w:rsidR="001F622F" w:rsidRDefault="00C76731">
            <w:r>
              <w:t xml:space="preserve"> </w:t>
            </w:r>
          </w:p>
          <w:p w14:paraId="5DA28E06" w14:textId="77777777" w:rsidR="001F622F" w:rsidRDefault="00C76731">
            <w:pPr>
              <w:pStyle w:val="OPAanhef"/>
            </w:pPr>
            <w:r>
              <w:t xml:space="preserve"> </w:t>
            </w:r>
            <w:r>
              <w:rPr>
                <w:i/>
              </w:rPr>
              <w:t>VMBO- Profiel Produceren, Installeren en Energie (PIE)</w:t>
            </w:r>
            <w:r>
              <w:t xml:space="preserve"> </w:t>
            </w:r>
          </w:p>
          <w:p w14:paraId="402F671A"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5933200" w14:textId="77777777" w:rsidR="001F622F" w:rsidRDefault="00C76731">
            <w:r>
              <w:t xml:space="preserve"> </w:t>
            </w:r>
          </w:p>
          <w:p w14:paraId="2AF216DF" w14:textId="77777777" w:rsidR="001F622F" w:rsidRDefault="00C76731">
            <w:pPr>
              <w:pStyle w:val="OPAanhef"/>
            </w:pPr>
            <w:r>
              <w:t xml:space="preserve"> </w:t>
            </w:r>
            <w:r>
              <w:rPr>
                <w:i/>
              </w:rPr>
              <w:t xml:space="preserve">€ </w:t>
            </w:r>
            <w:r>
              <w:t xml:space="preserve"> </w:t>
            </w:r>
            <w:r>
              <w:rPr>
                <w:i/>
              </w:rPr>
              <w:t>423</w:t>
            </w:r>
          </w:p>
          <w:p w14:paraId="24644001" w14:textId="77777777" w:rsidR="001F622F" w:rsidRDefault="00C76731">
            <w:r>
              <w:t xml:space="preserve"> </w:t>
            </w:r>
          </w:p>
        </w:tc>
      </w:tr>
      <w:tr w:rsidR="001F622F" w14:paraId="6F80A335"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21A4432" w14:textId="77777777" w:rsidR="001F622F" w:rsidRDefault="00C76731">
            <w:r>
              <w:t xml:space="preserve"> </w:t>
            </w:r>
          </w:p>
          <w:p w14:paraId="34B6F227" w14:textId="77777777" w:rsidR="001F622F" w:rsidRDefault="00C76731">
            <w:pPr>
              <w:pStyle w:val="OPAanhef"/>
            </w:pPr>
            <w:r>
              <w:t xml:space="preserve"> </w:t>
            </w:r>
            <w:r>
              <w:rPr>
                <w:i/>
              </w:rPr>
              <w:t>VMBO- Profiel Mobiliteit en Transport (M&amp;T)</w:t>
            </w:r>
            <w:r>
              <w:t xml:space="preserve"> </w:t>
            </w:r>
          </w:p>
          <w:p w14:paraId="6974A0A6"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A440262" w14:textId="77777777" w:rsidR="001F622F" w:rsidRDefault="00C76731">
            <w:r>
              <w:t xml:space="preserve"> </w:t>
            </w:r>
          </w:p>
          <w:p w14:paraId="5E1C29AA" w14:textId="77777777" w:rsidR="001F622F" w:rsidRDefault="00C76731">
            <w:pPr>
              <w:pStyle w:val="OPAanhef"/>
            </w:pPr>
            <w:r>
              <w:t xml:space="preserve"> </w:t>
            </w:r>
            <w:r>
              <w:rPr>
                <w:i/>
              </w:rPr>
              <w:t xml:space="preserve">€ </w:t>
            </w:r>
            <w:r>
              <w:t xml:space="preserve"> </w:t>
            </w:r>
            <w:r>
              <w:rPr>
                <w:i/>
              </w:rPr>
              <w:t>423</w:t>
            </w:r>
          </w:p>
          <w:p w14:paraId="79774435" w14:textId="77777777" w:rsidR="001F622F" w:rsidRDefault="00C76731">
            <w:r>
              <w:t xml:space="preserve"> </w:t>
            </w:r>
          </w:p>
        </w:tc>
      </w:tr>
      <w:tr w:rsidR="001F622F" w14:paraId="0FFAE423"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5020F22" w14:textId="77777777" w:rsidR="001F622F" w:rsidRDefault="00C76731">
            <w:r>
              <w:t xml:space="preserve"> </w:t>
            </w:r>
          </w:p>
          <w:p w14:paraId="2B0B4DF7" w14:textId="77777777" w:rsidR="001F622F" w:rsidRDefault="00C76731">
            <w:pPr>
              <w:pStyle w:val="OPAanhef"/>
            </w:pPr>
            <w:r>
              <w:t xml:space="preserve"> </w:t>
            </w:r>
            <w:r>
              <w:rPr>
                <w:i/>
              </w:rPr>
              <w:t>VMBO- Profiel Maritiem en Techniek (MaT)</w:t>
            </w:r>
            <w:r>
              <w:t xml:space="preserve"> </w:t>
            </w:r>
          </w:p>
          <w:p w14:paraId="6BBAC290"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6C6F33D" w14:textId="77777777" w:rsidR="001F622F" w:rsidRDefault="00C76731">
            <w:r>
              <w:t xml:space="preserve"> </w:t>
            </w:r>
          </w:p>
          <w:p w14:paraId="496E5EC6" w14:textId="77777777" w:rsidR="001F622F" w:rsidRDefault="00C76731">
            <w:pPr>
              <w:pStyle w:val="OPAanhef"/>
            </w:pPr>
            <w:r>
              <w:t xml:space="preserve"> </w:t>
            </w:r>
            <w:r>
              <w:rPr>
                <w:i/>
              </w:rPr>
              <w:t xml:space="preserve">€ </w:t>
            </w:r>
            <w:r>
              <w:t xml:space="preserve"> </w:t>
            </w:r>
            <w:r>
              <w:rPr>
                <w:i/>
              </w:rPr>
              <w:t>423.</w:t>
            </w:r>
          </w:p>
          <w:p w14:paraId="2A36B643" w14:textId="77777777" w:rsidR="001F622F" w:rsidRDefault="00C76731">
            <w:r>
              <w:t xml:space="preserve"> </w:t>
            </w:r>
          </w:p>
        </w:tc>
      </w:tr>
      <w:tr w:rsidR="001F622F" w14:paraId="03F7BEF7"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70EC43F" w14:textId="77777777" w:rsidR="001F622F" w:rsidRDefault="00C76731">
            <w:r>
              <w:t xml:space="preserve"> </w:t>
            </w:r>
          </w:p>
          <w:p w14:paraId="7C8B5AD5" w14:textId="77777777" w:rsidR="001F622F" w:rsidRDefault="00C76731">
            <w:pPr>
              <w:pStyle w:val="OPAanhef"/>
            </w:pPr>
            <w:r>
              <w:t xml:space="preserve"> </w:t>
            </w:r>
            <w:r>
              <w:rPr>
                <w:i/>
              </w:rPr>
              <w:t>VMBO- Profiel Media, Vormgeving en ICT (MVI)</w:t>
            </w:r>
            <w:r>
              <w:t xml:space="preserve"> </w:t>
            </w:r>
          </w:p>
          <w:p w14:paraId="09289531"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4F03D5B" w14:textId="77777777" w:rsidR="001F622F" w:rsidRDefault="00C76731">
            <w:r>
              <w:t xml:space="preserve"> </w:t>
            </w:r>
          </w:p>
          <w:p w14:paraId="3F6ED3FB" w14:textId="77777777" w:rsidR="001F622F" w:rsidRDefault="00C76731">
            <w:pPr>
              <w:pStyle w:val="OPAanhef"/>
            </w:pPr>
            <w:r>
              <w:t xml:space="preserve"> </w:t>
            </w:r>
            <w:r>
              <w:rPr>
                <w:i/>
              </w:rPr>
              <w:t xml:space="preserve">€ </w:t>
            </w:r>
            <w:r>
              <w:t xml:space="preserve"> </w:t>
            </w:r>
            <w:r>
              <w:rPr>
                <w:i/>
              </w:rPr>
              <w:t>247</w:t>
            </w:r>
          </w:p>
          <w:p w14:paraId="19C70AD8" w14:textId="77777777" w:rsidR="001F622F" w:rsidRDefault="00C76731">
            <w:r>
              <w:t xml:space="preserve"> </w:t>
            </w:r>
          </w:p>
        </w:tc>
      </w:tr>
      <w:tr w:rsidR="001F622F" w14:paraId="4F599D9B"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265A993" w14:textId="77777777" w:rsidR="001F622F" w:rsidRDefault="00C76731">
            <w:r>
              <w:t xml:space="preserve"> </w:t>
            </w:r>
          </w:p>
          <w:p w14:paraId="21274DD0" w14:textId="77777777" w:rsidR="001F622F" w:rsidRDefault="00C76731">
            <w:pPr>
              <w:pStyle w:val="OPAanhef"/>
            </w:pPr>
            <w:r>
              <w:t xml:space="preserve"> </w:t>
            </w:r>
            <w:r>
              <w:rPr>
                <w:i/>
              </w:rPr>
              <w:t>VMBO- Profiel Economie en Ondernemen (E&amp;O)</w:t>
            </w:r>
            <w:r>
              <w:t xml:space="preserve"> </w:t>
            </w:r>
          </w:p>
          <w:p w14:paraId="7BE0DD21"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C904082" w14:textId="77777777" w:rsidR="001F622F" w:rsidRDefault="00C76731">
            <w:r>
              <w:t xml:space="preserve"> </w:t>
            </w:r>
          </w:p>
          <w:p w14:paraId="4507AF71" w14:textId="77777777" w:rsidR="001F622F" w:rsidRDefault="00C76731">
            <w:pPr>
              <w:pStyle w:val="OPAanhef"/>
            </w:pPr>
            <w:r>
              <w:t xml:space="preserve"> </w:t>
            </w:r>
            <w:r>
              <w:rPr>
                <w:i/>
              </w:rPr>
              <w:t xml:space="preserve">€ </w:t>
            </w:r>
            <w:r>
              <w:t xml:space="preserve"> </w:t>
            </w:r>
            <w:r>
              <w:rPr>
                <w:i/>
              </w:rPr>
              <w:t>247</w:t>
            </w:r>
          </w:p>
          <w:p w14:paraId="52E25166" w14:textId="77777777" w:rsidR="001F622F" w:rsidRDefault="00C76731">
            <w:r>
              <w:t xml:space="preserve"> </w:t>
            </w:r>
          </w:p>
        </w:tc>
      </w:tr>
      <w:tr w:rsidR="001F622F" w14:paraId="4AB19352"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C001E32" w14:textId="77777777" w:rsidR="001F622F" w:rsidRDefault="00C76731">
            <w:r>
              <w:t xml:space="preserve"> </w:t>
            </w:r>
          </w:p>
          <w:p w14:paraId="6B934AAA" w14:textId="77777777" w:rsidR="001F622F" w:rsidRDefault="00C76731">
            <w:pPr>
              <w:pStyle w:val="OPAanhef"/>
            </w:pPr>
            <w:r>
              <w:t xml:space="preserve"> </w:t>
            </w:r>
            <w:r>
              <w:rPr>
                <w:i/>
              </w:rPr>
              <w:t>VMBO- Profiel Horeca, Bakkerij en Recreatie (HBR)</w:t>
            </w:r>
            <w:r>
              <w:t xml:space="preserve"> </w:t>
            </w:r>
          </w:p>
          <w:p w14:paraId="0CA4482F"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571E042" w14:textId="77777777" w:rsidR="001F622F" w:rsidRDefault="00C76731">
            <w:r>
              <w:t xml:space="preserve"> </w:t>
            </w:r>
          </w:p>
          <w:p w14:paraId="4CB50BC2" w14:textId="77777777" w:rsidR="001F622F" w:rsidRDefault="00C76731">
            <w:pPr>
              <w:pStyle w:val="OPAanhef"/>
            </w:pPr>
            <w:r>
              <w:t xml:space="preserve"> </w:t>
            </w:r>
            <w:r>
              <w:rPr>
                <w:i/>
              </w:rPr>
              <w:t xml:space="preserve">€ </w:t>
            </w:r>
            <w:r>
              <w:t xml:space="preserve"> </w:t>
            </w:r>
            <w:r>
              <w:rPr>
                <w:i/>
              </w:rPr>
              <w:t>819</w:t>
            </w:r>
          </w:p>
          <w:p w14:paraId="5890EBC4" w14:textId="77777777" w:rsidR="001F622F" w:rsidRDefault="00C76731">
            <w:r>
              <w:t xml:space="preserve"> </w:t>
            </w:r>
          </w:p>
        </w:tc>
      </w:tr>
      <w:tr w:rsidR="001F622F" w14:paraId="18145D07"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96D97D1" w14:textId="77777777" w:rsidR="001F622F" w:rsidRDefault="00C76731">
            <w:r>
              <w:t xml:space="preserve"> </w:t>
            </w:r>
          </w:p>
          <w:p w14:paraId="1C65FD67" w14:textId="77777777" w:rsidR="001F622F" w:rsidRDefault="00C76731">
            <w:pPr>
              <w:pStyle w:val="OPAanhef"/>
            </w:pPr>
            <w:r>
              <w:t xml:space="preserve"> </w:t>
            </w:r>
            <w:r>
              <w:rPr>
                <w:i/>
              </w:rPr>
              <w:t>VMBO- Profiel Zorg-Welzijn (Z&amp;W)</w:t>
            </w:r>
            <w:r>
              <w:t xml:space="preserve"> </w:t>
            </w:r>
          </w:p>
          <w:p w14:paraId="0FB70F0B"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CC8DC6E" w14:textId="77777777" w:rsidR="001F622F" w:rsidRDefault="00C76731">
            <w:r>
              <w:t xml:space="preserve"> </w:t>
            </w:r>
          </w:p>
          <w:p w14:paraId="40BD5415" w14:textId="77777777" w:rsidR="001F622F" w:rsidRDefault="00C76731">
            <w:pPr>
              <w:pStyle w:val="OPAanhef"/>
            </w:pPr>
            <w:r>
              <w:t xml:space="preserve"> </w:t>
            </w:r>
            <w:r>
              <w:rPr>
                <w:i/>
              </w:rPr>
              <w:t xml:space="preserve">€ </w:t>
            </w:r>
            <w:r>
              <w:t xml:space="preserve"> </w:t>
            </w:r>
            <w:r>
              <w:rPr>
                <w:i/>
              </w:rPr>
              <w:t>403</w:t>
            </w:r>
          </w:p>
          <w:p w14:paraId="3A4F87AA" w14:textId="77777777" w:rsidR="001F622F" w:rsidRDefault="00C76731">
            <w:r>
              <w:t xml:space="preserve"> </w:t>
            </w:r>
          </w:p>
        </w:tc>
      </w:tr>
      <w:tr w:rsidR="001F622F" w14:paraId="4203F792"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04187F8" w14:textId="77777777" w:rsidR="001F622F" w:rsidRDefault="00C76731">
            <w:r>
              <w:t xml:space="preserve"> </w:t>
            </w:r>
          </w:p>
          <w:p w14:paraId="4D0A184C" w14:textId="77777777" w:rsidR="001F622F" w:rsidRDefault="00C76731">
            <w:pPr>
              <w:pStyle w:val="OPAanhef"/>
            </w:pPr>
            <w:r>
              <w:t xml:space="preserve"> </w:t>
            </w:r>
            <w:r>
              <w:rPr>
                <w:i/>
              </w:rPr>
              <w:t>VMBO- Profiel Groen</w:t>
            </w:r>
            <w:r>
              <w:t xml:space="preserve"> </w:t>
            </w:r>
          </w:p>
          <w:p w14:paraId="17530855"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7736DDB" w14:textId="77777777" w:rsidR="001F622F" w:rsidRDefault="00C76731">
            <w:r>
              <w:t xml:space="preserve"> </w:t>
            </w:r>
          </w:p>
          <w:p w14:paraId="524A679D" w14:textId="77777777" w:rsidR="001F622F" w:rsidRDefault="00C76731">
            <w:pPr>
              <w:pStyle w:val="OPAanhef"/>
            </w:pPr>
            <w:r>
              <w:t xml:space="preserve"> </w:t>
            </w:r>
            <w:r>
              <w:rPr>
                <w:i/>
              </w:rPr>
              <w:t xml:space="preserve">€ </w:t>
            </w:r>
            <w:r>
              <w:t xml:space="preserve"> </w:t>
            </w:r>
            <w:r>
              <w:rPr>
                <w:i/>
              </w:rPr>
              <w:t>423</w:t>
            </w:r>
          </w:p>
          <w:p w14:paraId="0B75D1F2" w14:textId="77777777" w:rsidR="001F622F" w:rsidRDefault="00C76731">
            <w:r>
              <w:t xml:space="preserve"> </w:t>
            </w:r>
          </w:p>
        </w:tc>
      </w:tr>
      <w:tr w:rsidR="001F622F" w14:paraId="3D69B1ED"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D3D80E5" w14:textId="77777777" w:rsidR="001F622F" w:rsidRDefault="00C76731">
            <w:r>
              <w:t xml:space="preserve"> </w:t>
            </w:r>
          </w:p>
          <w:p w14:paraId="2B869767" w14:textId="77777777" w:rsidR="001F622F" w:rsidRDefault="00C76731">
            <w:pPr>
              <w:pStyle w:val="OPAanhef"/>
            </w:pPr>
            <w:r>
              <w:t xml:space="preserve"> </w:t>
            </w:r>
            <w:r>
              <w:rPr>
                <w:i/>
              </w:rPr>
              <w:t>VMBO- Profiel Dienstverlening en Producten (D&amp;P)</w:t>
            </w:r>
            <w:r>
              <w:t xml:space="preserve"> </w:t>
            </w:r>
          </w:p>
          <w:p w14:paraId="656B0576"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5BD5ECD" w14:textId="77777777" w:rsidR="001F622F" w:rsidRDefault="00C76731">
            <w:r>
              <w:t xml:space="preserve"> </w:t>
            </w:r>
          </w:p>
          <w:p w14:paraId="5CEABDA1" w14:textId="77777777" w:rsidR="001F622F" w:rsidRDefault="00C76731">
            <w:pPr>
              <w:pStyle w:val="OPAanhef"/>
            </w:pPr>
            <w:r>
              <w:t xml:space="preserve"> </w:t>
            </w:r>
            <w:r>
              <w:rPr>
                <w:i/>
              </w:rPr>
              <w:t xml:space="preserve">€ </w:t>
            </w:r>
            <w:r>
              <w:t xml:space="preserve"> </w:t>
            </w:r>
            <w:r>
              <w:rPr>
                <w:i/>
              </w:rPr>
              <w:t>173</w:t>
            </w:r>
          </w:p>
          <w:p w14:paraId="3479BD8E" w14:textId="77777777" w:rsidR="001F622F" w:rsidRDefault="00C76731">
            <w:r>
              <w:t xml:space="preserve"> </w:t>
            </w:r>
          </w:p>
        </w:tc>
      </w:tr>
      <w:tr w:rsidR="001F622F" w14:paraId="45224396"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ADB9390" w14:textId="77777777" w:rsidR="001F622F" w:rsidRDefault="00C76731">
            <w:r>
              <w:t xml:space="preserve"> </w:t>
            </w:r>
          </w:p>
          <w:p w14:paraId="74B8B335" w14:textId="77777777" w:rsidR="001F622F" w:rsidRDefault="00C76731">
            <w:pPr>
              <w:pStyle w:val="OPAanhef"/>
            </w:pPr>
            <w:r>
              <w:t xml:space="preserve"> </w:t>
            </w:r>
            <w:r>
              <w:rPr>
                <w:i/>
              </w:rPr>
              <w:t>HAVO</w:t>
            </w:r>
            <w:r>
              <w:t xml:space="preserve"> </w:t>
            </w:r>
          </w:p>
          <w:p w14:paraId="6CBFE56C"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8D1531A" w14:textId="77777777" w:rsidR="001F622F" w:rsidRDefault="00C76731">
            <w:r>
              <w:t xml:space="preserve"> </w:t>
            </w:r>
          </w:p>
          <w:p w14:paraId="316DD175" w14:textId="77777777" w:rsidR="001F622F" w:rsidRDefault="00C76731">
            <w:pPr>
              <w:pStyle w:val="OPAanhef"/>
            </w:pPr>
            <w:r>
              <w:t xml:space="preserve"> </w:t>
            </w:r>
            <w:r>
              <w:rPr>
                <w:i/>
              </w:rPr>
              <w:t xml:space="preserve">€ </w:t>
            </w:r>
            <w:r>
              <w:t xml:space="preserve"> </w:t>
            </w:r>
            <w:r>
              <w:rPr>
                <w:i/>
              </w:rPr>
              <w:t>173</w:t>
            </w:r>
          </w:p>
          <w:p w14:paraId="5D093424" w14:textId="77777777" w:rsidR="001F622F" w:rsidRDefault="00C76731">
            <w:r>
              <w:t xml:space="preserve"> </w:t>
            </w:r>
          </w:p>
        </w:tc>
      </w:tr>
      <w:tr w:rsidR="001F622F" w14:paraId="7DBBD1E5"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E87AAA8" w14:textId="77777777" w:rsidR="001F622F" w:rsidRDefault="00C76731">
            <w:r>
              <w:t xml:space="preserve"> </w:t>
            </w:r>
          </w:p>
          <w:p w14:paraId="45AACEB7" w14:textId="77777777" w:rsidR="001F622F" w:rsidRDefault="00C76731">
            <w:pPr>
              <w:pStyle w:val="OPAanhef"/>
            </w:pPr>
            <w:r>
              <w:t xml:space="preserve"> </w:t>
            </w:r>
            <w:r>
              <w:rPr>
                <w:i/>
              </w:rPr>
              <w:t>VWO</w:t>
            </w:r>
            <w:r>
              <w:t xml:space="preserve"> </w:t>
            </w:r>
          </w:p>
          <w:p w14:paraId="44C91A99"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20E2A6F" w14:textId="77777777" w:rsidR="001F622F" w:rsidRDefault="00C76731">
            <w:r>
              <w:t xml:space="preserve"> </w:t>
            </w:r>
          </w:p>
          <w:p w14:paraId="247ECFC6" w14:textId="77777777" w:rsidR="001F622F" w:rsidRDefault="00C76731">
            <w:pPr>
              <w:pStyle w:val="OPAanhef"/>
            </w:pPr>
            <w:r>
              <w:t xml:space="preserve"> </w:t>
            </w:r>
            <w:r>
              <w:rPr>
                <w:i/>
              </w:rPr>
              <w:t xml:space="preserve">€ </w:t>
            </w:r>
            <w:r>
              <w:t xml:space="preserve"> </w:t>
            </w:r>
            <w:r>
              <w:rPr>
                <w:i/>
              </w:rPr>
              <w:t>173</w:t>
            </w:r>
          </w:p>
          <w:p w14:paraId="2FF5A4B0" w14:textId="77777777" w:rsidR="001F622F" w:rsidRDefault="00C76731">
            <w:r>
              <w:t xml:space="preserve"> </w:t>
            </w:r>
          </w:p>
        </w:tc>
      </w:tr>
    </w:tbl>
    <w:p w14:paraId="297035DB" w14:textId="77777777" w:rsidR="001F622F" w:rsidRDefault="00C76731">
      <w:pPr>
        <w:pStyle w:val="OPAanhef"/>
      </w:pPr>
      <w:r>
        <w:t>]</w:t>
      </w:r>
    </w:p>
    <w:p w14:paraId="50CEC92E" w14:textId="77777777" w:rsidR="001F622F" w:rsidRDefault="00C76731">
      <w:pPr>
        <w:pStyle w:val="OPAanhef"/>
      </w:pPr>
      <w:r>
        <w:t xml:space="preserve"> </w:t>
      </w:r>
    </w:p>
    <w:p w14:paraId="2808D383" w14:textId="77777777" w:rsidR="001F622F" w:rsidRDefault="00C76731">
      <w:pPr>
        <w:pStyle w:val="OPAanhef"/>
      </w:pPr>
      <w:r>
        <w:t>AD</w:t>
      </w:r>
    </w:p>
    <w:p w14:paraId="75A70E58" w14:textId="77777777" w:rsidR="001F622F" w:rsidRDefault="00C76731">
      <w:pPr>
        <w:pStyle w:val="OPAanhef"/>
      </w:pPr>
      <w:r>
        <w:t xml:space="preserve"> </w:t>
      </w:r>
    </w:p>
    <w:p w14:paraId="24DE4A4B" w14:textId="77777777" w:rsidR="001F622F" w:rsidRDefault="00C76731">
      <w:pPr>
        <w:pStyle w:val="OPAanhef"/>
      </w:pPr>
      <w:r>
        <w:t>Artikel E.1 van Bijlage IV wordt als volgt gewijzigd:</w:t>
      </w:r>
    </w:p>
    <w:p w14:paraId="7ED4F0B1" w14:textId="77777777" w:rsidR="001F622F" w:rsidRDefault="00C76731">
      <w:pPr>
        <w:pStyle w:val="OPAanhef"/>
      </w:pPr>
      <w:r>
        <w:t xml:space="preserve"> </w:t>
      </w:r>
    </w:p>
    <w:p w14:paraId="4A22A126" w14:textId="77777777" w:rsidR="001F622F" w:rsidRDefault="00C76731">
      <w:pPr>
        <w:pStyle w:val="OPAanhef"/>
      </w:pPr>
      <w:r>
        <w:t>1. In het eerste lid wordt ‘meters’ vervangen door ‘meter’, wordt ‘€ 1.149.929,69’ vervangen door ‘€ 1.340.732’ en wordt ‘€ 1.173.187,70‘ vervangen door ‘€ 1.367.849’.</w:t>
      </w:r>
    </w:p>
    <w:p w14:paraId="2D8D098B" w14:textId="77777777" w:rsidR="001F622F" w:rsidRDefault="00C76731">
      <w:pPr>
        <w:pStyle w:val="OPAanhef"/>
      </w:pPr>
      <w:r>
        <w:t xml:space="preserve"> </w:t>
      </w:r>
    </w:p>
    <w:p w14:paraId="16B3F210" w14:textId="77777777" w:rsidR="001F622F" w:rsidRDefault="00C76731">
      <w:pPr>
        <w:pStyle w:val="OPAanhef"/>
      </w:pPr>
      <w:r>
        <w:t>[</w:t>
      </w:r>
      <w:r>
        <w:rPr>
          <w:i/>
        </w:rPr>
        <w:t>2. In het tweede lid wordt ‘€ 115.354,59’ vervangen door ‘€ 134.495’.</w:t>
      </w:r>
      <w:r>
        <w:t>]</w:t>
      </w:r>
    </w:p>
    <w:p w14:paraId="105A1E1E" w14:textId="77777777" w:rsidR="001F622F" w:rsidRDefault="00C76731">
      <w:pPr>
        <w:pStyle w:val="OPAanhef"/>
      </w:pPr>
      <w:r>
        <w:t xml:space="preserve"> </w:t>
      </w:r>
    </w:p>
    <w:p w14:paraId="6C421141" w14:textId="77777777" w:rsidR="001F622F" w:rsidRDefault="00C76731">
      <w:pPr>
        <w:pStyle w:val="OPAanhef"/>
      </w:pPr>
      <w:r>
        <w:t>3. In het derde lid komt de tabel te luiden:</w:t>
      </w:r>
    </w:p>
    <w:tbl>
      <w:tblPr>
        <w:tblW w:w="5000" w:type="pct"/>
        <w:tblLook w:val="04A0" w:firstRow="1" w:lastRow="0" w:firstColumn="1" w:lastColumn="0" w:noHBand="0" w:noVBand="1"/>
      </w:tblPr>
      <w:tblGrid>
        <w:gridCol w:w="1879"/>
        <w:gridCol w:w="2005"/>
        <w:gridCol w:w="5168"/>
      </w:tblGrid>
      <w:tr w:rsidR="001F622F" w14:paraId="4EAF52E9"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D9CD8D5" w14:textId="77777777" w:rsidR="001F622F" w:rsidRDefault="00C76731">
            <w:r>
              <w:t>Paallengte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53744B6" w14:textId="77777777" w:rsidR="001F622F" w:rsidRDefault="00C76731">
            <w:r>
              <w:t>Vergoeding</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453D215" w14:textId="77777777" w:rsidR="001F622F" w:rsidRDefault="00C76731">
            <w:r>
              <w:t>Vergoeding bij ruimten LG en MG</w:t>
            </w:r>
          </w:p>
        </w:tc>
      </w:tr>
      <w:tr w:rsidR="001F622F" w14:paraId="5574E270"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70C820C" w14:textId="77777777" w:rsidR="001F622F" w:rsidRDefault="00C76731">
            <w:r>
              <w:t>1&lt;15m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5E5D22F" w14:textId="77777777" w:rsidR="001F622F" w:rsidRDefault="00C76731">
            <w:r>
              <w:t>€ 26.967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CBD4E63" w14:textId="77777777" w:rsidR="001F622F" w:rsidRDefault="00C76731">
            <w:r>
              <w:t>€ 34.002</w:t>
            </w:r>
          </w:p>
        </w:tc>
      </w:tr>
      <w:tr w:rsidR="001F622F" w14:paraId="3266E619"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01FBE8E" w14:textId="77777777" w:rsidR="001F622F" w:rsidRDefault="00C76731">
            <w:r>
              <w:t>15&lt;20m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CDDF539" w14:textId="77777777" w:rsidR="001F622F" w:rsidRDefault="00C76731">
            <w:r>
              <w:t>€ 37.176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A1568EB" w14:textId="77777777" w:rsidR="001F622F" w:rsidRDefault="00C76731">
            <w:r>
              <w:t>€ 47.090</w:t>
            </w:r>
          </w:p>
        </w:tc>
      </w:tr>
      <w:tr w:rsidR="001F622F" w14:paraId="6D811140"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096280C" w14:textId="77777777" w:rsidR="001F622F" w:rsidRDefault="00C76731">
            <w:r>
              <w:t>&gt;20m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B8B1B78" w14:textId="77777777" w:rsidR="001F622F" w:rsidRDefault="00C76731">
            <w:r>
              <w:t>€ 52.212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2A98C87" w14:textId="77777777" w:rsidR="001F622F" w:rsidRDefault="00C76731">
            <w:r>
              <w:t>€ 67.771</w:t>
            </w:r>
          </w:p>
        </w:tc>
      </w:tr>
    </w:tbl>
    <w:p w14:paraId="0B7FA7FC" w14:textId="77777777" w:rsidR="001F622F" w:rsidRDefault="00C76731">
      <w:pPr>
        <w:pStyle w:val="OPAanhef"/>
      </w:pPr>
      <w:r>
        <w:t xml:space="preserve"> </w:t>
      </w:r>
    </w:p>
    <w:p w14:paraId="3B5C1908" w14:textId="77777777" w:rsidR="001F622F" w:rsidRDefault="00C76731">
      <w:pPr>
        <w:pStyle w:val="OPAanhef"/>
      </w:pPr>
      <w:r>
        <w:t xml:space="preserve">AE </w:t>
      </w:r>
    </w:p>
    <w:p w14:paraId="5739215F" w14:textId="77777777" w:rsidR="001F622F" w:rsidRDefault="00C76731">
      <w:pPr>
        <w:pStyle w:val="OPAanhef"/>
      </w:pPr>
      <w:r>
        <w:t>In artikel E.2 van Bijlage IV komt de tabel te luiden:</w:t>
      </w:r>
    </w:p>
    <w:tbl>
      <w:tblPr>
        <w:tblW w:w="5000" w:type="pct"/>
        <w:tblLook w:val="04A0" w:firstRow="1" w:lastRow="0" w:firstColumn="1" w:lastColumn="0" w:noHBand="0" w:noVBand="1"/>
      </w:tblPr>
      <w:tblGrid>
        <w:gridCol w:w="2103"/>
        <w:gridCol w:w="1739"/>
        <w:gridCol w:w="1761"/>
        <w:gridCol w:w="1907"/>
        <w:gridCol w:w="1542"/>
      </w:tblGrid>
      <w:tr w:rsidR="001F622F" w14:paraId="70A5C31F"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5C20EB5" w14:textId="77777777" w:rsidR="001F622F" w:rsidRDefault="00C76731">
            <w:r>
              <w:t>Uitbreiding</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0BAFD63" w14:textId="77777777" w:rsidR="001F622F" w:rsidRDefault="00C76731">
            <w:r>
              <w:t>Normbedrag</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0978B51" w14:textId="77777777" w:rsidR="001F622F" w:rsidRDefault="00C76731">
            <w:r>
              <w:t>Paallengte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0C87FCA"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6DB284D" w14:textId="77777777" w:rsidR="001F622F" w:rsidRDefault="00C76731">
            <w:r>
              <w:t xml:space="preserve"> </w:t>
            </w:r>
          </w:p>
        </w:tc>
      </w:tr>
      <w:tr w:rsidR="001F622F" w14:paraId="344D530F"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23B8276"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008A8A1"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73A186E" w14:textId="77777777" w:rsidR="001F622F" w:rsidRDefault="00C76731">
            <w:r>
              <w:t>1 &lt; 15 meter</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AC81C0A" w14:textId="77777777" w:rsidR="001F622F" w:rsidRDefault="00C76731">
            <w:r>
              <w:t>15 &lt; 20 meter</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9E86A94" w14:textId="77777777" w:rsidR="001F622F" w:rsidRDefault="00C76731">
            <w:r>
              <w:t>&gt; 20 meter</w:t>
            </w:r>
          </w:p>
        </w:tc>
      </w:tr>
      <w:tr w:rsidR="001F622F" w14:paraId="45B7F7F0"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5782F22" w14:textId="77777777" w:rsidR="001F622F" w:rsidRDefault="00C76731">
            <w:r>
              <w:t>112 t/m 120 m2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EB4E62C" w14:textId="77777777" w:rsidR="001F622F" w:rsidRDefault="00C76731">
            <w:r>
              <w:t>€ 311.502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CEEF004" w14:textId="77777777" w:rsidR="001F622F" w:rsidRDefault="00C76731">
            <w:r>
              <w:t>€ 12.073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57A8E9D" w14:textId="77777777" w:rsidR="001F622F" w:rsidRDefault="00C76731">
            <w:r>
              <w:t>€ 20.911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9BDE99D" w14:textId="77777777" w:rsidR="001F622F" w:rsidRDefault="00C76731">
            <w:r>
              <w:t>€ 34.187</w:t>
            </w:r>
          </w:p>
        </w:tc>
      </w:tr>
      <w:tr w:rsidR="001F622F" w14:paraId="1FDDFE65"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DAF8C1A" w14:textId="77777777" w:rsidR="001F622F" w:rsidRDefault="00C76731">
            <w:r>
              <w:t>121 t/m 150 m2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29E9A17" w14:textId="77777777" w:rsidR="001F622F" w:rsidRDefault="00C76731">
            <w:r>
              <w:t>€ 378.674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98A1342" w14:textId="77777777" w:rsidR="001F622F" w:rsidRDefault="00C76731">
            <w:r>
              <w:t>€ 15.096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111BFF0" w14:textId="77777777" w:rsidR="001F622F" w:rsidRDefault="00C76731">
            <w:r>
              <w:t>€ 26.132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0FD48C8" w14:textId="77777777" w:rsidR="001F622F" w:rsidRDefault="00C76731">
            <w:r>
              <w:t>€ 42.734</w:t>
            </w:r>
          </w:p>
        </w:tc>
      </w:tr>
    </w:tbl>
    <w:p w14:paraId="22752516" w14:textId="77777777" w:rsidR="001F622F" w:rsidRDefault="00C76731">
      <w:pPr>
        <w:pStyle w:val="OPAanhef"/>
      </w:pPr>
      <w:r>
        <w:t xml:space="preserve"> </w:t>
      </w:r>
    </w:p>
    <w:p w14:paraId="031C7FE8" w14:textId="77777777" w:rsidR="001F622F" w:rsidRDefault="00C76731">
      <w:pPr>
        <w:pStyle w:val="OPAanhef"/>
      </w:pPr>
      <w:r>
        <w:t>AF</w:t>
      </w:r>
    </w:p>
    <w:p w14:paraId="7763A29F" w14:textId="77777777" w:rsidR="001F622F" w:rsidRDefault="00C76731">
      <w:pPr>
        <w:pStyle w:val="OPAanhef"/>
      </w:pPr>
      <w:r>
        <w:t xml:space="preserve"> </w:t>
      </w:r>
    </w:p>
    <w:p w14:paraId="4462A892" w14:textId="77777777" w:rsidR="001F622F" w:rsidRDefault="00C76731">
      <w:pPr>
        <w:pStyle w:val="OPAanhef"/>
      </w:pPr>
      <w:r>
        <w:t>Artikel E.3.2 van Bijlage IV wordt vernummerd tot ‘artikel E.3.1’ en in het artikel wordt ‘€ 53.786,01’ vervangen door ‘€ 56.002’.</w:t>
      </w:r>
    </w:p>
    <w:p w14:paraId="17E9CEB8" w14:textId="77777777" w:rsidR="001F622F" w:rsidRDefault="00C76731">
      <w:pPr>
        <w:pStyle w:val="OPAanhef"/>
      </w:pPr>
      <w:r>
        <w:t xml:space="preserve"> </w:t>
      </w:r>
    </w:p>
    <w:p w14:paraId="7FAC2EF9" w14:textId="77777777" w:rsidR="001F622F" w:rsidRDefault="00C76731">
      <w:pPr>
        <w:pStyle w:val="OPAanhef"/>
      </w:pPr>
      <w:r>
        <w:t>[</w:t>
      </w:r>
      <w:r>
        <w:rPr>
          <w:i/>
        </w:rPr>
        <w:t>AG</w:t>
      </w:r>
    </w:p>
    <w:p w14:paraId="0B930743" w14:textId="77777777" w:rsidR="001F622F" w:rsidRDefault="00C76731">
      <w:pPr>
        <w:pStyle w:val="OPAanhef"/>
      </w:pPr>
      <w:r>
        <w:t xml:space="preserve"> </w:t>
      </w:r>
    </w:p>
    <w:p w14:paraId="228A521C" w14:textId="77777777" w:rsidR="001F622F" w:rsidRDefault="00C76731">
      <w:pPr>
        <w:pStyle w:val="OPAanhef"/>
      </w:pPr>
      <w:r>
        <w:t xml:space="preserve"> </w:t>
      </w:r>
      <w:r>
        <w:rPr>
          <w:i/>
        </w:rPr>
        <w:t>Artikel E.3.3 van Bijlage IV wordt vernummerd tot ‘artikel E.3.2’ en komt te luiden:</w:t>
      </w:r>
    </w:p>
    <w:p w14:paraId="2F7CBB90" w14:textId="77777777" w:rsidR="001F622F" w:rsidRDefault="00C76731">
      <w:pPr>
        <w:pStyle w:val="OPAanhef"/>
      </w:pPr>
      <w:r>
        <w:t xml:space="preserve"> </w:t>
      </w:r>
      <w:r>
        <w:rPr>
          <w:i/>
        </w:rPr>
        <w:t>E.3.2. OLP/meubilair school voor speciaal of voortgezet speciaal onderwijs</w:t>
      </w:r>
    </w:p>
    <w:p w14:paraId="5F34506A" w14:textId="77777777" w:rsidR="001F622F" w:rsidRDefault="00C76731">
      <w:pPr>
        <w:pStyle w:val="OPAanhef"/>
      </w:pPr>
      <w:r>
        <w:t xml:space="preserve"> </w:t>
      </w:r>
      <w:r>
        <w:rPr>
          <w:i/>
        </w:rPr>
        <w:t>De vergoeding voor de eerste inrichting met onderwijsleerpakket of meubilair voor een lokaal bewegingsonderwijs voor een school voor speciaal onderwijs of voor voortgezet speciaal onderwijs bedraagt € 56.002.</w:t>
      </w:r>
      <w:r>
        <w:t>]</w:t>
      </w:r>
    </w:p>
    <w:p w14:paraId="74FDC8D3" w14:textId="77777777" w:rsidR="001F622F" w:rsidRDefault="00C76731">
      <w:pPr>
        <w:pStyle w:val="OPAanhef"/>
      </w:pPr>
      <w:r>
        <w:t>[</w:t>
      </w:r>
      <w:r>
        <w:rPr>
          <w:i/>
        </w:rPr>
        <w:t>AH</w:t>
      </w:r>
    </w:p>
    <w:p w14:paraId="470E2A15" w14:textId="77777777" w:rsidR="001F622F" w:rsidRDefault="00C76731">
      <w:pPr>
        <w:pStyle w:val="OPAanhef"/>
      </w:pPr>
      <w:r>
        <w:t xml:space="preserve"> </w:t>
      </w:r>
    </w:p>
    <w:p w14:paraId="057142F8" w14:textId="77777777" w:rsidR="001F622F" w:rsidRDefault="00C76731">
      <w:pPr>
        <w:pStyle w:val="OPAanhef"/>
      </w:pPr>
      <w:r>
        <w:t xml:space="preserve"> </w:t>
      </w:r>
      <w:r>
        <w:rPr>
          <w:i/>
        </w:rPr>
        <w:t>Artikel E.3.4 van Bijlage IV wordt vernummerd tot ‘artikel E.3.3’ en in het artikel komt de tabel te luiden:</w:t>
      </w:r>
    </w:p>
    <w:p w14:paraId="6522E7AD" w14:textId="77777777" w:rsidR="001F622F" w:rsidRDefault="00C76731">
      <w:pPr>
        <w:pStyle w:val="OPAanhef"/>
      </w:pPr>
      <w:r>
        <w:t xml:space="preserve"> </w:t>
      </w:r>
    </w:p>
    <w:tbl>
      <w:tblPr>
        <w:tblW w:w="5000" w:type="pct"/>
        <w:tblLook w:val="04A0" w:firstRow="1" w:lastRow="0" w:firstColumn="1" w:lastColumn="0" w:noHBand="0" w:noVBand="1"/>
      </w:tblPr>
      <w:tblGrid>
        <w:gridCol w:w="2373"/>
        <w:gridCol w:w="1645"/>
        <w:gridCol w:w="3437"/>
        <w:gridCol w:w="1597"/>
      </w:tblGrid>
      <w:tr w:rsidR="001F622F" w14:paraId="7A0AF00D"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71ED1E9" w14:textId="77777777" w:rsidR="001F622F" w:rsidRDefault="00C76731">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4678700" w14:textId="77777777" w:rsidR="001F622F" w:rsidRDefault="00C76731">
            <w:r>
              <w:t xml:space="preserve"> </w:t>
            </w:r>
            <w:r>
              <w:rPr>
                <w:i/>
              </w:rPr>
              <w:t>Meubilair</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2B2DD0C" w14:textId="77777777" w:rsidR="001F622F" w:rsidRDefault="00C76731">
            <w:r>
              <w:t xml:space="preserve"> </w:t>
            </w:r>
            <w:r>
              <w:rPr>
                <w:i/>
              </w:rPr>
              <w:t>Leer- en hulpmiddelen</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2D6EB3A" w14:textId="77777777" w:rsidR="001F622F" w:rsidRDefault="00C76731">
            <w:r>
              <w:t xml:space="preserve"> </w:t>
            </w:r>
            <w:r>
              <w:rPr>
                <w:i/>
              </w:rPr>
              <w:t>Totaal</w:t>
            </w:r>
            <w:r>
              <w:t xml:space="preserve"> </w:t>
            </w:r>
          </w:p>
        </w:tc>
      </w:tr>
      <w:tr w:rsidR="001F622F" w14:paraId="335D0C0A"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0A816B7" w14:textId="77777777" w:rsidR="001F622F" w:rsidRDefault="00C76731">
            <w:r>
              <w:t xml:space="preserve"> </w:t>
            </w:r>
            <w:r>
              <w:rPr>
                <w:i/>
              </w:rPr>
              <w:t>Eerste lokaal</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B7C24DA" w14:textId="77777777" w:rsidR="001F622F" w:rsidRDefault="00C76731">
            <w:r>
              <w:t xml:space="preserve"> </w:t>
            </w:r>
            <w:r>
              <w:rPr>
                <w:i/>
              </w:rPr>
              <w:t>€ 1.183</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49E85C8" w14:textId="77777777" w:rsidR="001F622F" w:rsidRDefault="00C76731">
            <w:r>
              <w:t xml:space="preserve"> </w:t>
            </w:r>
            <w:r>
              <w:rPr>
                <w:i/>
              </w:rPr>
              <w:t>€ 70.529</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07F012D" w14:textId="77777777" w:rsidR="001F622F" w:rsidRDefault="00C76731">
            <w:r>
              <w:t xml:space="preserve"> </w:t>
            </w:r>
            <w:r>
              <w:rPr>
                <w:i/>
              </w:rPr>
              <w:t>€ 71.172</w:t>
            </w:r>
            <w:r>
              <w:t xml:space="preserve"> </w:t>
            </w:r>
          </w:p>
        </w:tc>
      </w:tr>
      <w:tr w:rsidR="001F622F" w14:paraId="46EFE8E8"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3A3BCAB" w14:textId="77777777" w:rsidR="001F622F" w:rsidRDefault="00C76731">
            <w:r>
              <w:t xml:space="preserve"> </w:t>
            </w:r>
            <w:r>
              <w:rPr>
                <w:i/>
              </w:rPr>
              <w:t>Tweede lokaal</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B89A838" w14:textId="77777777" w:rsidR="001F622F" w:rsidRDefault="00C76731">
            <w:r>
              <w:t xml:space="preserve"> </w:t>
            </w:r>
            <w:r>
              <w:rPr>
                <w:i/>
              </w:rPr>
              <w:t>€ 1.183</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B071362" w14:textId="77777777" w:rsidR="001F622F" w:rsidRDefault="00C76731">
            <w:r>
              <w:t xml:space="preserve"> </w:t>
            </w:r>
            <w:r>
              <w:rPr>
                <w:i/>
              </w:rPr>
              <w:t>€ 55.018</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197F626F" w14:textId="77777777" w:rsidR="001F622F" w:rsidRDefault="00C76731">
            <w:r>
              <w:t xml:space="preserve"> </w:t>
            </w:r>
            <w:r>
              <w:rPr>
                <w:i/>
              </w:rPr>
              <w:t>€ 56.201</w:t>
            </w:r>
            <w:r>
              <w:t xml:space="preserve"> </w:t>
            </w:r>
          </w:p>
        </w:tc>
      </w:tr>
      <w:tr w:rsidR="001F622F" w14:paraId="3176C029"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CC6E90A" w14:textId="77777777" w:rsidR="001F622F" w:rsidRDefault="00C76731">
            <w:r>
              <w:t xml:space="preserve"> </w:t>
            </w:r>
            <w:r>
              <w:rPr>
                <w:i/>
              </w:rPr>
              <w:t>Derde lokaal</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5E71FE3" w14:textId="77777777" w:rsidR="001F622F" w:rsidRDefault="00C76731">
            <w:r>
              <w:t xml:space="preserve"> </w:t>
            </w:r>
            <w:r>
              <w:rPr>
                <w:i/>
              </w:rPr>
              <w:t>€ 1.183</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EBF4006" w14:textId="77777777" w:rsidR="001F622F" w:rsidRDefault="00C76731">
            <w:r>
              <w:t xml:space="preserve"> </w:t>
            </w:r>
            <w:r>
              <w:rPr>
                <w:i/>
              </w:rPr>
              <w:t>€ 23.919</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A080A0F" w14:textId="77777777" w:rsidR="001F622F" w:rsidRDefault="00C76731">
            <w:r>
              <w:t xml:space="preserve"> </w:t>
            </w:r>
            <w:r>
              <w:rPr>
                <w:i/>
              </w:rPr>
              <w:t>€ 25.102</w:t>
            </w:r>
            <w:r>
              <w:t xml:space="preserve"> </w:t>
            </w:r>
          </w:p>
        </w:tc>
      </w:tr>
      <w:tr w:rsidR="001F622F" w14:paraId="5214C46F"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3B6AF26" w14:textId="77777777" w:rsidR="001F622F" w:rsidRDefault="00C76731">
            <w:r>
              <w:t xml:space="preserve"> </w:t>
            </w:r>
            <w:r>
              <w:rPr>
                <w:i/>
              </w:rPr>
              <w:t>Oefenplaats 1</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26A1EDF" w14:textId="77777777" w:rsidR="001F622F" w:rsidRDefault="00C76731">
            <w:r>
              <w:t xml:space="preserve"> </w:t>
            </w:r>
            <w:r>
              <w:rPr>
                <w:i/>
              </w:rPr>
              <w:t>€ 0,00</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C2F113A" w14:textId="77777777" w:rsidR="001F622F" w:rsidRDefault="00C76731">
            <w:r>
              <w:t xml:space="preserve"> </w:t>
            </w:r>
            <w:r>
              <w:rPr>
                <w:i/>
              </w:rPr>
              <w:t>€ 15.576</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4B4AB19" w14:textId="77777777" w:rsidR="001F622F" w:rsidRDefault="00C76731">
            <w:r>
              <w:t xml:space="preserve"> </w:t>
            </w:r>
            <w:r>
              <w:rPr>
                <w:i/>
              </w:rPr>
              <w:t>€ 15.576</w:t>
            </w:r>
            <w:r>
              <w:t xml:space="preserve"> </w:t>
            </w:r>
          </w:p>
        </w:tc>
      </w:tr>
      <w:tr w:rsidR="001F622F" w14:paraId="4B6D56E6" w14:textId="77777777">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01C0B4F6" w14:textId="77777777" w:rsidR="001F622F" w:rsidRDefault="00C76731">
            <w:r>
              <w:t xml:space="preserve"> </w:t>
            </w:r>
            <w:r>
              <w:rPr>
                <w:i/>
              </w:rPr>
              <w:t>Oefenplaats 2</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8EB04A7" w14:textId="77777777" w:rsidR="001F622F" w:rsidRDefault="00C76731">
            <w:r>
              <w:t xml:space="preserve"> </w:t>
            </w:r>
            <w:r>
              <w:rPr>
                <w:i/>
              </w:rPr>
              <w:t>€ 0,00</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B1E58DB" w14:textId="77777777" w:rsidR="001F622F" w:rsidRDefault="00C76731">
            <w:r>
              <w:t xml:space="preserve"> </w:t>
            </w:r>
            <w:r>
              <w:rPr>
                <w:i/>
              </w:rPr>
              <w:t>€ 1.798</w:t>
            </w:r>
            <w: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643A066" w14:textId="77777777" w:rsidR="001F622F" w:rsidRDefault="00C76731">
            <w:r>
              <w:t xml:space="preserve"> </w:t>
            </w:r>
            <w:r>
              <w:rPr>
                <w:i/>
              </w:rPr>
              <w:t>€ 1.798</w:t>
            </w:r>
            <w:r>
              <w:t xml:space="preserve"> </w:t>
            </w:r>
          </w:p>
        </w:tc>
      </w:tr>
    </w:tbl>
    <w:p w14:paraId="3CAB9A55" w14:textId="77777777" w:rsidR="001F622F" w:rsidRDefault="00C76731">
      <w:pPr>
        <w:pStyle w:val="OPAanhef"/>
      </w:pPr>
      <w:r>
        <w:t>]</w:t>
      </w:r>
    </w:p>
    <w:p w14:paraId="1E4C947C" w14:textId="77777777" w:rsidR="001F622F" w:rsidRDefault="00C76731">
      <w:pPr>
        <w:pStyle w:val="OPAanhef"/>
      </w:pPr>
      <w:r>
        <w:t xml:space="preserve"> </w:t>
      </w:r>
    </w:p>
    <w:p w14:paraId="7AE91835" w14:textId="77777777" w:rsidR="001F622F" w:rsidRDefault="00C76731">
      <w:pPr>
        <w:pStyle w:val="OPAanhef"/>
      </w:pPr>
      <w:r>
        <w:t>[</w:t>
      </w:r>
      <w:r>
        <w:rPr>
          <w:i/>
        </w:rPr>
        <w:t>AI</w:t>
      </w:r>
    </w:p>
    <w:p w14:paraId="5B52AE2D" w14:textId="77777777" w:rsidR="001F622F" w:rsidRDefault="00C76731">
      <w:pPr>
        <w:pStyle w:val="OPAanhef"/>
      </w:pPr>
      <w:r>
        <w:t xml:space="preserve"> </w:t>
      </w:r>
    </w:p>
    <w:p w14:paraId="0DF0D72E" w14:textId="77777777" w:rsidR="001F622F" w:rsidRDefault="00C76731">
      <w:pPr>
        <w:pStyle w:val="OPAanhef"/>
      </w:pPr>
      <w:r>
        <w:t xml:space="preserve"> </w:t>
      </w:r>
      <w:r>
        <w:rPr>
          <w:i/>
        </w:rPr>
        <w:t>Artikel G van Bijlage IV wordt vernummerd tot ‘artikel G.1’ en in het eerste lid wordt ‘€ 22,50’ vervangen door ‘€ 23’.</w:t>
      </w:r>
      <w:r>
        <w:t>]</w:t>
      </w:r>
    </w:p>
    <w:p w14:paraId="6B7BC997" w14:textId="77777777" w:rsidR="001F622F" w:rsidRDefault="00C76731">
      <w:pPr>
        <w:pStyle w:val="OPAanhef"/>
      </w:pPr>
      <w:r>
        <w:t xml:space="preserve"> </w:t>
      </w:r>
    </w:p>
    <w:p w14:paraId="06F18372" w14:textId="77777777" w:rsidR="001F622F" w:rsidRDefault="00C76731">
      <w:pPr>
        <w:pStyle w:val="OPAanhef"/>
      </w:pPr>
      <w:r>
        <w:t xml:space="preserve"> </w:t>
      </w:r>
    </w:p>
    <w:p w14:paraId="7A4C5AF1" w14:textId="77777777" w:rsidR="001F622F" w:rsidRDefault="00C76731">
      <w:pPr>
        <w:pStyle w:val="OPAanhef"/>
      </w:pPr>
      <w:r>
        <w:t xml:space="preserve"> </w:t>
      </w:r>
    </w:p>
    <w:p w14:paraId="5E49C809" w14:textId="77777777" w:rsidR="001F622F" w:rsidRDefault="00C76731">
      <w:pPr>
        <w:pStyle w:val="OPAanhef"/>
      </w:pPr>
      <w:r>
        <w:t xml:space="preserve"> </w:t>
      </w:r>
    </w:p>
    <w:p w14:paraId="4F8BDE1B" w14:textId="77777777" w:rsidR="001F622F" w:rsidRDefault="00C76731">
      <w:pPr>
        <w:pStyle w:val="OPAanhef"/>
      </w:pPr>
      <w:r>
        <w:t xml:space="preserve"> </w:t>
      </w:r>
    </w:p>
    <w:p w14:paraId="43D48DAC" w14:textId="77777777" w:rsidR="001F622F" w:rsidRDefault="00C76731">
      <w:pPr>
        <w:pStyle w:val="OPAanhef"/>
      </w:pPr>
      <w:r>
        <w:t xml:space="preserve"> </w:t>
      </w:r>
    </w:p>
    <w:p w14:paraId="4C4BCD7C" w14:textId="77777777" w:rsidR="001F622F" w:rsidRDefault="00C76731">
      <w:pPr>
        <w:pStyle w:val="OPArtikelTitel"/>
      </w:pPr>
      <w:r>
        <w:t>Artikel II</w:t>
      </w:r>
    </w:p>
    <w:p w14:paraId="1316EB43" w14:textId="77777777" w:rsidR="001F622F" w:rsidRDefault="00C76731">
      <w:r>
        <w:t>Dit besluit treedt in werking op [</w:t>
      </w:r>
      <w:r>
        <w:rPr>
          <w:b/>
        </w:rPr>
        <w:t>datum</w:t>
      </w:r>
      <w:r>
        <w:t>].</w:t>
      </w:r>
    </w:p>
    <w:p w14:paraId="714C1B50" w14:textId="77777777" w:rsidR="001F622F" w:rsidRDefault="00C76731">
      <w:r>
        <w:t xml:space="preserve"> </w:t>
      </w:r>
    </w:p>
    <w:p w14:paraId="0FC0D230" w14:textId="77777777" w:rsidR="001F622F" w:rsidRDefault="00C76731">
      <w:pPr>
        <w:pStyle w:val="OPOndertekening"/>
      </w:pPr>
      <w:r>
        <w:t>Aldus vastgesteld in de openbare raadsvergadering van [</w:t>
      </w:r>
      <w:r>
        <w:rPr>
          <w:b/>
        </w:rPr>
        <w:t>datum</w:t>
      </w:r>
      <w:r>
        <w:t>].</w:t>
      </w:r>
    </w:p>
    <w:p w14:paraId="734C344E" w14:textId="77777777" w:rsidR="001F622F" w:rsidRDefault="00C76731">
      <w:pPr>
        <w:pStyle w:val="OPOndertekening"/>
      </w:pPr>
      <w:r>
        <w:t xml:space="preserve"> </w:t>
      </w:r>
    </w:p>
    <w:p w14:paraId="4D7F8F5E" w14:textId="77777777" w:rsidR="001F622F" w:rsidRDefault="00C76731">
      <w:pPr>
        <w:pStyle w:val="OPOndertekening"/>
      </w:pPr>
      <w:r>
        <w:t>De voorzitter,</w:t>
      </w:r>
    </w:p>
    <w:p w14:paraId="31ABECE1" w14:textId="77777777" w:rsidR="001F622F" w:rsidRDefault="00C76731">
      <w:pPr>
        <w:pStyle w:val="OPOndertekening"/>
      </w:pPr>
      <w:r>
        <w:t xml:space="preserve"> </w:t>
      </w:r>
    </w:p>
    <w:p w14:paraId="2BAB4483" w14:textId="77777777" w:rsidR="001F622F" w:rsidRDefault="00C76731">
      <w:pPr>
        <w:pStyle w:val="OPOndertekening"/>
      </w:pPr>
      <w:r>
        <w:t>De griffier,</w:t>
      </w:r>
    </w:p>
    <w:p w14:paraId="64702816" w14:textId="77777777" w:rsidR="001F622F" w:rsidRDefault="00C76731">
      <w:pPr>
        <w:pStyle w:val="OPOndertekening"/>
      </w:pPr>
      <w:r>
        <w:t xml:space="preserve"> </w:t>
      </w:r>
    </w:p>
    <w:sectPr w:rsidR="001F622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B0916" w14:textId="77777777" w:rsidR="00E3767B" w:rsidRDefault="00E3767B">
      <w:r>
        <w:separator/>
      </w:r>
    </w:p>
  </w:endnote>
  <w:endnote w:type="continuationSeparator" w:id="0">
    <w:p w14:paraId="3D0D3ADB" w14:textId="77777777" w:rsidR="00E3767B" w:rsidRDefault="00E3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FE454" w14:textId="77777777" w:rsidR="00C76731" w:rsidRPr="00956F51" w:rsidRDefault="00C76731" w:rsidP="00C76731">
    <w:pPr>
      <w:pStyle w:val="Voettekst"/>
      <w:rPr>
        <w:rFonts w:cs="Arial"/>
        <w:i/>
        <w:sz w:val="18"/>
        <w:szCs w:val="18"/>
      </w:rPr>
    </w:pPr>
    <w:bookmarkStart w:id="0" w:name="_Hlk9583595"/>
    <w:bookmarkStart w:id="1" w:name="_Hlk9583596"/>
    <w:bookmarkStart w:id="2" w:name="_Hlk9583652"/>
    <w:bookmarkStart w:id="3" w:name="_Hlk9583653"/>
    <w:bookmarkStart w:id="4" w:name="_Hlk41988698"/>
    <w:r w:rsidRPr="00C21C7A">
      <w:rPr>
        <w:rFonts w:cs="Arial"/>
        <w:i/>
        <w:sz w:val="18"/>
        <w:szCs w:val="18"/>
      </w:rPr>
      <w:t xml:space="preserve">Bijlage </w:t>
    </w:r>
    <w:r>
      <w:rPr>
        <w:rFonts w:cs="Arial"/>
        <w:i/>
        <w:sz w:val="18"/>
        <w:szCs w:val="18"/>
      </w:rPr>
      <w:t>2/3</w:t>
    </w:r>
    <w:r w:rsidRPr="00C21C7A">
      <w:rPr>
        <w:rFonts w:cs="Arial"/>
        <w:i/>
        <w:sz w:val="18"/>
        <w:szCs w:val="18"/>
      </w:rPr>
      <w:t xml:space="preserve"> bij</w:t>
    </w:r>
    <w:r w:rsidRPr="00956F51">
      <w:rPr>
        <w:rFonts w:cs="Arial"/>
        <w:i/>
        <w:sz w:val="18"/>
        <w:szCs w:val="18"/>
      </w:rPr>
      <w:t xml:space="preserve"> VNG ledenbrief, </w:t>
    </w:r>
    <w:bookmarkEnd w:id="0"/>
    <w:bookmarkEnd w:id="1"/>
    <w:bookmarkEnd w:id="2"/>
    <w:bookmarkEnd w:id="3"/>
    <w:r>
      <w:rPr>
        <w:rFonts w:cs="Arial"/>
        <w:i/>
        <w:sz w:val="18"/>
        <w:szCs w:val="18"/>
      </w:rPr>
      <w:t>oktober 2020</w:t>
    </w:r>
  </w:p>
  <w:bookmarkEnd w:id="4"/>
  <w:p w14:paraId="58253E47" w14:textId="06463B5C" w:rsidR="00C76731" w:rsidRDefault="00C76731" w:rsidP="00C76731">
    <w:pPr>
      <w:pStyle w:val="Voettekst"/>
      <w:tabs>
        <w:tab w:val="clear" w:pos="4513"/>
        <w:tab w:val="clear" w:pos="9026"/>
        <w:tab w:val="left" w:pos="20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EAD4F" w14:textId="77777777" w:rsidR="00E3767B" w:rsidRDefault="00E3767B">
      <w:r>
        <w:separator/>
      </w:r>
    </w:p>
  </w:footnote>
  <w:footnote w:type="continuationSeparator" w:id="0">
    <w:p w14:paraId="6DDF64E0" w14:textId="77777777" w:rsidR="00E3767B" w:rsidRDefault="00E37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1"/>
      <w:tblpPr w:leftFromText="141" w:rightFromText="141" w:vertAnchor="text" w:horzAnchor="margin" w:tblpY="254"/>
      <w:tblW w:w="0" w:type="auto"/>
      <w:tblLook w:val="04A0" w:firstRow="1" w:lastRow="0" w:firstColumn="1" w:lastColumn="0" w:noHBand="0" w:noVBand="1"/>
    </w:tblPr>
    <w:tblGrid>
      <w:gridCol w:w="9062"/>
    </w:tblGrid>
    <w:tr w:rsidR="00C76731" w:rsidRPr="00EA262A" w14:paraId="57A835B2" w14:textId="77777777" w:rsidTr="006152F2">
      <w:tc>
        <w:tcPr>
          <w:tcW w:w="9062" w:type="dxa"/>
        </w:tcPr>
        <w:p w14:paraId="0936C8F1" w14:textId="77777777" w:rsidR="00C76731" w:rsidRPr="00EA262A" w:rsidRDefault="00C76731" w:rsidP="00C76731">
          <w:pPr>
            <w:rPr>
              <w:rFonts w:cs="Arial"/>
              <w:b/>
              <w:bCs/>
              <w:sz w:val="20"/>
            </w:rPr>
          </w:pPr>
          <w:r w:rsidRPr="00EA262A">
            <w:rPr>
              <w:rFonts w:cs="Arial"/>
              <w:b/>
              <w:bCs/>
              <w:sz w:val="20"/>
            </w:rPr>
            <w:t>Leeswijzer modelbepalingen</w:t>
          </w:r>
        </w:p>
        <w:p w14:paraId="15C76F37" w14:textId="77777777" w:rsidR="00C76731" w:rsidRPr="00EA262A" w:rsidRDefault="00C76731" w:rsidP="00C76731">
          <w:pPr>
            <w:rPr>
              <w:rFonts w:cs="Arial"/>
              <w:b/>
              <w:bCs/>
              <w:sz w:val="20"/>
            </w:rPr>
          </w:pPr>
        </w:p>
        <w:p w14:paraId="1F024429" w14:textId="77777777" w:rsidR="00C76731" w:rsidRPr="00EA262A" w:rsidRDefault="00C76731" w:rsidP="00C76731">
          <w:pPr>
            <w:pStyle w:val="Geenafstand"/>
            <w:rPr>
              <w:rFonts w:ascii="Arial" w:eastAsia="Times New Roman" w:hAnsi="Arial"/>
              <w:sz w:val="20"/>
              <w:szCs w:val="20"/>
              <w:lang w:eastAsia="nl-NL"/>
            </w:rPr>
          </w:pPr>
          <w:r w:rsidRPr="00EA262A">
            <w:rPr>
              <w:rFonts w:ascii="Arial" w:eastAsia="Times New Roman" w:hAnsi="Arial"/>
              <w:sz w:val="20"/>
              <w:szCs w:val="20"/>
              <w:lang w:eastAsia="nl-NL"/>
            </w:rPr>
            <w:t>- [</w:t>
          </w:r>
          <w:r w:rsidRPr="00EA262A">
            <w:rPr>
              <w:rFonts w:ascii="Arial" w:eastAsia="Times New Roman" w:hAnsi="Arial"/>
              <w:b/>
              <w:sz w:val="20"/>
              <w:szCs w:val="20"/>
              <w:lang w:eastAsia="nl-NL"/>
            </w:rPr>
            <w:t>…</w:t>
          </w:r>
          <w:r w:rsidRPr="00EA262A">
            <w:rPr>
              <w:rFonts w:ascii="Arial" w:eastAsia="Times New Roman" w:hAnsi="Arial"/>
              <w:sz w:val="20"/>
              <w:szCs w:val="20"/>
              <w:lang w:eastAsia="nl-NL"/>
            </w:rPr>
            <w:t>] of (bijvoorbeeld) [</w:t>
          </w:r>
          <w:r w:rsidRPr="00EA262A">
            <w:rPr>
              <w:rFonts w:ascii="Arial" w:eastAsia="Times New Roman" w:hAnsi="Arial"/>
              <w:b/>
              <w:bCs/>
              <w:sz w:val="20"/>
              <w:szCs w:val="20"/>
              <w:lang w:eastAsia="nl-NL"/>
            </w:rPr>
            <w:t>iets</w:t>
          </w:r>
          <w:r w:rsidRPr="00EA262A">
            <w:rPr>
              <w:rFonts w:ascii="Arial" w:eastAsia="Times New Roman" w:hAnsi="Arial"/>
              <w:sz w:val="20"/>
              <w:szCs w:val="20"/>
              <w:lang w:eastAsia="nl-NL"/>
            </w:rPr>
            <w:t>] = door gemeente in te vullen.</w:t>
          </w:r>
        </w:p>
        <w:p w14:paraId="34FD8EB2" w14:textId="77777777" w:rsidR="00C76731" w:rsidRPr="00EA262A" w:rsidRDefault="00C76731" w:rsidP="00C76731">
          <w:pPr>
            <w:pStyle w:val="Geenafstand"/>
            <w:rPr>
              <w:rFonts w:ascii="Arial" w:eastAsia="Times New Roman" w:hAnsi="Arial"/>
              <w:sz w:val="20"/>
              <w:szCs w:val="20"/>
              <w:lang w:eastAsia="nl-NL"/>
            </w:rPr>
          </w:pPr>
          <w:r w:rsidRPr="00EA262A">
            <w:rPr>
              <w:rFonts w:ascii="Arial" w:hAnsi="Arial"/>
              <w:b/>
              <w:bCs/>
              <w:sz w:val="20"/>
              <w:szCs w:val="20"/>
            </w:rPr>
            <w:t xml:space="preserve">- </w:t>
          </w:r>
          <w:r w:rsidRPr="00EA262A">
            <w:rPr>
              <w:rFonts w:ascii="Arial" w:hAnsi="Arial"/>
              <w:bCs/>
              <w:sz w:val="20"/>
              <w:szCs w:val="20"/>
            </w:rPr>
            <w:t>[</w:t>
          </w:r>
          <w:r w:rsidRPr="00EA262A">
            <w:rPr>
              <w:rFonts w:ascii="Arial" w:eastAsia="Times New Roman" w:hAnsi="Arial"/>
              <w:i/>
              <w:sz w:val="20"/>
              <w:szCs w:val="20"/>
              <w:lang w:eastAsia="nl-NL"/>
            </w:rPr>
            <w:t>iets</w:t>
          </w:r>
          <w:r w:rsidRPr="00EA262A">
            <w:rPr>
              <w:rFonts w:ascii="Arial" w:eastAsia="Times New Roman" w:hAnsi="Arial"/>
              <w:sz w:val="20"/>
              <w:szCs w:val="20"/>
              <w:lang w:eastAsia="nl-NL"/>
            </w:rPr>
            <w:t>] = facultatief.</w:t>
          </w:r>
        </w:p>
        <w:p w14:paraId="7E58062C" w14:textId="77777777" w:rsidR="00C76731" w:rsidRPr="00EA262A" w:rsidRDefault="00C76731" w:rsidP="00C76731">
          <w:pPr>
            <w:pStyle w:val="Geenafstand"/>
            <w:rPr>
              <w:rFonts w:ascii="Arial" w:eastAsia="Times New Roman" w:hAnsi="Arial"/>
              <w:sz w:val="20"/>
              <w:szCs w:val="20"/>
              <w:lang w:eastAsia="nl-NL"/>
            </w:rPr>
          </w:pPr>
          <w:r w:rsidRPr="00EA262A">
            <w:rPr>
              <w:rFonts w:ascii="Arial" w:eastAsia="Times New Roman" w:hAnsi="Arial"/>
              <w:sz w:val="20"/>
              <w:szCs w:val="20"/>
              <w:lang w:eastAsia="nl-NL"/>
            </w:rPr>
            <w:t>- [iets</w:t>
          </w:r>
          <w:r w:rsidRPr="00EA262A">
            <w:rPr>
              <w:rFonts w:ascii="Arial" w:hAnsi="Arial"/>
              <w:sz w:val="20"/>
              <w:szCs w:val="20"/>
              <w:lang w:eastAsia="nl-NL"/>
            </w:rPr>
            <w:t xml:space="preserve"> </w:t>
          </w:r>
          <w:r w:rsidRPr="00EA262A">
            <w:rPr>
              <w:rFonts w:ascii="Arial" w:hAnsi="Arial"/>
              <w:b/>
              <w:bCs/>
              <w:sz w:val="20"/>
              <w:szCs w:val="20"/>
              <w:lang w:eastAsia="nl-NL"/>
            </w:rPr>
            <w:t>OF</w:t>
          </w:r>
          <w:r w:rsidRPr="00EA262A">
            <w:rPr>
              <w:rFonts w:ascii="Arial" w:hAnsi="Arial"/>
              <w:sz w:val="20"/>
              <w:szCs w:val="20"/>
              <w:lang w:eastAsia="nl-NL"/>
            </w:rPr>
            <w:t xml:space="preserve"> iets] = door gemeente te kiezen.</w:t>
          </w:r>
        </w:p>
        <w:p w14:paraId="11F1B914" w14:textId="77777777" w:rsidR="00C76731" w:rsidRPr="00EA262A" w:rsidRDefault="00C76731" w:rsidP="00C76731">
          <w:pPr>
            <w:pStyle w:val="Geenafstand"/>
            <w:rPr>
              <w:rFonts w:ascii="Arial" w:hAnsi="Arial"/>
              <w:sz w:val="20"/>
              <w:szCs w:val="20"/>
              <w:lang w:eastAsia="nl-NL"/>
            </w:rPr>
          </w:pPr>
          <w:r w:rsidRPr="00EA262A">
            <w:rPr>
              <w:rFonts w:ascii="Arial" w:hAnsi="Arial"/>
              <w:sz w:val="20"/>
              <w:szCs w:val="20"/>
              <w:lang w:eastAsia="nl-NL"/>
            </w:rPr>
            <w:t xml:space="preserve">- </w:t>
          </w:r>
          <w:r w:rsidRPr="00EA262A">
            <w:rPr>
              <w:rFonts w:ascii="Arial" w:hAnsi="Arial"/>
              <w:sz w:val="20"/>
            </w:rPr>
            <w:t>[</w:t>
          </w:r>
          <w:r w:rsidRPr="00EA262A">
            <w:rPr>
              <w:rFonts w:ascii="Arial" w:hAnsi="Arial"/>
              <w:b/>
              <w:sz w:val="20"/>
            </w:rPr>
            <w:t>(iets)</w:t>
          </w:r>
          <w:r w:rsidRPr="00EA262A">
            <w:rPr>
              <w:rFonts w:ascii="Arial" w:hAnsi="Arial"/>
              <w:sz w:val="20"/>
            </w:rPr>
            <w:t>]</w:t>
          </w:r>
          <w:r w:rsidRPr="00EA262A">
            <w:rPr>
              <w:rFonts w:ascii="Arial" w:hAnsi="Arial"/>
              <w:b/>
              <w:sz w:val="20"/>
            </w:rPr>
            <w:t xml:space="preserve"> </w:t>
          </w:r>
          <w:r w:rsidRPr="00EA262A">
            <w:rPr>
              <w:rFonts w:ascii="Arial" w:hAnsi="Arial"/>
              <w:sz w:val="20"/>
            </w:rPr>
            <w:t>= een voorbeeld ter illustratie of uitleg voor gemeente.</w:t>
          </w:r>
        </w:p>
        <w:p w14:paraId="0155E7BF" w14:textId="77777777" w:rsidR="00C76731" w:rsidRPr="00EA262A" w:rsidRDefault="00C76731" w:rsidP="00C76731">
          <w:pPr>
            <w:pStyle w:val="Geenafstand"/>
            <w:rPr>
              <w:rFonts w:ascii="Arial" w:hAnsi="Arial"/>
              <w:sz w:val="20"/>
              <w:szCs w:val="20"/>
              <w:lang w:eastAsia="nl-NL"/>
            </w:rPr>
          </w:pPr>
          <w:r w:rsidRPr="00EA262A">
            <w:rPr>
              <w:rFonts w:ascii="Arial" w:hAnsi="Arial"/>
              <w:sz w:val="20"/>
              <w:szCs w:val="20"/>
              <w:lang w:eastAsia="nl-NL"/>
            </w:rPr>
            <w:t>- Combinaties zijn ook mogelijk.</w:t>
          </w:r>
        </w:p>
      </w:tc>
    </w:tr>
  </w:tbl>
  <w:p w14:paraId="4A45C25C" w14:textId="77777777" w:rsidR="00C76731" w:rsidRDefault="00C7673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38B27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8E03A6"/>
    <w:multiLevelType w:val="hybridMultilevel"/>
    <w:tmpl w:val="32AC65B4"/>
    <w:lvl w:ilvl="0" w:tplc="B17442A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807A3A"/>
    <w:multiLevelType w:val="hybridMultilevel"/>
    <w:tmpl w:val="24D0A7D0"/>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D96F51"/>
    <w:multiLevelType w:val="multilevel"/>
    <w:tmpl w:val="6CE03498"/>
    <w:numStyleLink w:val="Stijl1"/>
  </w:abstractNum>
  <w:abstractNum w:abstractNumId="5" w15:restartNumberingAfterBreak="0">
    <w:nsid w:val="108737CA"/>
    <w:multiLevelType w:val="hybridMultilevel"/>
    <w:tmpl w:val="21BCA8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836727"/>
    <w:multiLevelType w:val="multilevel"/>
    <w:tmpl w:val="921CE4C8"/>
    <w:numStyleLink w:val="VNGGenummerdelijst"/>
  </w:abstractNum>
  <w:abstractNum w:abstractNumId="7" w15:restartNumberingAfterBreak="0">
    <w:nsid w:val="1B71079F"/>
    <w:multiLevelType w:val="hybridMultilevel"/>
    <w:tmpl w:val="3474C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663CEA"/>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9"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0" w15:restartNumberingAfterBreak="0">
    <w:nsid w:val="1DA73E34"/>
    <w:multiLevelType w:val="hybridMultilevel"/>
    <w:tmpl w:val="19A2D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0173AEA"/>
    <w:multiLevelType w:val="multilevel"/>
    <w:tmpl w:val="0562E376"/>
    <w:numStyleLink w:val="VNGOngenummerdelijst"/>
  </w:abstractNum>
  <w:abstractNum w:abstractNumId="12" w15:restartNumberingAfterBreak="0">
    <w:nsid w:val="20FB0649"/>
    <w:multiLevelType w:val="multilevel"/>
    <w:tmpl w:val="587E31B4"/>
    <w:numStyleLink w:val="VNGGenummerdekoppen2tm6"/>
  </w:abstractNum>
  <w:abstractNum w:abstractNumId="13" w15:restartNumberingAfterBreak="0">
    <w:nsid w:val="2291584F"/>
    <w:multiLevelType w:val="hybridMultilevel"/>
    <w:tmpl w:val="3CC4808A"/>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7B90EDC"/>
    <w:multiLevelType w:val="multilevel"/>
    <w:tmpl w:val="587E31B4"/>
    <w:numStyleLink w:val="VNGGenummerdekoppen2tm6"/>
  </w:abstractNum>
  <w:abstractNum w:abstractNumId="15"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6" w15:restartNumberingAfterBreak="0">
    <w:nsid w:val="2F534285"/>
    <w:multiLevelType w:val="multilevel"/>
    <w:tmpl w:val="7ABE64D4"/>
    <w:lvl w:ilvl="0">
      <w:start w:val="1"/>
      <w:numFmt w:val="decimal"/>
      <w:pStyle w:val="Lijs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1B70064"/>
    <w:multiLevelType w:val="hybridMultilevel"/>
    <w:tmpl w:val="1E448B3E"/>
    <w:lvl w:ilvl="0" w:tplc="117AC4C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6AE7D53"/>
    <w:multiLevelType w:val="multilevel"/>
    <w:tmpl w:val="ED90325C"/>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o"/>
      <w:lvlJc w:val="left"/>
      <w:pPr>
        <w:ind w:left="1701" w:hanging="567"/>
      </w:pPr>
      <w:rPr>
        <w:rFonts w:ascii="Courier New" w:hAnsi="Courier New" w:hint="default"/>
      </w:rPr>
    </w:lvl>
    <w:lvl w:ilvl="3">
      <w:start w:val="1"/>
      <w:numFmt w:val="bullet"/>
      <w:lvlText w:val="o"/>
      <w:lvlJc w:val="left"/>
      <w:pPr>
        <w:ind w:left="2268" w:hanging="567"/>
      </w:pPr>
      <w:rPr>
        <w:rFonts w:ascii="Courier New" w:hAnsi="Courier New" w:hint="default"/>
      </w:rPr>
    </w:lvl>
    <w:lvl w:ilvl="4">
      <w:start w:val="1"/>
      <w:numFmt w:val="bullet"/>
      <w:lvlText w:val="o"/>
      <w:lvlJc w:val="left"/>
      <w:pPr>
        <w:ind w:left="2835" w:hanging="567"/>
      </w:pPr>
      <w:rPr>
        <w:rFonts w:ascii="Courier New" w:hAnsi="Courier New" w:hint="default"/>
      </w:rPr>
    </w:lvl>
    <w:lvl w:ilvl="5">
      <w:start w:val="1"/>
      <w:numFmt w:val="bullet"/>
      <w:lvlText w:val="o"/>
      <w:lvlJc w:val="left"/>
      <w:pPr>
        <w:ind w:left="3402" w:hanging="567"/>
      </w:pPr>
      <w:rPr>
        <w:rFonts w:ascii="Courier New" w:hAnsi="Courier New" w:hint="default"/>
      </w:rPr>
    </w:lvl>
    <w:lvl w:ilvl="6">
      <w:start w:val="1"/>
      <w:numFmt w:val="bullet"/>
      <w:lvlText w:val="o"/>
      <w:lvlJc w:val="left"/>
      <w:pPr>
        <w:ind w:left="3969" w:hanging="567"/>
      </w:pPr>
      <w:rPr>
        <w:rFonts w:ascii="Courier New" w:hAnsi="Courier New" w:hint="default"/>
      </w:rPr>
    </w:lvl>
    <w:lvl w:ilvl="7">
      <w:start w:val="1"/>
      <w:numFmt w:val="bullet"/>
      <w:lvlText w:val="o"/>
      <w:lvlJc w:val="left"/>
      <w:pPr>
        <w:ind w:left="4536" w:hanging="567"/>
      </w:pPr>
      <w:rPr>
        <w:rFonts w:ascii="Courier New" w:hAnsi="Courier New" w:hint="default"/>
      </w:rPr>
    </w:lvl>
    <w:lvl w:ilvl="8">
      <w:start w:val="1"/>
      <w:numFmt w:val="bullet"/>
      <w:lvlText w:val="o"/>
      <w:lvlJc w:val="left"/>
      <w:pPr>
        <w:ind w:left="5103" w:hanging="567"/>
      </w:pPr>
      <w:rPr>
        <w:rFonts w:ascii="Courier New" w:hAnsi="Courier New" w:hint="default"/>
      </w:rPr>
    </w:lvl>
  </w:abstractNum>
  <w:abstractNum w:abstractNumId="19" w15:restartNumberingAfterBreak="0">
    <w:nsid w:val="3E910E94"/>
    <w:multiLevelType w:val="hybridMultilevel"/>
    <w:tmpl w:val="484876C6"/>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9FA4599"/>
    <w:multiLevelType w:val="multilevel"/>
    <w:tmpl w:val="90662212"/>
    <w:lvl w:ilvl="0">
      <w:start w:val="1"/>
      <w:numFmt w:val="bullet"/>
      <w:lvlText w:val=""/>
      <w:lvlJc w:val="left"/>
      <w:pPr>
        <w:ind w:left="720" w:hanging="360"/>
      </w:pPr>
      <w:rPr>
        <w:rFonts w:ascii="Symbol" w:hAnsi="Symbol"/>
        <w:color w:val="1010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AFA1AA3"/>
    <w:multiLevelType w:val="multilevel"/>
    <w:tmpl w:val="1DC6B0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CC608B5"/>
    <w:multiLevelType w:val="hybridMultilevel"/>
    <w:tmpl w:val="2DDE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FF249C7"/>
    <w:multiLevelType w:val="hybridMultilevel"/>
    <w:tmpl w:val="18F018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0C1448D"/>
    <w:multiLevelType w:val="hybridMultilevel"/>
    <w:tmpl w:val="4E7EC8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6" w15:restartNumberingAfterBreak="0">
    <w:nsid w:val="57E23000"/>
    <w:multiLevelType w:val="hybridMultilevel"/>
    <w:tmpl w:val="7E060A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E9714F2"/>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28" w15:restartNumberingAfterBreak="0">
    <w:nsid w:val="5EF23B40"/>
    <w:multiLevelType w:val="hybridMultilevel"/>
    <w:tmpl w:val="906622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31912DC"/>
    <w:multiLevelType w:val="hybridMultilevel"/>
    <w:tmpl w:val="7E20F6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4857D7D"/>
    <w:multiLevelType w:val="multilevel"/>
    <w:tmpl w:val="EFA8A30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Letter"/>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31" w15:restartNumberingAfterBreak="0">
    <w:nsid w:val="6998479B"/>
    <w:multiLevelType w:val="multilevel"/>
    <w:tmpl w:val="0562E376"/>
    <w:numStyleLink w:val="VNGOngenummerdelijst"/>
  </w:abstractNum>
  <w:abstractNum w:abstractNumId="32" w15:restartNumberingAfterBreak="0">
    <w:nsid w:val="69DD0E41"/>
    <w:multiLevelType w:val="multilevel"/>
    <w:tmpl w:val="921CE4C8"/>
    <w:numStyleLink w:val="VNGGenummerdelijst"/>
  </w:abstractNum>
  <w:abstractNum w:abstractNumId="33" w15:restartNumberingAfterBreak="0">
    <w:nsid w:val="6B654CF5"/>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4" w15:restartNumberingAfterBreak="0">
    <w:nsid w:val="6EF509E2"/>
    <w:multiLevelType w:val="hybridMultilevel"/>
    <w:tmpl w:val="AA3C4ACE"/>
    <w:lvl w:ilvl="0" w:tplc="B17442A6">
      <w:start w:val="1"/>
      <w:numFmt w:val="decimal"/>
      <w:lvlText w:val="%1."/>
      <w:lvlJc w:val="left"/>
      <w:pPr>
        <w:ind w:left="1174" w:hanging="360"/>
      </w:pPr>
      <w:rPr>
        <w:rFonts w:hint="default"/>
      </w:r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35" w15:restartNumberingAfterBreak="0">
    <w:nsid w:val="7B9851A8"/>
    <w:multiLevelType w:val="multilevel"/>
    <w:tmpl w:val="91E0D4DC"/>
    <w:lvl w:ilvl="0">
      <w:start w:val="1"/>
      <w:numFmt w:val="decimal"/>
      <w:lvlText w:val="%1."/>
      <w:lvlJc w:val="left"/>
      <w:pPr>
        <w:ind w:left="1080" w:hanging="1080"/>
      </w:pPr>
      <w:rPr>
        <w:rFonts w:hint="default"/>
      </w:rPr>
    </w:lvl>
    <w:lvl w:ilvl="1">
      <w:start w:val="1"/>
      <w:numFmt w:val="lowerLetter"/>
      <w:lvlText w:val="%2."/>
      <w:lvlJc w:val="left"/>
      <w:pPr>
        <w:ind w:left="1077" w:hanging="1077"/>
      </w:pPr>
      <w:rPr>
        <w:rFonts w:hint="default"/>
      </w:rPr>
    </w:lvl>
    <w:lvl w:ilvl="2">
      <w:start w:val="1"/>
      <w:numFmt w:val="lowerRoman"/>
      <w:lvlText w:val="%3."/>
      <w:lvlJc w:val="left"/>
      <w:pPr>
        <w:ind w:left="1077" w:hanging="1077"/>
      </w:pPr>
      <w:rPr>
        <w:rFonts w:hint="default"/>
      </w:rPr>
    </w:lvl>
    <w:lvl w:ilvl="3">
      <w:start w:val="1"/>
      <w:numFmt w:val="decimal"/>
      <w:lvlText w:val="%4."/>
      <w:lvlJc w:val="left"/>
      <w:pPr>
        <w:ind w:left="1077" w:hanging="1077"/>
      </w:pPr>
      <w:rPr>
        <w:rFonts w:hint="default"/>
      </w:rPr>
    </w:lvl>
    <w:lvl w:ilvl="4">
      <w:start w:val="1"/>
      <w:numFmt w:val="lowerLetter"/>
      <w:lvlText w:val="%5."/>
      <w:lvlJc w:val="left"/>
      <w:pPr>
        <w:ind w:left="1077" w:hanging="1077"/>
      </w:pPr>
      <w:rPr>
        <w:rFonts w:hint="default"/>
      </w:rPr>
    </w:lvl>
    <w:lvl w:ilvl="5">
      <w:start w:val="1"/>
      <w:numFmt w:val="lowerRoman"/>
      <w:lvlText w:val="%6."/>
      <w:lvlJc w:val="left"/>
      <w:pPr>
        <w:ind w:left="1077" w:hanging="1077"/>
      </w:pPr>
      <w:rPr>
        <w:rFonts w:hint="default"/>
      </w:rPr>
    </w:lvl>
    <w:lvl w:ilvl="6">
      <w:start w:val="1"/>
      <w:numFmt w:val="decimal"/>
      <w:lvlText w:val="%7."/>
      <w:lvlJc w:val="left"/>
      <w:pPr>
        <w:ind w:left="1077" w:hanging="1077"/>
      </w:pPr>
      <w:rPr>
        <w:rFonts w:hint="default"/>
      </w:rPr>
    </w:lvl>
    <w:lvl w:ilvl="7">
      <w:start w:val="1"/>
      <w:numFmt w:val="lowerLetter"/>
      <w:lvlText w:val="%8."/>
      <w:lvlJc w:val="left"/>
      <w:pPr>
        <w:ind w:left="1077" w:hanging="1077"/>
      </w:pPr>
      <w:rPr>
        <w:rFonts w:hint="default"/>
      </w:rPr>
    </w:lvl>
    <w:lvl w:ilvl="8">
      <w:start w:val="1"/>
      <w:numFmt w:val="lowerRoman"/>
      <w:lvlText w:val="%9."/>
      <w:lvlJc w:val="left"/>
      <w:pPr>
        <w:ind w:left="1077" w:hanging="1077"/>
      </w:pPr>
      <w:rPr>
        <w:rFonts w:hint="default"/>
      </w:rPr>
    </w:lvl>
  </w:abstractNum>
  <w:abstractNum w:abstractNumId="36" w15:restartNumberingAfterBreak="0">
    <w:nsid w:val="7F7E5B27"/>
    <w:multiLevelType w:val="multilevel"/>
    <w:tmpl w:val="A008DF3E"/>
    <w:lvl w:ilvl="0">
      <w:start w:val="1"/>
      <w:numFmt w:val="decimal"/>
      <w:lvlText w:val="%1."/>
      <w:lvlJc w:val="left"/>
      <w:pPr>
        <w:ind w:left="454" w:hanging="454"/>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588"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588" w:hanging="454"/>
      </w:pPr>
      <w:rPr>
        <w:rFonts w:hint="default"/>
      </w:rPr>
    </w:lvl>
    <w:lvl w:ilvl="5">
      <w:start w:val="1"/>
      <w:numFmt w:val="lowerRoman"/>
      <w:lvlText w:val="%6."/>
      <w:lvlJc w:val="left"/>
      <w:pPr>
        <w:ind w:left="1588" w:hanging="454"/>
      </w:pPr>
      <w:rPr>
        <w:rFonts w:hint="default"/>
      </w:rPr>
    </w:lvl>
    <w:lvl w:ilvl="6">
      <w:start w:val="1"/>
      <w:numFmt w:val="decimal"/>
      <w:lvlText w:val="%7."/>
      <w:lvlJc w:val="left"/>
      <w:pPr>
        <w:ind w:left="1588" w:hanging="454"/>
      </w:pPr>
      <w:rPr>
        <w:rFonts w:hint="default"/>
      </w:rPr>
    </w:lvl>
    <w:lvl w:ilvl="7">
      <w:start w:val="1"/>
      <w:numFmt w:val="lowerLetter"/>
      <w:lvlText w:val="%8."/>
      <w:lvlJc w:val="left"/>
      <w:pPr>
        <w:ind w:left="1588" w:hanging="454"/>
      </w:pPr>
      <w:rPr>
        <w:rFonts w:hint="default"/>
      </w:rPr>
    </w:lvl>
    <w:lvl w:ilvl="8">
      <w:start w:val="1"/>
      <w:numFmt w:val="lowerRoman"/>
      <w:lvlText w:val="%9."/>
      <w:lvlJc w:val="left"/>
      <w:pPr>
        <w:ind w:left="1588" w:hanging="454"/>
      </w:pPr>
      <w:rPr>
        <w:rFonts w:hint="default"/>
      </w:rPr>
    </w:lvl>
  </w:abstractNum>
  <w:num w:numId="1">
    <w:abstractNumId w:val="16"/>
  </w:num>
  <w:num w:numId="2">
    <w:abstractNumId w:val="25"/>
  </w:num>
  <w:num w:numId="3">
    <w:abstractNumId w:val="9"/>
  </w:num>
  <w:num w:numId="4">
    <w:abstractNumId w:val="0"/>
  </w:num>
  <w:num w:numId="5">
    <w:abstractNumId w:val="15"/>
  </w:num>
  <w:num w:numId="6">
    <w:abstractNumId w:val="30"/>
  </w:num>
  <w:num w:numId="7">
    <w:abstractNumId w:val="18"/>
  </w:num>
  <w:num w:numId="8">
    <w:abstractNumId w:val="14"/>
  </w:num>
  <w:num w:numId="9">
    <w:abstractNumId w:val="12"/>
  </w:num>
  <w:num w:numId="10">
    <w:abstractNumId w:val="7"/>
  </w:num>
  <w:num w:numId="11">
    <w:abstractNumId w:val="26"/>
  </w:num>
  <w:num w:numId="12">
    <w:abstractNumId w:val="29"/>
  </w:num>
  <w:num w:numId="13">
    <w:abstractNumId w:val="23"/>
  </w:num>
  <w:num w:numId="14">
    <w:abstractNumId w:val="28"/>
  </w:num>
  <w:num w:numId="15">
    <w:abstractNumId w:val="24"/>
  </w:num>
  <w:num w:numId="16">
    <w:abstractNumId w:val="20"/>
  </w:num>
  <w:num w:numId="17">
    <w:abstractNumId w:val="5"/>
  </w:num>
  <w:num w:numId="18">
    <w:abstractNumId w:val="32"/>
  </w:num>
  <w:num w:numId="19">
    <w:abstractNumId w:val="6"/>
  </w:num>
  <w:num w:numId="20">
    <w:abstractNumId w:val="31"/>
  </w:num>
  <w:num w:numId="21">
    <w:abstractNumId w:val="11"/>
  </w:num>
  <w:num w:numId="22">
    <w:abstractNumId w:val="22"/>
  </w:num>
  <w:num w:numId="23">
    <w:abstractNumId w:val="35"/>
  </w:num>
  <w:num w:numId="24">
    <w:abstractNumId w:val="21"/>
  </w:num>
  <w:num w:numId="25">
    <w:abstractNumId w:val="36"/>
  </w:num>
  <w:num w:numId="26">
    <w:abstractNumId w:val="36"/>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134"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7">
    <w:abstractNumId w:val="36"/>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851" w:hanging="28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abstractNumId w:val="36"/>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021" w:hanging="45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
    <w:abstractNumId w:val="3"/>
  </w:num>
  <w:num w:numId="30">
    <w:abstractNumId w:val="10"/>
  </w:num>
  <w:num w:numId="31">
    <w:abstractNumId w:val="1"/>
  </w:num>
  <w:num w:numId="32">
    <w:abstractNumId w:val="17"/>
  </w:num>
  <w:num w:numId="33">
    <w:abstractNumId w:val="4"/>
  </w:num>
  <w:num w:numId="34">
    <w:abstractNumId w:val="19"/>
  </w:num>
  <w:num w:numId="35">
    <w:abstractNumId w:val="2"/>
  </w:num>
  <w:num w:numId="36">
    <w:abstractNumId w:val="33"/>
  </w:num>
  <w:num w:numId="37">
    <w:abstractNumId w:val="34"/>
  </w:num>
  <w:num w:numId="38">
    <w:abstractNumId w:val="27"/>
  </w:num>
  <w:num w:numId="39">
    <w:abstractNumId w:val="27"/>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908" w:hanging="454"/>
        </w:pPr>
        <w:rPr>
          <w:rFonts w:hint="default"/>
        </w:rPr>
      </w:lvl>
    </w:lvlOverride>
    <w:lvlOverride w:ilvl="2">
      <w:lvl w:ilvl="2">
        <w:start w:val="1"/>
        <w:numFmt w:val="lowerRoman"/>
        <w:lvlText w:val="%3."/>
        <w:lvlJc w:val="left"/>
        <w:pPr>
          <w:tabs>
            <w:tab w:val="num" w:pos="5103"/>
          </w:tabs>
          <w:ind w:left="1362" w:hanging="454"/>
        </w:pPr>
        <w:rPr>
          <w:rFonts w:hint="default"/>
        </w:rPr>
      </w:lvl>
    </w:lvlOverride>
    <w:lvlOverride w:ilvl="3">
      <w:lvl w:ilvl="3">
        <w:start w:val="1"/>
        <w:numFmt w:val="decimal"/>
        <w:lvlText w:val="%4."/>
        <w:lvlJc w:val="left"/>
        <w:pPr>
          <w:ind w:left="1816" w:hanging="454"/>
        </w:pPr>
        <w:rPr>
          <w:rFonts w:hint="default"/>
        </w:rPr>
      </w:lvl>
    </w:lvlOverride>
    <w:lvlOverride w:ilvl="4">
      <w:lvl w:ilvl="4">
        <w:start w:val="1"/>
        <w:numFmt w:val="lowerLetter"/>
        <w:lvlText w:val="%5."/>
        <w:lvlJc w:val="left"/>
        <w:pPr>
          <w:ind w:left="2270" w:hanging="454"/>
        </w:pPr>
        <w:rPr>
          <w:rFonts w:hint="default"/>
        </w:rPr>
      </w:lvl>
    </w:lvlOverride>
    <w:lvlOverride w:ilvl="5">
      <w:lvl w:ilvl="5">
        <w:start w:val="1"/>
        <w:numFmt w:val="lowerRoman"/>
        <w:lvlText w:val="%6."/>
        <w:lvlJc w:val="left"/>
        <w:pPr>
          <w:ind w:left="2724" w:hanging="454"/>
        </w:pPr>
        <w:rPr>
          <w:rFonts w:hint="default"/>
        </w:rPr>
      </w:lvl>
    </w:lvlOverride>
    <w:lvlOverride w:ilvl="6">
      <w:lvl w:ilvl="6">
        <w:start w:val="1"/>
        <w:numFmt w:val="decimal"/>
        <w:lvlText w:val="%7."/>
        <w:lvlJc w:val="left"/>
        <w:pPr>
          <w:ind w:left="3178" w:hanging="454"/>
        </w:pPr>
        <w:rPr>
          <w:rFonts w:hint="default"/>
        </w:rPr>
      </w:lvl>
    </w:lvlOverride>
    <w:lvlOverride w:ilvl="7">
      <w:lvl w:ilvl="7">
        <w:start w:val="1"/>
        <w:numFmt w:val="lowerLetter"/>
        <w:lvlText w:val="%8."/>
        <w:lvlJc w:val="left"/>
        <w:pPr>
          <w:ind w:left="3632" w:hanging="454"/>
        </w:pPr>
        <w:rPr>
          <w:rFonts w:hint="default"/>
        </w:rPr>
      </w:lvl>
    </w:lvlOverride>
    <w:lvlOverride w:ilvl="8">
      <w:lvl w:ilvl="8">
        <w:start w:val="1"/>
        <w:numFmt w:val="lowerRoman"/>
        <w:lvlText w:val="%9."/>
        <w:lvlJc w:val="left"/>
        <w:pPr>
          <w:ind w:left="4086" w:hanging="454"/>
        </w:pPr>
        <w:rPr>
          <w:rFonts w:hint="default"/>
        </w:rPr>
      </w:lvl>
    </w:lvlOverride>
  </w:num>
  <w:num w:numId="40">
    <w:abstractNumId w:val="8"/>
  </w:num>
  <w:num w:numId="4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0262D5"/>
    <w:rsid w:val="00014E90"/>
    <w:rsid w:val="000246F2"/>
    <w:rsid w:val="000262D5"/>
    <w:rsid w:val="00034A03"/>
    <w:rsid w:val="00036260"/>
    <w:rsid w:val="00043A4C"/>
    <w:rsid w:val="000618CF"/>
    <w:rsid w:val="00061DF7"/>
    <w:rsid w:val="000654B6"/>
    <w:rsid w:val="00074056"/>
    <w:rsid w:val="00085A6C"/>
    <w:rsid w:val="000A2B80"/>
    <w:rsid w:val="000A69BC"/>
    <w:rsid w:val="000B448E"/>
    <w:rsid w:val="000C12F6"/>
    <w:rsid w:val="000C2B00"/>
    <w:rsid w:val="000D4305"/>
    <w:rsid w:val="000E1325"/>
    <w:rsid w:val="000E14A8"/>
    <w:rsid w:val="000E4387"/>
    <w:rsid w:val="000E68D7"/>
    <w:rsid w:val="00100E1B"/>
    <w:rsid w:val="00107AE4"/>
    <w:rsid w:val="001103E1"/>
    <w:rsid w:val="001146E9"/>
    <w:rsid w:val="0012484D"/>
    <w:rsid w:val="001301CF"/>
    <w:rsid w:val="00156EC0"/>
    <w:rsid w:val="00160556"/>
    <w:rsid w:val="001620BE"/>
    <w:rsid w:val="001775F7"/>
    <w:rsid w:val="00180B58"/>
    <w:rsid w:val="00193786"/>
    <w:rsid w:val="001A23BE"/>
    <w:rsid w:val="001A71A7"/>
    <w:rsid w:val="001B47F7"/>
    <w:rsid w:val="001B5104"/>
    <w:rsid w:val="001D227B"/>
    <w:rsid w:val="001D750A"/>
    <w:rsid w:val="001E284F"/>
    <w:rsid w:val="001E3625"/>
    <w:rsid w:val="001F622F"/>
    <w:rsid w:val="00202A69"/>
    <w:rsid w:val="00227BF0"/>
    <w:rsid w:val="00241B25"/>
    <w:rsid w:val="00256488"/>
    <w:rsid w:val="002578FD"/>
    <w:rsid w:val="00262749"/>
    <w:rsid w:val="002719CF"/>
    <w:rsid w:val="002725EB"/>
    <w:rsid w:val="00276173"/>
    <w:rsid w:val="00277389"/>
    <w:rsid w:val="0028257C"/>
    <w:rsid w:val="002847AD"/>
    <w:rsid w:val="0029137F"/>
    <w:rsid w:val="002A10F4"/>
    <w:rsid w:val="002B6472"/>
    <w:rsid w:val="002E154E"/>
    <w:rsid w:val="002E3635"/>
    <w:rsid w:val="002E42C6"/>
    <w:rsid w:val="002F1F08"/>
    <w:rsid w:val="002F24FE"/>
    <w:rsid w:val="002F60CA"/>
    <w:rsid w:val="002F7E6D"/>
    <w:rsid w:val="00304276"/>
    <w:rsid w:val="00306D9B"/>
    <w:rsid w:val="003221F7"/>
    <w:rsid w:val="00324DFA"/>
    <w:rsid w:val="00326FA6"/>
    <w:rsid w:val="00345C69"/>
    <w:rsid w:val="00350FD7"/>
    <w:rsid w:val="00356DF9"/>
    <w:rsid w:val="003657F3"/>
    <w:rsid w:val="0037013A"/>
    <w:rsid w:val="00380F3D"/>
    <w:rsid w:val="00384794"/>
    <w:rsid w:val="003A0DBC"/>
    <w:rsid w:val="003A65FA"/>
    <w:rsid w:val="003C63C2"/>
    <w:rsid w:val="003C769C"/>
    <w:rsid w:val="003D1DF3"/>
    <w:rsid w:val="003E4754"/>
    <w:rsid w:val="003E5D6B"/>
    <w:rsid w:val="004239F9"/>
    <w:rsid w:val="00425A34"/>
    <w:rsid w:val="00432A29"/>
    <w:rsid w:val="004356ED"/>
    <w:rsid w:val="00441C79"/>
    <w:rsid w:val="00442F1B"/>
    <w:rsid w:val="0044314F"/>
    <w:rsid w:val="00456CE6"/>
    <w:rsid w:val="00466F03"/>
    <w:rsid w:val="00474DB0"/>
    <w:rsid w:val="004A1B3E"/>
    <w:rsid w:val="004B331A"/>
    <w:rsid w:val="004C0860"/>
    <w:rsid w:val="004C1DEF"/>
    <w:rsid w:val="004C2FAF"/>
    <w:rsid w:val="004C31AE"/>
    <w:rsid w:val="004E2C67"/>
    <w:rsid w:val="004F05EC"/>
    <w:rsid w:val="004F6B3A"/>
    <w:rsid w:val="00504997"/>
    <w:rsid w:val="00504DB5"/>
    <w:rsid w:val="00507332"/>
    <w:rsid w:val="0051634F"/>
    <w:rsid w:val="00516F42"/>
    <w:rsid w:val="00523F6C"/>
    <w:rsid w:val="0052698B"/>
    <w:rsid w:val="005301BE"/>
    <w:rsid w:val="005320EB"/>
    <w:rsid w:val="00540850"/>
    <w:rsid w:val="00544724"/>
    <w:rsid w:val="00557686"/>
    <w:rsid w:val="005607B0"/>
    <w:rsid w:val="00567997"/>
    <w:rsid w:val="00571B58"/>
    <w:rsid w:val="0059198A"/>
    <w:rsid w:val="00597965"/>
    <w:rsid w:val="005B2A1F"/>
    <w:rsid w:val="005B456D"/>
    <w:rsid w:val="005D15A4"/>
    <w:rsid w:val="005E5BDF"/>
    <w:rsid w:val="005F0D08"/>
    <w:rsid w:val="005F725A"/>
    <w:rsid w:val="00603F1E"/>
    <w:rsid w:val="00605EE4"/>
    <w:rsid w:val="00617652"/>
    <w:rsid w:val="0062173F"/>
    <w:rsid w:val="0062384A"/>
    <w:rsid w:val="00656FD9"/>
    <w:rsid w:val="0065749E"/>
    <w:rsid w:val="00665F82"/>
    <w:rsid w:val="00667F8E"/>
    <w:rsid w:val="006721AC"/>
    <w:rsid w:val="0067273D"/>
    <w:rsid w:val="00675783"/>
    <w:rsid w:val="00676BAC"/>
    <w:rsid w:val="006831AF"/>
    <w:rsid w:val="00687075"/>
    <w:rsid w:val="00695BA1"/>
    <w:rsid w:val="006A110E"/>
    <w:rsid w:val="006A6E04"/>
    <w:rsid w:val="006B3495"/>
    <w:rsid w:val="006B5D75"/>
    <w:rsid w:val="006C608C"/>
    <w:rsid w:val="006D1648"/>
    <w:rsid w:val="006D284B"/>
    <w:rsid w:val="006F34B6"/>
    <w:rsid w:val="006F40B2"/>
    <w:rsid w:val="007125DA"/>
    <w:rsid w:val="00715616"/>
    <w:rsid w:val="00746683"/>
    <w:rsid w:val="00747F45"/>
    <w:rsid w:val="00751BAB"/>
    <w:rsid w:val="00753BAC"/>
    <w:rsid w:val="007543B9"/>
    <w:rsid w:val="00756DEE"/>
    <w:rsid w:val="00764388"/>
    <w:rsid w:val="00765B06"/>
    <w:rsid w:val="00765D6D"/>
    <w:rsid w:val="00765DB4"/>
    <w:rsid w:val="00772CE4"/>
    <w:rsid w:val="00776312"/>
    <w:rsid w:val="00780F23"/>
    <w:rsid w:val="007870DC"/>
    <w:rsid w:val="0079351D"/>
    <w:rsid w:val="00794C0E"/>
    <w:rsid w:val="007A21E8"/>
    <w:rsid w:val="007A2A8C"/>
    <w:rsid w:val="007A6A33"/>
    <w:rsid w:val="007D14A4"/>
    <w:rsid w:val="007F1CCD"/>
    <w:rsid w:val="00801C02"/>
    <w:rsid w:val="008113A3"/>
    <w:rsid w:val="00820840"/>
    <w:rsid w:val="008244E0"/>
    <w:rsid w:val="008332EB"/>
    <w:rsid w:val="008423BF"/>
    <w:rsid w:val="00845289"/>
    <w:rsid w:val="0084776B"/>
    <w:rsid w:val="008628B8"/>
    <w:rsid w:val="00867EBE"/>
    <w:rsid w:val="008718FB"/>
    <w:rsid w:val="00873E5C"/>
    <w:rsid w:val="00884695"/>
    <w:rsid w:val="0089630F"/>
    <w:rsid w:val="008A0194"/>
    <w:rsid w:val="008A21EE"/>
    <w:rsid w:val="008B058B"/>
    <w:rsid w:val="008B0EFA"/>
    <w:rsid w:val="008B1674"/>
    <w:rsid w:val="008C72B3"/>
    <w:rsid w:val="008C7B7E"/>
    <w:rsid w:val="008E1C00"/>
    <w:rsid w:val="008F3667"/>
    <w:rsid w:val="009020CC"/>
    <w:rsid w:val="009201A0"/>
    <w:rsid w:val="00920538"/>
    <w:rsid w:val="0094650C"/>
    <w:rsid w:val="009503B3"/>
    <w:rsid w:val="0095118F"/>
    <w:rsid w:val="0096015A"/>
    <w:rsid w:val="00981F97"/>
    <w:rsid w:val="00992017"/>
    <w:rsid w:val="009B2829"/>
    <w:rsid w:val="009B40BC"/>
    <w:rsid w:val="009B4F58"/>
    <w:rsid w:val="009C1686"/>
    <w:rsid w:val="009C3363"/>
    <w:rsid w:val="009C7241"/>
    <w:rsid w:val="009E0C5C"/>
    <w:rsid w:val="009E46DB"/>
    <w:rsid w:val="009E4EC7"/>
    <w:rsid w:val="00A0598F"/>
    <w:rsid w:val="00A15AF7"/>
    <w:rsid w:val="00A21F18"/>
    <w:rsid w:val="00A25796"/>
    <w:rsid w:val="00A316BA"/>
    <w:rsid w:val="00A5507C"/>
    <w:rsid w:val="00A603FC"/>
    <w:rsid w:val="00A74224"/>
    <w:rsid w:val="00A803D0"/>
    <w:rsid w:val="00A900FB"/>
    <w:rsid w:val="00A91B8C"/>
    <w:rsid w:val="00A94F02"/>
    <w:rsid w:val="00AA162E"/>
    <w:rsid w:val="00AC0293"/>
    <w:rsid w:val="00AC2080"/>
    <w:rsid w:val="00AD75D8"/>
    <w:rsid w:val="00AF10EE"/>
    <w:rsid w:val="00AF29E6"/>
    <w:rsid w:val="00AF52C9"/>
    <w:rsid w:val="00B029C2"/>
    <w:rsid w:val="00B10801"/>
    <w:rsid w:val="00B304E0"/>
    <w:rsid w:val="00B30B02"/>
    <w:rsid w:val="00B30D3B"/>
    <w:rsid w:val="00B330EE"/>
    <w:rsid w:val="00B54FF3"/>
    <w:rsid w:val="00B6237E"/>
    <w:rsid w:val="00B6494D"/>
    <w:rsid w:val="00B7538F"/>
    <w:rsid w:val="00B77B9B"/>
    <w:rsid w:val="00B9483D"/>
    <w:rsid w:val="00BA43EC"/>
    <w:rsid w:val="00BA7B5C"/>
    <w:rsid w:val="00BB7802"/>
    <w:rsid w:val="00BD2546"/>
    <w:rsid w:val="00BE67F8"/>
    <w:rsid w:val="00C14310"/>
    <w:rsid w:val="00C14D2A"/>
    <w:rsid w:val="00C204E8"/>
    <w:rsid w:val="00C351C0"/>
    <w:rsid w:val="00C362BE"/>
    <w:rsid w:val="00C54C6F"/>
    <w:rsid w:val="00C56BA6"/>
    <w:rsid w:val="00C60BE6"/>
    <w:rsid w:val="00C647A4"/>
    <w:rsid w:val="00C71D31"/>
    <w:rsid w:val="00C751F9"/>
    <w:rsid w:val="00C76731"/>
    <w:rsid w:val="00C81C9B"/>
    <w:rsid w:val="00C86764"/>
    <w:rsid w:val="00C87557"/>
    <w:rsid w:val="00C87AA6"/>
    <w:rsid w:val="00CA26A1"/>
    <w:rsid w:val="00CA4B9C"/>
    <w:rsid w:val="00CC1276"/>
    <w:rsid w:val="00CC2876"/>
    <w:rsid w:val="00CC4ECD"/>
    <w:rsid w:val="00CC50C9"/>
    <w:rsid w:val="00CE3B80"/>
    <w:rsid w:val="00CF0567"/>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47C4"/>
    <w:rsid w:val="00D86816"/>
    <w:rsid w:val="00D87F9F"/>
    <w:rsid w:val="00D90E94"/>
    <w:rsid w:val="00D91E62"/>
    <w:rsid w:val="00D92BA5"/>
    <w:rsid w:val="00D944FD"/>
    <w:rsid w:val="00DA44D2"/>
    <w:rsid w:val="00DA4D59"/>
    <w:rsid w:val="00DB4C4D"/>
    <w:rsid w:val="00DC6418"/>
    <w:rsid w:val="00DF32F3"/>
    <w:rsid w:val="00DF3E57"/>
    <w:rsid w:val="00DF7B86"/>
    <w:rsid w:val="00E02990"/>
    <w:rsid w:val="00E05739"/>
    <w:rsid w:val="00E05FCD"/>
    <w:rsid w:val="00E06287"/>
    <w:rsid w:val="00E13069"/>
    <w:rsid w:val="00E30393"/>
    <w:rsid w:val="00E33CA0"/>
    <w:rsid w:val="00E36A1A"/>
    <w:rsid w:val="00E375E0"/>
    <w:rsid w:val="00E3767B"/>
    <w:rsid w:val="00E40F6A"/>
    <w:rsid w:val="00E411F1"/>
    <w:rsid w:val="00E46F0F"/>
    <w:rsid w:val="00E470E4"/>
    <w:rsid w:val="00E55675"/>
    <w:rsid w:val="00E65D87"/>
    <w:rsid w:val="00E701AE"/>
    <w:rsid w:val="00E8153D"/>
    <w:rsid w:val="00E81A3A"/>
    <w:rsid w:val="00E85D1D"/>
    <w:rsid w:val="00EA4F58"/>
    <w:rsid w:val="00EC7407"/>
    <w:rsid w:val="00ED0190"/>
    <w:rsid w:val="00F143A9"/>
    <w:rsid w:val="00F14B75"/>
    <w:rsid w:val="00F2093B"/>
    <w:rsid w:val="00F2158D"/>
    <w:rsid w:val="00F27021"/>
    <w:rsid w:val="00F346BF"/>
    <w:rsid w:val="00F37EC7"/>
    <w:rsid w:val="00F43173"/>
    <w:rsid w:val="00F52C4C"/>
    <w:rsid w:val="00F57AA8"/>
    <w:rsid w:val="00F67822"/>
    <w:rsid w:val="00F75D78"/>
    <w:rsid w:val="00F772AF"/>
    <w:rsid w:val="00F77B65"/>
    <w:rsid w:val="00F84CC5"/>
    <w:rsid w:val="00F903AE"/>
    <w:rsid w:val="00F90768"/>
    <w:rsid w:val="00FA02C8"/>
    <w:rsid w:val="00FB27DF"/>
    <w:rsid w:val="00FC7D5E"/>
    <w:rsid w:val="00FD64B6"/>
    <w:rsid w:val="00FD658C"/>
    <w:rsid w:val="00FD7D87"/>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14:docId w14:val="10FF1751"/>
  <w15:docId w15:val="{90F8657A-5B03-4532-AA8E-88B84A95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5"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Alinea"/>
    <w:qFormat/>
    <w:rsid w:val="007870DC"/>
    <w:pPr>
      <w:spacing w:line="280" w:lineRule="atLeast"/>
    </w:pPr>
    <w:rPr>
      <w:rFonts w:ascii="Arial" w:hAnsi="Arial"/>
    </w:rPr>
  </w:style>
  <w:style w:type="paragraph" w:styleId="Kop1">
    <w:name w:val="heading 1"/>
    <w:aliases w:val="Aanhef Regeling,Webversie;titel document"/>
    <w:basedOn w:val="Standaard"/>
    <w:next w:val="Standaard"/>
    <w:link w:val="Kop1Char"/>
    <w:uiPriority w:val="5"/>
    <w:qFormat/>
    <w:rsid w:val="007870DC"/>
    <w:pPr>
      <w:keepNext/>
      <w:spacing w:before="800" w:after="800" w:line="800" w:lineRule="atLeast"/>
      <w:outlineLvl w:val="0"/>
    </w:pPr>
    <w:rPr>
      <w:bCs/>
      <w:color w:val="002C64"/>
      <w:kern w:val="32"/>
      <w:sz w:val="60"/>
      <w:szCs w:val="32"/>
    </w:rPr>
  </w:style>
  <w:style w:type="paragraph" w:styleId="Kop2">
    <w:name w:val="heading 2"/>
    <w:aliases w:val="Hoofdstuk,Kop 2 Hoofdstuktitel"/>
    <w:basedOn w:val="Standaard"/>
    <w:next w:val="Standaard"/>
    <w:link w:val="Kop2Char"/>
    <w:uiPriority w:val="1"/>
    <w:qFormat/>
    <w:rsid w:val="007870DC"/>
    <w:pPr>
      <w:spacing w:before="600" w:after="300" w:line="400" w:lineRule="atLeast"/>
      <w:outlineLvl w:val="1"/>
    </w:pPr>
    <w:rPr>
      <w:rFonts w:cs="Courier New"/>
      <w:color w:val="00A9F3"/>
      <w:sz w:val="40"/>
      <w:szCs w:val="50"/>
    </w:rPr>
  </w:style>
  <w:style w:type="paragraph" w:styleId="Kop3">
    <w:name w:val="heading 3"/>
    <w:aliases w:val="Artikel,Kop 3 Paragraaftitel"/>
    <w:basedOn w:val="Standaard"/>
    <w:next w:val="Standaard"/>
    <w:link w:val="Kop3Char"/>
    <w:uiPriority w:val="1"/>
    <w:qFormat/>
    <w:rsid w:val="007870DC"/>
    <w:pPr>
      <w:keepNext/>
      <w:spacing w:before="300" w:after="240" w:line="330" w:lineRule="atLeast"/>
      <w:outlineLvl w:val="2"/>
    </w:pPr>
    <w:rPr>
      <w:bCs/>
      <w:color w:val="00A9F3"/>
      <w:sz w:val="24"/>
      <w:szCs w:val="26"/>
    </w:rPr>
  </w:style>
  <w:style w:type="paragraph" w:styleId="Kop4">
    <w:name w:val="heading 4"/>
    <w:aliases w:val="Paragraaf"/>
    <w:basedOn w:val="Standaard"/>
    <w:next w:val="Standaard"/>
    <w:link w:val="Kop4Char"/>
    <w:uiPriority w:val="1"/>
    <w:qFormat/>
    <w:rsid w:val="007870DC"/>
    <w:pPr>
      <w:keepNext/>
      <w:keepLines/>
      <w:spacing w:before="300"/>
      <w:outlineLvl w:val="3"/>
    </w:pPr>
    <w:rPr>
      <w:rFonts w:eastAsiaTheme="majorEastAsia" w:cstheme="majorBidi"/>
      <w:b/>
      <w:iCs/>
      <w:color w:val="00A9F3"/>
    </w:rPr>
  </w:style>
  <w:style w:type="paragraph" w:styleId="Kop5">
    <w:name w:val="heading 5"/>
    <w:aliases w:val="Sluiting"/>
    <w:basedOn w:val="Standaard"/>
    <w:next w:val="Standaard"/>
    <w:link w:val="Kop5Char"/>
    <w:uiPriority w:val="1"/>
    <w:qFormat/>
    <w:rsid w:val="007870DC"/>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7870D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7870DC"/>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unhideWhenUsed/>
    <w:qFormat/>
    <w:rsid w:val="007870DC"/>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unhideWhenUsed/>
    <w:qFormat/>
    <w:rsid w:val="007870DC"/>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rsid w:val="007870DC"/>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7870DC"/>
  </w:style>
  <w:style w:type="paragraph" w:styleId="Bijschrift">
    <w:name w:val="caption"/>
    <w:basedOn w:val="Standaard"/>
    <w:next w:val="Standaard"/>
    <w:rsid w:val="001B47F7"/>
    <w:rPr>
      <w:i/>
      <w:iCs/>
      <w:spacing w:val="6"/>
    </w:rPr>
  </w:style>
  <w:style w:type="paragraph" w:styleId="Bronvermelding">
    <w:name w:val="table of authorities"/>
    <w:basedOn w:val="Standaard"/>
    <w:next w:val="Standaard"/>
    <w:semiHidden/>
    <w:rsid w:val="001B47F7"/>
    <w:rPr>
      <w:i/>
      <w:iCs/>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uiPriority w:val="39"/>
    <w:rsid w:val="007870DC"/>
    <w:pPr>
      <w:spacing w:after="100"/>
    </w:pPr>
  </w:style>
  <w:style w:type="paragraph" w:styleId="Inhopg2">
    <w:name w:val="toc 2"/>
    <w:basedOn w:val="Standaard"/>
    <w:next w:val="Standaard"/>
    <w:autoRedefine/>
    <w:uiPriority w:val="39"/>
    <w:unhideWhenUsed/>
    <w:rsid w:val="007870DC"/>
    <w:pPr>
      <w:spacing w:after="100"/>
    </w:pPr>
  </w:style>
  <w:style w:type="paragraph" w:styleId="Inhopg3">
    <w:name w:val="toc 3"/>
    <w:basedOn w:val="Standaard"/>
    <w:next w:val="Standaard"/>
    <w:autoRedefine/>
    <w:uiPriority w:val="39"/>
    <w:unhideWhenUsed/>
    <w:rsid w:val="007870DC"/>
    <w:pPr>
      <w:spacing w:after="100"/>
      <w:ind w:left="567"/>
    </w:pPr>
  </w:style>
  <w:style w:type="paragraph" w:styleId="Inhopg4">
    <w:name w:val="toc 4"/>
    <w:basedOn w:val="Standaard"/>
    <w:next w:val="Standaard"/>
    <w:autoRedefine/>
    <w:semiHidden/>
    <w:unhideWhenUsed/>
    <w:rsid w:val="007870DC"/>
    <w:pPr>
      <w:spacing w:after="100"/>
    </w:pPr>
  </w:style>
  <w:style w:type="paragraph" w:styleId="Inhopg5">
    <w:name w:val="toc 5"/>
    <w:basedOn w:val="Standaard"/>
    <w:next w:val="Standaard"/>
    <w:autoRedefine/>
    <w:semiHidden/>
    <w:unhideWhenUsed/>
    <w:rsid w:val="007870DC"/>
    <w:pPr>
      <w:spacing w:after="100"/>
    </w:pPr>
  </w:style>
  <w:style w:type="paragraph" w:styleId="Inhopg6">
    <w:name w:val="toc 6"/>
    <w:basedOn w:val="Standaard"/>
    <w:next w:val="Standaard"/>
    <w:autoRedefine/>
    <w:semiHidden/>
    <w:unhideWhenUsed/>
    <w:rsid w:val="007870DC"/>
    <w:pPr>
      <w:spacing w:after="100"/>
    </w:pPr>
  </w:style>
  <w:style w:type="paragraph" w:styleId="Inhopg7">
    <w:name w:val="toc 7"/>
    <w:basedOn w:val="Standaard"/>
    <w:next w:val="Standaard"/>
    <w:autoRedefine/>
    <w:semiHidden/>
    <w:unhideWhenUsed/>
    <w:rsid w:val="007870DC"/>
    <w:pPr>
      <w:spacing w:after="100"/>
    </w:pPr>
  </w:style>
  <w:style w:type="paragraph" w:styleId="Inhopg8">
    <w:name w:val="toc 8"/>
    <w:basedOn w:val="Standaard"/>
    <w:next w:val="Standaard"/>
    <w:autoRedefine/>
    <w:semiHidden/>
    <w:unhideWhenUsed/>
    <w:rsid w:val="007870DC"/>
    <w:pPr>
      <w:spacing w:after="100"/>
    </w:pPr>
  </w:style>
  <w:style w:type="paragraph" w:styleId="Inhopg9">
    <w:name w:val="toc 9"/>
    <w:basedOn w:val="Standaard"/>
    <w:next w:val="Standaard"/>
    <w:autoRedefine/>
    <w:semiHidden/>
    <w:unhideWhenUsed/>
    <w:rsid w:val="007870DC"/>
    <w:pPr>
      <w:spacing w:after="100"/>
    </w:pPr>
  </w:style>
  <w:style w:type="paragraph" w:customStyle="1" w:styleId="Kop0">
    <w:name w:val="Kop 0"/>
    <w:basedOn w:val="Kop1"/>
    <w:next w:val="Standaard"/>
    <w:rsid w:val="001B47F7"/>
    <w:pPr>
      <w:outlineLvl w:val="9"/>
    </w:pPr>
  </w:style>
  <w:style w:type="paragraph" w:styleId="Koptekst">
    <w:name w:val="header"/>
    <w:basedOn w:val="Standaard"/>
    <w:link w:val="KoptekstChar"/>
    <w:unhideWhenUsed/>
    <w:rsid w:val="007870DC"/>
    <w:pPr>
      <w:tabs>
        <w:tab w:val="center" w:pos="4513"/>
        <w:tab w:val="right" w:pos="9026"/>
      </w:tabs>
      <w:spacing w:line="240" w:lineRule="auto"/>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ind w:left="851"/>
    </w:pPr>
  </w:style>
  <w:style w:type="paragraph" w:styleId="Lijst4">
    <w:name w:val="List 4"/>
    <w:basedOn w:val="Standaard"/>
    <w:rsid w:val="001B47F7"/>
    <w:pPr>
      <w:tabs>
        <w:tab w:val="num" w:pos="720"/>
      </w:tabs>
      <w:ind w:left="1135" w:hanging="284"/>
    </w:pPr>
  </w:style>
  <w:style w:type="paragraph" w:styleId="Lijst5">
    <w:name w:val="List 5"/>
    <w:basedOn w:val="Standaard"/>
    <w:rsid w:val="001B47F7"/>
    <w:pPr>
      <w:tabs>
        <w:tab w:val="num" w:pos="720"/>
      </w:tabs>
      <w:ind w:left="1418" w:hanging="284"/>
    </w:pPr>
  </w:style>
  <w:style w:type="paragraph" w:styleId="Lijstopsomteken">
    <w:name w:val="List Bullet"/>
    <w:basedOn w:val="Standaard"/>
    <w:rsid w:val="001B47F7"/>
    <w:pPr>
      <w:tabs>
        <w:tab w:val="num" w:pos="720"/>
      </w:tabs>
      <w:ind w:left="284" w:hanging="284"/>
    </w:pPr>
  </w:style>
  <w:style w:type="paragraph" w:styleId="Lijstopsomteken2">
    <w:name w:val="List Bullet 2"/>
    <w:basedOn w:val="Standaard"/>
    <w:rsid w:val="001B47F7"/>
    <w:pPr>
      <w:tabs>
        <w:tab w:val="num" w:pos="720"/>
      </w:tabs>
      <w:ind w:left="568" w:hanging="720"/>
    </w:pPr>
  </w:style>
  <w:style w:type="paragraph" w:styleId="Lijstopsomteken3">
    <w:name w:val="List Bullet 3"/>
    <w:basedOn w:val="Standaard"/>
    <w:rsid w:val="001B47F7"/>
    <w:pPr>
      <w:tabs>
        <w:tab w:val="num" w:pos="720"/>
      </w:tabs>
      <w:ind w:left="851" w:hanging="284"/>
    </w:pPr>
  </w:style>
  <w:style w:type="paragraph" w:styleId="Lijstopsomteken4">
    <w:name w:val="List Bullet 4"/>
    <w:basedOn w:val="Standaard"/>
    <w:rsid w:val="001B47F7"/>
    <w:pPr>
      <w:tabs>
        <w:tab w:val="num" w:pos="720"/>
      </w:tabs>
      <w:ind w:left="1135" w:hanging="284"/>
    </w:pPr>
  </w:style>
  <w:style w:type="paragraph" w:styleId="Lijstopsomteken5">
    <w:name w:val="List Bullet 5"/>
    <w:basedOn w:val="Standaard"/>
    <w:rsid w:val="001B47F7"/>
    <w:pPr>
      <w:tabs>
        <w:tab w:val="num" w:pos="720"/>
      </w:tabs>
      <w:ind w:left="1418" w:hanging="283"/>
    </w:pPr>
  </w:style>
  <w:style w:type="paragraph" w:customStyle="1" w:styleId="Lijstspeciaal">
    <w:name w:val="Lijst speciaal"/>
    <w:basedOn w:val="Standaard"/>
    <w:rsid w:val="001B47F7"/>
    <w:pPr>
      <w:tabs>
        <w:tab w:val="num" w:pos="720"/>
      </w:tabs>
      <w:ind w:left="567" w:hanging="567"/>
    </w:pPr>
  </w:style>
  <w:style w:type="paragraph" w:customStyle="1" w:styleId="Lijstspeciaal2">
    <w:name w:val="Lijst speciaal 2"/>
    <w:basedOn w:val="Standaard"/>
    <w:rsid w:val="001B47F7"/>
    <w:pPr>
      <w:tabs>
        <w:tab w:val="num" w:pos="72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tabs>
        <w:tab w:val="num" w:pos="720"/>
      </w:tabs>
      <w:ind w:left="720" w:hanging="720"/>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tabs>
        <w:tab w:val="num" w:pos="720"/>
      </w:tabs>
      <w:ind w:left="1135" w:hanging="720"/>
    </w:pPr>
  </w:style>
  <w:style w:type="paragraph" w:styleId="Lijstnummering5">
    <w:name w:val="List Number 5"/>
    <w:basedOn w:val="Standaard"/>
    <w:rsid w:val="001B47F7"/>
    <w:pPr>
      <w:tabs>
        <w:tab w:val="num" w:pos="720"/>
      </w:tabs>
      <w:ind w:left="1418" w:hanging="720"/>
    </w:pPr>
  </w:style>
  <w:style w:type="paragraph" w:styleId="Lijstvoortzetting">
    <w:name w:val="List Continue"/>
    <w:basedOn w:val="Standaard"/>
    <w:rsid w:val="001B47F7"/>
    <w:pPr>
      <w:tabs>
        <w:tab w:val="num" w:pos="720"/>
      </w:tabs>
      <w:ind w:left="720"/>
    </w:pPr>
  </w:style>
  <w:style w:type="paragraph" w:styleId="Lijstvoortzetting2">
    <w:name w:val="List Continue 2"/>
    <w:basedOn w:val="Standaard"/>
    <w:rsid w:val="001B47F7"/>
    <w:pPr>
      <w:tabs>
        <w:tab w:val="num" w:pos="720"/>
      </w:tabs>
      <w:ind w:left="567"/>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semiHidden/>
    <w:unhideWhenUsed/>
    <w:rsid w:val="007870DC"/>
    <w:rPr>
      <w:vertAlign w:val="superscript"/>
    </w:rPr>
  </w:style>
  <w:style w:type="paragraph" w:styleId="Voetnoottekst">
    <w:name w:val="footnote text"/>
    <w:basedOn w:val="Standaard"/>
    <w:link w:val="VoetnoottekstChar"/>
    <w:semiHidden/>
    <w:unhideWhenUsed/>
    <w:rsid w:val="007870DC"/>
    <w:pPr>
      <w:spacing w:line="240" w:lineRule="auto"/>
    </w:pPr>
  </w:style>
  <w:style w:type="paragraph" w:styleId="Voettekst">
    <w:name w:val="footer"/>
    <w:basedOn w:val="Standaard"/>
    <w:link w:val="VoettekstChar"/>
    <w:unhideWhenUsed/>
    <w:rsid w:val="007870DC"/>
    <w:pPr>
      <w:tabs>
        <w:tab w:val="center" w:pos="4513"/>
        <w:tab w:val="right" w:pos="9026"/>
      </w:tabs>
      <w:spacing w:line="240" w:lineRule="auto"/>
    </w:pPr>
  </w:style>
  <w:style w:type="character" w:styleId="Hyperlink">
    <w:name w:val="Hyperlink"/>
    <w:basedOn w:val="Standaardalinea-lettertype"/>
    <w:uiPriority w:val="99"/>
    <w:unhideWhenUsed/>
    <w:rsid w:val="007870DC"/>
    <w:rPr>
      <w:color w:val="002C64"/>
      <w:u w:val="single"/>
    </w:rPr>
  </w:style>
  <w:style w:type="character" w:styleId="GevolgdeHyperlink">
    <w:name w:val="FollowedHyperlink"/>
    <w:basedOn w:val="Standaardalinea-lettertype"/>
    <w:uiPriority w:val="4"/>
    <w:rsid w:val="007870DC"/>
    <w:rPr>
      <w:color w:val="002C64"/>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7870DC"/>
    <w:rPr>
      <w:rFonts w:ascii="Arial" w:hAnsi="Arial"/>
    </w:rPr>
  </w:style>
  <w:style w:type="paragraph" w:styleId="Lijstalinea">
    <w:name w:val="List Paragraph"/>
    <w:basedOn w:val="Standaard"/>
    <w:unhideWhenUsed/>
    <w:rsid w:val="007870DC"/>
    <w:pPr>
      <w:contextualSpacing/>
    </w:pPr>
  </w:style>
  <w:style w:type="paragraph" w:styleId="Titel">
    <w:name w:val="Title"/>
    <w:aliases w:val="Titel Regeling"/>
    <w:basedOn w:val="Standaard"/>
    <w:next w:val="Standaard"/>
    <w:link w:val="TitelChar"/>
    <w:uiPriority w:val="2"/>
    <w:qFormat/>
    <w:rsid w:val="007870DC"/>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aliases w:val="Titel Regeling Char"/>
    <w:basedOn w:val="Standaardalinea-lettertype"/>
    <w:link w:val="Titel"/>
    <w:uiPriority w:val="2"/>
    <w:rsid w:val="007870DC"/>
    <w:rPr>
      <w:rFonts w:ascii="Arial" w:eastAsiaTheme="majorEastAsia" w:hAnsi="Arial" w:cstheme="majorBidi"/>
      <w:color w:val="002C64"/>
      <w:spacing w:val="-10"/>
      <w:kern w:val="32"/>
      <w:sz w:val="60"/>
      <w:szCs w:val="56"/>
    </w:rPr>
  </w:style>
  <w:style w:type="paragraph" w:styleId="Ondertitel">
    <w:name w:val="Subtitle"/>
    <w:basedOn w:val="Standaard"/>
    <w:next w:val="Standaard"/>
    <w:link w:val="OndertitelChar"/>
    <w:semiHidden/>
    <w:rsid w:val="008A21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74668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8A21EE"/>
    <w:rPr>
      <w:b/>
      <w:bCs/>
    </w:rPr>
  </w:style>
  <w:style w:type="paragraph" w:styleId="Geenafstand">
    <w:name w:val="No Spacing"/>
    <w:qFormat/>
    <w:rsid w:val="008A21EE"/>
    <w:rPr>
      <w:rFonts w:ascii="Lucida Sans Unicode" w:hAnsi="Lucida Sans Unicode" w:cs="Arial"/>
      <w:sz w:val="18"/>
    </w:rPr>
  </w:style>
  <w:style w:type="character" w:styleId="Nadruk">
    <w:name w:val="Emphasis"/>
    <w:basedOn w:val="Standaardalinea-lettertype"/>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C3363"/>
    <w:rPr>
      <w:rFonts w:asciiTheme="majorHAnsi" w:eastAsiaTheme="majorEastAsia" w:hAnsiTheme="majorHAnsi" w:cstheme="majorBidi"/>
      <w:spacing w:val="5"/>
      <w:kern w:val="28"/>
      <w:sz w:val="52"/>
      <w:szCs w:val="52"/>
    </w:rPr>
  </w:style>
  <w:style w:type="paragraph" w:customStyle="1" w:styleId="OPAanhef">
    <w:name w:val="OP_Aanhef"/>
    <w:qFormat/>
    <w:rsid w:val="009C336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72CE4"/>
    <w:pPr>
      <w:spacing w:before="240"/>
    </w:pPr>
    <w:rPr>
      <w:rFonts w:ascii="Lucida Sans Unicode" w:hAnsi="Lucida Sans Unicode" w:cs="Arial"/>
      <w:b/>
      <w:bCs/>
      <w:sz w:val="28"/>
      <w:szCs w:val="22"/>
    </w:rPr>
  </w:style>
  <w:style w:type="paragraph" w:customStyle="1" w:styleId="OPArtikelTitel">
    <w:name w:val="OP_Artikel_Titel"/>
    <w:next w:val="Standaard"/>
    <w:qFormat/>
    <w:rsid w:val="00772CE4"/>
    <w:pPr>
      <w:spacing w:before="120"/>
    </w:pPr>
    <w:rPr>
      <w:rFonts w:ascii="Lucida Sans Unicode" w:hAnsi="Lucida Sans Unicode" w:cs="Arial"/>
      <w:b/>
      <w:bCs/>
      <w:sz w:val="22"/>
    </w:rPr>
  </w:style>
  <w:style w:type="paragraph" w:customStyle="1" w:styleId="DRPLijstalinea">
    <w:name w:val="DRP_Lijstalinea"/>
    <w:basedOn w:val="Lijstalinea"/>
    <w:rsid w:val="003A0DBC"/>
    <w:pPr>
      <w:tabs>
        <w:tab w:val="num" w:pos="720"/>
      </w:tabs>
      <w:spacing w:line="240" w:lineRule="auto"/>
      <w:ind w:hanging="720"/>
    </w:pPr>
  </w:style>
  <w:style w:type="paragraph" w:customStyle="1" w:styleId="OPOndertekening">
    <w:name w:val="OP_Ondertekening"/>
    <w:basedOn w:val="Standaard"/>
    <w:qFormat/>
    <w:rsid w:val="009C3363"/>
    <w:pPr>
      <w:pBdr>
        <w:left w:val="single" w:sz="4" w:space="4" w:color="auto"/>
      </w:pBdr>
    </w:pPr>
    <w:rPr>
      <w:rFonts w:asciiTheme="majorHAnsi" w:hAnsiTheme="majorHAnsi"/>
    </w:rPr>
  </w:style>
  <w:style w:type="paragraph" w:styleId="Ballontekst">
    <w:name w:val="Balloon Text"/>
    <w:basedOn w:val="Standaard"/>
    <w:link w:val="BallontekstChar"/>
    <w:semiHidden/>
    <w:rsid w:val="007870DC"/>
    <w:rPr>
      <w:rFonts w:cs="Segoe UI"/>
      <w:szCs w:val="18"/>
    </w:rPr>
  </w:style>
  <w:style w:type="character" w:customStyle="1" w:styleId="BallontekstChar">
    <w:name w:val="Ballontekst Char"/>
    <w:basedOn w:val="Standaardalinea-lettertype"/>
    <w:link w:val="Ballontekst"/>
    <w:semiHidden/>
    <w:rsid w:val="007870DC"/>
    <w:rPr>
      <w:rFonts w:ascii="Arial" w:hAnsi="Arial" w:cs="Segoe UI"/>
      <w:szCs w:val="18"/>
    </w:rPr>
  </w:style>
  <w:style w:type="table" w:styleId="Tabelraster">
    <w:name w:val="Table Grid"/>
    <w:basedOn w:val="Standaardtabel"/>
    <w:rsid w:val="007870DC"/>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pPr>
      <w:spacing w:line="240" w:lineRule="auto"/>
    </w:pPr>
    <w:rPr>
      <w:rFonts w:asciiTheme="minorHAnsi" w:hAnsiTheme="minorHAnsi"/>
    </w:r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772CE4"/>
    <w:rPr>
      <w:i/>
      <w:sz w:val="22"/>
    </w:rPr>
  </w:style>
  <w:style w:type="paragraph" w:customStyle="1" w:styleId="OPBijlageTitel">
    <w:name w:val="OP_Bijlage_Titel"/>
    <w:basedOn w:val="OPHoofdstukTitel"/>
    <w:next w:val="Standaard"/>
    <w:qFormat/>
    <w:rsid w:val="00D87F9F"/>
  </w:style>
  <w:style w:type="paragraph" w:customStyle="1" w:styleId="OPNotatoelichtingTitel">
    <w:name w:val="OP_Notatoelichting_Titel"/>
    <w:basedOn w:val="OPBijlageTitel"/>
    <w:next w:val="Standaard"/>
    <w:qFormat/>
    <w:rsid w:val="008B1674"/>
  </w:style>
  <w:style w:type="paragraph" w:customStyle="1" w:styleId="OPLid">
    <w:name w:val="OP_Lid"/>
    <w:basedOn w:val="Standaard"/>
    <w:qFormat/>
    <w:rsid w:val="00E3767B"/>
  </w:style>
  <w:style w:type="table" w:customStyle="1" w:styleId="Gegevensset">
    <w:name w:val="Gegevensset"/>
    <w:basedOn w:val="Standaardtabel"/>
    <w:uiPriority w:val="46"/>
    <w:rsid w:val="005D5CF3"/>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CellMar>
        <w:top w:w="78" w:type="dxa"/>
        <w:bottom w:w="78" w:type="dxa"/>
      </w:tblCellMar>
    </w:tblPr>
    <w:tblStylePr w:type="firstRow">
      <w:rPr>
        <w:b/>
        <w:bCs/>
        <w:color w:val="FFFFFF"/>
      </w:rPr>
      <w:tblPr/>
      <w:tcPr>
        <w:shd w:val="clear" w:color="auto" w:fill="0066AA"/>
      </w:tcPr>
    </w:tblStylePr>
    <w:tblStylePr w:type="lastRow">
      <w:rPr>
        <w:b/>
        <w:bCs/>
      </w:rPr>
    </w:tblStylePr>
    <w:tblStylePr w:type="band1Horz">
      <w:tblPr/>
      <w:tcPr>
        <w:shd w:val="clear" w:color="auto" w:fill="E6E7E8"/>
      </w:tcPr>
    </w:tblStylePr>
  </w:style>
  <w:style w:type="paragraph" w:customStyle="1" w:styleId="Rubriek">
    <w:name w:val="Rubriek"/>
    <w:basedOn w:val="Standaard"/>
    <w:qFormat/>
    <w:rPr>
      <w:b/>
    </w:rPr>
  </w:style>
  <w:style w:type="character" w:customStyle="1" w:styleId="Kop1Char">
    <w:name w:val="Kop 1 Char"/>
    <w:aliases w:val="Aanhef Regeling Char,Webversie;titel document Char"/>
    <w:link w:val="Kop1"/>
    <w:uiPriority w:val="5"/>
    <w:rsid w:val="007870DC"/>
    <w:rPr>
      <w:rFonts w:ascii="Arial" w:hAnsi="Arial"/>
      <w:bCs/>
      <w:color w:val="002C64"/>
      <w:kern w:val="32"/>
      <w:sz w:val="60"/>
      <w:szCs w:val="32"/>
    </w:rPr>
  </w:style>
  <w:style w:type="character" w:customStyle="1" w:styleId="Kop2Char">
    <w:name w:val="Kop 2 Char"/>
    <w:aliases w:val="Hoofdstuk Char,Kop 2 Hoofdstuktitel Char"/>
    <w:link w:val="Kop2"/>
    <w:uiPriority w:val="1"/>
    <w:rsid w:val="007870DC"/>
    <w:rPr>
      <w:rFonts w:ascii="Arial" w:hAnsi="Arial" w:cs="Courier New"/>
      <w:color w:val="00A9F3"/>
      <w:sz w:val="40"/>
      <w:szCs w:val="50"/>
    </w:rPr>
  </w:style>
  <w:style w:type="character" w:customStyle="1" w:styleId="Kop3Char">
    <w:name w:val="Kop 3 Char"/>
    <w:aliases w:val="Artikel Char,Kop 3 Paragraaftitel Char"/>
    <w:link w:val="Kop3"/>
    <w:uiPriority w:val="1"/>
    <w:rsid w:val="007870DC"/>
    <w:rPr>
      <w:rFonts w:ascii="Arial" w:hAnsi="Arial"/>
      <w:bCs/>
      <w:color w:val="00A9F3"/>
      <w:sz w:val="24"/>
      <w:szCs w:val="26"/>
    </w:rPr>
  </w:style>
  <w:style w:type="character" w:customStyle="1" w:styleId="Kop4Char">
    <w:name w:val="Kop 4 Char"/>
    <w:aliases w:val="Paragraaf Char"/>
    <w:basedOn w:val="Standaardalinea-lettertype"/>
    <w:link w:val="Kop4"/>
    <w:uiPriority w:val="1"/>
    <w:rsid w:val="007870DC"/>
    <w:rPr>
      <w:rFonts w:ascii="Arial" w:eastAsiaTheme="majorEastAsia" w:hAnsi="Arial" w:cstheme="majorBidi"/>
      <w:b/>
      <w:iCs/>
      <w:color w:val="00A9F3"/>
    </w:rPr>
  </w:style>
  <w:style w:type="character" w:customStyle="1" w:styleId="Kop5Char">
    <w:name w:val="Kop 5 Char"/>
    <w:aliases w:val="Sluiting Char"/>
    <w:basedOn w:val="Standaardalinea-lettertype"/>
    <w:link w:val="Kop5"/>
    <w:uiPriority w:val="1"/>
    <w:rsid w:val="007870DC"/>
    <w:rPr>
      <w:rFonts w:ascii="Arial" w:eastAsiaTheme="majorEastAsia" w:hAnsi="Arial" w:cstheme="majorBidi"/>
      <w:b/>
      <w:i/>
      <w:color w:val="00A9F3"/>
    </w:rPr>
  </w:style>
  <w:style w:type="character" w:customStyle="1" w:styleId="Kop6Char">
    <w:name w:val="Kop 6 Char"/>
    <w:basedOn w:val="Standaardalinea-lettertype"/>
    <w:link w:val="Kop6"/>
    <w:uiPriority w:val="1"/>
    <w:rsid w:val="007870DC"/>
    <w:rPr>
      <w:rFonts w:ascii="Arial" w:eastAsiaTheme="majorEastAsia" w:hAnsi="Arial" w:cstheme="majorBidi"/>
      <w:i/>
      <w:color w:val="00A9F3"/>
    </w:rPr>
  </w:style>
  <w:style w:type="paragraph" w:customStyle="1" w:styleId="Ondertiteldocument">
    <w:name w:val="Ondertitel document"/>
    <w:basedOn w:val="Standaard"/>
    <w:next w:val="Standaard"/>
    <w:uiPriority w:val="2"/>
    <w:qFormat/>
    <w:rsid w:val="007870DC"/>
    <w:pPr>
      <w:spacing w:after="800" w:line="640" w:lineRule="atLeast"/>
    </w:pPr>
    <w:rPr>
      <w:color w:val="00A9F3"/>
      <w:sz w:val="48"/>
    </w:rPr>
  </w:style>
  <w:style w:type="numbering" w:customStyle="1" w:styleId="VNGGenummerdekoppen2tm6">
    <w:name w:val="VNG Genummerde koppen 2 t/m 6"/>
    <w:uiPriority w:val="99"/>
    <w:rsid w:val="007870DC"/>
    <w:pPr>
      <w:numPr>
        <w:numId w:val="2"/>
      </w:numPr>
    </w:pPr>
  </w:style>
  <w:style w:type="table" w:styleId="Tabelrasterlicht">
    <w:name w:val="Grid Table Light"/>
    <w:basedOn w:val="Standaardtabel"/>
    <w:uiPriority w:val="40"/>
    <w:rsid w:val="007870DC"/>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7870DC"/>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7870DC"/>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7870DC"/>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7870DC"/>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7870DC"/>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7870DC"/>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7870DC"/>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7870DC"/>
    <w:pPr>
      <w:spacing w:after="250" w:line="180" w:lineRule="atLeast"/>
    </w:pPr>
    <w:rPr>
      <w:sz w:val="16"/>
      <w:lang w:val="fr-FR"/>
    </w:rPr>
  </w:style>
  <w:style w:type="paragraph" w:customStyle="1" w:styleId="Uitgelichtlichtblauw">
    <w:name w:val="Uitgelicht licht blauw"/>
    <w:basedOn w:val="Uitgelichtkader"/>
    <w:next w:val="Standaard"/>
    <w:uiPriority w:val="3"/>
    <w:qFormat/>
    <w:rsid w:val="007870DC"/>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7870DC"/>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7870DC"/>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7870DC"/>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7870DC"/>
    <w:pPr>
      <w:numPr>
        <w:numId w:val="3"/>
      </w:numPr>
    </w:pPr>
  </w:style>
  <w:style w:type="numbering" w:customStyle="1" w:styleId="VNGOngenummerdelijst">
    <w:name w:val="VNG Ongenummerde lijst"/>
    <w:uiPriority w:val="99"/>
    <w:rsid w:val="007870DC"/>
    <w:pPr>
      <w:numPr>
        <w:numId w:val="4"/>
      </w:numPr>
    </w:pPr>
  </w:style>
  <w:style w:type="paragraph" w:customStyle="1" w:styleId="Introductie">
    <w:name w:val="Introductie"/>
    <w:basedOn w:val="Standaard"/>
    <w:next w:val="Standaard"/>
    <w:uiPriority w:val="2"/>
    <w:qFormat/>
    <w:rsid w:val="007870DC"/>
    <w:pPr>
      <w:spacing w:after="250" w:line="330" w:lineRule="atLeast"/>
    </w:pPr>
    <w:rPr>
      <w:b/>
      <w:sz w:val="24"/>
      <w:lang w:val="fr-FR"/>
    </w:rPr>
  </w:style>
  <w:style w:type="paragraph" w:customStyle="1" w:styleId="Uitgelichtoranje">
    <w:name w:val="Uitgelicht oranje"/>
    <w:basedOn w:val="Uitgelichtkader"/>
    <w:next w:val="Standaard"/>
    <w:uiPriority w:val="3"/>
    <w:qFormat/>
    <w:rsid w:val="007870DC"/>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7870DC"/>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7870DC"/>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7870DC"/>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7870DC"/>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7870DC"/>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7870DC"/>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7870DC"/>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7870DC"/>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7870DC"/>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customStyle="1" w:styleId="Colofontekst">
    <w:name w:val="Colofontekst"/>
    <w:basedOn w:val="Standaard"/>
    <w:next w:val="Standaard"/>
    <w:uiPriority w:val="4"/>
    <w:qFormat/>
    <w:rsid w:val="007870DC"/>
    <w:rPr>
      <w:sz w:val="18"/>
    </w:rPr>
  </w:style>
  <w:style w:type="character" w:customStyle="1" w:styleId="VoetnoottekstChar">
    <w:name w:val="Voetnoottekst Char"/>
    <w:basedOn w:val="Standaardalinea-lettertype"/>
    <w:link w:val="Voetnoottekst"/>
    <w:semiHidden/>
    <w:rsid w:val="007870DC"/>
    <w:rPr>
      <w:rFonts w:ascii="Arial" w:hAnsi="Arial"/>
    </w:rPr>
  </w:style>
  <w:style w:type="character" w:customStyle="1" w:styleId="VoettekstChar">
    <w:name w:val="Voettekst Char"/>
    <w:basedOn w:val="Standaardalinea-lettertype"/>
    <w:link w:val="Voettekst"/>
    <w:rsid w:val="007870DC"/>
    <w:rPr>
      <w:rFonts w:ascii="Arial" w:hAnsi="Arial"/>
    </w:rPr>
  </w:style>
  <w:style w:type="paragraph" w:styleId="Kopvaninhoudsopgave">
    <w:name w:val="TOC Heading"/>
    <w:basedOn w:val="Kop2"/>
    <w:next w:val="Standaard"/>
    <w:uiPriority w:val="39"/>
    <w:unhideWhenUsed/>
    <w:rsid w:val="007870DC"/>
    <w:pPr>
      <w:keepLines/>
      <w:outlineLvl w:val="9"/>
    </w:pPr>
    <w:rPr>
      <w:rFonts w:eastAsiaTheme="majorEastAsia" w:cstheme="majorBidi"/>
      <w:bCs/>
    </w:rPr>
  </w:style>
  <w:style w:type="paragraph" w:customStyle="1" w:styleId="StijlKopvaninhoudsopgaveLatijnsArial30ptAangepastekl">
    <w:name w:val="Stijl Kop van inhoudsopgave + (Latijns) Arial 30 pt Aangepaste kl..."/>
    <w:basedOn w:val="Kopvaninhoudsopgave"/>
    <w:rsid w:val="007870DC"/>
  </w:style>
  <w:style w:type="numbering" w:customStyle="1" w:styleId="Stijl1">
    <w:name w:val="Stijl1"/>
    <w:uiPriority w:val="99"/>
    <w:rsid w:val="007870DC"/>
    <w:pPr>
      <w:numPr>
        <w:numId w:val="5"/>
      </w:numPr>
    </w:pPr>
  </w:style>
  <w:style w:type="character" w:customStyle="1" w:styleId="Kop7Char">
    <w:name w:val="Kop 7 Char"/>
    <w:basedOn w:val="Standaardalinea-lettertype"/>
    <w:link w:val="Kop7"/>
    <w:uiPriority w:val="1"/>
    <w:rsid w:val="007870DC"/>
    <w:rPr>
      <w:rFonts w:ascii="Arial" w:eastAsiaTheme="majorEastAsia" w:hAnsi="Arial" w:cstheme="majorBidi"/>
      <w:iCs/>
      <w:color w:val="00A9F3"/>
    </w:rPr>
  </w:style>
  <w:style w:type="character" w:customStyle="1" w:styleId="Kop8Char">
    <w:name w:val="Kop 8 Char"/>
    <w:basedOn w:val="Standaardalinea-lettertype"/>
    <w:link w:val="Kop8"/>
    <w:uiPriority w:val="1"/>
    <w:rsid w:val="007870DC"/>
    <w:rPr>
      <w:rFonts w:ascii="Arial" w:eastAsiaTheme="majorEastAsia" w:hAnsi="Arial" w:cstheme="majorBidi"/>
      <w:color w:val="00A9F3"/>
      <w:szCs w:val="21"/>
    </w:rPr>
  </w:style>
  <w:style w:type="character" w:customStyle="1" w:styleId="Kop9Char">
    <w:name w:val="Kop 9 Char"/>
    <w:basedOn w:val="Standaardalinea-lettertype"/>
    <w:link w:val="Kop9"/>
    <w:uiPriority w:val="1"/>
    <w:rsid w:val="007870DC"/>
    <w:rPr>
      <w:rFonts w:ascii="Arial" w:eastAsiaTheme="majorEastAsia" w:hAnsi="Arial" w:cstheme="majorBidi"/>
      <w:iCs/>
      <w:color w:val="00A9F3"/>
      <w:szCs w:val="21"/>
    </w:rPr>
  </w:style>
  <w:style w:type="table" w:customStyle="1" w:styleId="Tabelraster1">
    <w:name w:val="Tabelraster1"/>
    <w:basedOn w:val="Standaardtabel"/>
    <w:next w:val="Tabelraster"/>
    <w:uiPriority w:val="39"/>
    <w:rsid w:val="00C767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lanco document" ma:contentTypeID="0x01010000FB71FE4FA042D68DD5CCCCDB4ABCE400F9CFD89853462E42A97D89AAA1F160F3" ma:contentTypeVersion="3" ma:contentTypeDescription="Een nieuw document maken." ma:contentTypeScope="" ma:versionID="722f914d86a5cb51b97cbef299acc27c">
  <xsd:schema xmlns:xsd="http://www.w3.org/2001/XMLSchema" xmlns:xs="http://www.w3.org/2001/XMLSchema" xmlns:p="http://schemas.microsoft.com/office/2006/metadata/properties" xmlns:ns2="3ab34907-cfea-4875-a9e3-dcc53d1d57a8" targetNamespace="http://schemas.microsoft.com/office/2006/metadata/properties" ma:root="true" ma:fieldsID="a7090e6e02fcea230882c1e14f623623"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a205e8a-167f-489a-80f3-2ad06b19e397}" ma:internalName="TaxCatchAll" ma:showField="CatchAllData" ma:web="a174c33f-a10e-4d7c-a396-4f5e8cd39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ab34907-cfea-4875-a9e3-dcc53d1d57a8">
      <Terms xmlns="http://schemas.microsoft.com/office/infopath/2007/PartnerControls"/>
    </TaxKeywordTaxHTField>
    <TaxCatchAll xmlns="3ab34907-cfea-4875-a9e3-dcc53d1d57a8"/>
    <_dlc_DocId xmlns="3ab34907-cfea-4875-a9e3-dcc53d1d57a8">YT7NX5SARR6U-81-1574</_dlc_DocId>
    <_dlc_DocIdUrl xmlns="3ab34907-cfea-4875-a9e3-dcc53d1d57a8">
      <Url>https://willemshof.vng.nl/dsr/modwet/_layouts/15/DocIdRedir.aspx?ID=YT7NX5SARR6U-81-1574</Url>
      <Description>YT7NX5SARR6U-81-1574</Description>
    </_dlc_DocIdUrl>
  </documentManagement>
</p:properties>
</file>

<file path=customXml/itemProps1.xml><?xml version="1.0" encoding="utf-8"?>
<ds:datastoreItem xmlns:ds="http://schemas.openxmlformats.org/officeDocument/2006/customXml" ds:itemID="{F36AD9C5-A59E-46B6-BEEC-4EC33C306D87}">
  <ds:schemaRefs>
    <ds:schemaRef ds:uri="http://schemas.microsoft.com/sharepoint/v3/contenttype/forms"/>
  </ds:schemaRefs>
</ds:datastoreItem>
</file>

<file path=customXml/itemProps2.xml><?xml version="1.0" encoding="utf-8"?>
<ds:datastoreItem xmlns:ds="http://schemas.openxmlformats.org/officeDocument/2006/customXml" ds:itemID="{C4B83C47-1726-4468-999E-2901425EB731}">
  <ds:schemaRefs>
    <ds:schemaRef ds:uri="http://schemas.microsoft.com/sharepoint/events"/>
  </ds:schemaRefs>
</ds:datastoreItem>
</file>

<file path=customXml/itemProps3.xml><?xml version="1.0" encoding="utf-8"?>
<ds:datastoreItem xmlns:ds="http://schemas.openxmlformats.org/officeDocument/2006/customXml" ds:itemID="{65181ADA-186B-47D9-A117-B3DCCFAEC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BF9270-EEA4-492F-BA6E-1B15A7D73AE5}">
  <ds:schemaRefs>
    <ds:schemaRef ds:uri="http://purl.org/dc/terms/"/>
    <ds:schemaRef ds:uri="http://schemas.openxmlformats.org/package/2006/metadata/core-properties"/>
    <ds:schemaRef ds:uri="3ab34907-cfea-4875-a9e3-dcc53d1d57a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2768</Words>
  <Characters>15225</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17958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Mathijs Kleijnen</dc:creator>
  <cp:lastModifiedBy>Ozlem Keskin</cp:lastModifiedBy>
  <cp:revision>3</cp:revision>
  <cp:lastPrinted>2014-05-22T08:59:00Z</cp:lastPrinted>
  <dcterms:created xsi:type="dcterms:W3CDTF">2020-10-26T23:06:00Z</dcterms:created>
  <dcterms:modified xsi:type="dcterms:W3CDTF">2020-11-09T13:10:00Z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y fmtid="{D5CDD505-2E9C-101B-9397-08002B2CF9AE}" pid="3" name="ContentTypeId">
    <vt:lpwstr>0x01010000FB71FE4FA042D68DD5CCCCDB4ABCE400F9CFD89853462E42A97D89AAA1F160F3</vt:lpwstr>
  </property>
  <property fmtid="{D5CDD505-2E9C-101B-9397-08002B2CF9AE}" pid="4" name="TaxKeyword">
    <vt:lpwstr/>
  </property>
  <property fmtid="{D5CDD505-2E9C-101B-9397-08002B2CF9AE}" pid="5" name="_dlc_DocIdItemGuid">
    <vt:lpwstr>fb9b3fdc-e600-4519-8f4c-1813fa61160c</vt:lpwstr>
  </property>
</Properties>
</file>