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6A06" w:rsidRPr="00A03AD1" w:rsidRDefault="006D6A06"/>
    <w:tbl>
      <w:tblPr>
        <w:tblW w:w="0" w:type="auto"/>
        <w:tblInd w:w="70" w:type="dxa"/>
        <w:tblLayout w:type="fixed"/>
        <w:tblCellMar>
          <w:left w:w="70" w:type="dxa"/>
          <w:right w:w="70" w:type="dxa"/>
        </w:tblCellMar>
        <w:tblLook w:val="0000" w:firstRow="0" w:lastRow="0" w:firstColumn="0" w:lastColumn="0" w:noHBand="0" w:noVBand="0"/>
      </w:tblPr>
      <w:tblGrid>
        <w:gridCol w:w="5529"/>
        <w:gridCol w:w="283"/>
        <w:gridCol w:w="3190"/>
      </w:tblGrid>
      <w:tr w:rsidR="006D044B" w:rsidRPr="00A03AD1" w:rsidTr="008467DC">
        <w:trPr>
          <w:cantSplit/>
          <w:trHeight w:val="323"/>
        </w:trPr>
        <w:tc>
          <w:tcPr>
            <w:tcW w:w="5812" w:type="dxa"/>
            <w:gridSpan w:val="2"/>
          </w:tcPr>
          <w:p w:rsidR="006D044B" w:rsidRPr="00A03AD1" w:rsidRDefault="006D044B">
            <w:pPr>
              <w:pStyle w:val="Tahoma8Vet"/>
            </w:pPr>
          </w:p>
        </w:tc>
        <w:tc>
          <w:tcPr>
            <w:tcW w:w="3190" w:type="dxa"/>
          </w:tcPr>
          <w:p w:rsidR="006D044B" w:rsidRPr="00A03AD1" w:rsidRDefault="006D044B">
            <w:pPr>
              <w:pStyle w:val="Tahoma14Vet"/>
              <w:rPr>
                <w:sz w:val="16"/>
              </w:rPr>
            </w:pPr>
            <w:r w:rsidRPr="00A03AD1">
              <w:t>Collegevoorstel</w:t>
            </w:r>
            <w:r w:rsidR="00C4758A" w:rsidRPr="00A03AD1">
              <w:t xml:space="preserve"> </w:t>
            </w:r>
          </w:p>
        </w:tc>
      </w:tr>
      <w:tr w:rsidR="006D044B" w:rsidRPr="00A03AD1" w:rsidTr="008467DC">
        <w:trPr>
          <w:cantSplit/>
          <w:trHeight w:val="130"/>
        </w:trPr>
        <w:tc>
          <w:tcPr>
            <w:tcW w:w="5812" w:type="dxa"/>
            <w:gridSpan w:val="2"/>
            <w:tcBorders>
              <w:bottom w:val="single" w:sz="4" w:space="0" w:color="auto"/>
            </w:tcBorders>
          </w:tcPr>
          <w:p w:rsidR="006D044B" w:rsidRPr="00A03AD1" w:rsidRDefault="006D044B">
            <w:pPr>
              <w:jc w:val="right"/>
              <w:rPr>
                <w:b/>
                <w:sz w:val="16"/>
              </w:rPr>
            </w:pPr>
          </w:p>
        </w:tc>
        <w:tc>
          <w:tcPr>
            <w:tcW w:w="3190" w:type="dxa"/>
            <w:tcBorders>
              <w:bottom w:val="single" w:sz="4" w:space="0" w:color="auto"/>
            </w:tcBorders>
          </w:tcPr>
          <w:p w:rsidR="006D044B" w:rsidRPr="00A03AD1" w:rsidRDefault="006D044B">
            <w:pPr>
              <w:pStyle w:val="Tahoma8"/>
            </w:pPr>
          </w:p>
        </w:tc>
      </w:tr>
      <w:tr w:rsidR="00681152" w:rsidRPr="00A03AD1" w:rsidTr="008467DC">
        <w:tc>
          <w:tcPr>
            <w:tcW w:w="5529" w:type="dxa"/>
          </w:tcPr>
          <w:p w:rsidR="006D044B" w:rsidRPr="00A03AD1" w:rsidRDefault="006D044B">
            <w:pPr>
              <w:pStyle w:val="Tahoma8"/>
            </w:pPr>
          </w:p>
        </w:tc>
        <w:tc>
          <w:tcPr>
            <w:tcW w:w="283" w:type="dxa"/>
          </w:tcPr>
          <w:p w:rsidR="006D044B" w:rsidRPr="00A03AD1" w:rsidRDefault="006D044B">
            <w:pPr>
              <w:pStyle w:val="Tahoma8"/>
            </w:pPr>
          </w:p>
        </w:tc>
        <w:tc>
          <w:tcPr>
            <w:tcW w:w="3190" w:type="dxa"/>
          </w:tcPr>
          <w:p w:rsidR="006D044B" w:rsidRPr="00A03AD1" w:rsidRDefault="006D044B">
            <w:pPr>
              <w:pStyle w:val="Tahoma8"/>
            </w:pPr>
          </w:p>
        </w:tc>
      </w:tr>
      <w:tr w:rsidR="00681152" w:rsidRPr="00A03AD1" w:rsidTr="008467DC">
        <w:tc>
          <w:tcPr>
            <w:tcW w:w="5529" w:type="dxa"/>
          </w:tcPr>
          <w:p w:rsidR="00F74850" w:rsidRPr="00A03AD1" w:rsidRDefault="0086665C">
            <w:pPr>
              <w:pStyle w:val="Tahoma8Vet"/>
              <w:rPr>
                <w:rStyle w:val="Hyperlink"/>
                <w:b w:val="0"/>
                <w:color w:val="auto"/>
                <w:u w:val="none"/>
              </w:rPr>
            </w:pPr>
            <w:hyperlink r:id="rId8" w:history="1">
              <w:r w:rsidR="006D044B" w:rsidRPr="00A03AD1">
                <w:rPr>
                  <w:rStyle w:val="Hyperlink"/>
                  <w:color w:val="auto"/>
                </w:rPr>
                <w:t>Portefeuillehouder</w:t>
              </w:r>
            </w:hyperlink>
            <w:r w:rsidR="00F74850" w:rsidRPr="00A03AD1">
              <w:rPr>
                <w:rStyle w:val="Hyperlink"/>
                <w:color w:val="auto"/>
              </w:rPr>
              <w:t>:</w:t>
            </w:r>
            <w:r w:rsidR="00F74850" w:rsidRPr="00A03AD1">
              <w:rPr>
                <w:rStyle w:val="Hyperlink"/>
                <w:b w:val="0"/>
                <w:color w:val="auto"/>
                <w:u w:val="none"/>
              </w:rPr>
              <w:t xml:space="preserve"> </w:t>
            </w:r>
          </w:p>
          <w:p w:rsidR="00F74850" w:rsidRPr="00A03AD1" w:rsidRDefault="00F74850">
            <w:pPr>
              <w:pStyle w:val="Tahoma8Vet"/>
              <w:rPr>
                <w:rStyle w:val="Hyperlink"/>
                <w:b w:val="0"/>
                <w:color w:val="auto"/>
                <w:u w:val="none"/>
              </w:rPr>
            </w:pPr>
          </w:p>
          <w:p w:rsidR="00F74850" w:rsidRPr="00A03AD1" w:rsidRDefault="00F74850">
            <w:pPr>
              <w:pStyle w:val="Tahoma8Vet"/>
              <w:rPr>
                <w:b w:val="0"/>
              </w:rPr>
            </w:pPr>
          </w:p>
        </w:tc>
        <w:tc>
          <w:tcPr>
            <w:tcW w:w="283" w:type="dxa"/>
          </w:tcPr>
          <w:p w:rsidR="006D044B" w:rsidRPr="00A03AD1" w:rsidRDefault="006D044B">
            <w:pPr>
              <w:pStyle w:val="Tahoma8Vet"/>
            </w:pPr>
          </w:p>
        </w:tc>
        <w:tc>
          <w:tcPr>
            <w:tcW w:w="3190" w:type="dxa"/>
          </w:tcPr>
          <w:p w:rsidR="006D044B" w:rsidRPr="00A03AD1" w:rsidRDefault="006D044B">
            <w:pPr>
              <w:pStyle w:val="Tahoma8Vet"/>
            </w:pPr>
            <w:r w:rsidRPr="00A03AD1">
              <w:t>Agendapunt</w:t>
            </w:r>
          </w:p>
        </w:tc>
      </w:tr>
      <w:tr w:rsidR="00681152" w:rsidRPr="00A03AD1" w:rsidTr="008467DC">
        <w:tc>
          <w:tcPr>
            <w:tcW w:w="5529"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4"/>
            </w:tblGrid>
            <w:tr w:rsidR="00681152" w:rsidRPr="00A03AD1" w:rsidTr="000E13CB">
              <w:tc>
                <w:tcPr>
                  <w:tcW w:w="5374" w:type="dxa"/>
                </w:tcPr>
                <w:p w:rsidR="00270F9B" w:rsidRPr="00A03AD1" w:rsidRDefault="00270F9B">
                  <w:pPr>
                    <w:pStyle w:val="Tahoma10"/>
                    <w:rPr>
                      <w:sz w:val="16"/>
                    </w:rPr>
                  </w:pPr>
                </w:p>
              </w:tc>
            </w:tr>
          </w:tbl>
          <w:p w:rsidR="006D044B" w:rsidRPr="00A03AD1" w:rsidRDefault="006D044B">
            <w:pPr>
              <w:pStyle w:val="Tahoma10"/>
              <w:rPr>
                <w:sz w:val="16"/>
              </w:rPr>
            </w:pPr>
          </w:p>
        </w:tc>
        <w:tc>
          <w:tcPr>
            <w:tcW w:w="283" w:type="dxa"/>
          </w:tcPr>
          <w:p w:rsidR="006D044B" w:rsidRPr="00A03AD1" w:rsidRDefault="006D044B">
            <w:pPr>
              <w:pStyle w:val="Tahoma10"/>
            </w:pPr>
          </w:p>
        </w:tc>
        <w:bookmarkStart w:id="0" w:name="bmAgenda"/>
        <w:tc>
          <w:tcPr>
            <w:tcW w:w="3190" w:type="dxa"/>
          </w:tcPr>
          <w:p w:rsidR="006D044B" w:rsidRPr="00A03AD1" w:rsidRDefault="00422E01">
            <w:pPr>
              <w:pStyle w:val="Tahoma10"/>
            </w:pPr>
            <w:r w:rsidRPr="00A03AD1">
              <w:fldChar w:fldCharType="begin">
                <w:ffData>
                  <w:name w:val="bmAgenda"/>
                  <w:enabled/>
                  <w:calcOnExit w:val="0"/>
                  <w:entryMacro w:val="AgendaNummer"/>
                  <w:statusText w:type="text" w:val="&lt;&lt;&lt;- Voer Agendanummer in -&gt;&gt;&gt;"/>
                  <w:textInput/>
                </w:ffData>
              </w:fldChar>
            </w:r>
            <w:r w:rsidR="006D044B" w:rsidRPr="00A03AD1">
              <w:instrText xml:space="preserve"> FORMTEXT </w:instrText>
            </w:r>
            <w:r w:rsidRPr="00A03AD1">
              <w:fldChar w:fldCharType="separate"/>
            </w:r>
            <w:r w:rsidR="007B7BAE" w:rsidRPr="00A03AD1">
              <w:rPr>
                <w:noProof/>
              </w:rPr>
              <w:t> </w:t>
            </w:r>
            <w:r w:rsidR="007B7BAE" w:rsidRPr="00A03AD1">
              <w:rPr>
                <w:noProof/>
              </w:rPr>
              <w:t> </w:t>
            </w:r>
            <w:r w:rsidR="007B7BAE" w:rsidRPr="00A03AD1">
              <w:rPr>
                <w:noProof/>
              </w:rPr>
              <w:t> </w:t>
            </w:r>
            <w:r w:rsidR="007B7BAE" w:rsidRPr="00A03AD1">
              <w:rPr>
                <w:noProof/>
              </w:rPr>
              <w:t> </w:t>
            </w:r>
            <w:r w:rsidR="007B7BAE" w:rsidRPr="00A03AD1">
              <w:rPr>
                <w:noProof/>
              </w:rPr>
              <w:t> </w:t>
            </w:r>
            <w:r w:rsidRPr="00A03AD1">
              <w:fldChar w:fldCharType="end"/>
            </w:r>
            <w:bookmarkEnd w:id="0"/>
          </w:p>
        </w:tc>
      </w:tr>
      <w:tr w:rsidR="00681152" w:rsidRPr="00A03AD1" w:rsidTr="008467DC">
        <w:trPr>
          <w:cantSplit/>
          <w:trHeight w:val="83"/>
        </w:trPr>
        <w:tc>
          <w:tcPr>
            <w:tcW w:w="9002" w:type="dxa"/>
            <w:gridSpan w:val="3"/>
            <w:tcBorders>
              <w:top w:val="single" w:sz="4" w:space="0" w:color="auto"/>
            </w:tcBorders>
          </w:tcPr>
          <w:p w:rsidR="007E6EF8" w:rsidRPr="00A03AD1" w:rsidRDefault="007E6EF8" w:rsidP="00CF28D0">
            <w:pPr>
              <w:rPr>
                <w:b/>
                <w:bCs/>
                <w:sz w:val="16"/>
              </w:rPr>
            </w:pPr>
          </w:p>
        </w:tc>
      </w:tr>
      <w:tr w:rsidR="00681152" w:rsidRPr="00A03AD1" w:rsidTr="008467DC">
        <w:trPr>
          <w:cantSplit/>
        </w:trPr>
        <w:tc>
          <w:tcPr>
            <w:tcW w:w="9002" w:type="dxa"/>
            <w:gridSpan w:val="3"/>
          </w:tcPr>
          <w:p w:rsidR="00F74850" w:rsidRPr="00A03AD1" w:rsidRDefault="0086665C" w:rsidP="00506EB1">
            <w:pPr>
              <w:rPr>
                <w:rStyle w:val="Hyperlink"/>
                <w:b/>
                <w:bCs/>
                <w:color w:val="auto"/>
                <w:sz w:val="16"/>
              </w:rPr>
            </w:pPr>
            <w:hyperlink r:id="rId9" w:history="1">
              <w:r w:rsidR="007E6EF8" w:rsidRPr="00A03AD1">
                <w:rPr>
                  <w:rStyle w:val="Hyperlink"/>
                  <w:b/>
                  <w:bCs/>
                  <w:color w:val="auto"/>
                  <w:sz w:val="16"/>
                </w:rPr>
                <w:t>Onderwerp</w:t>
              </w:r>
            </w:hyperlink>
            <w:r w:rsidR="00F74850" w:rsidRPr="00A03AD1">
              <w:rPr>
                <w:rStyle w:val="Hyperlink"/>
                <w:b/>
                <w:bCs/>
                <w:color w:val="auto"/>
                <w:sz w:val="16"/>
              </w:rPr>
              <w:t xml:space="preserve">: </w:t>
            </w:r>
          </w:p>
          <w:p w:rsidR="007E6EF8" w:rsidRPr="00A03AD1" w:rsidRDefault="00F74850" w:rsidP="00506EB1">
            <w:pPr>
              <w:rPr>
                <w:rFonts w:cs="Tahoma"/>
              </w:rPr>
            </w:pPr>
            <w:r w:rsidRPr="00A03AD1">
              <w:rPr>
                <w:rStyle w:val="Tabeltekst"/>
                <w:rFonts w:ascii="Tahoma" w:hAnsi="Tahoma" w:cs="Tahoma"/>
                <w:sz w:val="20"/>
              </w:rPr>
              <w:t xml:space="preserve">Aanwijzen toezichthouders </w:t>
            </w:r>
            <w:r w:rsidRPr="00A03AD1">
              <w:rPr>
                <w:rFonts w:cs="Tahoma"/>
              </w:rPr>
              <w:t xml:space="preserve">rechtmatigheid </w:t>
            </w:r>
            <w:proofErr w:type="spellStart"/>
            <w:r w:rsidRPr="00A03AD1">
              <w:rPr>
                <w:rStyle w:val="Tabeltekst"/>
                <w:rFonts w:ascii="Tahoma" w:hAnsi="Tahoma" w:cs="Tahoma"/>
                <w:sz w:val="20"/>
              </w:rPr>
              <w:t>Wmo</w:t>
            </w:r>
            <w:proofErr w:type="spellEnd"/>
            <w:r w:rsidR="00E6251C">
              <w:rPr>
                <w:rStyle w:val="Tabeltekst"/>
                <w:rFonts w:ascii="Tahoma" w:hAnsi="Tahoma" w:cs="Tahoma"/>
                <w:sz w:val="20"/>
              </w:rPr>
              <w:t xml:space="preserve"> 2015</w:t>
            </w:r>
            <w:r w:rsidRPr="00A03AD1">
              <w:rPr>
                <w:rStyle w:val="Tabeltekst"/>
                <w:rFonts w:ascii="Tahoma" w:hAnsi="Tahoma" w:cs="Tahoma"/>
                <w:sz w:val="20"/>
              </w:rPr>
              <w:t xml:space="preserve"> en Jeugdwet</w:t>
            </w:r>
          </w:p>
        </w:tc>
      </w:tr>
      <w:tr w:rsidR="00681152" w:rsidRPr="00A03AD1" w:rsidTr="008467DC">
        <w:trPr>
          <w:cantSplit/>
        </w:trPr>
        <w:tc>
          <w:tcPr>
            <w:tcW w:w="9002" w:type="dxa"/>
            <w:gridSpan w:val="3"/>
          </w:tcPr>
          <w:p w:rsidR="007E6EF8" w:rsidRPr="00A03AD1" w:rsidRDefault="007E6EF8" w:rsidP="00506EB1">
            <w:pPr>
              <w:rPr>
                <w:rFonts w:cs="Tahoma"/>
                <w:sz w:val="24"/>
              </w:rPr>
            </w:pPr>
          </w:p>
        </w:tc>
      </w:tr>
      <w:tr w:rsidR="00681152" w:rsidRPr="00A03AD1" w:rsidTr="008467DC">
        <w:trPr>
          <w:cantSplit/>
        </w:trPr>
        <w:tc>
          <w:tcPr>
            <w:tcW w:w="5529" w:type="dxa"/>
          </w:tcPr>
          <w:p w:rsidR="007E6EF8" w:rsidRPr="00A03AD1" w:rsidRDefault="007E6EF8" w:rsidP="00506EB1"/>
        </w:tc>
        <w:tc>
          <w:tcPr>
            <w:tcW w:w="283" w:type="dxa"/>
          </w:tcPr>
          <w:p w:rsidR="007E6EF8" w:rsidRPr="00A03AD1" w:rsidRDefault="007E6EF8" w:rsidP="00506EB1">
            <w:pPr>
              <w:rPr>
                <w:rFonts w:cs="Tahoma"/>
              </w:rPr>
            </w:pPr>
          </w:p>
        </w:tc>
        <w:tc>
          <w:tcPr>
            <w:tcW w:w="3190" w:type="dxa"/>
          </w:tcPr>
          <w:p w:rsidR="007E6EF8" w:rsidRPr="00A03AD1" w:rsidRDefault="007E6EF8" w:rsidP="00506EB1">
            <w:pPr>
              <w:rPr>
                <w:rFonts w:cs="Tahoma"/>
                <w:sz w:val="16"/>
              </w:rPr>
            </w:pPr>
          </w:p>
        </w:tc>
      </w:tr>
      <w:tr w:rsidR="00681152" w:rsidRPr="00A03AD1" w:rsidTr="008467DC">
        <w:trPr>
          <w:cantSplit/>
        </w:trPr>
        <w:tc>
          <w:tcPr>
            <w:tcW w:w="5529" w:type="dxa"/>
          </w:tcPr>
          <w:p w:rsidR="007E6EF8" w:rsidRPr="00A03AD1" w:rsidRDefault="0086665C" w:rsidP="00506EB1">
            <w:pPr>
              <w:rPr>
                <w:sz w:val="16"/>
              </w:rPr>
            </w:pPr>
            <w:hyperlink r:id="rId10" w:history="1">
              <w:r w:rsidR="007E6EF8" w:rsidRPr="00A03AD1">
                <w:rPr>
                  <w:rStyle w:val="Hyperlink"/>
                  <w:rFonts w:cs="Tahoma"/>
                  <w:b/>
                  <w:bCs/>
                  <w:color w:val="auto"/>
                  <w:sz w:val="16"/>
                </w:rPr>
                <w:t>Voorstel</w:t>
              </w:r>
            </w:hyperlink>
          </w:p>
        </w:tc>
        <w:tc>
          <w:tcPr>
            <w:tcW w:w="283" w:type="dxa"/>
          </w:tcPr>
          <w:p w:rsidR="007E6EF8" w:rsidRPr="00A03AD1" w:rsidRDefault="007E6EF8" w:rsidP="00506EB1">
            <w:pPr>
              <w:rPr>
                <w:rFonts w:cs="Tahoma"/>
                <w:sz w:val="16"/>
              </w:rPr>
            </w:pPr>
          </w:p>
        </w:tc>
        <w:tc>
          <w:tcPr>
            <w:tcW w:w="3190" w:type="dxa"/>
          </w:tcPr>
          <w:p w:rsidR="007E6EF8" w:rsidRPr="00A03AD1" w:rsidRDefault="007E6EF8" w:rsidP="003B3332">
            <w:pPr>
              <w:rPr>
                <w:rFonts w:cs="Tahoma"/>
                <w:sz w:val="16"/>
              </w:rPr>
            </w:pPr>
          </w:p>
        </w:tc>
      </w:tr>
      <w:tr w:rsidR="00681152" w:rsidRPr="00A03AD1" w:rsidTr="008467DC">
        <w:trPr>
          <w:cantSplit/>
        </w:trPr>
        <w:tc>
          <w:tcPr>
            <w:tcW w:w="5529" w:type="dxa"/>
            <w:vMerge w:val="restart"/>
          </w:tcPr>
          <w:p w:rsidR="00F74850" w:rsidRDefault="00E6251C" w:rsidP="007926FD">
            <w:pPr>
              <w:pStyle w:val="Lijstalinea"/>
              <w:numPr>
                <w:ilvl w:val="0"/>
                <w:numId w:val="4"/>
              </w:numPr>
              <w:rPr>
                <w:rStyle w:val="Tabeltekst"/>
                <w:rFonts w:ascii="Tahoma" w:hAnsi="Tahoma" w:cs="Tahoma"/>
                <w:sz w:val="20"/>
              </w:rPr>
            </w:pPr>
            <w:r>
              <w:rPr>
                <w:rStyle w:val="Tabeltekst"/>
                <w:rFonts w:ascii="Tahoma" w:hAnsi="Tahoma" w:cs="Tahoma"/>
                <w:sz w:val="20"/>
              </w:rPr>
              <w:t xml:space="preserve">In te stemmen met het </w:t>
            </w:r>
            <w:r w:rsidR="00F74850" w:rsidRPr="00E6251C">
              <w:rPr>
                <w:rStyle w:val="Tabeltekst"/>
                <w:rFonts w:ascii="Tahoma" w:hAnsi="Tahoma" w:cs="Tahoma"/>
                <w:sz w:val="20"/>
              </w:rPr>
              <w:t xml:space="preserve">aanwijzen van </w:t>
            </w:r>
            <w:r w:rsidR="00105ACC">
              <w:rPr>
                <w:rStyle w:val="Tabeltekst"/>
                <w:rFonts w:ascii="Tahoma" w:hAnsi="Tahoma" w:cs="Tahoma"/>
                <w:sz w:val="20"/>
              </w:rPr>
              <w:t>twee</w:t>
            </w:r>
            <w:r w:rsidR="00105ACC" w:rsidRPr="00E6251C">
              <w:rPr>
                <w:rStyle w:val="Tabeltekst"/>
                <w:rFonts w:ascii="Tahoma" w:hAnsi="Tahoma" w:cs="Tahoma"/>
                <w:sz w:val="20"/>
              </w:rPr>
              <w:t xml:space="preserve"> </w:t>
            </w:r>
            <w:r w:rsidR="002A55B4" w:rsidRPr="00E6251C">
              <w:rPr>
                <w:rStyle w:val="Tabeltekst"/>
                <w:rFonts w:ascii="Tahoma" w:hAnsi="Tahoma" w:cs="Tahoma"/>
                <w:sz w:val="20"/>
              </w:rPr>
              <w:t>T</w:t>
            </w:r>
            <w:r w:rsidR="00F74850" w:rsidRPr="00E6251C">
              <w:rPr>
                <w:rStyle w:val="Tabeltekst"/>
                <w:rFonts w:ascii="Tahoma" w:hAnsi="Tahoma" w:cs="Tahoma"/>
                <w:sz w:val="20"/>
              </w:rPr>
              <w:t xml:space="preserve">oezichthouders </w:t>
            </w:r>
            <w:r w:rsidR="002A55B4" w:rsidRPr="00E6251C">
              <w:rPr>
                <w:rFonts w:cs="Tahoma"/>
              </w:rPr>
              <w:t>R</w:t>
            </w:r>
            <w:r w:rsidR="00F74850" w:rsidRPr="00E6251C">
              <w:rPr>
                <w:rFonts w:cs="Tahoma"/>
              </w:rPr>
              <w:t xml:space="preserve">echtmatigheid </w:t>
            </w:r>
            <w:proofErr w:type="spellStart"/>
            <w:r w:rsidR="00F74850" w:rsidRPr="00E6251C">
              <w:rPr>
                <w:rStyle w:val="Tabeltekst"/>
                <w:rFonts w:ascii="Tahoma" w:hAnsi="Tahoma" w:cs="Tahoma"/>
                <w:sz w:val="20"/>
              </w:rPr>
              <w:t>Wmo</w:t>
            </w:r>
            <w:proofErr w:type="spellEnd"/>
            <w:r w:rsidR="001F1067">
              <w:rPr>
                <w:rStyle w:val="Tabeltekst"/>
                <w:rFonts w:ascii="Tahoma" w:hAnsi="Tahoma" w:cs="Tahoma"/>
                <w:sz w:val="20"/>
              </w:rPr>
              <w:t xml:space="preserve"> 2015</w:t>
            </w:r>
            <w:r w:rsidR="00F74850" w:rsidRPr="00E6251C">
              <w:rPr>
                <w:rStyle w:val="Tabeltekst"/>
                <w:rFonts w:ascii="Tahoma" w:hAnsi="Tahoma" w:cs="Tahoma"/>
                <w:sz w:val="20"/>
              </w:rPr>
              <w:t xml:space="preserve"> en Jeugdwet zoals bedoeld in artikel 5:11 </w:t>
            </w:r>
            <w:r w:rsidR="007142D0" w:rsidRPr="00E6251C">
              <w:rPr>
                <w:rStyle w:val="Tabeltekst"/>
                <w:rFonts w:ascii="Tahoma" w:hAnsi="Tahoma" w:cs="Tahoma"/>
                <w:sz w:val="20"/>
              </w:rPr>
              <w:t xml:space="preserve">t/m 5:20 </w:t>
            </w:r>
            <w:proofErr w:type="spellStart"/>
            <w:r w:rsidR="00F74850" w:rsidRPr="00E6251C">
              <w:rPr>
                <w:rStyle w:val="Tabeltekst"/>
                <w:rFonts w:ascii="Tahoma" w:hAnsi="Tahoma" w:cs="Tahoma"/>
                <w:sz w:val="20"/>
              </w:rPr>
              <w:t>Awb</w:t>
            </w:r>
            <w:proofErr w:type="spellEnd"/>
            <w:r w:rsidR="00F74850" w:rsidRPr="00E6251C">
              <w:rPr>
                <w:rStyle w:val="Tabeltekst"/>
                <w:rFonts w:ascii="Tahoma" w:hAnsi="Tahoma" w:cs="Tahoma"/>
                <w:sz w:val="20"/>
              </w:rPr>
              <w:t xml:space="preserve"> en </w:t>
            </w:r>
            <w:r>
              <w:rPr>
                <w:rStyle w:val="Tabeltekst"/>
                <w:rFonts w:ascii="Tahoma" w:hAnsi="Tahoma" w:cs="Tahoma"/>
                <w:sz w:val="20"/>
              </w:rPr>
              <w:t xml:space="preserve">artikel </w:t>
            </w:r>
            <w:r w:rsidR="00F74850" w:rsidRPr="00E6251C">
              <w:rPr>
                <w:rStyle w:val="Tabeltekst"/>
                <w:rFonts w:ascii="Tahoma" w:hAnsi="Tahoma" w:cs="Tahoma"/>
                <w:sz w:val="20"/>
              </w:rPr>
              <w:t xml:space="preserve">6:1 van de </w:t>
            </w:r>
            <w:proofErr w:type="spellStart"/>
            <w:r w:rsidR="00F74850" w:rsidRPr="00E6251C">
              <w:rPr>
                <w:rStyle w:val="Tabeltekst"/>
                <w:rFonts w:ascii="Tahoma" w:hAnsi="Tahoma" w:cs="Tahoma"/>
                <w:sz w:val="20"/>
              </w:rPr>
              <w:t>Wmo</w:t>
            </w:r>
            <w:proofErr w:type="spellEnd"/>
            <w:r w:rsidR="00F74850" w:rsidRPr="00E6251C">
              <w:rPr>
                <w:rStyle w:val="Tabeltekst"/>
                <w:rFonts w:ascii="Tahoma" w:hAnsi="Tahoma" w:cs="Tahoma"/>
                <w:sz w:val="20"/>
              </w:rPr>
              <w:t xml:space="preserve"> 2015 en artikel </w:t>
            </w:r>
            <w:r w:rsidR="002A55B4" w:rsidRPr="00E6251C">
              <w:rPr>
                <w:rStyle w:val="Tabeltekst"/>
                <w:rFonts w:ascii="Tahoma" w:hAnsi="Tahoma" w:cs="Tahoma"/>
                <w:sz w:val="20"/>
              </w:rPr>
              <w:t xml:space="preserve">15 </w:t>
            </w:r>
            <w:r w:rsidR="00F74850" w:rsidRPr="00E6251C">
              <w:rPr>
                <w:rStyle w:val="Tabeltekst"/>
                <w:rFonts w:ascii="Tahoma" w:hAnsi="Tahoma" w:cs="Tahoma"/>
                <w:sz w:val="20"/>
              </w:rPr>
              <w:t xml:space="preserve">van de Verordening Jeugdhulp </w:t>
            </w:r>
            <w:r w:rsidR="000A6A61" w:rsidRPr="000A6A61">
              <w:rPr>
                <w:rStyle w:val="Tabeltekst"/>
                <w:rFonts w:ascii="Tahoma" w:hAnsi="Tahoma" w:cs="Tahoma"/>
                <w:sz w:val="20"/>
                <w:highlight w:val="darkGray"/>
              </w:rPr>
              <w:t>[XXX]</w:t>
            </w:r>
            <w:r w:rsidRPr="000A6A61">
              <w:rPr>
                <w:rStyle w:val="Tabeltekst"/>
                <w:rFonts w:ascii="Tahoma" w:hAnsi="Tahoma" w:cs="Tahoma"/>
                <w:sz w:val="20"/>
                <w:highlight w:val="darkGray"/>
              </w:rPr>
              <w:t>;</w:t>
            </w:r>
          </w:p>
          <w:p w:rsidR="00E6251C" w:rsidRPr="00E6251C" w:rsidRDefault="00E6251C" w:rsidP="007926FD">
            <w:pPr>
              <w:pStyle w:val="Lijstalinea"/>
              <w:numPr>
                <w:ilvl w:val="0"/>
                <w:numId w:val="4"/>
              </w:numPr>
              <w:rPr>
                <w:rStyle w:val="Tabeltekst"/>
                <w:rFonts w:ascii="Tahoma" w:hAnsi="Tahoma" w:cs="Tahoma"/>
                <w:sz w:val="20"/>
              </w:rPr>
            </w:pPr>
            <w:r>
              <w:rPr>
                <w:rStyle w:val="Tabeltekst"/>
                <w:rFonts w:ascii="Tahoma" w:hAnsi="Tahoma" w:cs="Tahoma"/>
                <w:sz w:val="20"/>
              </w:rPr>
              <w:t>In te stemmen met bijgesloten raadsmededeling.</w:t>
            </w:r>
          </w:p>
          <w:p w:rsidR="007E6EF8" w:rsidRPr="00A03AD1" w:rsidRDefault="007E6EF8" w:rsidP="00506EB1"/>
          <w:p w:rsidR="007E6EF8" w:rsidRPr="00A03AD1" w:rsidRDefault="007E6EF8" w:rsidP="00506EB1"/>
          <w:p w:rsidR="007E6EF8" w:rsidRPr="00A03AD1" w:rsidRDefault="007E6EF8" w:rsidP="00506EB1"/>
          <w:p w:rsidR="007E6EF8" w:rsidRPr="00A03AD1" w:rsidRDefault="007E6EF8" w:rsidP="00506EB1"/>
          <w:p w:rsidR="007E6EF8" w:rsidRPr="00A03AD1" w:rsidRDefault="007E6EF8" w:rsidP="00506EB1"/>
          <w:p w:rsidR="007E6EF8" w:rsidRPr="00A03AD1" w:rsidRDefault="007E6EF8" w:rsidP="00506EB1"/>
          <w:p w:rsidR="007E6EF8" w:rsidRPr="00A03AD1" w:rsidRDefault="007E6EF8" w:rsidP="00506EB1">
            <w:pPr>
              <w:rPr>
                <w:rFonts w:cs="Tahoma"/>
              </w:rPr>
            </w:pPr>
          </w:p>
        </w:tc>
        <w:tc>
          <w:tcPr>
            <w:tcW w:w="283" w:type="dxa"/>
          </w:tcPr>
          <w:p w:rsidR="007E6EF8" w:rsidRPr="00A03AD1" w:rsidRDefault="007E6EF8" w:rsidP="00506EB1">
            <w:pPr>
              <w:rPr>
                <w:rFonts w:cs="Tahoma"/>
              </w:rPr>
            </w:pPr>
          </w:p>
        </w:tc>
        <w:tc>
          <w:tcPr>
            <w:tcW w:w="3190" w:type="dxa"/>
          </w:tcPr>
          <w:p w:rsidR="007E6EF8" w:rsidRPr="00A03AD1" w:rsidRDefault="007E6EF8" w:rsidP="00506EB1">
            <w:pPr>
              <w:rPr>
                <w:rFonts w:cs="Tahoma"/>
              </w:rPr>
            </w:pPr>
          </w:p>
        </w:tc>
      </w:tr>
      <w:tr w:rsidR="00681152" w:rsidRPr="00A03AD1" w:rsidTr="008467DC">
        <w:trPr>
          <w:cantSplit/>
        </w:trPr>
        <w:tc>
          <w:tcPr>
            <w:tcW w:w="5529" w:type="dxa"/>
            <w:vMerge/>
          </w:tcPr>
          <w:p w:rsidR="007E6EF8" w:rsidRPr="00A03AD1" w:rsidRDefault="007E6EF8" w:rsidP="007926FD">
            <w:pPr>
              <w:numPr>
                <w:ilvl w:val="0"/>
                <w:numId w:val="1"/>
              </w:numPr>
              <w:rPr>
                <w:sz w:val="16"/>
              </w:rPr>
            </w:pPr>
          </w:p>
        </w:tc>
        <w:tc>
          <w:tcPr>
            <w:tcW w:w="283" w:type="dxa"/>
          </w:tcPr>
          <w:p w:rsidR="007E6EF8" w:rsidRPr="00A03AD1" w:rsidRDefault="007E6EF8" w:rsidP="00506EB1">
            <w:pPr>
              <w:rPr>
                <w:rFonts w:cs="Tahoma"/>
                <w:sz w:val="16"/>
              </w:rPr>
            </w:pPr>
          </w:p>
        </w:tc>
        <w:tc>
          <w:tcPr>
            <w:tcW w:w="3190" w:type="dxa"/>
          </w:tcPr>
          <w:p w:rsidR="007E6EF8" w:rsidRPr="00A03AD1" w:rsidRDefault="007E6EF8" w:rsidP="00506EB1">
            <w:pPr>
              <w:rPr>
                <w:rFonts w:cs="Tahoma"/>
                <w:sz w:val="16"/>
              </w:rPr>
            </w:pPr>
            <w:r w:rsidRPr="00A03AD1">
              <w:rPr>
                <w:rFonts w:cs="Tahoma"/>
                <w:sz w:val="16"/>
              </w:rPr>
              <w:t>Opgesteld door</w:t>
            </w:r>
            <w:r w:rsidR="00F74850" w:rsidRPr="00A03AD1">
              <w:rPr>
                <w:rFonts w:cs="Tahoma"/>
                <w:sz w:val="16"/>
              </w:rPr>
              <w:t xml:space="preserve">:  </w:t>
            </w:r>
          </w:p>
        </w:tc>
      </w:tr>
      <w:tr w:rsidR="00681152" w:rsidRPr="00A03AD1" w:rsidTr="008467DC">
        <w:trPr>
          <w:cantSplit/>
        </w:trPr>
        <w:tc>
          <w:tcPr>
            <w:tcW w:w="5529" w:type="dxa"/>
            <w:vMerge/>
          </w:tcPr>
          <w:p w:rsidR="007E6EF8" w:rsidRPr="00A03AD1" w:rsidRDefault="007E6EF8" w:rsidP="007926FD">
            <w:pPr>
              <w:numPr>
                <w:ilvl w:val="0"/>
                <w:numId w:val="1"/>
              </w:numPr>
              <w:rPr>
                <w:rFonts w:cs="Tahoma"/>
              </w:rPr>
            </w:pPr>
          </w:p>
        </w:tc>
        <w:tc>
          <w:tcPr>
            <w:tcW w:w="283" w:type="dxa"/>
          </w:tcPr>
          <w:p w:rsidR="007E6EF8" w:rsidRPr="00A03AD1" w:rsidRDefault="007E6EF8" w:rsidP="00506EB1">
            <w:pPr>
              <w:rPr>
                <w:rFonts w:cs="Tahoma"/>
              </w:rPr>
            </w:pPr>
          </w:p>
        </w:tc>
        <w:tc>
          <w:tcPr>
            <w:tcW w:w="3190" w:type="dxa"/>
          </w:tcPr>
          <w:p w:rsidR="007E6EF8" w:rsidRPr="00A03AD1" w:rsidRDefault="007E6EF8" w:rsidP="00506EB1">
            <w:pPr>
              <w:rPr>
                <w:rFonts w:cs="Tahoma"/>
              </w:rPr>
            </w:pPr>
          </w:p>
        </w:tc>
      </w:tr>
      <w:tr w:rsidR="00681152" w:rsidRPr="00A03AD1" w:rsidTr="008467DC">
        <w:trPr>
          <w:cantSplit/>
          <w:trHeight w:val="285"/>
        </w:trPr>
        <w:tc>
          <w:tcPr>
            <w:tcW w:w="5529" w:type="dxa"/>
            <w:vMerge/>
          </w:tcPr>
          <w:p w:rsidR="007E6EF8" w:rsidRPr="00A03AD1" w:rsidRDefault="007E6EF8" w:rsidP="00506EB1">
            <w:pPr>
              <w:rPr>
                <w:rFonts w:cs="Tahoma"/>
                <w:sz w:val="16"/>
              </w:rPr>
            </w:pPr>
          </w:p>
        </w:tc>
        <w:tc>
          <w:tcPr>
            <w:tcW w:w="283" w:type="dxa"/>
          </w:tcPr>
          <w:p w:rsidR="007E6EF8" w:rsidRPr="00A03AD1" w:rsidRDefault="007E6EF8" w:rsidP="00506EB1">
            <w:pPr>
              <w:rPr>
                <w:rFonts w:cs="Tahoma"/>
                <w:sz w:val="16"/>
              </w:rPr>
            </w:pPr>
          </w:p>
        </w:tc>
        <w:tc>
          <w:tcPr>
            <w:tcW w:w="3190" w:type="dxa"/>
          </w:tcPr>
          <w:p w:rsidR="007E6EF8" w:rsidRPr="00A03AD1" w:rsidRDefault="007E6EF8" w:rsidP="001F1067">
            <w:pPr>
              <w:rPr>
                <w:rFonts w:cs="Tahoma"/>
                <w:sz w:val="16"/>
              </w:rPr>
            </w:pPr>
            <w:r w:rsidRPr="00A03AD1">
              <w:rPr>
                <w:sz w:val="16"/>
              </w:rPr>
              <w:t>Datum ambtelijk voorstel</w:t>
            </w:r>
            <w:r w:rsidR="00F74850" w:rsidRPr="00A03AD1">
              <w:rPr>
                <w:sz w:val="16"/>
              </w:rPr>
              <w:t>:</w:t>
            </w:r>
          </w:p>
        </w:tc>
      </w:tr>
      <w:tr w:rsidR="00681152" w:rsidRPr="00A03AD1" w:rsidTr="008467DC">
        <w:trPr>
          <w:cantSplit/>
        </w:trPr>
        <w:tc>
          <w:tcPr>
            <w:tcW w:w="5529" w:type="dxa"/>
            <w:vMerge/>
          </w:tcPr>
          <w:p w:rsidR="007E6EF8" w:rsidRPr="00A03AD1" w:rsidRDefault="007E6EF8" w:rsidP="00506EB1">
            <w:pPr>
              <w:rPr>
                <w:rFonts w:cs="Tahoma"/>
                <w:sz w:val="16"/>
              </w:rPr>
            </w:pPr>
          </w:p>
        </w:tc>
        <w:tc>
          <w:tcPr>
            <w:tcW w:w="283" w:type="dxa"/>
          </w:tcPr>
          <w:p w:rsidR="007E6EF8" w:rsidRPr="00A03AD1" w:rsidRDefault="007E6EF8" w:rsidP="00506EB1">
            <w:pPr>
              <w:rPr>
                <w:rFonts w:cs="Tahoma"/>
              </w:rPr>
            </w:pPr>
          </w:p>
        </w:tc>
        <w:tc>
          <w:tcPr>
            <w:tcW w:w="3190" w:type="dxa"/>
          </w:tcPr>
          <w:p w:rsidR="007E6EF8" w:rsidRPr="00A03AD1" w:rsidRDefault="007E6EF8" w:rsidP="00506EB1">
            <w:pPr>
              <w:rPr>
                <w:rFonts w:cs="Tahoma"/>
              </w:rPr>
            </w:pPr>
          </w:p>
        </w:tc>
      </w:tr>
      <w:tr w:rsidR="00681152" w:rsidRPr="00A03AD1" w:rsidTr="008467DC">
        <w:trPr>
          <w:cantSplit/>
        </w:trPr>
        <w:tc>
          <w:tcPr>
            <w:tcW w:w="5529" w:type="dxa"/>
            <w:vMerge/>
          </w:tcPr>
          <w:p w:rsidR="007E6EF8" w:rsidRPr="00A03AD1" w:rsidRDefault="007E6EF8" w:rsidP="00506EB1">
            <w:pPr>
              <w:rPr>
                <w:rFonts w:cs="Tahoma"/>
                <w:sz w:val="16"/>
              </w:rPr>
            </w:pPr>
          </w:p>
        </w:tc>
        <w:tc>
          <w:tcPr>
            <w:tcW w:w="283" w:type="dxa"/>
          </w:tcPr>
          <w:p w:rsidR="007E6EF8" w:rsidRPr="00A03AD1" w:rsidRDefault="007E6EF8" w:rsidP="00506EB1">
            <w:pPr>
              <w:rPr>
                <w:rFonts w:cs="Tahoma"/>
                <w:sz w:val="16"/>
              </w:rPr>
            </w:pPr>
          </w:p>
        </w:tc>
        <w:tc>
          <w:tcPr>
            <w:tcW w:w="3190" w:type="dxa"/>
          </w:tcPr>
          <w:p w:rsidR="007E6EF8" w:rsidRPr="00A03AD1" w:rsidRDefault="007E6EF8" w:rsidP="00506EB1">
            <w:pPr>
              <w:rPr>
                <w:rFonts w:cs="Tahoma"/>
                <w:sz w:val="16"/>
              </w:rPr>
            </w:pPr>
            <w:r w:rsidRPr="00A03AD1">
              <w:rPr>
                <w:rFonts w:cs="Tahoma"/>
                <w:sz w:val="16"/>
              </w:rPr>
              <w:t>Documentnaam</w:t>
            </w:r>
            <w:r w:rsidR="001F1067">
              <w:rPr>
                <w:rFonts w:cs="Tahoma"/>
                <w:sz w:val="16"/>
              </w:rPr>
              <w:t xml:space="preserve">: CV Aanwijzingsbesluit </w:t>
            </w:r>
          </w:p>
        </w:tc>
      </w:tr>
      <w:tr w:rsidR="00681152" w:rsidRPr="00A03AD1" w:rsidTr="008467DC">
        <w:trPr>
          <w:cantSplit/>
        </w:trPr>
        <w:tc>
          <w:tcPr>
            <w:tcW w:w="5529" w:type="dxa"/>
            <w:vMerge/>
          </w:tcPr>
          <w:p w:rsidR="007E6EF8" w:rsidRPr="00A03AD1" w:rsidRDefault="007E6EF8" w:rsidP="00506EB1">
            <w:pPr>
              <w:rPr>
                <w:rFonts w:cs="Tahoma"/>
                <w:sz w:val="16"/>
              </w:rPr>
            </w:pPr>
          </w:p>
        </w:tc>
        <w:tc>
          <w:tcPr>
            <w:tcW w:w="283" w:type="dxa"/>
          </w:tcPr>
          <w:p w:rsidR="007E6EF8" w:rsidRPr="00A03AD1" w:rsidRDefault="007E6EF8" w:rsidP="00506EB1">
            <w:pPr>
              <w:rPr>
                <w:rFonts w:cs="Tahoma"/>
              </w:rPr>
            </w:pPr>
          </w:p>
        </w:tc>
        <w:tc>
          <w:tcPr>
            <w:tcW w:w="3190" w:type="dxa"/>
          </w:tcPr>
          <w:p w:rsidR="007E6EF8" w:rsidRPr="00A03AD1" w:rsidRDefault="007E6EF8" w:rsidP="00506EB1">
            <w:pPr>
              <w:rPr>
                <w:rFonts w:cs="Tahoma"/>
              </w:rPr>
            </w:pPr>
          </w:p>
        </w:tc>
      </w:tr>
      <w:tr w:rsidR="00681152" w:rsidRPr="00A03AD1" w:rsidTr="008467DC">
        <w:trPr>
          <w:cantSplit/>
        </w:trPr>
        <w:tc>
          <w:tcPr>
            <w:tcW w:w="5529" w:type="dxa"/>
            <w:vMerge/>
          </w:tcPr>
          <w:p w:rsidR="007E6EF8" w:rsidRPr="00A03AD1" w:rsidRDefault="007E6EF8" w:rsidP="00506EB1">
            <w:pPr>
              <w:rPr>
                <w:rFonts w:cs="Tahoma"/>
                <w:sz w:val="16"/>
              </w:rPr>
            </w:pPr>
          </w:p>
        </w:tc>
        <w:tc>
          <w:tcPr>
            <w:tcW w:w="283" w:type="dxa"/>
          </w:tcPr>
          <w:p w:rsidR="007E6EF8" w:rsidRPr="00A03AD1" w:rsidRDefault="007E6EF8" w:rsidP="00506EB1">
            <w:pPr>
              <w:pStyle w:val="Voettekst"/>
              <w:tabs>
                <w:tab w:val="clear" w:pos="4536"/>
                <w:tab w:val="clear" w:pos="9072"/>
              </w:tabs>
              <w:rPr>
                <w:rFonts w:cs="Tahoma"/>
                <w:sz w:val="16"/>
              </w:rPr>
            </w:pPr>
          </w:p>
        </w:tc>
        <w:tc>
          <w:tcPr>
            <w:tcW w:w="3190" w:type="dxa"/>
          </w:tcPr>
          <w:p w:rsidR="007E6EF8" w:rsidRPr="00A03AD1" w:rsidRDefault="007E6EF8" w:rsidP="00506EB1">
            <w:pPr>
              <w:pStyle w:val="Voettekst"/>
              <w:tabs>
                <w:tab w:val="clear" w:pos="4536"/>
                <w:tab w:val="clear" w:pos="9072"/>
              </w:tabs>
              <w:rPr>
                <w:rFonts w:cs="Tahoma"/>
                <w:sz w:val="16"/>
              </w:rPr>
            </w:pPr>
            <w:r w:rsidRPr="00A03AD1">
              <w:rPr>
                <w:rFonts w:cs="Tahoma"/>
                <w:sz w:val="16"/>
              </w:rPr>
              <w:t>Versienummer</w:t>
            </w:r>
          </w:p>
        </w:tc>
      </w:tr>
      <w:tr w:rsidR="00681152" w:rsidRPr="00A03AD1" w:rsidTr="008467DC">
        <w:trPr>
          <w:cantSplit/>
        </w:trPr>
        <w:tc>
          <w:tcPr>
            <w:tcW w:w="5529" w:type="dxa"/>
            <w:vMerge/>
          </w:tcPr>
          <w:p w:rsidR="007E6EF8" w:rsidRPr="00A03AD1" w:rsidRDefault="007E6EF8" w:rsidP="00506EB1">
            <w:pPr>
              <w:rPr>
                <w:rFonts w:cs="Tahoma"/>
                <w:sz w:val="16"/>
              </w:rPr>
            </w:pPr>
          </w:p>
        </w:tc>
        <w:tc>
          <w:tcPr>
            <w:tcW w:w="283" w:type="dxa"/>
          </w:tcPr>
          <w:p w:rsidR="007E6EF8" w:rsidRPr="00A03AD1" w:rsidRDefault="007E6EF8" w:rsidP="00506EB1">
            <w:pPr>
              <w:pStyle w:val="Voettekst"/>
              <w:tabs>
                <w:tab w:val="clear" w:pos="4536"/>
                <w:tab w:val="clear" w:pos="9072"/>
              </w:tabs>
            </w:pPr>
          </w:p>
        </w:tc>
        <w:tc>
          <w:tcPr>
            <w:tcW w:w="3190" w:type="dxa"/>
          </w:tcPr>
          <w:p w:rsidR="007E6EF8" w:rsidRPr="00A03AD1" w:rsidRDefault="00422E01" w:rsidP="00506EB1">
            <w:pPr>
              <w:pStyle w:val="Voettekst"/>
              <w:tabs>
                <w:tab w:val="clear" w:pos="4536"/>
                <w:tab w:val="clear" w:pos="9072"/>
              </w:tabs>
              <w:rPr>
                <w:rFonts w:cs="Tahoma"/>
              </w:rPr>
            </w:pPr>
            <w:r w:rsidRPr="00A03AD1">
              <w:fldChar w:fldCharType="begin">
                <w:ffData>
                  <w:name w:val="Vervolgkeuzelijst4"/>
                  <w:enabled/>
                  <w:calcOnExit w:val="0"/>
                  <w:statusText w:type="text" w:val="Versie"/>
                  <w:ddList>
                    <w:listEntry w:val="1.0"/>
                    <w:listEntry w:val="2.0"/>
                    <w:listEntry w:val="3.0"/>
                    <w:listEntry w:val="4.0"/>
                    <w:listEntry w:val="5.0"/>
                    <w:listEntry w:val="6.0"/>
                    <w:listEntry w:val="7.0"/>
                    <w:listEntry w:val="8.0"/>
                    <w:listEntry w:val="9.0"/>
                  </w:ddList>
                </w:ffData>
              </w:fldChar>
            </w:r>
            <w:r w:rsidR="007E6EF8" w:rsidRPr="00A03AD1">
              <w:instrText xml:space="preserve"> FORMDROPDOWN </w:instrText>
            </w:r>
            <w:r w:rsidR="0086665C">
              <w:fldChar w:fldCharType="separate"/>
            </w:r>
            <w:r w:rsidRPr="00A03AD1">
              <w:fldChar w:fldCharType="end"/>
            </w:r>
          </w:p>
        </w:tc>
      </w:tr>
      <w:tr w:rsidR="00681152" w:rsidRPr="00A03AD1" w:rsidTr="008467DC">
        <w:trPr>
          <w:cantSplit/>
          <w:trHeight w:val="172"/>
        </w:trPr>
        <w:tc>
          <w:tcPr>
            <w:tcW w:w="5812" w:type="dxa"/>
            <w:gridSpan w:val="2"/>
          </w:tcPr>
          <w:p w:rsidR="007E6EF8" w:rsidRPr="00A03AD1" w:rsidRDefault="00506EB1" w:rsidP="00506EB1">
            <w:pPr>
              <w:rPr>
                <w:b/>
                <w:sz w:val="16"/>
              </w:rPr>
            </w:pPr>
            <w:r w:rsidRPr="00A03AD1">
              <w:rPr>
                <w:b/>
                <w:sz w:val="16"/>
              </w:rPr>
              <w:t>Besluit is openbaar na 1 week</w:t>
            </w:r>
          </w:p>
        </w:tc>
        <w:tc>
          <w:tcPr>
            <w:tcW w:w="3190" w:type="dxa"/>
          </w:tcPr>
          <w:p w:rsidR="007E6EF8" w:rsidRPr="00A03AD1" w:rsidRDefault="00422E01" w:rsidP="009C5695">
            <w:pPr>
              <w:rPr>
                <w:sz w:val="16"/>
              </w:rPr>
            </w:pPr>
            <w:r w:rsidRPr="00A03AD1">
              <w:fldChar w:fldCharType="begin">
                <w:ffData>
                  <w:name w:val=""/>
                  <w:enabled/>
                  <w:calcOnExit w:val="0"/>
                  <w:statusText w:type="text" w:val="&lt;&lt;&lt;- Voer Agendanummer in -&gt;&gt;&gt;"/>
                  <w:textInput>
                    <w:default w:val=""/>
                  </w:textInput>
                </w:ffData>
              </w:fldChar>
            </w:r>
            <w:r w:rsidR="009C5695" w:rsidRPr="00A03AD1">
              <w:instrText xml:space="preserve"> FORMTEXT </w:instrText>
            </w:r>
            <w:r w:rsidRPr="00A03AD1">
              <w:fldChar w:fldCharType="separate"/>
            </w:r>
            <w:r w:rsidR="009C5695" w:rsidRPr="00A03AD1">
              <w:rPr>
                <w:noProof/>
              </w:rPr>
              <w:t></w:t>
            </w:r>
            <w:r w:rsidRPr="00A03AD1">
              <w:fldChar w:fldCharType="end"/>
            </w:r>
            <w:r w:rsidR="009C5695" w:rsidRPr="00A03AD1">
              <w:t xml:space="preserve"> </w:t>
            </w:r>
            <w:r w:rsidR="009C5695" w:rsidRPr="00A03AD1">
              <w:rPr>
                <w:sz w:val="16"/>
              </w:rPr>
              <w:t>Via officiële publicatie</w:t>
            </w:r>
          </w:p>
        </w:tc>
      </w:tr>
      <w:tr w:rsidR="00681152" w:rsidRPr="00A03AD1" w:rsidTr="008467DC">
        <w:trPr>
          <w:cantSplit/>
          <w:trHeight w:val="172"/>
        </w:trPr>
        <w:tc>
          <w:tcPr>
            <w:tcW w:w="5812" w:type="dxa"/>
            <w:gridSpan w:val="2"/>
          </w:tcPr>
          <w:p w:rsidR="00506EB1" w:rsidRPr="00A03AD1" w:rsidRDefault="00422E01" w:rsidP="009C5695">
            <w:pPr>
              <w:rPr>
                <w:sz w:val="16"/>
                <w:szCs w:val="16"/>
              </w:rPr>
            </w:pPr>
            <w:r w:rsidRPr="00A03AD1">
              <w:fldChar w:fldCharType="begin">
                <w:ffData>
                  <w:name w:val=""/>
                  <w:enabled/>
                  <w:calcOnExit w:val="0"/>
                  <w:statusText w:type="text" w:val="&lt;&lt;&lt;- Voer Agendanummer in -&gt;&gt;&gt;"/>
                  <w:textInput>
                    <w:default w:val=""/>
                  </w:textInput>
                </w:ffData>
              </w:fldChar>
            </w:r>
            <w:r w:rsidR="009C5695" w:rsidRPr="00A03AD1">
              <w:instrText xml:space="preserve"> FORMTEXT </w:instrText>
            </w:r>
            <w:r w:rsidRPr="00A03AD1">
              <w:fldChar w:fldCharType="separate"/>
            </w:r>
            <w:r w:rsidR="009C5695" w:rsidRPr="00A03AD1">
              <w:rPr>
                <w:noProof/>
              </w:rPr>
              <w:t></w:t>
            </w:r>
            <w:r w:rsidRPr="00A03AD1">
              <w:fldChar w:fldCharType="end"/>
            </w:r>
            <w:r w:rsidR="009C5695" w:rsidRPr="00A03AD1">
              <w:t xml:space="preserve">    </w:t>
            </w:r>
            <w:r w:rsidR="00925964" w:rsidRPr="00A03AD1">
              <w:rPr>
                <w:sz w:val="16"/>
                <w:szCs w:val="16"/>
              </w:rPr>
              <w:t xml:space="preserve">Ja  </w:t>
            </w:r>
            <w:r w:rsidR="00925964" w:rsidRPr="00A03AD1">
              <w:rPr>
                <w:noProof/>
                <w:sz w:val="16"/>
                <w:szCs w:val="16"/>
              </w:rPr>
              <w:t> </w:t>
            </w:r>
            <w:r w:rsidR="00925964" w:rsidRPr="00A03AD1">
              <w:rPr>
                <w:sz w:val="16"/>
                <w:szCs w:val="16"/>
              </w:rPr>
              <w:t xml:space="preserve"> </w:t>
            </w:r>
            <w:r w:rsidRPr="00A03AD1">
              <w:rPr>
                <w:rFonts w:cs="Tahoma"/>
                <w:sz w:val="16"/>
                <w:szCs w:val="16"/>
              </w:rPr>
              <w:fldChar w:fldCharType="begin">
                <w:ffData>
                  <w:name w:val=""/>
                  <w:enabled/>
                  <w:calcOnExit w:val="0"/>
                  <w:textInput/>
                </w:ffData>
              </w:fldChar>
            </w:r>
            <w:r w:rsidR="00925964" w:rsidRPr="00A03AD1">
              <w:rPr>
                <w:rFonts w:cs="Tahoma"/>
                <w:sz w:val="16"/>
                <w:szCs w:val="16"/>
              </w:rPr>
              <w:instrText xml:space="preserve"> FORMTEXT </w:instrText>
            </w:r>
            <w:r w:rsidRPr="00A03AD1">
              <w:rPr>
                <w:rFonts w:cs="Tahoma"/>
                <w:sz w:val="16"/>
                <w:szCs w:val="16"/>
              </w:rPr>
            </w:r>
            <w:r w:rsidRPr="00A03AD1">
              <w:rPr>
                <w:rFonts w:cs="Tahoma"/>
                <w:sz w:val="16"/>
                <w:szCs w:val="16"/>
              </w:rPr>
              <w:fldChar w:fldCharType="separate"/>
            </w:r>
            <w:r w:rsidR="00925964" w:rsidRPr="00A03AD1">
              <w:rPr>
                <w:rFonts w:cs="Tahoma"/>
                <w:noProof/>
                <w:sz w:val="16"/>
                <w:szCs w:val="16"/>
              </w:rPr>
              <w:t> </w:t>
            </w:r>
            <w:r w:rsidR="00925964" w:rsidRPr="00A03AD1">
              <w:rPr>
                <w:rFonts w:cs="Tahoma"/>
                <w:noProof/>
                <w:sz w:val="16"/>
                <w:szCs w:val="16"/>
              </w:rPr>
              <w:t> </w:t>
            </w:r>
            <w:r w:rsidR="00925964" w:rsidRPr="00A03AD1">
              <w:rPr>
                <w:rFonts w:cs="Tahoma"/>
                <w:noProof/>
                <w:sz w:val="16"/>
                <w:szCs w:val="16"/>
              </w:rPr>
              <w:t> </w:t>
            </w:r>
            <w:r w:rsidR="00925964" w:rsidRPr="00A03AD1">
              <w:rPr>
                <w:rFonts w:cs="Tahoma"/>
                <w:noProof/>
                <w:sz w:val="16"/>
                <w:szCs w:val="16"/>
              </w:rPr>
              <w:t> </w:t>
            </w:r>
            <w:r w:rsidR="00925964" w:rsidRPr="00A03AD1">
              <w:rPr>
                <w:rFonts w:cs="Tahoma"/>
                <w:noProof/>
                <w:sz w:val="16"/>
                <w:szCs w:val="16"/>
              </w:rPr>
              <w:t> </w:t>
            </w:r>
            <w:r w:rsidRPr="00A03AD1">
              <w:rPr>
                <w:rFonts w:cs="Tahoma"/>
                <w:sz w:val="16"/>
                <w:szCs w:val="16"/>
              </w:rPr>
              <w:fldChar w:fldCharType="end"/>
            </w:r>
          </w:p>
        </w:tc>
        <w:tc>
          <w:tcPr>
            <w:tcW w:w="3190" w:type="dxa"/>
          </w:tcPr>
          <w:p w:rsidR="00506EB1" w:rsidRPr="00A03AD1" w:rsidRDefault="00506EB1" w:rsidP="00506EB1">
            <w:pPr>
              <w:rPr>
                <w:sz w:val="16"/>
              </w:rPr>
            </w:pPr>
          </w:p>
        </w:tc>
      </w:tr>
      <w:tr w:rsidR="00925964" w:rsidRPr="00A03AD1" w:rsidTr="008467DC">
        <w:trPr>
          <w:cantSplit/>
          <w:trHeight w:val="172"/>
        </w:trPr>
        <w:tc>
          <w:tcPr>
            <w:tcW w:w="5812" w:type="dxa"/>
            <w:gridSpan w:val="2"/>
            <w:tcBorders>
              <w:bottom w:val="single" w:sz="4" w:space="0" w:color="auto"/>
            </w:tcBorders>
          </w:tcPr>
          <w:p w:rsidR="00925964" w:rsidRPr="00A03AD1" w:rsidRDefault="00925964" w:rsidP="009C5695">
            <w:pPr>
              <w:rPr>
                <w:sz w:val="16"/>
                <w:szCs w:val="16"/>
              </w:rPr>
            </w:pPr>
          </w:p>
        </w:tc>
        <w:tc>
          <w:tcPr>
            <w:tcW w:w="3190" w:type="dxa"/>
            <w:tcBorders>
              <w:bottom w:val="single" w:sz="4" w:space="0" w:color="auto"/>
            </w:tcBorders>
          </w:tcPr>
          <w:p w:rsidR="00925964" w:rsidRPr="00A03AD1" w:rsidRDefault="00925964" w:rsidP="00506EB1">
            <w:pPr>
              <w:rPr>
                <w:sz w:val="16"/>
              </w:rPr>
            </w:pPr>
          </w:p>
        </w:tc>
      </w:tr>
    </w:tbl>
    <w:p w:rsidR="006D044B" w:rsidRPr="00A03AD1" w:rsidRDefault="006D044B">
      <w:pPr>
        <w:pStyle w:val="Tahoma10"/>
      </w:pPr>
    </w:p>
    <w:tbl>
      <w:tblPr>
        <w:tblW w:w="0" w:type="auto"/>
        <w:tblInd w:w="70" w:type="dxa"/>
        <w:tblLayout w:type="fixed"/>
        <w:tblCellMar>
          <w:left w:w="70" w:type="dxa"/>
          <w:right w:w="70" w:type="dxa"/>
        </w:tblCellMar>
        <w:tblLook w:val="0000" w:firstRow="0" w:lastRow="0" w:firstColumn="0" w:lastColumn="0" w:noHBand="0" w:noVBand="0"/>
      </w:tblPr>
      <w:tblGrid>
        <w:gridCol w:w="9142"/>
      </w:tblGrid>
      <w:tr w:rsidR="00681152" w:rsidRPr="00A03AD1">
        <w:tc>
          <w:tcPr>
            <w:tcW w:w="9142" w:type="dxa"/>
          </w:tcPr>
          <w:p w:rsidR="006D044B" w:rsidRPr="00A03AD1" w:rsidRDefault="0086665C">
            <w:pPr>
              <w:pStyle w:val="Tahoma8Vet"/>
            </w:pPr>
            <w:hyperlink r:id="rId11" w:history="1">
              <w:r w:rsidR="006D044B" w:rsidRPr="00A03AD1">
                <w:rPr>
                  <w:rStyle w:val="Hyperlink"/>
                  <w:color w:val="auto"/>
                </w:rPr>
                <w:t>Wettelijke bevoegdheidsbasis</w:t>
              </w:r>
            </w:hyperlink>
          </w:p>
        </w:tc>
      </w:tr>
    </w:tbl>
    <w:tbl>
      <w:tblPr>
        <w:tblStyle w:val="Tabel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4"/>
      </w:tblGrid>
      <w:tr w:rsidR="00681152" w:rsidRPr="00A03AD1" w:rsidTr="000E13CB">
        <w:tc>
          <w:tcPr>
            <w:tcW w:w="5374" w:type="dxa"/>
          </w:tcPr>
          <w:p w:rsidR="00270F9B" w:rsidRPr="00A03AD1" w:rsidRDefault="002A55B4" w:rsidP="007926FD">
            <w:pPr>
              <w:pStyle w:val="Tahoma10"/>
              <w:rPr>
                <w:sz w:val="16"/>
              </w:rPr>
            </w:pPr>
            <w:proofErr w:type="spellStart"/>
            <w:r w:rsidRPr="00A03AD1">
              <w:rPr>
                <w:sz w:val="16"/>
              </w:rPr>
              <w:t>Aw</w:t>
            </w:r>
            <w:r w:rsidR="007926FD">
              <w:rPr>
                <w:sz w:val="16"/>
              </w:rPr>
              <w:t>b</w:t>
            </w:r>
            <w:proofErr w:type="spellEnd"/>
            <w:r w:rsidRPr="00A03AD1">
              <w:rPr>
                <w:sz w:val="16"/>
              </w:rPr>
              <w:t xml:space="preserve"> artikel 5:11 </w:t>
            </w:r>
            <w:r w:rsidR="00986170">
              <w:rPr>
                <w:sz w:val="16"/>
              </w:rPr>
              <w:t xml:space="preserve">t/m 5:20 </w:t>
            </w:r>
            <w:r w:rsidRPr="00A03AD1">
              <w:rPr>
                <w:sz w:val="16"/>
              </w:rPr>
              <w:t xml:space="preserve">en </w:t>
            </w:r>
            <w:proofErr w:type="spellStart"/>
            <w:r w:rsidRPr="00A03AD1">
              <w:rPr>
                <w:sz w:val="16"/>
              </w:rPr>
              <w:t>Wmo</w:t>
            </w:r>
            <w:proofErr w:type="spellEnd"/>
            <w:r w:rsidRPr="00A03AD1">
              <w:rPr>
                <w:sz w:val="16"/>
              </w:rPr>
              <w:t xml:space="preserve"> artikel 6:1</w:t>
            </w:r>
          </w:p>
        </w:tc>
      </w:tr>
    </w:tbl>
    <w:tbl>
      <w:tblPr>
        <w:tblW w:w="0" w:type="auto"/>
        <w:tblInd w:w="70" w:type="dxa"/>
        <w:tblLayout w:type="fixed"/>
        <w:tblCellMar>
          <w:left w:w="70" w:type="dxa"/>
          <w:right w:w="70" w:type="dxa"/>
        </w:tblCellMar>
        <w:tblLook w:val="0000" w:firstRow="0" w:lastRow="0" w:firstColumn="0" w:lastColumn="0" w:noHBand="0" w:noVBand="0"/>
      </w:tblPr>
      <w:tblGrid>
        <w:gridCol w:w="2552"/>
        <w:gridCol w:w="3271"/>
        <w:gridCol w:w="2257"/>
        <w:gridCol w:w="1062"/>
        <w:gridCol w:w="72"/>
      </w:tblGrid>
      <w:tr w:rsidR="00681152" w:rsidRPr="00A03AD1">
        <w:trPr>
          <w:gridAfter w:val="1"/>
          <w:wAfter w:w="72" w:type="dxa"/>
          <w:trHeight w:val="170"/>
        </w:trPr>
        <w:tc>
          <w:tcPr>
            <w:tcW w:w="9142" w:type="dxa"/>
            <w:gridSpan w:val="4"/>
          </w:tcPr>
          <w:p w:rsidR="006D044B" w:rsidRPr="00A03AD1" w:rsidRDefault="006D044B">
            <w:pPr>
              <w:pStyle w:val="Tahoma10"/>
            </w:pPr>
          </w:p>
        </w:tc>
      </w:tr>
      <w:tr w:rsidR="00681152" w:rsidRPr="00A03AD1" w:rsidTr="00704011">
        <w:trPr>
          <w:cantSplit/>
        </w:trPr>
        <w:tc>
          <w:tcPr>
            <w:tcW w:w="5823" w:type="dxa"/>
            <w:gridSpan w:val="2"/>
          </w:tcPr>
          <w:p w:rsidR="00EA579E" w:rsidRPr="00A03AD1" w:rsidRDefault="00EA579E">
            <w:pPr>
              <w:pStyle w:val="Tahoma8"/>
            </w:pPr>
          </w:p>
        </w:tc>
        <w:tc>
          <w:tcPr>
            <w:tcW w:w="2257" w:type="dxa"/>
          </w:tcPr>
          <w:p w:rsidR="00EA579E" w:rsidRPr="00A03AD1" w:rsidRDefault="00EA579E">
            <w:pPr>
              <w:pStyle w:val="Tahoma8"/>
              <w:rPr>
                <w:b/>
              </w:rPr>
            </w:pPr>
          </w:p>
        </w:tc>
        <w:tc>
          <w:tcPr>
            <w:tcW w:w="1134" w:type="dxa"/>
            <w:gridSpan w:val="2"/>
          </w:tcPr>
          <w:p w:rsidR="00EA579E" w:rsidRPr="00A03AD1" w:rsidRDefault="00EA579E">
            <w:pPr>
              <w:pStyle w:val="Tahoma8"/>
            </w:pPr>
          </w:p>
        </w:tc>
      </w:tr>
      <w:tr w:rsidR="00681152" w:rsidRPr="00A03AD1" w:rsidTr="00704011">
        <w:trPr>
          <w:cantSplit/>
        </w:trPr>
        <w:tc>
          <w:tcPr>
            <w:tcW w:w="5823" w:type="dxa"/>
            <w:gridSpan w:val="2"/>
          </w:tcPr>
          <w:p w:rsidR="00EA579E" w:rsidRPr="00A03AD1" w:rsidRDefault="0086665C">
            <w:pPr>
              <w:pStyle w:val="Tahoma8Vet"/>
            </w:pPr>
            <w:hyperlink r:id="rId12" w:history="1">
              <w:r w:rsidR="00EA579E" w:rsidRPr="00A03AD1">
                <w:rPr>
                  <w:rStyle w:val="Hyperlink"/>
                  <w:color w:val="auto"/>
                </w:rPr>
                <w:t>Integrale voorbereiding</w:t>
              </w:r>
            </w:hyperlink>
          </w:p>
        </w:tc>
        <w:tc>
          <w:tcPr>
            <w:tcW w:w="2257" w:type="dxa"/>
          </w:tcPr>
          <w:p w:rsidR="00EA579E" w:rsidRPr="00A03AD1" w:rsidRDefault="00EA579E">
            <w:pPr>
              <w:pStyle w:val="Tahoma8Vet"/>
            </w:pPr>
            <w:r w:rsidRPr="00A03AD1">
              <w:t>Controle</w:t>
            </w:r>
          </w:p>
        </w:tc>
        <w:tc>
          <w:tcPr>
            <w:tcW w:w="1134" w:type="dxa"/>
            <w:gridSpan w:val="2"/>
          </w:tcPr>
          <w:p w:rsidR="00EA579E" w:rsidRPr="00A03AD1" w:rsidRDefault="00EA579E">
            <w:pPr>
              <w:pStyle w:val="Tahoma8Vet"/>
            </w:pPr>
            <w:r w:rsidRPr="00A03AD1">
              <w:t>Paraaf</w:t>
            </w:r>
          </w:p>
        </w:tc>
      </w:tr>
      <w:tr w:rsidR="00EA579E" w:rsidRPr="00A03AD1" w:rsidTr="00704011">
        <w:trPr>
          <w:cantSplit/>
        </w:trPr>
        <w:tc>
          <w:tcPr>
            <w:tcW w:w="5823" w:type="dxa"/>
            <w:gridSpan w:val="2"/>
          </w:tcPr>
          <w:p w:rsidR="00EA579E" w:rsidRPr="00A03AD1" w:rsidRDefault="00EA579E">
            <w:pPr>
              <w:pStyle w:val="Tahoma8"/>
            </w:pPr>
            <w:r w:rsidRPr="00A03AD1">
              <w:t>Dit voorstel is tot stand gekomen na advies van:</w:t>
            </w:r>
          </w:p>
        </w:tc>
        <w:tc>
          <w:tcPr>
            <w:tcW w:w="2257" w:type="dxa"/>
            <w:vAlign w:val="bottom"/>
          </w:tcPr>
          <w:p w:rsidR="00EA579E" w:rsidRPr="00A03AD1" w:rsidRDefault="00EA579E">
            <w:pPr>
              <w:pStyle w:val="Tahoma8"/>
            </w:pPr>
          </w:p>
        </w:tc>
        <w:tc>
          <w:tcPr>
            <w:tcW w:w="1134" w:type="dxa"/>
            <w:gridSpan w:val="2"/>
          </w:tcPr>
          <w:p w:rsidR="00EA579E" w:rsidRPr="00A03AD1" w:rsidRDefault="00EA579E">
            <w:pPr>
              <w:pStyle w:val="Tahoma8Center"/>
            </w:pPr>
          </w:p>
        </w:tc>
      </w:tr>
      <w:tr w:rsidR="008A70E0" w:rsidRPr="00A03AD1" w:rsidTr="00704011">
        <w:trPr>
          <w:cantSplit/>
        </w:trPr>
        <w:tc>
          <w:tcPr>
            <w:tcW w:w="5823" w:type="dxa"/>
            <w:gridSpan w:val="2"/>
            <w:vMerge w:val="restart"/>
          </w:tcPr>
          <w:p w:rsidR="008A70E0" w:rsidRPr="00A03AD1" w:rsidRDefault="008A70E0" w:rsidP="00D905A0">
            <w:pPr>
              <w:pStyle w:val="Tahoma10"/>
              <w:tabs>
                <w:tab w:val="right" w:pos="4608"/>
              </w:tabs>
            </w:pPr>
            <w:r w:rsidRPr="00A03AD1">
              <w:br/>
            </w:r>
          </w:p>
          <w:p w:rsidR="008A70E0" w:rsidRPr="00A03AD1" w:rsidRDefault="008A70E0" w:rsidP="00A67FAE">
            <w:pPr>
              <w:pStyle w:val="Tahoma10"/>
            </w:pPr>
          </w:p>
          <w:p w:rsidR="008A70E0" w:rsidRPr="00A03AD1" w:rsidRDefault="008A70E0" w:rsidP="007B7BAE">
            <w:pPr>
              <w:pStyle w:val="Tahoma10"/>
            </w:pPr>
            <w:r w:rsidRPr="00A03AD1">
              <w:rPr>
                <w:sz w:val="16"/>
              </w:rPr>
              <w:t>Door adviseurs opgestelde memo’s:</w:t>
            </w:r>
          </w:p>
        </w:tc>
        <w:tc>
          <w:tcPr>
            <w:tcW w:w="2257" w:type="dxa"/>
          </w:tcPr>
          <w:p w:rsidR="008A70E0" w:rsidRPr="00A03AD1" w:rsidRDefault="008A70E0" w:rsidP="00EA579E">
            <w:pPr>
              <w:pStyle w:val="Tahoma8"/>
            </w:pPr>
            <w:r w:rsidRPr="00A03AD1">
              <w:t>Gemeentesecretaris</w:t>
            </w:r>
          </w:p>
        </w:tc>
        <w:tc>
          <w:tcPr>
            <w:tcW w:w="1134" w:type="dxa"/>
            <w:gridSpan w:val="2"/>
          </w:tcPr>
          <w:p w:rsidR="008A70E0" w:rsidRPr="00A03AD1" w:rsidRDefault="008A70E0" w:rsidP="00EA579E">
            <w:pPr>
              <w:pStyle w:val="Tahoma8Center"/>
              <w:jc w:val="left"/>
              <w:rPr>
                <w:szCs w:val="16"/>
              </w:rPr>
            </w:pPr>
          </w:p>
        </w:tc>
      </w:tr>
      <w:tr w:rsidR="008A70E0" w:rsidRPr="00A03AD1" w:rsidTr="00925E01">
        <w:trPr>
          <w:cantSplit/>
        </w:trPr>
        <w:tc>
          <w:tcPr>
            <w:tcW w:w="5823" w:type="dxa"/>
            <w:gridSpan w:val="2"/>
            <w:vMerge/>
            <w:vAlign w:val="bottom"/>
          </w:tcPr>
          <w:p w:rsidR="008A70E0" w:rsidRPr="00A03AD1" w:rsidRDefault="008A70E0">
            <w:pPr>
              <w:pStyle w:val="Tahoma10"/>
            </w:pPr>
          </w:p>
        </w:tc>
        <w:tc>
          <w:tcPr>
            <w:tcW w:w="2257" w:type="dxa"/>
            <w:vAlign w:val="bottom"/>
          </w:tcPr>
          <w:p w:rsidR="008A70E0" w:rsidRPr="00A03AD1" w:rsidRDefault="008A70E0">
            <w:pPr>
              <w:pStyle w:val="Tahoma10"/>
            </w:pPr>
          </w:p>
          <w:p w:rsidR="008A70E0" w:rsidRPr="00A03AD1" w:rsidRDefault="008A70E0" w:rsidP="00EA579E">
            <w:pPr>
              <w:pStyle w:val="Tahoma8"/>
            </w:pPr>
          </w:p>
        </w:tc>
        <w:tc>
          <w:tcPr>
            <w:tcW w:w="1134" w:type="dxa"/>
            <w:gridSpan w:val="2"/>
          </w:tcPr>
          <w:p w:rsidR="008A70E0" w:rsidRPr="00A03AD1" w:rsidRDefault="008A70E0" w:rsidP="00EA579E">
            <w:pPr>
              <w:pStyle w:val="Tahoma8Center"/>
              <w:jc w:val="left"/>
              <w:rPr>
                <w:szCs w:val="16"/>
              </w:rPr>
            </w:pPr>
          </w:p>
        </w:tc>
      </w:tr>
      <w:tr w:rsidR="008A70E0" w:rsidRPr="00A03AD1" w:rsidTr="00704011">
        <w:trPr>
          <w:cantSplit/>
        </w:trPr>
        <w:tc>
          <w:tcPr>
            <w:tcW w:w="5823" w:type="dxa"/>
            <w:gridSpan w:val="2"/>
            <w:vMerge/>
            <w:vAlign w:val="bottom"/>
          </w:tcPr>
          <w:p w:rsidR="008A70E0" w:rsidRPr="00A03AD1" w:rsidRDefault="008A70E0">
            <w:pPr>
              <w:pStyle w:val="Tahoma10"/>
            </w:pPr>
          </w:p>
        </w:tc>
        <w:tc>
          <w:tcPr>
            <w:tcW w:w="2257" w:type="dxa"/>
          </w:tcPr>
          <w:p w:rsidR="008A70E0" w:rsidRPr="00A03AD1" w:rsidRDefault="008A70E0" w:rsidP="00EA579E">
            <w:pPr>
              <w:pStyle w:val="Tahoma8"/>
            </w:pPr>
          </w:p>
        </w:tc>
        <w:tc>
          <w:tcPr>
            <w:tcW w:w="1134" w:type="dxa"/>
            <w:gridSpan w:val="2"/>
          </w:tcPr>
          <w:p w:rsidR="008A70E0" w:rsidRPr="00A03AD1" w:rsidRDefault="008A70E0" w:rsidP="00EA579E">
            <w:pPr>
              <w:pStyle w:val="Tahoma8Center"/>
              <w:jc w:val="left"/>
              <w:rPr>
                <w:szCs w:val="16"/>
              </w:rPr>
            </w:pPr>
          </w:p>
        </w:tc>
      </w:tr>
      <w:tr w:rsidR="008A70E0" w:rsidRPr="00A03AD1" w:rsidTr="00704011">
        <w:trPr>
          <w:cantSplit/>
          <w:trHeight w:val="976"/>
        </w:trPr>
        <w:tc>
          <w:tcPr>
            <w:tcW w:w="5823" w:type="dxa"/>
            <w:gridSpan w:val="2"/>
            <w:vMerge/>
            <w:vAlign w:val="bottom"/>
          </w:tcPr>
          <w:p w:rsidR="008A70E0" w:rsidRPr="00A03AD1" w:rsidRDefault="008A70E0">
            <w:pPr>
              <w:pStyle w:val="Tahoma10"/>
            </w:pPr>
          </w:p>
        </w:tc>
        <w:tc>
          <w:tcPr>
            <w:tcW w:w="2257" w:type="dxa"/>
          </w:tcPr>
          <w:p w:rsidR="008A70E0" w:rsidRPr="00A03AD1" w:rsidRDefault="008A70E0" w:rsidP="00EA579E">
            <w:pPr>
              <w:pStyle w:val="Tahoma8"/>
            </w:pPr>
          </w:p>
        </w:tc>
        <w:tc>
          <w:tcPr>
            <w:tcW w:w="1134" w:type="dxa"/>
            <w:gridSpan w:val="2"/>
          </w:tcPr>
          <w:p w:rsidR="008A70E0" w:rsidRPr="00A03AD1" w:rsidRDefault="008A70E0" w:rsidP="00EA579E">
            <w:pPr>
              <w:pStyle w:val="Tahoma8Center"/>
              <w:jc w:val="left"/>
              <w:rPr>
                <w:szCs w:val="16"/>
              </w:rPr>
            </w:pPr>
          </w:p>
        </w:tc>
      </w:tr>
      <w:tr w:rsidR="008A70E0" w:rsidRPr="00A03AD1">
        <w:trPr>
          <w:trHeight w:val="257"/>
        </w:trPr>
        <w:tc>
          <w:tcPr>
            <w:tcW w:w="2552" w:type="dxa"/>
          </w:tcPr>
          <w:p w:rsidR="008A70E0" w:rsidRPr="00A03AD1" w:rsidRDefault="008A70E0" w:rsidP="0039627F"/>
        </w:tc>
        <w:tc>
          <w:tcPr>
            <w:tcW w:w="6662" w:type="dxa"/>
            <w:gridSpan w:val="4"/>
            <w:vAlign w:val="bottom"/>
          </w:tcPr>
          <w:p w:rsidR="008A70E0" w:rsidRPr="00A03AD1" w:rsidRDefault="008A70E0">
            <w:pPr>
              <w:pStyle w:val="Tahoma10"/>
            </w:pPr>
          </w:p>
        </w:tc>
      </w:tr>
    </w:tbl>
    <w:p w:rsidR="0098534B" w:rsidRPr="00A03AD1" w:rsidRDefault="006D044B" w:rsidP="00555BEE">
      <w:pPr>
        <w:jc w:val="right"/>
        <w:rPr>
          <w:b/>
          <w:sz w:val="28"/>
        </w:rPr>
      </w:pPr>
      <w:r w:rsidRPr="00A03AD1">
        <w:rPr>
          <w:b/>
          <w:bCs/>
        </w:rPr>
        <w:br w:type="page"/>
      </w:r>
      <w:r w:rsidR="0098534B" w:rsidRPr="00A03AD1">
        <w:rPr>
          <w:b/>
          <w:sz w:val="28"/>
        </w:rPr>
        <w:lastRenderedPageBreak/>
        <w:t>Toelichting op het collegevoorstel</w:t>
      </w:r>
    </w:p>
    <w:p w:rsidR="0098534B" w:rsidRPr="00A03AD1" w:rsidRDefault="0098534B" w:rsidP="0098534B">
      <w:pPr>
        <w:pBdr>
          <w:bottom w:val="single" w:sz="4" w:space="1" w:color="auto"/>
        </w:pBdr>
        <w:rPr>
          <w:sz w:val="16"/>
        </w:rPr>
      </w:pPr>
    </w:p>
    <w:p w:rsidR="0098534B" w:rsidRPr="00A03AD1" w:rsidRDefault="0098534B" w:rsidP="0098534B"/>
    <w:p w:rsidR="0098534B" w:rsidRPr="00A03AD1" w:rsidRDefault="0086665C" w:rsidP="0098534B">
      <w:pPr>
        <w:rPr>
          <w:b/>
        </w:rPr>
      </w:pPr>
      <w:hyperlink r:id="rId13" w:history="1">
        <w:r w:rsidR="0098534B" w:rsidRPr="00A03AD1">
          <w:rPr>
            <w:rStyle w:val="Hyperlink"/>
            <w:b/>
            <w:color w:val="auto"/>
            <w:sz w:val="16"/>
          </w:rPr>
          <w:t>Inleiding</w:t>
        </w:r>
      </w:hyperlink>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141FB" w:rsidRPr="00A03AD1" w:rsidTr="000E13CB">
        <w:tc>
          <w:tcPr>
            <w:tcW w:w="9778" w:type="dxa"/>
          </w:tcPr>
          <w:p w:rsidR="002A55B4" w:rsidRPr="00A03AD1" w:rsidRDefault="002A55B4" w:rsidP="002A55B4">
            <w:r w:rsidRPr="00A03AD1">
              <w:t xml:space="preserve">Door de decentralisaties zijn wij als gemeente uitvoerder geworden voor het sociale domein, in dit geval de </w:t>
            </w:r>
            <w:proofErr w:type="spellStart"/>
            <w:r w:rsidRPr="00A03AD1">
              <w:t>Wmo</w:t>
            </w:r>
            <w:proofErr w:type="spellEnd"/>
            <w:r w:rsidRPr="00A03AD1">
              <w:t xml:space="preserve"> 2015 en de Jeugdwet. Door de nieuwe taken hebben gemeenten de verantwoordelijkheid gekregen voor meer gemeenschapsmiddelen. Doelmatigheid, rechtmatigheid en kwaliteit worden daarmee steeds belangrijker. Misbruik en het niet naleven van regels en wetten zetten het draagvlak voor maatschappelijke solidariteit onder druk.</w:t>
            </w:r>
          </w:p>
          <w:p w:rsidR="002A55B4" w:rsidRPr="00A03AD1" w:rsidRDefault="002A55B4" w:rsidP="002A55B4"/>
          <w:p w:rsidR="002A55B4" w:rsidRDefault="002A55B4" w:rsidP="002A55B4">
            <w:r w:rsidRPr="00A03AD1">
              <w:t xml:space="preserve">Toezicht op de kwaliteit binnen de </w:t>
            </w:r>
            <w:proofErr w:type="spellStart"/>
            <w:r w:rsidRPr="00A03AD1">
              <w:t>Wmo</w:t>
            </w:r>
            <w:proofErr w:type="spellEnd"/>
            <w:r w:rsidRPr="00A03AD1">
              <w:t xml:space="preserve"> hebben wij belegd bij de </w:t>
            </w:r>
            <w:proofErr w:type="gramStart"/>
            <w:r w:rsidRPr="00A03AD1">
              <w:t>GGD regio</w:t>
            </w:r>
            <w:proofErr w:type="gramEnd"/>
            <w:r w:rsidRPr="00A03AD1">
              <w:t xml:space="preserve"> </w:t>
            </w:r>
            <w:r w:rsidR="000A6A61" w:rsidRPr="000A6A61">
              <w:rPr>
                <w:highlight w:val="darkGray"/>
              </w:rPr>
              <w:t>[</w:t>
            </w:r>
            <w:r w:rsidR="005B03B2" w:rsidRPr="000A6A61">
              <w:rPr>
                <w:highlight w:val="darkGray"/>
              </w:rPr>
              <w:t>XXX</w:t>
            </w:r>
            <w:r w:rsidR="000A6A61" w:rsidRPr="000A6A61">
              <w:rPr>
                <w:highlight w:val="darkGray"/>
              </w:rPr>
              <w:t>]</w:t>
            </w:r>
            <w:r w:rsidR="005B03B2" w:rsidRPr="000A6A61">
              <w:rPr>
                <w:highlight w:val="darkGray"/>
              </w:rPr>
              <w:t>.</w:t>
            </w:r>
            <w:r w:rsidRPr="00A03AD1">
              <w:t xml:space="preserve"> Zij controleren of </w:t>
            </w:r>
            <w:proofErr w:type="spellStart"/>
            <w:r w:rsidRPr="00A03AD1">
              <w:t>Wmo</w:t>
            </w:r>
            <w:proofErr w:type="spellEnd"/>
            <w:r w:rsidRPr="00A03AD1">
              <w:t>-zorgaanbieders kwalitatief goede zorg verlenen. Het kwaliteitstoezicht van de Jeugdwet is belegd bij de Ins</w:t>
            </w:r>
            <w:r w:rsidR="00474027">
              <w:t>pectie Gezondheidszorg en Jeugd</w:t>
            </w:r>
            <w:r w:rsidRPr="00A03AD1">
              <w:t xml:space="preserve">. </w:t>
            </w:r>
          </w:p>
          <w:p w:rsidR="00474027" w:rsidRPr="00A03AD1" w:rsidRDefault="00474027" w:rsidP="002A55B4"/>
          <w:p w:rsidR="002A55B4" w:rsidRPr="00A03AD1" w:rsidRDefault="002A55B4" w:rsidP="002A55B4">
            <w:r w:rsidRPr="00A03AD1">
              <w:t xml:space="preserve">Het rechtmatig besteden van geld en </w:t>
            </w:r>
            <w:r w:rsidR="001F1067">
              <w:t xml:space="preserve">het </w:t>
            </w:r>
            <w:r w:rsidRPr="00A03AD1">
              <w:t xml:space="preserve">rechtmatig gebruik van voorzieningen is een belangrijk aandachtspunt in de </w:t>
            </w:r>
            <w:proofErr w:type="spellStart"/>
            <w:r w:rsidRPr="00A03AD1">
              <w:t>Wmo</w:t>
            </w:r>
            <w:proofErr w:type="spellEnd"/>
            <w:r w:rsidRPr="00A03AD1">
              <w:t xml:space="preserve"> 2015. De regering staat in de Memorie van Toelichting stil bij de rechtmatigheid van de besteding van de verstrekte </w:t>
            </w:r>
            <w:proofErr w:type="spellStart"/>
            <w:r w:rsidRPr="00A03AD1">
              <w:t>pgb</w:t>
            </w:r>
            <w:proofErr w:type="spellEnd"/>
            <w:r w:rsidRPr="00A03AD1">
              <w:t xml:space="preserve"> gelden. De regering constateert ‘dat er onder de AWBZ mensen een beroep hebben gedaan op de </w:t>
            </w:r>
            <w:proofErr w:type="spellStart"/>
            <w:r w:rsidRPr="00A03AD1">
              <w:t>pgb</w:t>
            </w:r>
            <w:proofErr w:type="spellEnd"/>
            <w:r w:rsidR="00DB4BCE">
              <w:t>-</w:t>
            </w:r>
            <w:r w:rsidRPr="00A03AD1">
              <w:t xml:space="preserve">regeling die niet in staat waren om de taken en verplichtingen die samenhangen met het </w:t>
            </w:r>
            <w:proofErr w:type="spellStart"/>
            <w:r w:rsidRPr="00A03AD1">
              <w:t>pgb</w:t>
            </w:r>
            <w:proofErr w:type="spellEnd"/>
            <w:r w:rsidRPr="00A03AD1">
              <w:t xml:space="preserve"> goed te vervullen. Ook is in de afgelopen jaren sprake geweest van onhoudbare uitgavenontwikkeling als gevolg van de aanzuigende werking van het </w:t>
            </w:r>
            <w:proofErr w:type="spellStart"/>
            <w:r w:rsidRPr="00A03AD1">
              <w:t>pgb</w:t>
            </w:r>
            <w:proofErr w:type="spellEnd"/>
            <w:r w:rsidRPr="00A03AD1">
              <w:t xml:space="preserve">. Informele zorg om niet werd vervangen door zorg geleverd door dezelfde persoon, gefinancierd met een </w:t>
            </w:r>
            <w:proofErr w:type="spellStart"/>
            <w:r w:rsidRPr="00A03AD1">
              <w:t>pgb</w:t>
            </w:r>
            <w:proofErr w:type="spellEnd"/>
            <w:r w:rsidRPr="00A03AD1">
              <w:t>. Bovendien is gebleken dat de kwaliteit soms ernstig te wensen overliet en er bestond een aanzienlijk risico op fraude’.</w:t>
            </w:r>
          </w:p>
          <w:p w:rsidR="002A55B4" w:rsidRPr="00A03AD1" w:rsidRDefault="002A55B4" w:rsidP="002A55B4"/>
          <w:p w:rsidR="008D05A5" w:rsidRDefault="002A55B4" w:rsidP="002A55B4">
            <w:r w:rsidRPr="00A03AD1">
              <w:t xml:space="preserve">Bovenstaande geeft onder andere het belang aan om ook voor doelmatigheid/rechtmatigheid van de </w:t>
            </w:r>
            <w:proofErr w:type="spellStart"/>
            <w:r w:rsidRPr="00A03AD1">
              <w:t>Wmo</w:t>
            </w:r>
            <w:proofErr w:type="spellEnd"/>
            <w:r w:rsidRPr="00A03AD1">
              <w:t xml:space="preserve"> 2015 en de Jeugdwet een toezichthouder aan te wijzen. Tot op heden is dit niet gebeurd terwijl dit in het geval van de </w:t>
            </w:r>
            <w:proofErr w:type="spellStart"/>
            <w:r w:rsidRPr="00A03AD1">
              <w:t>Wmo</w:t>
            </w:r>
            <w:proofErr w:type="spellEnd"/>
            <w:r w:rsidRPr="00A03AD1">
              <w:t xml:space="preserve"> wel verplicht is (artikel 6.1 van de </w:t>
            </w:r>
            <w:proofErr w:type="spellStart"/>
            <w:r w:rsidRPr="00A03AD1">
              <w:t>Wmo</w:t>
            </w:r>
            <w:proofErr w:type="spellEnd"/>
            <w:r w:rsidRPr="00A03AD1">
              <w:t xml:space="preserve"> 2015).</w:t>
            </w:r>
          </w:p>
          <w:p w:rsidR="008D05A5" w:rsidRPr="008D05A5" w:rsidRDefault="008D05A5" w:rsidP="002A55B4">
            <w:pPr>
              <w:rPr>
                <w:b/>
              </w:rPr>
            </w:pPr>
            <w:r>
              <w:t xml:space="preserve">In </w:t>
            </w:r>
            <w:r w:rsidRPr="008D05A5">
              <w:t>de Jeugdwet is bepaald dat de gemeenteraad bij vero</w:t>
            </w:r>
            <w:r>
              <w:t>r</w:t>
            </w:r>
            <w:r w:rsidRPr="008D05A5">
              <w:t>dening regels stelt voor de best</w:t>
            </w:r>
            <w:r>
              <w:t>r</w:t>
            </w:r>
            <w:r w:rsidRPr="008D05A5">
              <w:t>ijding van het ten onrechte ontvangen van een individuele voorziening op een PGB, alsmede van misbruik of oneigenlijk gebruik van de wet (artikel 2.9).</w:t>
            </w:r>
          </w:p>
          <w:p w:rsidR="005141FB" w:rsidRPr="00A03AD1" w:rsidRDefault="005141FB" w:rsidP="00BC38A5">
            <w:pPr>
              <w:rPr>
                <w:rFonts w:cs="Tahoma"/>
              </w:rPr>
            </w:pPr>
          </w:p>
        </w:tc>
      </w:tr>
    </w:tbl>
    <w:p w:rsidR="0098534B" w:rsidRPr="00A03AD1" w:rsidRDefault="0098534B" w:rsidP="0098534B"/>
    <w:p w:rsidR="0098534B" w:rsidRPr="00A03AD1" w:rsidRDefault="0086665C" w:rsidP="0098534B">
      <w:pPr>
        <w:rPr>
          <w:b/>
        </w:rPr>
      </w:pPr>
      <w:hyperlink r:id="rId14" w:history="1">
        <w:r w:rsidR="0098534B" w:rsidRPr="00A03AD1">
          <w:rPr>
            <w:rStyle w:val="Hyperlink"/>
            <w:b/>
            <w:color w:val="auto"/>
            <w:sz w:val="16"/>
          </w:rPr>
          <w:t>Beoogd effect</w:t>
        </w:r>
      </w:hyperlink>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81152" w:rsidRPr="00A03AD1" w:rsidTr="000E13CB">
        <w:tc>
          <w:tcPr>
            <w:tcW w:w="9778" w:type="dxa"/>
          </w:tcPr>
          <w:p w:rsidR="00671FB1" w:rsidRPr="00A03AD1" w:rsidRDefault="008D05A5" w:rsidP="00671FB1">
            <w:r>
              <w:t>A</w:t>
            </w:r>
            <w:r w:rsidR="00671FB1" w:rsidRPr="00A03AD1">
              <w:t xml:space="preserve">ctiever en effectiever toezicht houden op rechtmatigheid en doelmatigheid van de door </w:t>
            </w:r>
            <w:r w:rsidR="000A6A61" w:rsidRPr="000A6A61">
              <w:rPr>
                <w:highlight w:val="darkGray"/>
              </w:rPr>
              <w:t>[gemeente xxx]</w:t>
            </w:r>
            <w:r w:rsidR="000A6A61">
              <w:t xml:space="preserve"> </w:t>
            </w:r>
            <w:r w:rsidR="00671FB1" w:rsidRPr="00A03AD1">
              <w:t>verstrekte voorzieningen.</w:t>
            </w:r>
          </w:p>
          <w:p w:rsidR="00272A9D" w:rsidRPr="00A03AD1" w:rsidRDefault="00272A9D" w:rsidP="00671FB1">
            <w:pPr>
              <w:rPr>
                <w:rFonts w:cs="Tahoma"/>
              </w:rPr>
            </w:pPr>
          </w:p>
        </w:tc>
      </w:tr>
    </w:tbl>
    <w:tbl>
      <w:tblPr>
        <w:tblW w:w="0" w:type="auto"/>
        <w:tblInd w:w="7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9"/>
      </w:tblGrid>
      <w:tr w:rsidR="00681152" w:rsidRPr="00A03AD1">
        <w:tc>
          <w:tcPr>
            <w:tcW w:w="8649" w:type="dxa"/>
            <w:tcBorders>
              <w:top w:val="nil"/>
              <w:left w:val="nil"/>
              <w:bottom w:val="nil"/>
              <w:right w:val="nil"/>
            </w:tcBorders>
          </w:tcPr>
          <w:p w:rsidR="007B7BAE" w:rsidRPr="00A03AD1" w:rsidRDefault="007B7BAE">
            <w:pPr>
              <w:widowControl w:val="0"/>
              <w:autoSpaceDE w:val="0"/>
              <w:autoSpaceDN w:val="0"/>
              <w:adjustRightInd w:val="0"/>
              <w:rPr>
                <w:rFonts w:cs="Tahoma"/>
              </w:rPr>
            </w:pPr>
          </w:p>
        </w:tc>
      </w:tr>
    </w:tbl>
    <w:p w:rsidR="0098534B" w:rsidRPr="00A03AD1" w:rsidRDefault="0086665C" w:rsidP="0098534B">
      <w:pPr>
        <w:rPr>
          <w:b/>
          <w:sz w:val="16"/>
        </w:rPr>
      </w:pPr>
      <w:hyperlink r:id="rId15" w:history="1">
        <w:r w:rsidR="0098534B" w:rsidRPr="00A03AD1">
          <w:rPr>
            <w:rStyle w:val="Hyperlink"/>
            <w:b/>
            <w:color w:val="auto"/>
            <w:sz w:val="16"/>
          </w:rPr>
          <w:t>Argumenten</w:t>
        </w:r>
      </w:hyperlink>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72A9D" w:rsidRPr="00A03AD1" w:rsidTr="000E13CB">
        <w:trPr>
          <w:trHeight w:val="145"/>
        </w:trPr>
        <w:tc>
          <w:tcPr>
            <w:tcW w:w="9778" w:type="dxa"/>
          </w:tcPr>
          <w:p w:rsidR="005B2C15" w:rsidRPr="005B2C15" w:rsidRDefault="005B2C15" w:rsidP="005B2C15">
            <w:pPr>
              <w:rPr>
                <w:i/>
              </w:rPr>
            </w:pPr>
            <w:r>
              <w:rPr>
                <w:i/>
              </w:rPr>
              <w:t xml:space="preserve">1.1 </w:t>
            </w:r>
            <w:r w:rsidR="008D05A5" w:rsidRPr="005B2C15">
              <w:rPr>
                <w:i/>
              </w:rPr>
              <w:t xml:space="preserve">Zoals vastgesteld in de Verordening Jeugdhulp </w:t>
            </w:r>
            <w:r w:rsidR="000A6A61" w:rsidRPr="000A6A61">
              <w:rPr>
                <w:i/>
                <w:highlight w:val="darkGray"/>
              </w:rPr>
              <w:t>[XXX]</w:t>
            </w:r>
            <w:r w:rsidR="000A6A61">
              <w:rPr>
                <w:i/>
              </w:rPr>
              <w:t xml:space="preserve"> </w:t>
            </w:r>
            <w:r w:rsidR="008D05A5" w:rsidRPr="005B2C15">
              <w:rPr>
                <w:i/>
              </w:rPr>
              <w:t>wijst het college van B&amp;</w:t>
            </w:r>
            <w:proofErr w:type="gramStart"/>
            <w:r w:rsidR="008D05A5" w:rsidRPr="005B2C15">
              <w:rPr>
                <w:i/>
              </w:rPr>
              <w:t>W personen</w:t>
            </w:r>
            <w:proofErr w:type="gramEnd"/>
            <w:r w:rsidR="008D05A5" w:rsidRPr="005B2C15">
              <w:rPr>
                <w:i/>
              </w:rPr>
              <w:t xml:space="preserve"> aan die belast zijn met het toezicht op de naleving van het bepaalde bij of krachtens de wet.</w:t>
            </w:r>
            <w:r w:rsidR="008D05A5" w:rsidRPr="005B2C15" w:rsidDel="008D05A5">
              <w:rPr>
                <w:i/>
              </w:rPr>
              <w:t xml:space="preserve"> </w:t>
            </w:r>
          </w:p>
          <w:p w:rsidR="0087329D" w:rsidRDefault="0087329D" w:rsidP="005B2C15">
            <w:r w:rsidRPr="00A03AD1">
              <w:t xml:space="preserve">De </w:t>
            </w:r>
            <w:proofErr w:type="spellStart"/>
            <w:r w:rsidRPr="00A03AD1">
              <w:t>Wmo</w:t>
            </w:r>
            <w:proofErr w:type="spellEnd"/>
            <w:r w:rsidRPr="00A03AD1">
              <w:t xml:space="preserve"> 2015 bepaalt in artikel 6</w:t>
            </w:r>
            <w:r>
              <w:t>:</w:t>
            </w:r>
            <w:r w:rsidRPr="00A03AD1">
              <w:t>1 dat het college van B&amp;</w:t>
            </w:r>
            <w:proofErr w:type="gramStart"/>
            <w:r w:rsidRPr="00A03AD1">
              <w:t>W personen</w:t>
            </w:r>
            <w:proofErr w:type="gramEnd"/>
            <w:r w:rsidRPr="00A03AD1">
              <w:t xml:space="preserve"> aanwijst die zijn belast met het toezicht op de naleving van het bepaalde bij of krachtens de wet. Deze personen hebben tot taak om de naleving van de </w:t>
            </w:r>
            <w:proofErr w:type="spellStart"/>
            <w:r w:rsidRPr="00A03AD1">
              <w:t>Wmo</w:t>
            </w:r>
            <w:proofErr w:type="spellEnd"/>
            <w:r w:rsidRPr="00A03AD1">
              <w:t xml:space="preserve"> 2015 te controleren. </w:t>
            </w:r>
            <w:r>
              <w:t xml:space="preserve">Eenzelfde bepaling is niet opgenomen in de Jeugdwet maar wel vastgesteld in de Verordening Jeugdhulp </w:t>
            </w:r>
            <w:r w:rsidR="005B03B2">
              <w:t xml:space="preserve">gemeente </w:t>
            </w:r>
            <w:r w:rsidR="000A6A61" w:rsidRPr="000A6A61">
              <w:rPr>
                <w:highlight w:val="darkGray"/>
              </w:rPr>
              <w:t>[</w:t>
            </w:r>
            <w:r w:rsidR="005B03B2" w:rsidRPr="000A6A61">
              <w:rPr>
                <w:highlight w:val="darkGray"/>
              </w:rPr>
              <w:t>XXX</w:t>
            </w:r>
            <w:r w:rsidR="000A6A61" w:rsidRPr="000A6A61">
              <w:rPr>
                <w:highlight w:val="darkGray"/>
              </w:rPr>
              <w:t>]</w:t>
            </w:r>
            <w:r>
              <w:t>.</w:t>
            </w:r>
          </w:p>
          <w:p w:rsidR="0087329D" w:rsidRPr="0087329D" w:rsidRDefault="0087329D" w:rsidP="0087329D">
            <w:pPr>
              <w:pStyle w:val="Lijstalinea"/>
            </w:pPr>
          </w:p>
          <w:p w:rsidR="001F1067" w:rsidRPr="0087329D" w:rsidRDefault="0087329D" w:rsidP="0087329D">
            <w:pPr>
              <w:rPr>
                <w:i/>
              </w:rPr>
            </w:pPr>
            <w:r w:rsidRPr="0087329D">
              <w:rPr>
                <w:i/>
              </w:rPr>
              <w:t>1.</w:t>
            </w:r>
            <w:r>
              <w:rPr>
                <w:i/>
              </w:rPr>
              <w:t>2</w:t>
            </w:r>
            <w:r w:rsidRPr="0087329D">
              <w:rPr>
                <w:i/>
              </w:rPr>
              <w:t xml:space="preserve"> </w:t>
            </w:r>
            <w:r w:rsidR="00DB4BCE" w:rsidRPr="0087329D">
              <w:rPr>
                <w:i/>
              </w:rPr>
              <w:t>Onderzoek bij een vermoeden van fraude vereist specifieke bevoegdheden.</w:t>
            </w:r>
          </w:p>
          <w:p w:rsidR="00272A9D" w:rsidRDefault="00671FB1" w:rsidP="00DB4BCE">
            <w:r w:rsidRPr="00A03AD1">
              <w:t xml:space="preserve">Bij een vermoeden van fraude is het </w:t>
            </w:r>
            <w:r w:rsidR="00DB4BCE">
              <w:t>noodzakelijk</w:t>
            </w:r>
            <w:r w:rsidRPr="00A03AD1">
              <w:t xml:space="preserve"> om een toezichthoudend ambtenaar in te schakelen. Deze heeft een aantal specifieke bevoegdheden die omschreven zijn in de Algemene wet bestuursrecht (artikel 5:11 tot en met 5.20 </w:t>
            </w:r>
            <w:proofErr w:type="spellStart"/>
            <w:r w:rsidRPr="00A03AD1">
              <w:t>Awb</w:t>
            </w:r>
            <w:proofErr w:type="spellEnd"/>
            <w:r w:rsidRPr="00A03AD1">
              <w:t>). Denk hierbij aan: inzage in het dossier, binnentreden en het vorderen van inlichtingen. Tot op heden hebben wij nog geen toezichthoudende ambtenaren aangewezen voor het toezicht op de rechtmatigheid</w:t>
            </w:r>
            <w:r w:rsidR="005B2C15">
              <w:t xml:space="preserve">, noch voor de </w:t>
            </w:r>
            <w:proofErr w:type="spellStart"/>
            <w:r w:rsidR="005B2C15">
              <w:t>Wmo</w:t>
            </w:r>
            <w:proofErr w:type="spellEnd"/>
            <w:r w:rsidR="005B2C15">
              <w:t xml:space="preserve"> 2015, noch voor de Jeugdwet</w:t>
            </w:r>
            <w:r w:rsidRPr="00A03AD1">
              <w:t xml:space="preserve">. </w:t>
            </w:r>
          </w:p>
          <w:p w:rsidR="00DB4BCE" w:rsidRPr="00A03AD1" w:rsidRDefault="00DB4BCE" w:rsidP="00DB4BCE">
            <w:pPr>
              <w:rPr>
                <w:b/>
                <w:sz w:val="16"/>
              </w:rPr>
            </w:pPr>
          </w:p>
        </w:tc>
      </w:tr>
    </w:tbl>
    <w:p w:rsidR="0087329D" w:rsidRPr="00A03AD1" w:rsidRDefault="0087329D" w:rsidP="0087329D">
      <w:pPr>
        <w:pStyle w:val="Lijstalinea"/>
      </w:pPr>
    </w:p>
    <w:p w:rsidR="0098534B" w:rsidRPr="00A03AD1" w:rsidRDefault="0086665C" w:rsidP="0098534B">
      <w:pPr>
        <w:rPr>
          <w:b/>
          <w:sz w:val="16"/>
        </w:rPr>
      </w:pPr>
      <w:hyperlink r:id="rId16" w:history="1">
        <w:r w:rsidR="0098534B" w:rsidRPr="00A03AD1">
          <w:rPr>
            <w:rStyle w:val="Hyperlink"/>
            <w:b/>
            <w:color w:val="auto"/>
            <w:sz w:val="16"/>
          </w:rPr>
          <w:t>Kanttekeningen en alternatieven</w:t>
        </w:r>
      </w:hyperlink>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72A9D" w:rsidRPr="00A03AD1" w:rsidTr="000E13CB">
        <w:tc>
          <w:tcPr>
            <w:tcW w:w="9778" w:type="dxa"/>
          </w:tcPr>
          <w:p w:rsidR="00DB4BCE" w:rsidRPr="005B2C15" w:rsidRDefault="005B2C15" w:rsidP="005B2C15">
            <w:pPr>
              <w:rPr>
                <w:i/>
              </w:rPr>
            </w:pPr>
            <w:r>
              <w:rPr>
                <w:i/>
              </w:rPr>
              <w:t xml:space="preserve">1.1 </w:t>
            </w:r>
            <w:r w:rsidR="00474027" w:rsidRPr="005B2C15">
              <w:rPr>
                <w:i/>
              </w:rPr>
              <w:t xml:space="preserve">Aanwijzen van een toezichthouder rechtmatigheid voor de Jeugdwet is </w:t>
            </w:r>
            <w:r w:rsidR="00256AC7" w:rsidRPr="005B2C15">
              <w:rPr>
                <w:i/>
              </w:rPr>
              <w:t>geen wettelijke verplichting maar wel nadrukkelijk geadviseerd</w:t>
            </w:r>
            <w:r w:rsidR="00474027" w:rsidRPr="005B2C15">
              <w:rPr>
                <w:i/>
              </w:rPr>
              <w:t>.</w:t>
            </w:r>
          </w:p>
          <w:p w:rsidR="00671FB1" w:rsidRPr="00A03AD1" w:rsidRDefault="00105ACC" w:rsidP="00DB4BCE">
            <w:r>
              <w:t>H</w:t>
            </w:r>
            <w:r w:rsidR="00671FB1" w:rsidRPr="00A03AD1">
              <w:t xml:space="preserve">et kwaliteitstoezicht Jeugdhulp </w:t>
            </w:r>
            <w:r>
              <w:t xml:space="preserve">is </w:t>
            </w:r>
            <w:r w:rsidR="00671FB1" w:rsidRPr="00A03AD1">
              <w:t>belegd bij de Inspectie</w:t>
            </w:r>
            <w:r w:rsidR="00256AC7">
              <w:t xml:space="preserve"> Gezondheidszorg en Jeugd</w:t>
            </w:r>
            <w:r w:rsidR="00671FB1" w:rsidRPr="00A03AD1">
              <w:t xml:space="preserve">. In de Jeugdwet is bepaald dat de Minister voor het kwaliteitstoezicht personen kan aanwijzen die belast zijn met het </w:t>
            </w:r>
            <w:r w:rsidR="00671FB1" w:rsidRPr="00A03AD1">
              <w:lastRenderedPageBreak/>
              <w:t xml:space="preserve">kwaliteitstoezicht. In de Jeugdwet is niet, zoals bij de </w:t>
            </w:r>
            <w:proofErr w:type="spellStart"/>
            <w:r w:rsidR="00671FB1" w:rsidRPr="00A03AD1">
              <w:t>Wmo</w:t>
            </w:r>
            <w:proofErr w:type="spellEnd"/>
            <w:r w:rsidR="00671FB1" w:rsidRPr="00A03AD1">
              <w:t xml:space="preserve">, expliciet de verplichting opgenomen om als gemeente een toezichthouder rechtmatigheid aan te wijzen, maar de Jeugdwet sluit deze mogelijkheid ook niet uit. Aangezien in zowel de Jeugdwet alsmede de Memorie van Toelichting van de Jeugdwet alleen wordt gesproken over het kwaliteitstoezicht </w:t>
            </w:r>
            <w:r w:rsidR="007926FD">
              <w:t>adviseert</w:t>
            </w:r>
            <w:r w:rsidR="000A6A61">
              <w:t xml:space="preserve"> de</w:t>
            </w:r>
            <w:r w:rsidR="00256AC7">
              <w:t xml:space="preserve"> </w:t>
            </w:r>
            <w:proofErr w:type="gramStart"/>
            <w:r w:rsidR="000A6A61">
              <w:t>VNG</w:t>
            </w:r>
            <w:r w:rsidR="00256AC7">
              <w:t xml:space="preserve"> </w:t>
            </w:r>
            <w:r w:rsidR="007926FD">
              <w:t>gemeenten</w:t>
            </w:r>
            <w:proofErr w:type="gramEnd"/>
            <w:r w:rsidR="00671FB1" w:rsidRPr="00A03AD1">
              <w:t xml:space="preserve"> om voor het toezicht op de rechtmatigheid </w:t>
            </w:r>
            <w:r w:rsidR="007926FD">
              <w:t xml:space="preserve">van de Jeugdwet </w:t>
            </w:r>
            <w:r w:rsidR="00671FB1" w:rsidRPr="00A03AD1">
              <w:t xml:space="preserve">een </w:t>
            </w:r>
            <w:r w:rsidR="007926FD">
              <w:t xml:space="preserve">gemeentelijke </w:t>
            </w:r>
            <w:r w:rsidR="00671FB1" w:rsidRPr="00A03AD1">
              <w:t xml:space="preserve">toezichthouder aan te wijzen. Dit standpunt wordt ook door de Inspectie Gezondheidszorg en Jeugd ingenomen, mits hiervoor </w:t>
            </w:r>
            <w:r w:rsidR="007926FD">
              <w:t xml:space="preserve">door de gemeente </w:t>
            </w:r>
            <w:r w:rsidR="00671FB1" w:rsidRPr="00A03AD1">
              <w:t xml:space="preserve">een grondslag is opgenomen in de lokale Verordening Jeugdhulp. Dit is </w:t>
            </w:r>
            <w:r w:rsidR="00474027">
              <w:t>geborgd</w:t>
            </w:r>
            <w:r w:rsidR="00671FB1" w:rsidRPr="00A03AD1">
              <w:t xml:space="preserve"> </w:t>
            </w:r>
            <w:r w:rsidR="00866F5E">
              <w:t xml:space="preserve">door </w:t>
            </w:r>
            <w:r w:rsidR="007926FD">
              <w:t xml:space="preserve">toevoeging van artikel 15 in </w:t>
            </w:r>
            <w:r w:rsidR="00A03AD1">
              <w:t xml:space="preserve">de </w:t>
            </w:r>
            <w:r w:rsidR="00671FB1" w:rsidRPr="00A03AD1">
              <w:t>Verordening Jeugdhulp 2019</w:t>
            </w:r>
            <w:r w:rsidR="007926FD">
              <w:t>, vastgesteld</w:t>
            </w:r>
            <w:r w:rsidR="00671FB1" w:rsidRPr="00A03AD1">
              <w:t xml:space="preserve"> door de Raad</w:t>
            </w:r>
            <w:r w:rsidR="00866F5E">
              <w:t xml:space="preserve"> op </w:t>
            </w:r>
            <w:r w:rsidR="000A6A61" w:rsidRPr="000A6A61">
              <w:rPr>
                <w:highlight w:val="darkGray"/>
              </w:rPr>
              <w:t>[</w:t>
            </w:r>
            <w:r w:rsidR="005B03B2" w:rsidRPr="000A6A61">
              <w:rPr>
                <w:highlight w:val="darkGray"/>
              </w:rPr>
              <w:t>DATUM</w:t>
            </w:r>
            <w:r w:rsidR="000A6A61" w:rsidRPr="000A6A61">
              <w:rPr>
                <w:highlight w:val="darkGray"/>
              </w:rPr>
              <w:t>]</w:t>
            </w:r>
            <w:r w:rsidR="00866F5E" w:rsidRPr="000A6A61">
              <w:rPr>
                <w:highlight w:val="darkGray"/>
              </w:rPr>
              <w:t>.</w:t>
            </w:r>
          </w:p>
          <w:p w:rsidR="00272A9D" w:rsidRPr="00A03AD1" w:rsidRDefault="00272A9D" w:rsidP="00671FB1"/>
        </w:tc>
      </w:tr>
    </w:tbl>
    <w:p w:rsidR="0098534B" w:rsidRPr="00A03AD1" w:rsidRDefault="0098534B" w:rsidP="0098534B"/>
    <w:p w:rsidR="0098534B" w:rsidRPr="00A03AD1" w:rsidRDefault="0086665C" w:rsidP="0098534B">
      <w:pPr>
        <w:rPr>
          <w:b/>
          <w:sz w:val="16"/>
        </w:rPr>
      </w:pPr>
      <w:hyperlink r:id="rId17" w:history="1">
        <w:r w:rsidR="0098534B" w:rsidRPr="00A03AD1">
          <w:rPr>
            <w:rStyle w:val="Hyperlink"/>
            <w:b/>
            <w:color w:val="auto"/>
            <w:sz w:val="16"/>
          </w:rPr>
          <w:t>Aanpak/ Uitvoering</w:t>
        </w:r>
      </w:hyperlink>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72A9D" w:rsidRPr="00A03AD1" w:rsidTr="000E13CB">
        <w:tc>
          <w:tcPr>
            <w:tcW w:w="9778" w:type="dxa"/>
          </w:tcPr>
          <w:p w:rsidR="00A03AD1" w:rsidRPr="00A03AD1" w:rsidRDefault="00A03AD1" w:rsidP="00A03AD1">
            <w:r w:rsidRPr="00A03AD1">
              <w:t xml:space="preserve">Aanwijzen van </w:t>
            </w:r>
            <w:r w:rsidR="000A6A61" w:rsidRPr="000A6A61">
              <w:rPr>
                <w:highlight w:val="darkGray"/>
              </w:rPr>
              <w:t>[aantal]</w:t>
            </w:r>
            <w:r w:rsidRPr="00A03AD1">
              <w:t xml:space="preserve"> toezichthoudende ambtenaren rechtmatigheid voor de </w:t>
            </w:r>
            <w:proofErr w:type="spellStart"/>
            <w:r w:rsidRPr="00A03AD1">
              <w:t>Wmo</w:t>
            </w:r>
            <w:proofErr w:type="spellEnd"/>
            <w:r w:rsidRPr="00A03AD1">
              <w:t xml:space="preserve"> 2015 en de Jeugdwet. De volgende personen worden aangewezen: </w:t>
            </w:r>
            <w:r w:rsidR="000A6A61" w:rsidRPr="000A6A61">
              <w:rPr>
                <w:highlight w:val="darkGray"/>
              </w:rPr>
              <w:t>[</w:t>
            </w:r>
            <w:r w:rsidR="005B03B2" w:rsidRPr="000A6A61">
              <w:rPr>
                <w:highlight w:val="darkGray"/>
              </w:rPr>
              <w:t>XXXX</w:t>
            </w:r>
            <w:r w:rsidR="000A6A61" w:rsidRPr="000A6A61">
              <w:rPr>
                <w:highlight w:val="darkGray"/>
              </w:rPr>
              <w:t>]</w:t>
            </w:r>
            <w:r w:rsidRPr="000A6A61">
              <w:rPr>
                <w:highlight w:val="darkGray"/>
              </w:rPr>
              <w:t>.</w:t>
            </w:r>
          </w:p>
          <w:p w:rsidR="00272A9D" w:rsidRPr="00A03AD1" w:rsidRDefault="00272A9D" w:rsidP="00A03AD1">
            <w:pPr>
              <w:widowControl w:val="0"/>
              <w:autoSpaceDE w:val="0"/>
              <w:autoSpaceDN w:val="0"/>
              <w:adjustRightInd w:val="0"/>
              <w:rPr>
                <w:rFonts w:cs="Tahoma"/>
              </w:rPr>
            </w:pPr>
          </w:p>
        </w:tc>
      </w:tr>
    </w:tbl>
    <w:p w:rsidR="0098534B" w:rsidRPr="00A03AD1" w:rsidRDefault="0098534B" w:rsidP="0098534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04364" w:rsidRPr="00A03AD1" w:rsidTr="000E13CB">
        <w:tc>
          <w:tcPr>
            <w:tcW w:w="9778" w:type="dxa"/>
          </w:tcPr>
          <w:p w:rsidR="00D04364" w:rsidRPr="00A03AD1" w:rsidRDefault="0086665C" w:rsidP="0098534B">
            <w:pPr>
              <w:rPr>
                <w:b/>
                <w:sz w:val="16"/>
              </w:rPr>
            </w:pPr>
            <w:hyperlink r:id="rId18" w:history="1">
              <w:r w:rsidR="0098534B" w:rsidRPr="00A03AD1">
                <w:rPr>
                  <w:rStyle w:val="Hyperlink"/>
                  <w:b/>
                  <w:color w:val="auto"/>
                  <w:sz w:val="16"/>
                </w:rPr>
                <w:t>Communicatie</w:t>
              </w:r>
            </w:hyperlink>
          </w:p>
        </w:tc>
      </w:tr>
    </w:tbl>
    <w:p w:rsidR="00671FB1" w:rsidRPr="00A03AD1" w:rsidRDefault="00671FB1" w:rsidP="00671FB1">
      <w:r w:rsidRPr="00A03AD1">
        <w:t xml:space="preserve">Het besluit tot aanwijzing van de toezichthouders dient bekend te worden gemaakt middels het </w:t>
      </w:r>
      <w:r w:rsidR="006B1A21">
        <w:t xml:space="preserve">elektronisch </w:t>
      </w:r>
      <w:r w:rsidRPr="00A03AD1">
        <w:t>Gemeenteblad.</w:t>
      </w:r>
    </w:p>
    <w:p w:rsidR="005265F4" w:rsidRDefault="005265F4" w:rsidP="0098534B">
      <w:pPr>
        <w:rPr>
          <w:b/>
          <w:sz w:val="16"/>
        </w:rPr>
      </w:pPr>
    </w:p>
    <w:p w:rsidR="00256AC7" w:rsidRPr="00A03AD1" w:rsidRDefault="00256AC7" w:rsidP="0098534B">
      <w:pPr>
        <w:rPr>
          <w:b/>
          <w:sz w:val="16"/>
        </w:rPr>
      </w:pPr>
    </w:p>
    <w:p w:rsidR="00555BEE" w:rsidRPr="00A03AD1" w:rsidRDefault="0086665C" w:rsidP="0098534B">
      <w:pPr>
        <w:rPr>
          <w:b/>
          <w:sz w:val="16"/>
        </w:rPr>
      </w:pPr>
      <w:hyperlink r:id="rId19" w:history="1">
        <w:r w:rsidR="00555BEE" w:rsidRPr="00A03AD1">
          <w:rPr>
            <w:rStyle w:val="Hyperlink"/>
            <w:b/>
            <w:color w:val="auto"/>
            <w:sz w:val="16"/>
          </w:rPr>
          <w:t>Evaluatie</w:t>
        </w:r>
      </w:hyperlink>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04C1B" w:rsidRPr="00A03AD1" w:rsidTr="000E13CB">
        <w:tc>
          <w:tcPr>
            <w:tcW w:w="9778" w:type="dxa"/>
          </w:tcPr>
          <w:p w:rsidR="00704C1B" w:rsidRPr="00A03AD1" w:rsidRDefault="005B2C15" w:rsidP="007926FD">
            <w:r>
              <w:t>N.v.t</w:t>
            </w:r>
          </w:p>
        </w:tc>
      </w:tr>
    </w:tbl>
    <w:p w:rsidR="00555BEE" w:rsidRDefault="00555BEE" w:rsidP="0098534B"/>
    <w:p w:rsidR="007926FD" w:rsidRPr="00A03AD1" w:rsidRDefault="007926FD" w:rsidP="0098534B"/>
    <w:p w:rsidR="00555BEE" w:rsidRPr="00A03AD1" w:rsidRDefault="0086665C" w:rsidP="0098534B">
      <w:pPr>
        <w:rPr>
          <w:b/>
          <w:sz w:val="16"/>
        </w:rPr>
      </w:pPr>
      <w:hyperlink r:id="rId20" w:history="1">
        <w:r w:rsidR="00630696" w:rsidRPr="00A03AD1">
          <w:rPr>
            <w:rStyle w:val="Hyperlink"/>
            <w:b/>
            <w:color w:val="auto"/>
            <w:sz w:val="16"/>
          </w:rPr>
          <w:t>Financiële gevolgen en risico’s</w:t>
        </w:r>
      </w:hyperlink>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04C1B" w:rsidRPr="00A03AD1" w:rsidTr="000E13CB">
        <w:tc>
          <w:tcPr>
            <w:tcW w:w="9778" w:type="dxa"/>
          </w:tcPr>
          <w:p w:rsidR="00704C1B" w:rsidRDefault="006B1A21" w:rsidP="005A3A57">
            <w:r>
              <w:t>V</w:t>
            </w:r>
            <w:r w:rsidR="00671FB1" w:rsidRPr="00A03AD1">
              <w:t>ooralsnog wordt d.m.v. verschuiving van taken binnen het team Sociaal Domein ruimte gecr</w:t>
            </w:r>
            <w:r w:rsidR="005A3A57">
              <w:t>eë</w:t>
            </w:r>
            <w:r w:rsidR="00A03AD1" w:rsidRPr="00A03AD1">
              <w:t>e</w:t>
            </w:r>
            <w:r w:rsidR="00671FB1" w:rsidRPr="00A03AD1">
              <w:t>rd</w:t>
            </w:r>
            <w:r w:rsidR="00A03AD1" w:rsidRPr="00A03AD1">
              <w:t xml:space="preserve"> om de toezichthoudende taken</w:t>
            </w:r>
            <w:r w:rsidR="00411963">
              <w:t xml:space="preserve"> </w:t>
            </w:r>
            <w:r w:rsidR="00A03AD1" w:rsidRPr="00A03AD1">
              <w:t xml:space="preserve">invulling te geven. Mocht zich een grote fraudezaak aandienen op basis van </w:t>
            </w:r>
            <w:r w:rsidR="005A3A57">
              <w:t>voor</w:t>
            </w:r>
            <w:r w:rsidR="00A03AD1" w:rsidRPr="00A03AD1">
              <w:t>onderzoek, dan moet hiervoor</w:t>
            </w:r>
            <w:r w:rsidR="005A3A57">
              <w:t xml:space="preserve"> ad hoc </w:t>
            </w:r>
            <w:r w:rsidR="00A03AD1" w:rsidRPr="00A03AD1">
              <w:t>extra expertise en capaciteit worden ingehuurd.</w:t>
            </w:r>
          </w:p>
          <w:p w:rsidR="008541A6" w:rsidRPr="00A03AD1" w:rsidRDefault="008541A6" w:rsidP="006B1A21"/>
        </w:tc>
      </w:tr>
    </w:tbl>
    <w:p w:rsidR="00555BEE" w:rsidRPr="00A03AD1" w:rsidRDefault="00555BEE" w:rsidP="00417DD6">
      <w:pPr>
        <w:pStyle w:val="Tahoma10"/>
      </w:pPr>
    </w:p>
    <w:p w:rsidR="00555BEE" w:rsidRPr="00A03AD1" w:rsidRDefault="00555BEE" w:rsidP="00555BEE">
      <w:pPr>
        <w:pStyle w:val="Tahoma10"/>
        <w:jc w:val="right"/>
        <w:rPr>
          <w:b/>
          <w:sz w:val="28"/>
        </w:rPr>
      </w:pPr>
      <w:r w:rsidRPr="00A03AD1">
        <w:rPr>
          <w:b/>
          <w:sz w:val="28"/>
        </w:rPr>
        <w:t>Bijlagen bij het collegevoorstel</w:t>
      </w:r>
    </w:p>
    <w:p w:rsidR="00555BEE" w:rsidRPr="00A03AD1" w:rsidRDefault="00555BEE" w:rsidP="00555BEE">
      <w:pPr>
        <w:pStyle w:val="Tahoma10"/>
        <w:rPr>
          <w:b/>
          <w:sz w:val="16"/>
        </w:rPr>
      </w:pPr>
    </w:p>
    <w:p w:rsidR="00F2718F" w:rsidRPr="00A03AD1" w:rsidRDefault="0086665C" w:rsidP="00F2718F">
      <w:pPr>
        <w:pStyle w:val="Tahoma10"/>
        <w:pBdr>
          <w:top w:val="single" w:sz="4" w:space="1" w:color="auto"/>
        </w:pBdr>
        <w:tabs>
          <w:tab w:val="left" w:pos="993"/>
          <w:tab w:val="left" w:pos="3686"/>
        </w:tabs>
        <w:ind w:left="3686" w:hanging="3686"/>
      </w:pPr>
      <w:hyperlink r:id="rId21" w:history="1">
        <w:r w:rsidR="00F2718F" w:rsidRPr="00A03AD1">
          <w:rPr>
            <w:rStyle w:val="Hyperlink"/>
            <w:b/>
            <w:color w:val="auto"/>
            <w:sz w:val="16"/>
          </w:rPr>
          <w:t>Meegezonden bijlagen</w:t>
        </w:r>
      </w:hyperlink>
      <w:r w:rsidR="00F2718F" w:rsidRPr="00A03AD1">
        <w:rPr>
          <w:b/>
          <w:sz w:val="16"/>
        </w:rPr>
        <w:t xml:space="preserve"> </w:t>
      </w:r>
    </w:p>
    <w:p w:rsidR="00F2718F" w:rsidRDefault="00F2718F" w:rsidP="00F2718F">
      <w:pPr>
        <w:pStyle w:val="Tahoma10"/>
        <w:tabs>
          <w:tab w:val="left" w:pos="993"/>
          <w:tab w:val="left" w:pos="3686"/>
        </w:tabs>
        <w:ind w:left="3686" w:hanging="3686"/>
      </w:pPr>
    </w:p>
    <w:p w:rsidR="00F2718F" w:rsidRDefault="00F2718F" w:rsidP="00F2718F">
      <w:pPr>
        <w:pStyle w:val="Tahoma10"/>
        <w:tabs>
          <w:tab w:val="left" w:pos="993"/>
          <w:tab w:val="left" w:pos="3686"/>
        </w:tabs>
        <w:ind w:left="3686" w:hanging="3686"/>
      </w:pPr>
    </w:p>
    <w:p w:rsidR="00F2718F" w:rsidRDefault="00F2718F" w:rsidP="00F2718F">
      <w:pPr>
        <w:pStyle w:val="Tahoma10"/>
        <w:tabs>
          <w:tab w:val="left" w:pos="993"/>
          <w:tab w:val="left" w:pos="3686"/>
        </w:tabs>
        <w:ind w:left="3686" w:hanging="3686"/>
      </w:pPr>
    </w:p>
    <w:p w:rsidR="00F2718F" w:rsidRDefault="00F2718F" w:rsidP="00494740">
      <w:pPr>
        <w:pStyle w:val="Tahoma10"/>
        <w:tabs>
          <w:tab w:val="left" w:pos="993"/>
          <w:tab w:val="left" w:pos="3686"/>
        </w:tabs>
        <w:ind w:left="3686" w:hanging="3686"/>
      </w:pPr>
    </w:p>
    <w:sectPr w:rsidR="00F2718F" w:rsidSect="00505BAA">
      <w:headerReference w:type="default" r:id="rId22"/>
      <w:footerReference w:type="even" r:id="rId23"/>
      <w:footerReference w:type="default" r:id="rId24"/>
      <w:type w:val="continuous"/>
      <w:pgSz w:w="11906" w:h="16838"/>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665C" w:rsidRDefault="0086665C">
      <w:r>
        <w:separator/>
      </w:r>
    </w:p>
  </w:endnote>
  <w:endnote w:type="continuationSeparator" w:id="0">
    <w:p w:rsidR="0086665C" w:rsidRDefault="0086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05A5" w:rsidRDefault="008D05A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D05A5" w:rsidRDefault="008D05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05A5" w:rsidRDefault="008D05A5">
    <w:pPr>
      <w:pStyle w:val="Voettekst"/>
      <w:rPr>
        <w:sz w:val="16"/>
      </w:rPr>
    </w:pPr>
    <w:r>
      <w:rPr>
        <w:rStyle w:val="Paginanummer"/>
        <w:sz w:val="16"/>
      </w:rPr>
      <w:tab/>
    </w:r>
    <w:r>
      <w:rPr>
        <w:rStyle w:val="Paginanummer"/>
        <w:sz w:val="16"/>
      </w:rPr>
      <w:fldChar w:fldCharType="begin"/>
    </w:r>
    <w:r>
      <w:rPr>
        <w:rStyle w:val="Paginanummer"/>
        <w:sz w:val="16"/>
      </w:rPr>
      <w:instrText xml:space="preserve"> PAGE </w:instrText>
    </w:r>
    <w:r>
      <w:rPr>
        <w:rStyle w:val="Paginanummer"/>
        <w:sz w:val="16"/>
      </w:rPr>
      <w:fldChar w:fldCharType="separate"/>
    </w:r>
    <w:r w:rsidR="00411963">
      <w:rPr>
        <w:rStyle w:val="Paginanummer"/>
        <w:noProof/>
        <w:sz w:val="16"/>
      </w:rPr>
      <w:t>3</w:t>
    </w:r>
    <w:r>
      <w:rPr>
        <w:rStyle w:val="Paginanummer"/>
        <w:sz w:val="16"/>
      </w:rPr>
      <w:fldChar w:fldCharType="end"/>
    </w:r>
    <w:r>
      <w:rPr>
        <w:rStyle w:val="Paginanummer"/>
        <w:sz w:val="16"/>
      </w:rPr>
      <w:t xml:space="preserve"> van </w:t>
    </w:r>
    <w:r>
      <w:rPr>
        <w:rStyle w:val="Paginanummer"/>
        <w:sz w:val="16"/>
      </w:rPr>
      <w:fldChar w:fldCharType="begin"/>
    </w:r>
    <w:r>
      <w:rPr>
        <w:rStyle w:val="Paginanummer"/>
        <w:sz w:val="16"/>
      </w:rPr>
      <w:instrText xml:space="preserve"> NUMPAGES </w:instrText>
    </w:r>
    <w:r>
      <w:rPr>
        <w:rStyle w:val="Paginanummer"/>
        <w:sz w:val="16"/>
      </w:rPr>
      <w:fldChar w:fldCharType="separate"/>
    </w:r>
    <w:r w:rsidR="00411963">
      <w:rPr>
        <w:rStyle w:val="Paginanummer"/>
        <w:noProof/>
        <w:sz w:val="16"/>
      </w:rPr>
      <w:t>3</w:t>
    </w:r>
    <w:r>
      <w:rPr>
        <w:rStyle w:val="Paginanumm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665C" w:rsidRDefault="0086665C">
      <w:r>
        <w:separator/>
      </w:r>
    </w:p>
  </w:footnote>
  <w:footnote w:type="continuationSeparator" w:id="0">
    <w:p w:rsidR="0086665C" w:rsidRDefault="00866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05A5" w:rsidRDefault="008D05A5">
    <w:pPr>
      <w:pStyle w:val="Tahoma8"/>
      <w:rPr>
        <w:rStyle w:val="Tahoma8Char"/>
      </w:rPr>
    </w:pPr>
  </w:p>
  <w:p w:rsidR="008D05A5" w:rsidRDefault="008D05A5">
    <w:pPr>
      <w:pStyle w:val="Tahoma8"/>
      <w:pBdr>
        <w:bottom w:val="single" w:sz="6" w:space="1" w:color="auto"/>
      </w:pBdr>
      <w:rPr>
        <w:rStyle w:val="Tahoma8Char"/>
      </w:rPr>
    </w:pPr>
  </w:p>
  <w:p w:rsidR="008D05A5" w:rsidRDefault="008D05A5">
    <w:pPr>
      <w:pStyle w:val="Tahom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DCB"/>
    <w:multiLevelType w:val="multilevel"/>
    <w:tmpl w:val="A7A640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B112B9"/>
    <w:multiLevelType w:val="hybridMultilevel"/>
    <w:tmpl w:val="A678DB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D8570B"/>
    <w:multiLevelType w:val="hybridMultilevel"/>
    <w:tmpl w:val="F54C1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D979B7"/>
    <w:multiLevelType w:val="hybridMultilevel"/>
    <w:tmpl w:val="F2286C04"/>
    <w:lvl w:ilvl="0" w:tplc="7222F8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E64C03"/>
    <w:multiLevelType w:val="multilevel"/>
    <w:tmpl w:val="A8C628D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2E7421"/>
    <w:multiLevelType w:val="hybridMultilevel"/>
    <w:tmpl w:val="D1C4EC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F60A89"/>
    <w:multiLevelType w:val="multilevel"/>
    <w:tmpl w:val="FB5EF6F0"/>
    <w:lvl w:ilvl="0">
      <w:start w:val="1"/>
      <w:numFmt w:val="decimal"/>
      <w:lvlText w:val="%1."/>
      <w:lvlJc w:val="left"/>
      <w:pPr>
        <w:tabs>
          <w:tab w:val="num" w:pos="360"/>
        </w:tabs>
        <w:ind w:left="360" w:hanging="360"/>
      </w:pPr>
    </w:lvl>
    <w:lvl w:ilvl="1">
      <w:start w:val="1"/>
      <w:numFmt w:val="decimal"/>
      <w:lvlText w:val="%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7" w15:restartNumberingAfterBreak="0">
    <w:nsid w:val="43C10370"/>
    <w:multiLevelType w:val="multilevel"/>
    <w:tmpl w:val="FC40CD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92445C2"/>
    <w:multiLevelType w:val="hybridMultilevel"/>
    <w:tmpl w:val="D46025E2"/>
    <w:lvl w:ilvl="0" w:tplc="37FE5916">
      <w:start w:val="1"/>
      <w:numFmt w:val="decimal"/>
      <w:pStyle w:val="Kop2"/>
      <w:lvlText w:val="%1."/>
      <w:lvlJc w:val="left"/>
      <w:pPr>
        <w:tabs>
          <w:tab w:val="num" w:pos="360"/>
        </w:tabs>
        <w:ind w:left="360" w:hanging="360"/>
      </w:pPr>
    </w:lvl>
    <w:lvl w:ilvl="1" w:tplc="1DFA65AC" w:tentative="1">
      <w:start w:val="1"/>
      <w:numFmt w:val="lowerLetter"/>
      <w:lvlText w:val="%2."/>
      <w:lvlJc w:val="left"/>
      <w:pPr>
        <w:tabs>
          <w:tab w:val="num" w:pos="1080"/>
        </w:tabs>
        <w:ind w:left="1080" w:hanging="360"/>
      </w:pPr>
    </w:lvl>
    <w:lvl w:ilvl="2" w:tplc="0A44551A" w:tentative="1">
      <w:start w:val="1"/>
      <w:numFmt w:val="lowerRoman"/>
      <w:lvlText w:val="%3."/>
      <w:lvlJc w:val="right"/>
      <w:pPr>
        <w:tabs>
          <w:tab w:val="num" w:pos="1800"/>
        </w:tabs>
        <w:ind w:left="1800" w:hanging="180"/>
      </w:pPr>
    </w:lvl>
    <w:lvl w:ilvl="3" w:tplc="39141E9A" w:tentative="1">
      <w:start w:val="1"/>
      <w:numFmt w:val="decimal"/>
      <w:lvlText w:val="%4."/>
      <w:lvlJc w:val="left"/>
      <w:pPr>
        <w:tabs>
          <w:tab w:val="num" w:pos="2520"/>
        </w:tabs>
        <w:ind w:left="2520" w:hanging="360"/>
      </w:pPr>
    </w:lvl>
    <w:lvl w:ilvl="4" w:tplc="5A52777C" w:tentative="1">
      <w:start w:val="1"/>
      <w:numFmt w:val="lowerLetter"/>
      <w:lvlText w:val="%5."/>
      <w:lvlJc w:val="left"/>
      <w:pPr>
        <w:tabs>
          <w:tab w:val="num" w:pos="3240"/>
        </w:tabs>
        <w:ind w:left="3240" w:hanging="360"/>
      </w:pPr>
    </w:lvl>
    <w:lvl w:ilvl="5" w:tplc="313C2584" w:tentative="1">
      <w:start w:val="1"/>
      <w:numFmt w:val="lowerRoman"/>
      <w:lvlText w:val="%6."/>
      <w:lvlJc w:val="right"/>
      <w:pPr>
        <w:tabs>
          <w:tab w:val="num" w:pos="3960"/>
        </w:tabs>
        <w:ind w:left="3960" w:hanging="180"/>
      </w:pPr>
    </w:lvl>
    <w:lvl w:ilvl="6" w:tplc="993E4950" w:tentative="1">
      <w:start w:val="1"/>
      <w:numFmt w:val="decimal"/>
      <w:lvlText w:val="%7."/>
      <w:lvlJc w:val="left"/>
      <w:pPr>
        <w:tabs>
          <w:tab w:val="num" w:pos="4680"/>
        </w:tabs>
        <w:ind w:left="4680" w:hanging="360"/>
      </w:pPr>
    </w:lvl>
    <w:lvl w:ilvl="7" w:tplc="DAB6067E" w:tentative="1">
      <w:start w:val="1"/>
      <w:numFmt w:val="lowerLetter"/>
      <w:lvlText w:val="%8."/>
      <w:lvlJc w:val="left"/>
      <w:pPr>
        <w:tabs>
          <w:tab w:val="num" w:pos="5400"/>
        </w:tabs>
        <w:ind w:left="5400" w:hanging="360"/>
      </w:pPr>
    </w:lvl>
    <w:lvl w:ilvl="8" w:tplc="649E8FC2" w:tentative="1">
      <w:start w:val="1"/>
      <w:numFmt w:val="lowerRoman"/>
      <w:lvlText w:val="%9."/>
      <w:lvlJc w:val="right"/>
      <w:pPr>
        <w:tabs>
          <w:tab w:val="num" w:pos="6120"/>
        </w:tabs>
        <w:ind w:left="6120" w:hanging="180"/>
      </w:pPr>
    </w:lvl>
  </w:abstractNum>
  <w:abstractNum w:abstractNumId="9" w15:restartNumberingAfterBreak="0">
    <w:nsid w:val="6EC42C1F"/>
    <w:multiLevelType w:val="multilevel"/>
    <w:tmpl w:val="45703E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6"/>
  </w:num>
  <w:num w:numId="2">
    <w:abstractNumId w:val="8"/>
  </w:num>
  <w:num w:numId="3">
    <w:abstractNumId w:val="9"/>
  </w:num>
  <w:num w:numId="4">
    <w:abstractNumId w:val="5"/>
  </w:num>
  <w:num w:numId="5">
    <w:abstractNumId w:val="0"/>
  </w:num>
  <w:num w:numId="6">
    <w:abstractNumId w:val="2"/>
  </w:num>
  <w:num w:numId="7">
    <w:abstractNumId w:val="1"/>
  </w:num>
  <w:num w:numId="8">
    <w:abstractNumId w:val="4"/>
  </w:num>
  <w:num w:numId="9">
    <w:abstractNumId w:val="7"/>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1" w:val="Portefeuillehouder:"/>
    <w:docVar w:name="1.1" w:val="Kies hier de naam van de  portefeuillehouder van dit voorstel."/>
    <w:docVar w:name="2" w:val="Agendapunt:"/>
    <w:docVar w:name="2.1" w:val="Noteer hier het agendapunt._x000d__x000a__x000d__x000a_LET OP: dit wordt ingevuld door de GEMEENTESECRETARIS ten behoeve van de collegevergadering."/>
    <w:docVar w:name="3" w:val="Onderwerp:"/>
    <w:docVar w:name="3.1" w:val="Noteer hier het onderwerp: 'verzoek om ...',  'aanvraag tot ...'._x000d__x000a__x000d__x000a_Geef het onderwerp kort en bondig weer._x000d__x000a__x000d__x000a_Pas op: niet (verkapt) beslispunt of aanleiding vermelden._x000d__x000a__x000d__x000a_Vermeld hier geen persoonsgegevens (collegebesluitenzijn immers in beginsel  openbaar, zodat tegelijk de privacy moet worden beschermd!)._x000d__x000a__x000d__x000a_Het onderwerp evenals de voorgestelde beslispunten worden via de besluitenlijst gepubliceerd en moeten daarom communicatieve waarde hebben._x000d__x000a__x000d__x000a_Richtlijn: niet meer dan 6 woorden."/>
    <w:docVar w:name="4" w:val="Voorstel:"/>
    <w:docVar w:name="4.1" w:val="Noteer hier zo zuiver mogelijk de beslispunt(en): 'akkoord te gaan met ..', 'in te stemmen met ..', 'een krediet beschikbaar te stellen van ..', 'toestemming te geven tot ..'._x000d__x000a__x000d__x000a_Vermeld hier geen persoonsgegevens (collegebesluiten zijn immers in beginsel openbaar, zodat tegelijk de privacy moet worden beschermd!)._x000d__x000a__x000d__x000a_Vaak heb je een hoofdbeslispunt (1) en enkele daarbij randvoorwaardelijke beslispunten (2), (3), ...  _x000d__x000a__x000d__x000a_Nummer elk inhoudelijk, financieël en procedureel deelvoorstel._x000d__x000a__x000d__x000a_De beslispunten evenals het onderwerp worden via de besluitenlijst gepubliceerd en moeten daarom communicatieve waarde hebben._x000d__x000a__x000d__x000a_LET OP: maximaal 10 regels."/>
    <w:docVar w:name="5" w:val="Opgesteld door:"/>
    <w:docVar w:name="5.1" w:val="Noteer de naam van de opsteller, voor- en achternaam voluit._x000d__x000a__x000d__x000a_Indien je deze onder 'Opties' in de 'Gebruikersinformatie' bij 'Naam' hebt ingevuld, dan verschijnen ze automatisch."/>
    <w:docVar w:name="6" w:val="Intern doorkiesnummer en afdeling:"/>
    <w:docVar w:name="6.1" w:val="Noteer het interne doorkiesnummer en de afdeling van de opsteller._x000d__x000a__x000d__x000a_Indien je deze onder 'Opties' in de 'Gebruikersinformatie' bij 'Adres' hebt ingevuld, dan verschijnen ze automatisch."/>
    <w:docVar w:name="7" w:val="Datum aanmaak:"/>
    <w:docVar w:name="7.1" w:val="Noteer de datum van aanmaak ambtelijk voorstel._x000d__x000a__x000d__x000a_Schrijf deze voluit of vul de datum op de volgende wijze in: dd-mm-yy."/>
    <w:docVar w:name="8" w:val="Registratienummer:"/>
    <w:docVar w:name="8.1" w:val="Noteer het registratienummer._x000d__x000a__x000d__x000a_Dit is het nummer dat door de Postkamer aan het stuk gegeven wordt._x000d__x000a__x000d__x000a_Hier hoeft (voorlopig) niets door de ambtenaar te worden ingevuld."/>
    <w:docVar w:name="9" w:val="Documentnaam:"/>
    <w:docVar w:name="9.1" w:val="Noteer de documentnaam waaronder je dit voorstel opslaat._x000d__x000a__x000d__x000a_Noteer als volgt: Voorbeeld.doc"/>
    <w:docVar w:name="A" w:val="Versienummer:"/>
    <w:docVar w:name="A.1" w:val="Kies hier het versienummer._x000d__x000a__x000d__x000a_Verhoog het versienummer als het voorstel door gemeentesecretaris wordt teruggestuurd ter aanvulling."/>
    <w:docVar w:name="B" w:val="Besluit is openbaar na 1 week:"/>
    <w:docVar w:name="B.1" w:val="Standaard is het besluit openbaar na een week. _x000d__x000a_De formulering wordt immers pas in de volgende collegevergadering vastgesteld."/>
    <w:docVar w:name="B.2" w:val="Uitzondering op 1 week regel:"/>
    <w:docVar w:name="B.3" w:val="Geef de uitzondering in dagen of weken weer"/>
    <w:docVar w:name="C" w:val="Waarom is een voorstel niet openbaar na 1 week?"/>
    <w:docVar w:name="C.1" w:val="Indien een voorstel niet openbaar is na 1 week, noteer dan hier waarom niet._x000d__x000a_Leg daarbij relatie met de Wet openbaarheid van bestuur (WOB) en geef aan welke uitzonderingsgrond (op basis van de artikel 10 of 11 van de WOB) van toepassing is._x000d__x000a__x000d__x000a_In beginsel is elk collegebesluit openbaar. _x000d__x000a_Onderwerp en beslispunten worden via de besluitenlijst gepubliceerd. _x000d__x000a_Houd hiermee rekening en vermeld geen persoonsgegevens in het onderwerp en in de voorgestelde beslispunten._x000d__x000a_"/>
    <w:docVar w:name="D" w:val="Wettelijke bevoegdheidsbasis:"/>
    <w:docVar w:name="D.1" w:val="Noteer op basis van welke wettelijke bevoegdheid het voorgestelde besluit kan worden genomen. Vermeld de toepasselijke artikelnummer(s) en wet/verordening e.d._x000d__x000a__x000d__x000a_LET OP: Gebruik hiervoor niet meer dan 2 regels."/>
    <w:docVar w:name="E" w:val="Integrale voorbereiding:"/>
    <w:docVar w:name="E.1" w:val="Vermeld of dit voorstel tot stand is gekomen na advies van instanties en of personen._x000d__x000a__x000d__x000a_Noteer van alle betrokken instanties of personen de naam._x000d__x000a__x000d__x000a_LET OP: maximaal 5 regels aan informatie."/>
    <w:docVar w:name="F" w:val="Inleiding:"/>
    <w:docVar w:name="F.1" w:val="De inleiding zorgt ervoor dat alle lezers het voorstel op hoofdlijnen kunnen plaatsen._x000d__x000a__x000d__x000a_Op een beknopte manier beantwoord je de vragen wie, wat, waar, wanneer, waarom._x000d__x000a__x000d__x000a_Waarom kom je juist nu met het voorstel (aanleiding)?_x000d__x000a__x000d__x000a_Wat is de (beleidsmatige) voorgeschiedenis?_x000d__x000a__x000d__x000a_Wanneer en met welk resultaat was het onderwerp eerder aan de orde in de collegevergadering?_x000d__x000a__x000d__x000a_Wees niet te lang: details gaan naar de bijlagen."/>
    <w:docVar w:name="G" w:val="Beoogd effect:"/>
    <w:docVar w:name="G.1" w:val="Wat wil je met je voorstel bereiken?_x000d__x000a__x000d__x000a_Beschrijf dit doel zo mogelijk in meetbare termen._x000d__x000a__x000d__x000a_Heldere doelen zijn SMART:_x000d__x000a__x0009__x0009__x0009_- specifiek;_x000d__x000a__x0009__x0009__x0009_- meetbaar;_x000d__x000a__x0009__x0009__x0009_- acceptabel;_x000d__x000a__x0009__x0009__x0009_- reëel;_x000d__x000a__x0009__x0009__x0009_- tijdgebonden."/>
    <w:docVar w:name="H" w:val="Argumenten:"/>
    <w:docVar w:name="H.1" w:val="Argumenten vormen het kloppend hart van je voorstel. _x000d__x000a__x000d__x000a_Op basis hiervan moet de lezer beslissen:_x000d__x000a_1: Vat de kern van ieder argument samen in de vorm van een korte maar duidelijke zin als kop en doe de test met 'want'_x000d__x000a_2: Zet de kopzin cursief_x000d__x000a_3: Geef daaronder een korte onderbouwing van de kopzin (details naar de bijlagen)_x000d__x000a_4: Nummer de argumenten om duidelijk te maken welke beslispunten zij ondersteunen (1.1 / 1.2 / 2.1  etc). De nummering verwijst naar de nummering van de beslispunten op pagina 1._x000d__x000a__x000d__x000a_Geef een integraal advies met verschillende soorten argumenten:_x000d__x000a_financieel/economisch, maatschappelijk, (bouw)technisch, infrastructureel/planmatig, organisatorisch/personeel, draagvlak, beleidsmatig (past bij beleid), juridisch, milieutechnisch/veiligheid etc."/>
    <w:docVar w:name="I" w:val="Kanttekeningen en alternatieven:"/>
    <w:docVar w:name="I.1" w:val="Mogelijk heeft je voorstel neveneffecten, tegenargumenten, is er een voorbehoud, zijn er risico's, zijn er tegengestelde meningen van andere afdelingen._x000d__x000a__x000d__x000a_Vermeld ze hier als dat nodig is en doe de test met 'ondanks het volgende'._x000d__x000a__x000d__x000a_Vermeld ook welke oplossing je voorstelt om dat neveneffect te neutraliseren, voor zover mogelijk._x000d__x000a__x000d__x000a_Kanttekeningen hebben dezelfde vorm als argumenten: een genummerde en cursieve kernzin als kop, gevolgd door een korte onderbouwing._x000d__x000a__x000d__x000a_Hetzelfde geldt voor overwogen alternatieven: vermeld in de kopzin waarom je voor een andere oplossing had kunnen kiezen._x000d__x000a__x000d__x000a_In de onderbouwing geef je aan waarom dit alternatief het niet is geworden."/>
    <w:docVar w:name="J" w:val="Aanpak / uitvoering:"/>
    <w:docVar w:name="J.1" w:val="Geef een kort overzicht van de verdere gebeurtenissen na besluitvorming._x000d__x000d_Wie doet wat op welk moment?_x000d__x000d_Wat is er nodig op het gebied van personeel, informatie/automatisering en organisatie?_x000d__x000d_Blijf hier echter zeer beknopt."/>
    <w:docVar w:name="K" w:val="Communicatie:"/>
    <w:docVar w:name="K.1" w:val="Welke communicatieactiviteiten zijn nodig voor een goede uitvoering van het voorstel?_x000d__x000a__x000d__x000a_Overleg zonodig met het cluster Communicatie._x000d__x000a__x000d__x000a_Vermeld hier wie (intern en extern) we informeren, waarover, hoe en wanneer._x000d__x000a__x000d__x000a_Zorg dat externe betrokkenen voorafgaand aan of uiterlijk tegelijkertijd met de leden van de raad op de hoogte zijn."/>
    <w:docVar w:name="L" w:val="Evaluatie:"/>
    <w:docVar w:name="L.1" w:val="Vertel wanneer en op welke wijze de beslissers het beoogd effect van het voorstel kunnen toetsen."/>
    <w:docVar w:name="M" w:val="Kosten:"/>
    <w:docVar w:name="M.1" w:val="Geef een overzicht van opbrengsten en kosten._x000d__x000a__x000d__x000a_Geef aan uit welke begrotingspost(en) de uitvoering van het besluit kan worden gedekt._x000d__x000a__x000d__x000a_Vul in overleg met de F-consulent in._x000d__x000a__x000d__x000a_Denk aan de gevolgen voor de begroting. Als de begroting wijzigt, is een Begrotingswijziging nodig. Raadpleeg hiervoor uw F-consulent."/>
    <w:docVar w:name="N" w:val="Meegezonden bijlagen:"/>
    <w:docVar w:name="N.1" w:val="Benoem de bijlagen bij het Collegevoorstel._x000d__x000a__x000d__x000a_Als er geen bijlagen zijn, dan wordt automatisch 'N.v.t.' ingevuld."/>
  </w:docVars>
  <w:rsids>
    <w:rsidRoot w:val="008A70E0"/>
    <w:rsid w:val="0000601D"/>
    <w:rsid w:val="00032F9E"/>
    <w:rsid w:val="000357EA"/>
    <w:rsid w:val="00043708"/>
    <w:rsid w:val="00063E77"/>
    <w:rsid w:val="00070F85"/>
    <w:rsid w:val="00096DCB"/>
    <w:rsid w:val="000A6A61"/>
    <w:rsid w:val="000C19AE"/>
    <w:rsid w:val="000D41A6"/>
    <w:rsid w:val="000D5B27"/>
    <w:rsid w:val="000E13CB"/>
    <w:rsid w:val="00104D59"/>
    <w:rsid w:val="00105ACC"/>
    <w:rsid w:val="00121BD9"/>
    <w:rsid w:val="001224A8"/>
    <w:rsid w:val="00150E22"/>
    <w:rsid w:val="001639C8"/>
    <w:rsid w:val="00163F23"/>
    <w:rsid w:val="00192173"/>
    <w:rsid w:val="001928D0"/>
    <w:rsid w:val="001B3AA1"/>
    <w:rsid w:val="001D5802"/>
    <w:rsid w:val="001D72D9"/>
    <w:rsid w:val="001F1067"/>
    <w:rsid w:val="00215F68"/>
    <w:rsid w:val="00225B61"/>
    <w:rsid w:val="002361EC"/>
    <w:rsid w:val="00256AC7"/>
    <w:rsid w:val="00265291"/>
    <w:rsid w:val="00270F9B"/>
    <w:rsid w:val="00272A9D"/>
    <w:rsid w:val="00286571"/>
    <w:rsid w:val="002950D7"/>
    <w:rsid w:val="002A55B4"/>
    <w:rsid w:val="00314E57"/>
    <w:rsid w:val="0033212E"/>
    <w:rsid w:val="00332BEF"/>
    <w:rsid w:val="003334D7"/>
    <w:rsid w:val="0039627F"/>
    <w:rsid w:val="00397421"/>
    <w:rsid w:val="003B3332"/>
    <w:rsid w:val="003C1912"/>
    <w:rsid w:val="003C6D1C"/>
    <w:rsid w:val="003D476B"/>
    <w:rsid w:val="003E4FAA"/>
    <w:rsid w:val="00401356"/>
    <w:rsid w:val="00411963"/>
    <w:rsid w:val="00417DD6"/>
    <w:rsid w:val="00422E01"/>
    <w:rsid w:val="004270FB"/>
    <w:rsid w:val="004307FC"/>
    <w:rsid w:val="00461911"/>
    <w:rsid w:val="00474027"/>
    <w:rsid w:val="00494740"/>
    <w:rsid w:val="004B2F18"/>
    <w:rsid w:val="004D43C0"/>
    <w:rsid w:val="004D55AF"/>
    <w:rsid w:val="004D5F71"/>
    <w:rsid w:val="004D6DC0"/>
    <w:rsid w:val="004E52EB"/>
    <w:rsid w:val="004F4839"/>
    <w:rsid w:val="004F5AB4"/>
    <w:rsid w:val="00500658"/>
    <w:rsid w:val="00505BAA"/>
    <w:rsid w:val="00506EB1"/>
    <w:rsid w:val="0051299E"/>
    <w:rsid w:val="005141FB"/>
    <w:rsid w:val="00522131"/>
    <w:rsid w:val="005265F4"/>
    <w:rsid w:val="00532A6B"/>
    <w:rsid w:val="005334E7"/>
    <w:rsid w:val="00540E23"/>
    <w:rsid w:val="00555BEE"/>
    <w:rsid w:val="005A3A57"/>
    <w:rsid w:val="005B03B2"/>
    <w:rsid w:val="005B2C15"/>
    <w:rsid w:val="005B31CF"/>
    <w:rsid w:val="005C695F"/>
    <w:rsid w:val="005D47A2"/>
    <w:rsid w:val="006207E7"/>
    <w:rsid w:val="00630696"/>
    <w:rsid w:val="00634863"/>
    <w:rsid w:val="006619D6"/>
    <w:rsid w:val="00671FB1"/>
    <w:rsid w:val="00672A24"/>
    <w:rsid w:val="00677FA9"/>
    <w:rsid w:val="00681152"/>
    <w:rsid w:val="006B1A21"/>
    <w:rsid w:val="006C6797"/>
    <w:rsid w:val="006C6FD0"/>
    <w:rsid w:val="006D044B"/>
    <w:rsid w:val="006D322B"/>
    <w:rsid w:val="006D6A06"/>
    <w:rsid w:val="006E3D57"/>
    <w:rsid w:val="00704011"/>
    <w:rsid w:val="00704969"/>
    <w:rsid w:val="00704C1B"/>
    <w:rsid w:val="007116EC"/>
    <w:rsid w:val="007142D0"/>
    <w:rsid w:val="00726E61"/>
    <w:rsid w:val="00736225"/>
    <w:rsid w:val="007378EC"/>
    <w:rsid w:val="00743E44"/>
    <w:rsid w:val="00767FEF"/>
    <w:rsid w:val="007707C3"/>
    <w:rsid w:val="007814D6"/>
    <w:rsid w:val="007926FD"/>
    <w:rsid w:val="007B7BAE"/>
    <w:rsid w:val="007C1FDD"/>
    <w:rsid w:val="007C52E0"/>
    <w:rsid w:val="007E6EF8"/>
    <w:rsid w:val="007F4E75"/>
    <w:rsid w:val="0080361F"/>
    <w:rsid w:val="00803FDD"/>
    <w:rsid w:val="00810283"/>
    <w:rsid w:val="00810E7A"/>
    <w:rsid w:val="00825646"/>
    <w:rsid w:val="00836E3B"/>
    <w:rsid w:val="008467DC"/>
    <w:rsid w:val="00853DEC"/>
    <w:rsid w:val="008541A6"/>
    <w:rsid w:val="0086665C"/>
    <w:rsid w:val="00866F5E"/>
    <w:rsid w:val="0087329D"/>
    <w:rsid w:val="0088318F"/>
    <w:rsid w:val="00883473"/>
    <w:rsid w:val="008A2A03"/>
    <w:rsid w:val="008A70E0"/>
    <w:rsid w:val="008B1AEF"/>
    <w:rsid w:val="008B5C83"/>
    <w:rsid w:val="008C5E32"/>
    <w:rsid w:val="008D05A5"/>
    <w:rsid w:val="00925964"/>
    <w:rsid w:val="00925E01"/>
    <w:rsid w:val="0098534B"/>
    <w:rsid w:val="00986170"/>
    <w:rsid w:val="009A0EAE"/>
    <w:rsid w:val="009B79EF"/>
    <w:rsid w:val="009C521A"/>
    <w:rsid w:val="009C5695"/>
    <w:rsid w:val="009E616F"/>
    <w:rsid w:val="009F1170"/>
    <w:rsid w:val="009F579A"/>
    <w:rsid w:val="00A0322E"/>
    <w:rsid w:val="00A03AD1"/>
    <w:rsid w:val="00A120A3"/>
    <w:rsid w:val="00A15D6E"/>
    <w:rsid w:val="00A176BE"/>
    <w:rsid w:val="00A26391"/>
    <w:rsid w:val="00A47CA2"/>
    <w:rsid w:val="00A63022"/>
    <w:rsid w:val="00A67FAE"/>
    <w:rsid w:val="00A921D5"/>
    <w:rsid w:val="00A93A40"/>
    <w:rsid w:val="00A959FC"/>
    <w:rsid w:val="00A96918"/>
    <w:rsid w:val="00AA4D47"/>
    <w:rsid w:val="00AA4F62"/>
    <w:rsid w:val="00AB3728"/>
    <w:rsid w:val="00B53E42"/>
    <w:rsid w:val="00B942FA"/>
    <w:rsid w:val="00B94998"/>
    <w:rsid w:val="00BB7224"/>
    <w:rsid w:val="00BC1957"/>
    <w:rsid w:val="00BC38A5"/>
    <w:rsid w:val="00BD5ADC"/>
    <w:rsid w:val="00BF18E2"/>
    <w:rsid w:val="00BF2A27"/>
    <w:rsid w:val="00BF49DA"/>
    <w:rsid w:val="00BF513D"/>
    <w:rsid w:val="00C03FA8"/>
    <w:rsid w:val="00C04F87"/>
    <w:rsid w:val="00C4758A"/>
    <w:rsid w:val="00C6436F"/>
    <w:rsid w:val="00CA092C"/>
    <w:rsid w:val="00CF28D0"/>
    <w:rsid w:val="00D04364"/>
    <w:rsid w:val="00D10DBF"/>
    <w:rsid w:val="00D60047"/>
    <w:rsid w:val="00D717AC"/>
    <w:rsid w:val="00D773C5"/>
    <w:rsid w:val="00D81182"/>
    <w:rsid w:val="00D905A0"/>
    <w:rsid w:val="00DB4BCE"/>
    <w:rsid w:val="00DC435C"/>
    <w:rsid w:val="00DD17A2"/>
    <w:rsid w:val="00DD7993"/>
    <w:rsid w:val="00E0008E"/>
    <w:rsid w:val="00E23C38"/>
    <w:rsid w:val="00E6251C"/>
    <w:rsid w:val="00EA579E"/>
    <w:rsid w:val="00EB4349"/>
    <w:rsid w:val="00EB50A5"/>
    <w:rsid w:val="00EC33BC"/>
    <w:rsid w:val="00EE4416"/>
    <w:rsid w:val="00EF0338"/>
    <w:rsid w:val="00EF32DF"/>
    <w:rsid w:val="00EF35D0"/>
    <w:rsid w:val="00F22578"/>
    <w:rsid w:val="00F2718F"/>
    <w:rsid w:val="00F74850"/>
    <w:rsid w:val="00F77368"/>
    <w:rsid w:val="00F8763F"/>
    <w:rsid w:val="00F9096F"/>
    <w:rsid w:val="00FA4686"/>
    <w:rsid w:val="00FA48D0"/>
    <w:rsid w:val="00FC7828"/>
    <w:rsid w:val="00FD045C"/>
    <w:rsid w:val="00FE742A"/>
    <w:rsid w:val="00FF1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B30F0"/>
  <w15:docId w15:val="{C6F1F221-F8C4-4A8F-B0F8-AFC69E96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4FAA"/>
    <w:rPr>
      <w:rFonts w:ascii="Tahoma" w:hAnsi="Tahoma"/>
    </w:rPr>
  </w:style>
  <w:style w:type="paragraph" w:styleId="Kop1">
    <w:name w:val="heading 1"/>
    <w:basedOn w:val="Standaard"/>
    <w:next w:val="Standaard"/>
    <w:qFormat/>
    <w:rsid w:val="003E4FAA"/>
    <w:pPr>
      <w:keepNext/>
      <w:spacing w:before="240" w:after="60"/>
      <w:outlineLvl w:val="0"/>
    </w:pPr>
    <w:rPr>
      <w:b/>
      <w:kern w:val="28"/>
    </w:rPr>
  </w:style>
  <w:style w:type="paragraph" w:styleId="Kop2">
    <w:name w:val="heading 2"/>
    <w:basedOn w:val="Standaard"/>
    <w:next w:val="Standaard"/>
    <w:qFormat/>
    <w:rsid w:val="003E4FAA"/>
    <w:pPr>
      <w:keepNext/>
      <w:numPr>
        <w:numId w:val="2"/>
      </w:numPr>
      <w:spacing w:before="240" w:after="60"/>
      <w:outlineLvl w:val="1"/>
    </w:pPr>
    <w:rPr>
      <w:b/>
      <w:i/>
    </w:rPr>
  </w:style>
  <w:style w:type="paragraph" w:styleId="Kop3">
    <w:name w:val="heading 3"/>
    <w:basedOn w:val="Standaard"/>
    <w:next w:val="Standaard"/>
    <w:qFormat/>
    <w:rsid w:val="003E4FAA"/>
    <w:pPr>
      <w:keepNext/>
      <w:spacing w:before="240" w:after="60"/>
      <w:outlineLvl w:val="2"/>
    </w:pPr>
    <w:rPr>
      <w:b/>
      <w:i/>
    </w:rPr>
  </w:style>
  <w:style w:type="paragraph" w:styleId="Kop4">
    <w:name w:val="heading 4"/>
    <w:basedOn w:val="Standaard"/>
    <w:next w:val="Standaard"/>
    <w:qFormat/>
    <w:rsid w:val="003E4FAA"/>
    <w:pPr>
      <w:keepNext/>
      <w:spacing w:before="240" w:after="60"/>
      <w:outlineLvl w:val="3"/>
    </w:pPr>
    <w:rPr>
      <w:i/>
    </w:rPr>
  </w:style>
  <w:style w:type="paragraph" w:styleId="Kop5">
    <w:name w:val="heading 5"/>
    <w:basedOn w:val="Standaard"/>
    <w:next w:val="Standaard"/>
    <w:qFormat/>
    <w:rsid w:val="003E4FAA"/>
    <w:pPr>
      <w:numPr>
        <w:ilvl w:val="4"/>
        <w:numId w:val="3"/>
      </w:numPr>
      <w:spacing w:before="240" w:after="60"/>
      <w:outlineLvl w:val="4"/>
    </w:pPr>
  </w:style>
  <w:style w:type="paragraph" w:styleId="Kop6">
    <w:name w:val="heading 6"/>
    <w:basedOn w:val="Standaard"/>
    <w:next w:val="Standaard"/>
    <w:qFormat/>
    <w:rsid w:val="003E4FAA"/>
    <w:pPr>
      <w:numPr>
        <w:ilvl w:val="5"/>
        <w:numId w:val="3"/>
      </w:numPr>
      <w:spacing w:before="240" w:after="60"/>
      <w:outlineLvl w:val="5"/>
    </w:pPr>
  </w:style>
  <w:style w:type="paragraph" w:styleId="Kop7">
    <w:name w:val="heading 7"/>
    <w:basedOn w:val="Standaard"/>
    <w:next w:val="Standaard"/>
    <w:qFormat/>
    <w:rsid w:val="003E4FAA"/>
    <w:pPr>
      <w:numPr>
        <w:ilvl w:val="6"/>
        <w:numId w:val="3"/>
      </w:numPr>
      <w:spacing w:before="240" w:after="60"/>
      <w:outlineLvl w:val="6"/>
    </w:pPr>
  </w:style>
  <w:style w:type="paragraph" w:styleId="Kop8">
    <w:name w:val="heading 8"/>
    <w:basedOn w:val="Standaard"/>
    <w:next w:val="Standaard"/>
    <w:qFormat/>
    <w:rsid w:val="003E4FAA"/>
    <w:pPr>
      <w:keepNext/>
      <w:numPr>
        <w:ilvl w:val="7"/>
        <w:numId w:val="3"/>
      </w:numPr>
      <w:outlineLvl w:val="7"/>
    </w:pPr>
    <w:rPr>
      <w:rFonts w:cs="Wingdings"/>
      <w:b/>
      <w:bCs/>
      <w:sz w:val="16"/>
    </w:rPr>
  </w:style>
  <w:style w:type="paragraph" w:styleId="Kop9">
    <w:name w:val="heading 9"/>
    <w:basedOn w:val="Standaard"/>
    <w:next w:val="Standaard"/>
    <w:qFormat/>
    <w:rsid w:val="003E4FAA"/>
    <w:pPr>
      <w:numPr>
        <w:ilvl w:val="8"/>
        <w:numId w:val="3"/>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505BAA"/>
    <w:pPr>
      <w:tabs>
        <w:tab w:val="center" w:pos="4536"/>
        <w:tab w:val="right" w:pos="9072"/>
      </w:tabs>
    </w:pPr>
  </w:style>
  <w:style w:type="character" w:styleId="Paginanummer">
    <w:name w:val="page number"/>
    <w:basedOn w:val="Standaardalinea-lettertype"/>
    <w:semiHidden/>
    <w:rsid w:val="00505BAA"/>
  </w:style>
  <w:style w:type="paragraph" w:styleId="Koptekst">
    <w:name w:val="header"/>
    <w:basedOn w:val="Standaard"/>
    <w:semiHidden/>
    <w:rsid w:val="00505BAA"/>
    <w:pPr>
      <w:tabs>
        <w:tab w:val="center" w:pos="4536"/>
        <w:tab w:val="right" w:pos="9072"/>
      </w:tabs>
    </w:pPr>
  </w:style>
  <w:style w:type="paragraph" w:styleId="Datum">
    <w:name w:val="Date"/>
    <w:basedOn w:val="Standaard"/>
    <w:next w:val="Standaard"/>
    <w:semiHidden/>
    <w:rsid w:val="00505BAA"/>
  </w:style>
  <w:style w:type="character" w:styleId="Verwijzingopmerking">
    <w:name w:val="annotation reference"/>
    <w:basedOn w:val="Standaardalinea-lettertype"/>
    <w:semiHidden/>
    <w:rsid w:val="00505BAA"/>
    <w:rPr>
      <w:sz w:val="16"/>
      <w:szCs w:val="16"/>
    </w:rPr>
  </w:style>
  <w:style w:type="paragraph" w:styleId="Tekstopmerking">
    <w:name w:val="annotation text"/>
    <w:basedOn w:val="Standaard"/>
    <w:link w:val="TekstopmerkingChar"/>
    <w:semiHidden/>
    <w:rsid w:val="00505BAA"/>
  </w:style>
  <w:style w:type="paragraph" w:styleId="Ballontekst">
    <w:name w:val="Balloon Text"/>
    <w:basedOn w:val="Standaard"/>
    <w:semiHidden/>
    <w:rsid w:val="00505BAA"/>
    <w:rPr>
      <w:rFonts w:cs="Wingdings"/>
      <w:sz w:val="16"/>
      <w:szCs w:val="16"/>
    </w:rPr>
  </w:style>
  <w:style w:type="paragraph" w:customStyle="1" w:styleId="Tahoma14Vet">
    <w:name w:val="Tahoma_14_Vet"/>
    <w:rsid w:val="00505BAA"/>
    <w:rPr>
      <w:rFonts w:ascii="Tahoma" w:hAnsi="Tahoma"/>
      <w:b/>
      <w:bCs/>
      <w:sz w:val="28"/>
    </w:rPr>
  </w:style>
  <w:style w:type="paragraph" w:customStyle="1" w:styleId="Tahoma8">
    <w:name w:val="Tahoma_8"/>
    <w:rsid w:val="00505BAA"/>
    <w:rPr>
      <w:rFonts w:ascii="Tahoma" w:hAnsi="Tahoma" w:cs="Wingdings"/>
      <w:sz w:val="16"/>
    </w:rPr>
  </w:style>
  <w:style w:type="paragraph" w:customStyle="1" w:styleId="Tahoma8Vet">
    <w:name w:val="Tahoma_8_Vet"/>
    <w:rsid w:val="00505BAA"/>
    <w:rPr>
      <w:rFonts w:ascii="Tahoma" w:hAnsi="Tahoma" w:cs="Wingdings"/>
      <w:b/>
      <w:sz w:val="16"/>
    </w:rPr>
  </w:style>
  <w:style w:type="paragraph" w:customStyle="1" w:styleId="Tahoma10">
    <w:name w:val="Tahoma_10"/>
    <w:rsid w:val="00505BAA"/>
    <w:rPr>
      <w:rFonts w:ascii="Tahoma" w:hAnsi="Tahoma" w:cs="Wingdings"/>
    </w:rPr>
  </w:style>
  <w:style w:type="paragraph" w:customStyle="1" w:styleId="Tahoma8Center">
    <w:name w:val="Tahoma_8_Center"/>
    <w:rsid w:val="00505BAA"/>
    <w:pPr>
      <w:jc w:val="center"/>
    </w:pPr>
    <w:rPr>
      <w:rFonts w:ascii="Tahoma" w:hAnsi="Tahoma" w:cs="Wingdings"/>
      <w:sz w:val="16"/>
    </w:rPr>
  </w:style>
  <w:style w:type="paragraph" w:customStyle="1" w:styleId="Tahoma14">
    <w:name w:val="Tahoma_14"/>
    <w:rsid w:val="00505BAA"/>
    <w:rPr>
      <w:rFonts w:ascii="Tahoma" w:hAnsi="Tahoma"/>
      <w:sz w:val="28"/>
    </w:rPr>
  </w:style>
  <w:style w:type="character" w:customStyle="1" w:styleId="Tahoma8VetChar">
    <w:name w:val="Tahoma_8_Vet Char"/>
    <w:basedOn w:val="Standaardalinea-lettertype"/>
    <w:rsid w:val="00505BAA"/>
    <w:rPr>
      <w:rFonts w:ascii="Tahoma" w:hAnsi="Tahoma" w:cs="Wingdings"/>
      <w:b/>
      <w:noProof w:val="0"/>
      <w:sz w:val="16"/>
      <w:lang w:val="nl-NL" w:eastAsia="nl-NL" w:bidi="ar-SA"/>
    </w:rPr>
  </w:style>
  <w:style w:type="paragraph" w:customStyle="1" w:styleId="Tahoma14rechts">
    <w:name w:val="Tahoma_14_rechts"/>
    <w:rsid w:val="00505BAA"/>
    <w:pPr>
      <w:jc w:val="right"/>
    </w:pPr>
    <w:rPr>
      <w:rFonts w:ascii="Tahoma" w:hAnsi="Tahoma"/>
      <w:b/>
      <w:bCs/>
      <w:sz w:val="28"/>
    </w:rPr>
  </w:style>
  <w:style w:type="character" w:customStyle="1" w:styleId="Tahoma8Char">
    <w:name w:val="Tahoma_8 Char"/>
    <w:basedOn w:val="Standaardalinea-lettertype"/>
    <w:rsid w:val="00505BAA"/>
    <w:rPr>
      <w:rFonts w:ascii="Tahoma" w:hAnsi="Tahoma" w:cs="Wingdings"/>
      <w:sz w:val="16"/>
      <w:lang w:val="nl-NL" w:eastAsia="nl-NL" w:bidi="ar-SA"/>
    </w:rPr>
  </w:style>
  <w:style w:type="paragraph" w:customStyle="1" w:styleId="Tahoma12">
    <w:name w:val="Tahoma_12"/>
    <w:rsid w:val="00505BAA"/>
    <w:rPr>
      <w:rFonts w:ascii="Tahoma" w:hAnsi="Tahoma" w:cs="Wingdings"/>
      <w:sz w:val="24"/>
    </w:rPr>
  </w:style>
  <w:style w:type="table" w:styleId="Tabelraster">
    <w:name w:val="Table Grid"/>
    <w:basedOn w:val="Standaardtabel"/>
    <w:uiPriority w:val="59"/>
    <w:rsid w:val="0027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810E7A"/>
    <w:rPr>
      <w:b/>
      <w:bCs/>
    </w:rPr>
  </w:style>
  <w:style w:type="character" w:customStyle="1" w:styleId="TekstopmerkingChar">
    <w:name w:val="Tekst opmerking Char"/>
    <w:basedOn w:val="Standaardalinea-lettertype"/>
    <w:link w:val="Tekstopmerking"/>
    <w:semiHidden/>
    <w:rsid w:val="00810E7A"/>
    <w:rPr>
      <w:rFonts w:ascii="Tahoma" w:hAnsi="Tahoma"/>
    </w:rPr>
  </w:style>
  <w:style w:type="character" w:customStyle="1" w:styleId="OnderwerpvanopmerkingChar">
    <w:name w:val="Onderwerp van opmerking Char"/>
    <w:basedOn w:val="TekstopmerkingChar"/>
    <w:link w:val="Onderwerpvanopmerking"/>
    <w:uiPriority w:val="99"/>
    <w:rsid w:val="00810E7A"/>
    <w:rPr>
      <w:rFonts w:ascii="Tahoma" w:hAnsi="Tahoma"/>
    </w:rPr>
  </w:style>
  <w:style w:type="paragraph" w:styleId="Normaalweb">
    <w:name w:val="Normal (Web)"/>
    <w:basedOn w:val="Standaard"/>
    <w:uiPriority w:val="99"/>
    <w:unhideWhenUsed/>
    <w:rsid w:val="00810E7A"/>
    <w:pPr>
      <w:spacing w:before="100" w:beforeAutospacing="1" w:after="100" w:afterAutospacing="1"/>
    </w:pPr>
    <w:rPr>
      <w:rFonts w:ascii="Times New Roman" w:eastAsia="Calibri" w:hAnsi="Times New Roman"/>
      <w:sz w:val="24"/>
      <w:szCs w:val="24"/>
    </w:rPr>
  </w:style>
  <w:style w:type="paragraph" w:styleId="Revisie">
    <w:name w:val="Revision"/>
    <w:hidden/>
    <w:uiPriority w:val="99"/>
    <w:semiHidden/>
    <w:rsid w:val="005141FB"/>
    <w:rPr>
      <w:rFonts w:ascii="Tahoma" w:hAnsi="Tahoma"/>
    </w:rPr>
  </w:style>
  <w:style w:type="paragraph" w:styleId="Lijstalinea">
    <w:name w:val="List Paragraph"/>
    <w:basedOn w:val="Standaard"/>
    <w:uiPriority w:val="34"/>
    <w:qFormat/>
    <w:rsid w:val="003E4FAA"/>
    <w:pPr>
      <w:ind w:left="720"/>
      <w:contextualSpacing/>
    </w:pPr>
  </w:style>
  <w:style w:type="character" w:styleId="Hyperlink">
    <w:name w:val="Hyperlink"/>
    <w:basedOn w:val="Standaardalinea-lettertype"/>
    <w:uiPriority w:val="99"/>
    <w:unhideWhenUsed/>
    <w:rsid w:val="00BF18E2"/>
    <w:rPr>
      <w:color w:val="0000FF" w:themeColor="hyperlink"/>
      <w:u w:val="single"/>
    </w:rPr>
  </w:style>
  <w:style w:type="character" w:styleId="GevolgdeHyperlink">
    <w:name w:val="FollowedHyperlink"/>
    <w:basedOn w:val="Standaardalinea-lettertype"/>
    <w:uiPriority w:val="99"/>
    <w:semiHidden/>
    <w:unhideWhenUsed/>
    <w:rsid w:val="00925E01"/>
    <w:rPr>
      <w:color w:val="800080" w:themeColor="followedHyperlink"/>
      <w:u w:val="single"/>
    </w:rPr>
  </w:style>
  <w:style w:type="character" w:customStyle="1" w:styleId="Tabeltekst">
    <w:name w:val="Tabeltekst"/>
    <w:rsid w:val="00F74850"/>
    <w:rPr>
      <w:rFonts w:ascii="Palatino Linotype" w:hAnsi="Palatino Linotype"/>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O:\Sjablonen\Behandelvoorstel\Portefeuillehouder.docx" TargetMode="External"/><Relationship Id="rId13" Type="http://schemas.openxmlformats.org/officeDocument/2006/relationships/hyperlink" Target="file:///O:\Sjablonen\Behandelvoorstel\Inleiding.docx" TargetMode="External"/><Relationship Id="rId18" Type="http://schemas.openxmlformats.org/officeDocument/2006/relationships/hyperlink" Target="file:///O:\Sjablonen\Behandelvoorstel\Communicatie.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O:\Sjablonen\Behandelvoorstel\Bijlagen.docx" TargetMode="External"/><Relationship Id="rId7" Type="http://schemas.openxmlformats.org/officeDocument/2006/relationships/endnotes" Target="endnotes.xml"/><Relationship Id="rId12" Type="http://schemas.openxmlformats.org/officeDocument/2006/relationships/hyperlink" Target="file:///O:\Sjablonen\Behandelvoorstel\Integrale%20voorbereiding.docx" TargetMode="External"/><Relationship Id="rId17" Type="http://schemas.openxmlformats.org/officeDocument/2006/relationships/hyperlink" Target="file:///O:\Sjablonen\Behandelvoorstel\Aanpak.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O:\Sjablonen\Behandelvoorstel\Kantekening%20en%20alternatieven.docx" TargetMode="External"/><Relationship Id="rId20" Type="http://schemas.openxmlformats.org/officeDocument/2006/relationships/hyperlink" Target="file:///O:\Sjablonen\Behandelvoorstel\Financi&#235;le%20gevolgen%20en%20risico'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Sjablonen\Behandelvoorstel\Wettelijke%20bevoegdheisbasis.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O:\Sjablonen\Behandelvoorstel\Argumenten.docx" TargetMode="External"/><Relationship Id="rId23" Type="http://schemas.openxmlformats.org/officeDocument/2006/relationships/footer" Target="footer1.xml"/><Relationship Id="rId10" Type="http://schemas.openxmlformats.org/officeDocument/2006/relationships/hyperlink" Target="file:///O:\Sjablonen\Behandelvoorstel\Voorstel.docx" TargetMode="External"/><Relationship Id="rId19" Type="http://schemas.openxmlformats.org/officeDocument/2006/relationships/hyperlink" Target="file:///O:\Sjablonen\Behandelvoorstel\Evaluatie.docx" TargetMode="External"/><Relationship Id="rId4" Type="http://schemas.openxmlformats.org/officeDocument/2006/relationships/settings" Target="settings.xml"/><Relationship Id="rId9" Type="http://schemas.openxmlformats.org/officeDocument/2006/relationships/hyperlink" Target="file:///O:\Sjablonen\Behandelvoorstel\Onderwerp.docx" TargetMode="External"/><Relationship Id="rId14" Type="http://schemas.openxmlformats.org/officeDocument/2006/relationships/hyperlink" Target="file:///O:\Sjablonen\Behandelvoorstel\Beoogd%20effect.docx" TargetMode="External"/><Relationship Id="rId22"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7F02-7A81-4D18-8F6B-606CA0A7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6127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Collegevoorstel</vt:lpstr>
    </vt:vector>
  </TitlesOfParts>
  <Manager>Easy Template</Manager>
  <Company>Gemeente De Bilt</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Collegevoorstel</dc:title>
  <dc:subject>Ambtelijk voorstel</dc:subject>
  <dc:creator>Magda Bijzen - van der Ree</dc:creator>
  <cp:lastModifiedBy>W Schouls</cp:lastModifiedBy>
  <cp:revision>2</cp:revision>
  <cp:lastPrinted>2019-06-24T06:53:00Z</cp:lastPrinted>
  <dcterms:created xsi:type="dcterms:W3CDTF">2020-09-28T10:14:00Z</dcterms:created>
  <dcterms:modified xsi:type="dcterms:W3CDTF">2020-09-28T10:14:00Z</dcterms:modified>
  <cp:category>Sjablonen</cp:category>
</cp:coreProperties>
</file>