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4C94" w14:textId="5D6583E0" w:rsidR="00990879" w:rsidRDefault="00990879" w:rsidP="00990879">
      <w:pPr>
        <w:pStyle w:val="OPArtikelTitel"/>
        <w:rPr>
          <w:rFonts w:eastAsiaTheme="majorEastAsia"/>
        </w:rPr>
      </w:pPr>
      <w:r>
        <w:rPr>
          <w:rFonts w:eastAsiaTheme="majorEastAsia"/>
        </w:rPr>
        <w:t xml:space="preserve">Bijlage 2 bij </w:t>
      </w:r>
      <w:r w:rsidR="00E76B37">
        <w:rPr>
          <w:rFonts w:eastAsiaTheme="majorEastAsia"/>
        </w:rPr>
        <w:t xml:space="preserve">VNG </w:t>
      </w:r>
      <w:r>
        <w:rPr>
          <w:rFonts w:eastAsiaTheme="majorEastAsia"/>
        </w:rPr>
        <w:t>ledenbrief wijziging Model-APV zomer 2020</w:t>
      </w:r>
    </w:p>
    <w:p w14:paraId="2B3E94E3" w14:textId="77777777" w:rsidR="00990879" w:rsidRDefault="00990879" w:rsidP="00F72974">
      <w:pPr>
        <w:rPr>
          <w:rFonts w:eastAsiaTheme="majorEastAsia" w:cs="Arial"/>
          <w:b/>
        </w:rPr>
      </w:pPr>
    </w:p>
    <w:p w14:paraId="5E8A9AF9" w14:textId="0104ABC7" w:rsidR="002E2DD0" w:rsidRPr="00B27354" w:rsidRDefault="008351CE" w:rsidP="00990879">
      <w:pPr>
        <w:pStyle w:val="OPArtikelTitel"/>
        <w:rPr>
          <w:rFonts w:eastAsiaTheme="majorEastAsia"/>
        </w:rPr>
      </w:pPr>
      <w:r w:rsidRPr="00B27354">
        <w:rPr>
          <w:rFonts w:eastAsiaTheme="majorEastAsia"/>
        </w:rPr>
        <w:t xml:space="preserve">Model </w:t>
      </w:r>
      <w:r w:rsidR="00711FD7" w:rsidRPr="00B27354">
        <w:rPr>
          <w:rFonts w:eastAsiaTheme="majorEastAsia"/>
        </w:rPr>
        <w:t>R</w:t>
      </w:r>
      <w:r w:rsidRPr="00B27354">
        <w:rPr>
          <w:rFonts w:eastAsiaTheme="majorEastAsia"/>
        </w:rPr>
        <w:t>aadsbesluit wijziging Algemene plaatselijke verordening</w:t>
      </w:r>
    </w:p>
    <w:p w14:paraId="06681A5A" w14:textId="77777777" w:rsidR="008351CE" w:rsidRPr="00B27354" w:rsidRDefault="008351CE" w:rsidP="00F72974">
      <w:pPr>
        <w:rPr>
          <w:rFonts w:eastAsiaTheme="majorEastAsia" w:cs="Arial"/>
          <w:b/>
        </w:rPr>
      </w:pPr>
    </w:p>
    <w:p w14:paraId="2FF48D71" w14:textId="77777777" w:rsidR="00514905" w:rsidRPr="00B27354" w:rsidRDefault="008351CE" w:rsidP="00990879">
      <w:pPr>
        <w:pStyle w:val="Geenafstand"/>
        <w:spacing w:line="280" w:lineRule="atLeast"/>
        <w:rPr>
          <w:rFonts w:ascii="Arial" w:hAnsi="Arial" w:cs="Arial"/>
          <w:b/>
          <w:sz w:val="20"/>
          <w:szCs w:val="20"/>
        </w:rPr>
      </w:pPr>
      <w:r w:rsidRPr="00B27354">
        <w:rPr>
          <w:rFonts w:ascii="Arial" w:hAnsi="Arial" w:cs="Arial"/>
          <w:b/>
          <w:sz w:val="20"/>
          <w:szCs w:val="20"/>
        </w:rPr>
        <w:t xml:space="preserve">Besluit van de raad van de gemeente [naam gemeente] tot wijziging van de Algemene plaatselijke verordening [naam gemeente en eventueel jaartal] </w:t>
      </w:r>
      <w:r w:rsidR="00514905" w:rsidRPr="00B27354">
        <w:rPr>
          <w:rFonts w:ascii="Arial" w:hAnsi="Arial" w:cs="Arial"/>
          <w:b/>
          <w:sz w:val="20"/>
          <w:szCs w:val="20"/>
        </w:rPr>
        <w:t xml:space="preserve">(Algemene plaatselijke verordening [naam gemeente en eventueel jaartal]) </w:t>
      </w:r>
    </w:p>
    <w:p w14:paraId="20041F64" w14:textId="77777777" w:rsidR="008351CE" w:rsidRPr="00B27354" w:rsidRDefault="008351CE" w:rsidP="00F72974">
      <w:pPr>
        <w:rPr>
          <w:rFonts w:eastAsiaTheme="majorEastAsia" w:cs="Arial"/>
          <w:b/>
        </w:rPr>
      </w:pPr>
    </w:p>
    <w:p w14:paraId="593503D0" w14:textId="77777777" w:rsidR="008351CE" w:rsidRPr="00B27354" w:rsidRDefault="008351CE" w:rsidP="00F72974">
      <w:pPr>
        <w:rPr>
          <w:rFonts w:cs="Arial"/>
        </w:rPr>
      </w:pPr>
      <w:r w:rsidRPr="00B27354">
        <w:rPr>
          <w:rFonts w:cs="Arial"/>
        </w:rPr>
        <w:t>De raad van de gemeente [</w:t>
      </w:r>
      <w:r w:rsidRPr="00B27354">
        <w:rPr>
          <w:rFonts w:cs="Arial"/>
          <w:b/>
        </w:rPr>
        <w:t>naam gemeente</w:t>
      </w:r>
      <w:r w:rsidRPr="00B27354">
        <w:rPr>
          <w:rFonts w:cs="Arial"/>
        </w:rPr>
        <w:t>];</w:t>
      </w:r>
    </w:p>
    <w:p w14:paraId="61E01D26" w14:textId="77777777" w:rsidR="008351CE" w:rsidRPr="00B27354" w:rsidRDefault="008351CE">
      <w:pPr>
        <w:rPr>
          <w:rFonts w:cs="Arial"/>
        </w:rPr>
      </w:pPr>
      <w:r w:rsidRPr="00B27354">
        <w:rPr>
          <w:rFonts w:cs="Arial"/>
        </w:rPr>
        <w:t>gelezen het voorstel van college van burgemeester en wethouders van [</w:t>
      </w:r>
      <w:r w:rsidRPr="00B27354">
        <w:rPr>
          <w:rFonts w:cs="Arial"/>
          <w:b/>
        </w:rPr>
        <w:t>datum en nummer</w:t>
      </w:r>
      <w:r w:rsidRPr="00B27354">
        <w:rPr>
          <w:rFonts w:cs="Arial"/>
        </w:rPr>
        <w:t>];</w:t>
      </w:r>
    </w:p>
    <w:p w14:paraId="6DCB2BCB" w14:textId="77777777" w:rsidR="008351CE" w:rsidRPr="00B27354" w:rsidRDefault="008351CE">
      <w:pPr>
        <w:rPr>
          <w:rFonts w:cs="Arial"/>
        </w:rPr>
      </w:pPr>
      <w:r w:rsidRPr="00B27354">
        <w:rPr>
          <w:rFonts w:cs="Arial"/>
        </w:rPr>
        <w:t>gelet op artikel [</w:t>
      </w:r>
      <w:r w:rsidRPr="00B27354">
        <w:rPr>
          <w:rFonts w:cs="Arial"/>
          <w:b/>
        </w:rPr>
        <w:t>...</w:t>
      </w:r>
      <w:r w:rsidRPr="00B27354">
        <w:rPr>
          <w:rFonts w:cs="Arial"/>
        </w:rPr>
        <w:t>] van [</w:t>
      </w:r>
      <w:r w:rsidRPr="00B27354">
        <w:rPr>
          <w:rFonts w:cs="Arial"/>
          <w:b/>
        </w:rPr>
        <w:t>...</w:t>
      </w:r>
      <w:r w:rsidRPr="00B27354">
        <w:rPr>
          <w:rFonts w:cs="Arial"/>
        </w:rPr>
        <w:t>];</w:t>
      </w:r>
    </w:p>
    <w:p w14:paraId="265C07A7" w14:textId="77777777" w:rsidR="008351CE" w:rsidRPr="00B27354" w:rsidRDefault="008351CE">
      <w:pPr>
        <w:rPr>
          <w:rFonts w:cs="Arial"/>
        </w:rPr>
      </w:pPr>
      <w:r w:rsidRPr="00B27354">
        <w:rPr>
          <w:rFonts w:cs="Arial"/>
        </w:rPr>
        <w:t>gezien het advies van de [</w:t>
      </w:r>
      <w:r w:rsidRPr="00B27354">
        <w:rPr>
          <w:rFonts w:cs="Arial"/>
          <w:b/>
        </w:rPr>
        <w:t>naam commissie</w:t>
      </w:r>
      <w:r w:rsidRPr="00B27354">
        <w:rPr>
          <w:rFonts w:cs="Arial"/>
        </w:rPr>
        <w:t>];</w:t>
      </w:r>
    </w:p>
    <w:p w14:paraId="339E63B7" w14:textId="77777777" w:rsidR="008351CE" w:rsidRPr="00B27354" w:rsidRDefault="008351CE">
      <w:pPr>
        <w:rPr>
          <w:rFonts w:cs="Arial"/>
        </w:rPr>
      </w:pPr>
      <w:r w:rsidRPr="00B27354">
        <w:rPr>
          <w:rFonts w:cs="Arial"/>
        </w:rPr>
        <w:t>besluit:</w:t>
      </w:r>
    </w:p>
    <w:p w14:paraId="5E643959" w14:textId="5522E1DC" w:rsidR="008351CE" w:rsidRPr="00B27354" w:rsidRDefault="008351CE">
      <w:pPr>
        <w:rPr>
          <w:rFonts w:cs="Arial"/>
        </w:rPr>
      </w:pPr>
    </w:p>
    <w:p w14:paraId="363F8DF0" w14:textId="77777777" w:rsidR="00ED3E66" w:rsidRPr="00B27354" w:rsidRDefault="00ED3E66">
      <w:pPr>
        <w:rPr>
          <w:rFonts w:cs="Arial"/>
        </w:rPr>
      </w:pPr>
    </w:p>
    <w:p w14:paraId="45F8EB51" w14:textId="77777777" w:rsidR="008351CE" w:rsidRPr="00990879" w:rsidRDefault="008351CE">
      <w:pPr>
        <w:rPr>
          <w:rFonts w:cs="Arial"/>
          <w:b/>
          <w:bCs/>
        </w:rPr>
      </w:pPr>
      <w:r w:rsidRPr="00990879">
        <w:rPr>
          <w:rFonts w:cs="Arial"/>
          <w:b/>
          <w:bCs/>
        </w:rPr>
        <w:t>Artikel I</w:t>
      </w:r>
    </w:p>
    <w:p w14:paraId="7968500C" w14:textId="77777777" w:rsidR="008351CE" w:rsidRPr="00B27354" w:rsidRDefault="008351CE">
      <w:pPr>
        <w:rPr>
          <w:rFonts w:cs="Arial"/>
        </w:rPr>
      </w:pPr>
    </w:p>
    <w:p w14:paraId="31D3E375" w14:textId="77777777" w:rsidR="008351CE" w:rsidRPr="00B27354" w:rsidRDefault="008351CE">
      <w:pPr>
        <w:rPr>
          <w:rFonts w:cs="Arial"/>
        </w:rPr>
      </w:pPr>
      <w:r w:rsidRPr="00B27354">
        <w:rPr>
          <w:rFonts w:cs="Arial"/>
        </w:rPr>
        <w:t>De [</w:t>
      </w:r>
      <w:r w:rsidRPr="00B27354">
        <w:rPr>
          <w:rFonts w:cs="Arial"/>
          <w:b/>
        </w:rPr>
        <w:t>citeertitel Verordening Algemene plaatselijke verordening</w:t>
      </w:r>
      <w:r w:rsidRPr="00B27354">
        <w:rPr>
          <w:rFonts w:cs="Arial"/>
        </w:rPr>
        <w:t>]</w:t>
      </w:r>
      <w:r w:rsidRPr="00B27354">
        <w:rPr>
          <w:rFonts w:cs="Arial"/>
          <w:b/>
        </w:rPr>
        <w:t xml:space="preserve"> </w:t>
      </w:r>
      <w:r w:rsidRPr="00B27354">
        <w:rPr>
          <w:rFonts w:cs="Arial"/>
        </w:rPr>
        <w:t>wordt als volgt gewijzigd:</w:t>
      </w:r>
    </w:p>
    <w:p w14:paraId="28C9C62A" w14:textId="315AD828" w:rsidR="008351CE" w:rsidRPr="00B27354" w:rsidRDefault="008351CE">
      <w:pPr>
        <w:rPr>
          <w:rFonts w:cs="Arial"/>
        </w:rPr>
      </w:pPr>
    </w:p>
    <w:p w14:paraId="5FC3F7BF" w14:textId="14970FA4" w:rsidR="008351CE" w:rsidRPr="00B27354" w:rsidRDefault="008351CE">
      <w:pPr>
        <w:rPr>
          <w:rFonts w:cs="Arial"/>
        </w:rPr>
      </w:pPr>
      <w:r w:rsidRPr="00B27354">
        <w:rPr>
          <w:rFonts w:cs="Arial"/>
        </w:rPr>
        <w:t>A</w:t>
      </w:r>
    </w:p>
    <w:p w14:paraId="7C0446F4" w14:textId="582BFDED" w:rsidR="008351CE" w:rsidRPr="00B27354" w:rsidRDefault="008351CE">
      <w:pPr>
        <w:rPr>
          <w:rFonts w:eastAsiaTheme="majorEastAsia" w:cs="Arial"/>
        </w:rPr>
      </w:pPr>
    </w:p>
    <w:p w14:paraId="4B230669" w14:textId="4FF63AF3" w:rsidR="008351CE" w:rsidRPr="00B27354" w:rsidRDefault="008351CE">
      <w:pPr>
        <w:rPr>
          <w:rFonts w:eastAsiaTheme="majorEastAsia" w:cs="Arial"/>
        </w:rPr>
      </w:pPr>
      <w:r w:rsidRPr="00B27354">
        <w:rPr>
          <w:rFonts w:eastAsiaTheme="majorEastAsia" w:cs="Arial"/>
        </w:rPr>
        <w:t xml:space="preserve">In artikel 1:1 wordt </w:t>
      </w:r>
      <w:r w:rsidR="00692BBB" w:rsidRPr="00692BBB">
        <w:t xml:space="preserve"> </w:t>
      </w:r>
      <w:r w:rsidR="00692BBB">
        <w:t>in de definitie van ‘voertuig’ de zinsnede ‘met uitzondering van kleine wagens zoals kruiwagens, kinderwagens en rolstoelen’ vervangen door ’met uitzondering van kleine wagens, zoals kruiwagens en kinderwagens, en rolstoelen’.</w:t>
      </w:r>
    </w:p>
    <w:p w14:paraId="19B9C915" w14:textId="77777777" w:rsidR="008351CE" w:rsidRPr="00B27354" w:rsidRDefault="008351CE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62E85036" w14:textId="77777777" w:rsidR="004A2BA2" w:rsidRDefault="007707B7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14:paraId="6C3B488B" w14:textId="77777777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4C341A58" w14:textId="3E980CDC" w:rsidR="007707B7" w:rsidRDefault="007707B7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artikelen 2:6, vijfde lid, 2:9, vierde lid, 2:29, zesde lid, </w:t>
      </w:r>
      <w:r w:rsidR="004C6F82">
        <w:rPr>
          <w:rFonts w:ascii="Arial" w:hAnsi="Arial" w:cs="Arial"/>
          <w:sz w:val="20"/>
          <w:szCs w:val="20"/>
        </w:rPr>
        <w:t>[</w:t>
      </w:r>
      <w:r w:rsidRPr="00990879">
        <w:rPr>
          <w:rFonts w:ascii="Arial" w:hAnsi="Arial" w:cs="Arial"/>
          <w:i/>
          <w:iCs/>
          <w:sz w:val="20"/>
          <w:szCs w:val="20"/>
        </w:rPr>
        <w:t>2:63, vierde lid, 2:64, vijfde lid</w:t>
      </w:r>
      <w:r w:rsidR="004C6F82" w:rsidRPr="00990879">
        <w:rPr>
          <w:rFonts w:ascii="Arial" w:hAnsi="Arial" w:cs="Arial"/>
          <w:i/>
          <w:iCs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, 5:2, vijfde lid, 5:3, derde lid, 5:6, vierde lid, 5:7, derde lid, 5:8, zesde lid, 5:15, derde lid en 5:36, vierde lid, wordt ‘Op de ontheffing’ vervangen door ‘Op de aanvraag om een ontheffing’.</w:t>
      </w:r>
    </w:p>
    <w:p w14:paraId="01B2D5A7" w14:textId="77777777" w:rsidR="007707B7" w:rsidRDefault="007707B7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58271232" w14:textId="27987424" w:rsidR="004A2BA2" w:rsidRDefault="0093420D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[</w:t>
      </w:r>
      <w:r w:rsidR="007707B7" w:rsidRPr="00232518">
        <w:rPr>
          <w:rFonts w:ascii="Arial" w:hAnsi="Arial" w:cs="Arial"/>
          <w:i/>
          <w:iCs/>
          <w:sz w:val="20"/>
          <w:szCs w:val="20"/>
        </w:rPr>
        <w:t>C</w:t>
      </w:r>
    </w:p>
    <w:p w14:paraId="734CF3F9" w14:textId="77777777" w:rsidR="004A2BA2" w:rsidRPr="00B27354" w:rsidRDefault="004A2BA2" w:rsidP="00990879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4BA7170C" w14:textId="73D8EFB0" w:rsidR="0093420D" w:rsidRPr="00B27354" w:rsidRDefault="0093420D" w:rsidP="00990879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B27354">
        <w:rPr>
          <w:rFonts w:ascii="Arial" w:hAnsi="Arial" w:cs="Arial"/>
          <w:i/>
          <w:iCs/>
          <w:sz w:val="20"/>
          <w:szCs w:val="20"/>
        </w:rPr>
        <w:t>Artikel 2:10 wordt als volgt gewijzigd:</w:t>
      </w:r>
    </w:p>
    <w:p w14:paraId="64701F0F" w14:textId="3C64607C" w:rsidR="0093420D" w:rsidRPr="00B27354" w:rsidRDefault="0093420D" w:rsidP="00990879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29E8E8F5" w14:textId="1EAC5E6C" w:rsidR="00402531" w:rsidRDefault="0093420D" w:rsidP="00684BB5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B27354">
        <w:rPr>
          <w:rFonts w:ascii="Arial" w:hAnsi="Arial" w:cs="Arial"/>
          <w:i/>
          <w:iCs/>
          <w:sz w:val="20"/>
          <w:szCs w:val="20"/>
        </w:rPr>
        <w:t xml:space="preserve">1. </w:t>
      </w:r>
      <w:r w:rsidR="00402531" w:rsidRPr="00B27354">
        <w:rPr>
          <w:rFonts w:ascii="Arial" w:hAnsi="Arial" w:cs="Arial"/>
          <w:i/>
          <w:iCs/>
          <w:sz w:val="20"/>
          <w:szCs w:val="20"/>
        </w:rPr>
        <w:t>In het opschrift van artikel 2:10 wordt ‘</w:t>
      </w:r>
      <w:r w:rsidR="008178F8">
        <w:rPr>
          <w:rFonts w:ascii="Arial" w:hAnsi="Arial" w:cs="Arial"/>
          <w:i/>
          <w:iCs/>
          <w:sz w:val="20"/>
          <w:szCs w:val="20"/>
        </w:rPr>
        <w:t xml:space="preserve">de </w:t>
      </w:r>
      <w:r w:rsidR="00402531" w:rsidRPr="00B27354">
        <w:rPr>
          <w:rFonts w:ascii="Arial" w:hAnsi="Arial" w:cs="Arial"/>
          <w:i/>
          <w:iCs/>
          <w:sz w:val="20"/>
          <w:szCs w:val="20"/>
        </w:rPr>
        <w:t>openbare plaats’ vervangen door ‘een openbare plaats’.</w:t>
      </w:r>
    </w:p>
    <w:p w14:paraId="1E1D2046" w14:textId="77777777" w:rsidR="00F72974" w:rsidRPr="00B27354" w:rsidRDefault="00F72974" w:rsidP="00990879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0B8032EE" w14:textId="3C09E4F2" w:rsidR="004C6F82" w:rsidRDefault="0093420D" w:rsidP="00684BB5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B27354">
        <w:rPr>
          <w:rFonts w:ascii="Arial" w:hAnsi="Arial" w:cs="Arial"/>
          <w:i/>
          <w:iCs/>
          <w:sz w:val="20"/>
          <w:szCs w:val="20"/>
        </w:rPr>
        <w:t>2. In het vijfde lid wordt ‘bevoegd bestuursorgaan’ vervangen door ‘college’.</w:t>
      </w:r>
    </w:p>
    <w:p w14:paraId="69F7DD6A" w14:textId="77777777" w:rsidR="00F72974" w:rsidRDefault="00F72974" w:rsidP="00990879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39CBC6D6" w14:textId="5E15CC39" w:rsidR="0093420D" w:rsidRPr="00B27354" w:rsidRDefault="004C6F82" w:rsidP="00990879">
      <w:pPr>
        <w:pStyle w:val="Geenafstand"/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3. In het achtste lid wordt ‘Op de vergunning’ vervangen door ‘Op </w:t>
      </w:r>
      <w:r w:rsidR="00F3192F">
        <w:rPr>
          <w:rFonts w:ascii="Arial" w:hAnsi="Arial" w:cs="Arial"/>
          <w:i/>
          <w:iCs/>
          <w:sz w:val="20"/>
          <w:szCs w:val="20"/>
        </w:rPr>
        <w:t xml:space="preserve">de </w:t>
      </w:r>
      <w:r>
        <w:rPr>
          <w:rFonts w:ascii="Arial" w:hAnsi="Arial" w:cs="Arial"/>
          <w:i/>
          <w:iCs/>
          <w:sz w:val="20"/>
          <w:szCs w:val="20"/>
        </w:rPr>
        <w:t>aanvraag om een vergunning’.</w:t>
      </w:r>
      <w:r w:rsidR="0093420D" w:rsidRPr="00B27354">
        <w:rPr>
          <w:rFonts w:ascii="Arial" w:hAnsi="Arial" w:cs="Arial"/>
          <w:sz w:val="20"/>
          <w:szCs w:val="20"/>
        </w:rPr>
        <w:t>]</w:t>
      </w:r>
    </w:p>
    <w:p w14:paraId="4919A833" w14:textId="785693A0" w:rsidR="00411563" w:rsidRPr="00B27354" w:rsidRDefault="00411563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15D49A87" w14:textId="313D4B39" w:rsidR="004A2BA2" w:rsidRDefault="004C6F8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</w:p>
    <w:p w14:paraId="5985BA6D" w14:textId="77777777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01A26631" w14:textId="77777777" w:rsidR="004C6F82" w:rsidRDefault="004C6F8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artikelen 2:11, vijfde lid, 2:39, vierde lid, 2:72, tweede lid, 5:13, vierde lid, en 5:18, vierde lid, wordt ‘Op een vergunning’ vervangen door ‘Op een aanvraag om een vergunning’.</w:t>
      </w:r>
    </w:p>
    <w:p w14:paraId="14F07050" w14:textId="4A5A6E2D" w:rsidR="004C6F82" w:rsidRDefault="004C6F8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BC253F5" w14:textId="77777777" w:rsidR="004A2BA2" w:rsidRDefault="004C6F82" w:rsidP="004A2BA2">
      <w:pPr>
        <w:rPr>
          <w:rFonts w:cs="Arial"/>
        </w:rPr>
      </w:pPr>
      <w:r>
        <w:rPr>
          <w:rFonts w:cs="Arial"/>
        </w:rPr>
        <w:t>E</w:t>
      </w:r>
    </w:p>
    <w:p w14:paraId="25776184" w14:textId="77777777" w:rsidR="004A2BA2" w:rsidRDefault="004A2BA2" w:rsidP="004A2BA2">
      <w:pPr>
        <w:rPr>
          <w:rFonts w:cs="Arial"/>
        </w:rPr>
      </w:pPr>
    </w:p>
    <w:p w14:paraId="321561EF" w14:textId="05489288" w:rsidR="00944222" w:rsidRPr="00944222" w:rsidRDefault="00944222" w:rsidP="00990879">
      <w:pPr>
        <w:rPr>
          <w:rFonts w:cs="Arial"/>
        </w:rPr>
      </w:pPr>
      <w:r w:rsidRPr="00944222">
        <w:rPr>
          <w:rFonts w:cs="Arial"/>
        </w:rPr>
        <w:t>In</w:t>
      </w:r>
      <w:r w:rsidR="00F3192F">
        <w:rPr>
          <w:rFonts w:cs="Arial"/>
        </w:rPr>
        <w:t xml:space="preserve"> de</w:t>
      </w:r>
      <w:r w:rsidRPr="00944222">
        <w:rPr>
          <w:rFonts w:cs="Arial"/>
        </w:rPr>
        <w:t xml:space="preserve"> artikel</w:t>
      </w:r>
      <w:r w:rsidR="00F3192F">
        <w:rPr>
          <w:rFonts w:cs="Arial"/>
        </w:rPr>
        <w:t>en</w:t>
      </w:r>
      <w:r w:rsidRPr="00944222">
        <w:rPr>
          <w:rFonts w:cs="Arial"/>
        </w:rPr>
        <w:t xml:space="preserve"> 2:24, eerste lid, onder b, </w:t>
      </w:r>
      <w:r w:rsidR="00D82AF5">
        <w:rPr>
          <w:rFonts w:cs="Arial"/>
        </w:rPr>
        <w:t xml:space="preserve">en </w:t>
      </w:r>
      <w:r w:rsidR="00F3192F">
        <w:rPr>
          <w:rFonts w:cs="Arial"/>
        </w:rPr>
        <w:t xml:space="preserve">5:14, tweede lid, onder b, </w:t>
      </w:r>
      <w:r w:rsidRPr="00944222">
        <w:rPr>
          <w:rFonts w:cs="Arial"/>
        </w:rPr>
        <w:t xml:space="preserve">wordt ‘artikel 160, eerste lid, onder h, van de Gemeentewet’ vervangen door ‘artikel 160, eerste lid, </w:t>
      </w:r>
      <w:r w:rsidR="004C6F82">
        <w:rPr>
          <w:rFonts w:cs="Arial"/>
        </w:rPr>
        <w:t xml:space="preserve">aanhef en </w:t>
      </w:r>
      <w:r w:rsidRPr="00944222">
        <w:rPr>
          <w:rFonts w:cs="Arial"/>
        </w:rPr>
        <w:t>onder g, van de Gemeentewet’.</w:t>
      </w:r>
    </w:p>
    <w:p w14:paraId="45B18344" w14:textId="76C61537" w:rsidR="00411563" w:rsidRDefault="00411563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26BF7108" w14:textId="4C2A2D7E" w:rsidR="004A2BA2" w:rsidRPr="00F3192F" w:rsidRDefault="004C6F8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F3192F">
        <w:rPr>
          <w:rFonts w:ascii="Arial" w:hAnsi="Arial" w:cs="Arial"/>
          <w:sz w:val="20"/>
          <w:szCs w:val="20"/>
        </w:rPr>
        <w:t>F</w:t>
      </w:r>
    </w:p>
    <w:p w14:paraId="14A675A3" w14:textId="77777777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762CDD7B" w14:textId="1905D148" w:rsidR="004C6F82" w:rsidRPr="00232518" w:rsidRDefault="004C6F8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232518">
        <w:rPr>
          <w:rFonts w:ascii="Arial" w:hAnsi="Arial" w:cs="Arial"/>
          <w:sz w:val="20"/>
          <w:szCs w:val="20"/>
        </w:rPr>
        <w:t>A</w:t>
      </w:r>
      <w:r w:rsidR="00944222" w:rsidRPr="00232518">
        <w:rPr>
          <w:rFonts w:ascii="Arial" w:hAnsi="Arial" w:cs="Arial"/>
          <w:sz w:val="20"/>
          <w:szCs w:val="20"/>
        </w:rPr>
        <w:t>rtikel 2:25</w:t>
      </w:r>
      <w:r w:rsidRPr="00232518">
        <w:rPr>
          <w:rFonts w:ascii="Arial" w:hAnsi="Arial" w:cs="Arial"/>
          <w:sz w:val="20"/>
          <w:szCs w:val="20"/>
        </w:rPr>
        <w:t xml:space="preserve"> wordt als volgt gewijzigd:</w:t>
      </w:r>
    </w:p>
    <w:p w14:paraId="6908CB63" w14:textId="77777777" w:rsidR="004C6F82" w:rsidRDefault="004C6F82" w:rsidP="00990879">
      <w:pPr>
        <w:pStyle w:val="Geenafstand"/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7D5CDD59" w14:textId="38604E09" w:rsidR="00781F9E" w:rsidRDefault="004C6F82">
      <w:pPr>
        <w:pStyle w:val="Geenafstand"/>
        <w:spacing w:line="280" w:lineRule="atLeast"/>
        <w:rPr>
          <w:rFonts w:ascii="Arial" w:eastAsia="Calibri" w:hAnsi="Arial" w:cs="Arial"/>
          <w:sz w:val="20"/>
          <w:szCs w:val="20"/>
        </w:rPr>
      </w:pPr>
      <w:r w:rsidRPr="0023251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iCs/>
          <w:sz w:val="20"/>
          <w:szCs w:val="20"/>
        </w:rPr>
        <w:t>1. In het</w:t>
      </w:r>
      <w:r w:rsidR="00944222" w:rsidRPr="00944222">
        <w:rPr>
          <w:rFonts w:ascii="Arial" w:hAnsi="Arial" w:cs="Arial"/>
          <w:i/>
          <w:iCs/>
          <w:sz w:val="20"/>
          <w:szCs w:val="20"/>
        </w:rPr>
        <w:t xml:space="preserve"> zevende lid, wordt</w:t>
      </w:r>
      <w:r w:rsidR="00944222" w:rsidRPr="00692BBB">
        <w:rPr>
          <w:rFonts w:ascii="Arial" w:hAnsi="Arial" w:cs="Arial"/>
          <w:i/>
          <w:iCs/>
          <w:sz w:val="20"/>
          <w:szCs w:val="20"/>
        </w:rPr>
        <w:t xml:space="preserve"> </w:t>
      </w:r>
      <w:r w:rsidR="00944222" w:rsidRPr="00990879">
        <w:rPr>
          <w:rFonts w:ascii="Arial" w:eastAsia="Calibri" w:hAnsi="Arial" w:cs="Arial"/>
          <w:i/>
          <w:iCs/>
          <w:sz w:val="20"/>
          <w:szCs w:val="20"/>
        </w:rPr>
        <w:t>‘</w:t>
      </w:r>
      <w:r w:rsidR="00944222" w:rsidRPr="00944222">
        <w:rPr>
          <w:rFonts w:ascii="Arial" w:eastAsia="Calibri" w:hAnsi="Arial" w:cs="Arial"/>
          <w:i/>
          <w:iCs/>
          <w:sz w:val="20"/>
          <w:szCs w:val="20"/>
        </w:rPr>
        <w:t>slecht levensgedrag’ vervangen door ‘</w:t>
      </w:r>
      <w:r w:rsidR="00944222" w:rsidRPr="00FA2BD5">
        <w:rPr>
          <w:rFonts w:ascii="Arial" w:eastAsia="Calibri" w:hAnsi="Arial" w:cs="Arial"/>
          <w:i/>
          <w:iCs/>
          <w:sz w:val="20"/>
          <w:szCs w:val="20"/>
        </w:rPr>
        <w:t>in enig opzicht van slecht</w:t>
      </w:r>
      <w:r w:rsidR="00944222" w:rsidRPr="00944222">
        <w:rPr>
          <w:rFonts w:ascii="Arial" w:eastAsia="Calibri" w:hAnsi="Arial" w:cs="Arial"/>
          <w:i/>
          <w:iCs/>
          <w:sz w:val="20"/>
          <w:szCs w:val="20"/>
        </w:rPr>
        <w:t xml:space="preserve"> levensgedrag’.</w:t>
      </w:r>
      <w:r w:rsidR="00FA2BD5">
        <w:rPr>
          <w:rFonts w:ascii="Arial" w:eastAsia="Calibri" w:hAnsi="Arial" w:cs="Arial"/>
          <w:sz w:val="20"/>
          <w:szCs w:val="20"/>
        </w:rPr>
        <w:t>]</w:t>
      </w:r>
    </w:p>
    <w:p w14:paraId="619E8B6E" w14:textId="77777777" w:rsidR="004A2BA2" w:rsidRDefault="004A2BA2" w:rsidP="00990879">
      <w:pPr>
        <w:pStyle w:val="Geenafstand"/>
        <w:spacing w:line="280" w:lineRule="atLeast"/>
        <w:rPr>
          <w:rFonts w:ascii="Arial" w:eastAsia="Calibri" w:hAnsi="Arial" w:cs="Arial"/>
          <w:sz w:val="20"/>
          <w:szCs w:val="20"/>
        </w:rPr>
      </w:pPr>
    </w:p>
    <w:p w14:paraId="48F77606" w14:textId="55387649" w:rsidR="00944222" w:rsidRDefault="00781F9E" w:rsidP="00990879">
      <w:pPr>
        <w:pStyle w:val="Geenafstand"/>
        <w:spacing w:line="280" w:lineRule="atLeast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[</w:t>
      </w:r>
      <w:r w:rsidRPr="00990879">
        <w:rPr>
          <w:rFonts w:ascii="Arial" w:eastAsia="Calibri" w:hAnsi="Arial" w:cs="Arial"/>
          <w:i/>
          <w:iCs/>
          <w:sz w:val="20"/>
          <w:szCs w:val="20"/>
        </w:rPr>
        <w:t>2.</w:t>
      </w:r>
      <w:r>
        <w:rPr>
          <w:rFonts w:ascii="Arial" w:eastAsia="Calibri" w:hAnsi="Arial" w:cs="Arial"/>
          <w:sz w:val="20"/>
          <w:szCs w:val="20"/>
        </w:rPr>
        <w:t>] In het achtste lid wordt ‘Op de vergunning’ vervangen door ‘Op de aanvraag om een vergunning’.</w:t>
      </w:r>
      <w:r w:rsidR="00944222" w:rsidRPr="0094422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6499802D" w14:textId="6DA252B6" w:rsidR="00270140" w:rsidRDefault="00270140" w:rsidP="00990879">
      <w:pPr>
        <w:pStyle w:val="Geenafstand"/>
        <w:spacing w:line="280" w:lineRule="atLeast"/>
        <w:rPr>
          <w:rFonts w:ascii="Arial" w:eastAsia="Calibri" w:hAnsi="Arial" w:cs="Arial"/>
          <w:i/>
          <w:iCs/>
          <w:sz w:val="20"/>
          <w:szCs w:val="20"/>
        </w:rPr>
      </w:pPr>
    </w:p>
    <w:p w14:paraId="240AACE4" w14:textId="77777777" w:rsidR="004A2BA2" w:rsidRDefault="00781F9E">
      <w:pPr>
        <w:pStyle w:val="Geenafstand"/>
        <w:spacing w:line="28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</w:t>
      </w:r>
    </w:p>
    <w:p w14:paraId="7184531A" w14:textId="77777777" w:rsidR="004A2BA2" w:rsidRDefault="004A2BA2">
      <w:pPr>
        <w:pStyle w:val="Geenafstand"/>
        <w:spacing w:line="280" w:lineRule="atLeast"/>
        <w:rPr>
          <w:rFonts w:ascii="Arial" w:eastAsia="Calibri" w:hAnsi="Arial" w:cs="Arial"/>
          <w:sz w:val="20"/>
          <w:szCs w:val="20"/>
        </w:rPr>
      </w:pPr>
    </w:p>
    <w:p w14:paraId="1B99D9BF" w14:textId="77777777" w:rsidR="00781F9E" w:rsidRDefault="0093420D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Artikel 2:28</w:t>
      </w:r>
      <w:r w:rsidR="00781F9E">
        <w:rPr>
          <w:rFonts w:ascii="Arial" w:hAnsi="Arial" w:cs="Arial"/>
          <w:sz w:val="20"/>
          <w:szCs w:val="20"/>
        </w:rPr>
        <w:t xml:space="preserve"> wordt als volgt gewijzigd:</w:t>
      </w:r>
    </w:p>
    <w:p w14:paraId="43AD9756" w14:textId="77777777" w:rsidR="00781F9E" w:rsidRDefault="00781F9E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298B40CD" w14:textId="70115F52" w:rsidR="0093420D" w:rsidRPr="00B27354" w:rsidRDefault="00781F9E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Het</w:t>
      </w:r>
      <w:r w:rsidR="0093420D" w:rsidRPr="00B27354">
        <w:rPr>
          <w:rFonts w:ascii="Arial" w:hAnsi="Arial" w:cs="Arial"/>
          <w:sz w:val="20"/>
          <w:szCs w:val="20"/>
        </w:rPr>
        <w:t xml:space="preserve"> derde lid komt te luiden:</w:t>
      </w:r>
    </w:p>
    <w:p w14:paraId="23A6EB63" w14:textId="77777777" w:rsidR="0093420D" w:rsidRPr="00B27354" w:rsidRDefault="0093420D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B9194B6" w14:textId="77777777" w:rsidR="0093420D" w:rsidRPr="00B27354" w:rsidRDefault="0093420D" w:rsidP="00990879">
      <w:pPr>
        <w:ind w:left="720"/>
        <w:rPr>
          <w:rFonts w:eastAsiaTheme="majorEastAsia" w:cs="Arial"/>
        </w:rPr>
      </w:pPr>
      <w:bookmarkStart w:id="0" w:name="_Hlk15980267"/>
      <w:r w:rsidRPr="00B27354">
        <w:rPr>
          <w:rFonts w:eastAsiaTheme="majorEastAsia" w:cs="Arial"/>
        </w:rPr>
        <w:t>3. In afwijking van het bepaalde in artikel 1:8 kan de burgemeester de vergunning slechts geheel of gedeeltelijk weigeren als naar zijn oordeel moet worden aangenomen dat:</w:t>
      </w:r>
    </w:p>
    <w:p w14:paraId="5B02D56B" w14:textId="77777777" w:rsidR="0093420D" w:rsidRPr="00B27354" w:rsidRDefault="0093420D" w:rsidP="00990879">
      <w:pPr>
        <w:ind w:left="1440"/>
        <w:rPr>
          <w:rFonts w:eastAsiaTheme="majorEastAsia" w:cs="Arial"/>
        </w:rPr>
      </w:pPr>
      <w:r w:rsidRPr="00B27354">
        <w:rPr>
          <w:rFonts w:eastAsiaTheme="majorEastAsia" w:cs="Arial"/>
        </w:rPr>
        <w:t>a. de woon- of leefsituatie in de omgeving van de openbare inrichting of de openbare orde op ontoelaatbare wijze nadelig wordt beïnvloed; of</w:t>
      </w:r>
    </w:p>
    <w:p w14:paraId="16C258C5" w14:textId="77777777" w:rsidR="0093420D" w:rsidRPr="00B27354" w:rsidRDefault="0093420D" w:rsidP="00990879">
      <w:pPr>
        <w:ind w:left="720" w:firstLine="708"/>
        <w:rPr>
          <w:rFonts w:eastAsiaTheme="majorEastAsia" w:cs="Arial"/>
        </w:rPr>
      </w:pPr>
      <w:r w:rsidRPr="00B27354">
        <w:rPr>
          <w:rFonts w:eastAsiaTheme="majorEastAsia" w:cs="Arial"/>
        </w:rPr>
        <w:t>b. de exploitant of de leidinggevende in enig opzicht van slecht levensgedrag is.</w:t>
      </w:r>
    </w:p>
    <w:p w14:paraId="6CE66776" w14:textId="77777777" w:rsidR="00270140" w:rsidRPr="00270140" w:rsidRDefault="00270140" w:rsidP="00990879">
      <w:pPr>
        <w:pStyle w:val="Geenafstand"/>
        <w:tabs>
          <w:tab w:val="left" w:pos="2852"/>
        </w:tabs>
        <w:spacing w:line="280" w:lineRule="atLeast"/>
        <w:ind w:left="708"/>
        <w:rPr>
          <w:rFonts w:ascii="Arial" w:eastAsiaTheme="minorEastAsia" w:hAnsi="Arial" w:cs="Arial"/>
          <w:sz w:val="20"/>
          <w:szCs w:val="20"/>
        </w:rPr>
      </w:pPr>
    </w:p>
    <w:p w14:paraId="6BC15E5A" w14:textId="6582BB88" w:rsidR="00B27354" w:rsidRDefault="00781F9E" w:rsidP="00990879">
      <w:pPr>
        <w:pStyle w:val="Geenafstand"/>
        <w:tabs>
          <w:tab w:val="left" w:pos="2852"/>
        </w:tabs>
        <w:spacing w:line="280" w:lineRule="atLeas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2. Het zevende lid komt te luiden:</w:t>
      </w:r>
      <w:bookmarkEnd w:id="0"/>
    </w:p>
    <w:p w14:paraId="0CC064EE" w14:textId="0C4ED8B1" w:rsidR="00781F9E" w:rsidRDefault="00781F9E" w:rsidP="00990879">
      <w:pPr>
        <w:pStyle w:val="Geenafstand"/>
        <w:tabs>
          <w:tab w:val="left" w:pos="2852"/>
        </w:tabs>
        <w:spacing w:line="280" w:lineRule="atLeast"/>
        <w:rPr>
          <w:rFonts w:ascii="Arial" w:eastAsiaTheme="minorEastAsia" w:hAnsi="Arial" w:cs="Arial"/>
          <w:sz w:val="20"/>
          <w:szCs w:val="20"/>
        </w:rPr>
      </w:pPr>
    </w:p>
    <w:p w14:paraId="47DBC722" w14:textId="52D13135" w:rsidR="00781F9E" w:rsidRDefault="00781F9E" w:rsidP="00990879">
      <w:pPr>
        <w:pStyle w:val="Geenafstand"/>
        <w:tabs>
          <w:tab w:val="left" w:pos="2852"/>
        </w:tabs>
        <w:spacing w:line="280" w:lineRule="atLeast"/>
        <w:ind w:left="720"/>
        <w:rPr>
          <w:rFonts w:ascii="Arial" w:eastAsiaTheme="minorEastAsia" w:hAnsi="Arial" w:cs="Arial"/>
          <w:sz w:val="20"/>
          <w:szCs w:val="20"/>
        </w:rPr>
      </w:pPr>
      <w:r w:rsidRPr="00781F9E">
        <w:rPr>
          <w:rFonts w:ascii="Arial" w:eastAsiaTheme="minorEastAsia" w:hAnsi="Arial" w:cs="Arial"/>
          <w:sz w:val="20"/>
          <w:szCs w:val="20"/>
        </w:rPr>
        <w:t>7. Op de aanvraag om een vergunning of een vrijstelling is paragraaf 4.1.3.3 van de Algemene wet bestuursrecht (positieve fictieve beschikking bij niet tijdig beslissen) niet van toepassing.</w:t>
      </w:r>
    </w:p>
    <w:p w14:paraId="3E6FEFF6" w14:textId="77777777" w:rsidR="00781F9E" w:rsidRPr="00270140" w:rsidRDefault="00781F9E" w:rsidP="00990879">
      <w:pPr>
        <w:pStyle w:val="Geenafstand"/>
        <w:tabs>
          <w:tab w:val="left" w:pos="2852"/>
        </w:tabs>
        <w:spacing w:line="280" w:lineRule="atLeast"/>
        <w:rPr>
          <w:rFonts w:ascii="Arial" w:eastAsiaTheme="minorEastAsia" w:hAnsi="Arial" w:cs="Arial"/>
          <w:sz w:val="20"/>
          <w:szCs w:val="20"/>
        </w:rPr>
      </w:pPr>
    </w:p>
    <w:p w14:paraId="6BA0192B" w14:textId="77777777" w:rsidR="00232518" w:rsidRDefault="00232518">
      <w:pPr>
        <w:rPr>
          <w:rFonts w:eastAsiaTheme="minorEastAsia" w:cs="Arial"/>
          <w:lang w:eastAsia="en-US"/>
        </w:rPr>
      </w:pPr>
      <w:r>
        <w:rPr>
          <w:rFonts w:eastAsiaTheme="minorEastAsia" w:cs="Arial"/>
        </w:rPr>
        <w:br w:type="page"/>
      </w:r>
    </w:p>
    <w:p w14:paraId="22E47B0A" w14:textId="16BCFF70" w:rsidR="00F3192F" w:rsidRDefault="00270140" w:rsidP="00990879">
      <w:pPr>
        <w:pStyle w:val="Geenafstand"/>
        <w:spacing w:line="280" w:lineRule="atLeas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[</w:t>
      </w:r>
      <w:r w:rsidR="00781F9E" w:rsidRPr="00990879">
        <w:rPr>
          <w:rFonts w:eastAsiaTheme="minorEastAsia" w:cs="Arial"/>
          <w:i/>
          <w:iCs/>
        </w:rPr>
        <w:t>H</w:t>
      </w:r>
      <w:r w:rsidR="00F72974" w:rsidRPr="00990879">
        <w:rPr>
          <w:rFonts w:eastAsiaTheme="minorEastAsia" w:cs="Arial"/>
          <w:i/>
          <w:iCs/>
        </w:rPr>
        <w:t>.</w:t>
      </w:r>
      <w:r w:rsidR="00F72974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65918BBC" w14:textId="77777777" w:rsidR="00F3192F" w:rsidRDefault="00F3192F" w:rsidP="00990879">
      <w:pPr>
        <w:pStyle w:val="Geenafstand"/>
        <w:spacing w:line="280" w:lineRule="atLeast"/>
        <w:rPr>
          <w:rFonts w:ascii="Arial" w:eastAsiaTheme="minorEastAsia" w:hAnsi="Arial" w:cs="Arial"/>
          <w:sz w:val="20"/>
          <w:szCs w:val="20"/>
        </w:rPr>
      </w:pPr>
    </w:p>
    <w:p w14:paraId="13FBE6B2" w14:textId="09201C8F" w:rsidR="00270140" w:rsidRPr="00270140" w:rsidRDefault="00270140" w:rsidP="00990879">
      <w:pPr>
        <w:pStyle w:val="Geenafstand"/>
        <w:spacing w:line="280" w:lineRule="atLeast"/>
        <w:rPr>
          <w:rFonts w:ascii="Arial" w:eastAsiaTheme="minorEastAsia" w:hAnsi="Arial" w:cs="Arial"/>
          <w:b/>
          <w:bCs/>
          <w:sz w:val="20"/>
          <w:szCs w:val="20"/>
        </w:rPr>
      </w:pPr>
      <w:r w:rsidRPr="00270140">
        <w:rPr>
          <w:rFonts w:ascii="Arial" w:eastAsiaTheme="minorEastAsia" w:hAnsi="Arial" w:cs="Arial"/>
          <w:i/>
          <w:iCs/>
          <w:sz w:val="20"/>
          <w:szCs w:val="20"/>
        </w:rPr>
        <w:t>In artikel 2:34b, derde lid, wordt ‘</w:t>
      </w:r>
      <w:r w:rsidRPr="00270140">
        <w:rPr>
          <w:rFonts w:ascii="Arial" w:hAnsi="Arial" w:cs="Arial"/>
          <w:i/>
          <w:iCs/>
          <w:sz w:val="20"/>
          <w:szCs w:val="20"/>
        </w:rPr>
        <w:t>het eerste lid, onder b,’ vervangen door ‘het tweede lid’.</w:t>
      </w:r>
      <w:r>
        <w:rPr>
          <w:rFonts w:ascii="Arial" w:hAnsi="Arial" w:cs="Arial"/>
          <w:sz w:val="20"/>
          <w:szCs w:val="20"/>
        </w:rPr>
        <w:t>]</w:t>
      </w:r>
    </w:p>
    <w:p w14:paraId="67A11E8A" w14:textId="77777777" w:rsidR="00270140" w:rsidRDefault="00270140" w:rsidP="00990879">
      <w:pPr>
        <w:pStyle w:val="Geenafstand"/>
        <w:spacing w:line="280" w:lineRule="atLeast"/>
        <w:rPr>
          <w:rFonts w:ascii="Arial" w:eastAsiaTheme="minorEastAsia" w:hAnsi="Arial" w:cs="Arial"/>
          <w:color w:val="FFFFFF"/>
          <w:sz w:val="20"/>
          <w:szCs w:val="20"/>
        </w:rPr>
      </w:pPr>
    </w:p>
    <w:p w14:paraId="1A77BEED" w14:textId="77777777" w:rsidR="00990879" w:rsidRDefault="00781F9E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</w:p>
    <w:p w14:paraId="172BEA48" w14:textId="77777777" w:rsidR="00990879" w:rsidRDefault="00990879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0E43D50" w14:textId="23C5AC86" w:rsidR="008351CE" w:rsidRPr="00B27354" w:rsidRDefault="008351CE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In artikel 2:</w:t>
      </w:r>
      <w:r w:rsidR="00570573" w:rsidRPr="00B27354">
        <w:rPr>
          <w:rFonts w:ascii="Arial" w:hAnsi="Arial" w:cs="Arial"/>
          <w:sz w:val="20"/>
          <w:szCs w:val="20"/>
        </w:rPr>
        <w:t>57</w:t>
      </w:r>
      <w:r w:rsidR="00D4556D" w:rsidRPr="00B27354">
        <w:rPr>
          <w:rFonts w:ascii="Arial" w:hAnsi="Arial" w:cs="Arial"/>
          <w:sz w:val="20"/>
          <w:szCs w:val="20"/>
        </w:rPr>
        <w:t xml:space="preserve">, </w:t>
      </w:r>
      <w:r w:rsidR="00570573" w:rsidRPr="00B27354">
        <w:rPr>
          <w:rFonts w:ascii="Arial" w:hAnsi="Arial" w:cs="Arial"/>
          <w:sz w:val="20"/>
          <w:szCs w:val="20"/>
        </w:rPr>
        <w:t>eerste</w:t>
      </w:r>
      <w:r w:rsidR="00D4556D" w:rsidRPr="00B27354">
        <w:rPr>
          <w:rFonts w:ascii="Arial" w:hAnsi="Arial" w:cs="Arial"/>
          <w:sz w:val="20"/>
          <w:szCs w:val="20"/>
        </w:rPr>
        <w:t xml:space="preserve"> lid,</w:t>
      </w:r>
      <w:r w:rsidRPr="00B27354">
        <w:rPr>
          <w:rFonts w:ascii="Arial" w:hAnsi="Arial" w:cs="Arial"/>
          <w:sz w:val="20"/>
          <w:szCs w:val="20"/>
        </w:rPr>
        <w:t xml:space="preserve"> </w:t>
      </w:r>
      <w:r w:rsidR="00570573" w:rsidRPr="00B27354">
        <w:rPr>
          <w:rFonts w:ascii="Arial" w:hAnsi="Arial" w:cs="Arial"/>
          <w:sz w:val="20"/>
          <w:szCs w:val="20"/>
        </w:rPr>
        <w:t xml:space="preserve">onder b, </w:t>
      </w:r>
      <w:r w:rsidRPr="00B27354">
        <w:rPr>
          <w:rFonts w:ascii="Arial" w:hAnsi="Arial" w:cs="Arial"/>
          <w:sz w:val="20"/>
          <w:szCs w:val="20"/>
        </w:rPr>
        <w:t>wordt ‘</w:t>
      </w:r>
      <w:r w:rsidR="00570573" w:rsidRPr="00B27354">
        <w:rPr>
          <w:rFonts w:ascii="Arial" w:hAnsi="Arial" w:cs="Arial"/>
          <w:sz w:val="20"/>
          <w:szCs w:val="20"/>
        </w:rPr>
        <w:t>de weg</w:t>
      </w:r>
      <w:r w:rsidRPr="00B27354">
        <w:rPr>
          <w:rFonts w:ascii="Arial" w:hAnsi="Arial" w:cs="Arial"/>
          <w:sz w:val="20"/>
          <w:szCs w:val="20"/>
        </w:rPr>
        <w:t>’ vervangen door ‘</w:t>
      </w:r>
      <w:r w:rsidR="00570573" w:rsidRPr="00B27354">
        <w:rPr>
          <w:rFonts w:ascii="Arial" w:hAnsi="Arial" w:cs="Arial"/>
          <w:sz w:val="20"/>
          <w:szCs w:val="20"/>
        </w:rPr>
        <w:t>een openbare plaats’.</w:t>
      </w:r>
    </w:p>
    <w:p w14:paraId="3F10E886" w14:textId="77777777" w:rsidR="008351CE" w:rsidRPr="00B27354" w:rsidRDefault="008351CE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8F2B278" w14:textId="77777777" w:rsidR="004A2BA2" w:rsidRDefault="00825710">
      <w:pPr>
        <w:pStyle w:val="Geenafstand"/>
        <w:spacing w:line="280" w:lineRule="atLeast"/>
        <w:rPr>
          <w:rFonts w:cs="Arial"/>
          <w:i/>
          <w:iCs/>
        </w:rPr>
      </w:pPr>
      <w:r w:rsidRPr="00B27354">
        <w:rPr>
          <w:rFonts w:ascii="Arial" w:hAnsi="Arial" w:cs="Arial"/>
          <w:sz w:val="20"/>
          <w:szCs w:val="20"/>
        </w:rPr>
        <w:t>[</w:t>
      </w:r>
      <w:r w:rsidR="00781F9E" w:rsidRPr="00990879">
        <w:rPr>
          <w:rFonts w:cs="Arial"/>
          <w:i/>
          <w:iCs/>
        </w:rPr>
        <w:t>J</w:t>
      </w:r>
    </w:p>
    <w:p w14:paraId="3AE696FF" w14:textId="77777777" w:rsidR="004A2BA2" w:rsidRDefault="004A2BA2">
      <w:pPr>
        <w:pStyle w:val="Geenafstand"/>
        <w:spacing w:line="280" w:lineRule="atLeast"/>
        <w:rPr>
          <w:rFonts w:cs="Arial"/>
          <w:i/>
          <w:iCs/>
        </w:rPr>
      </w:pPr>
    </w:p>
    <w:p w14:paraId="6D4C1586" w14:textId="309626BA" w:rsidR="00411563" w:rsidRPr="00B27354" w:rsidRDefault="00825710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i/>
          <w:iCs/>
          <w:sz w:val="20"/>
          <w:szCs w:val="20"/>
        </w:rPr>
        <w:t>In artikel 2:65 wordt</w:t>
      </w:r>
      <w:r w:rsidRPr="00B27354">
        <w:rPr>
          <w:rFonts w:ascii="Arial" w:hAnsi="Arial" w:cs="Arial"/>
          <w:sz w:val="20"/>
          <w:szCs w:val="20"/>
        </w:rPr>
        <w:t xml:space="preserve"> ‘</w:t>
      </w:r>
      <w:r w:rsidRPr="00B27354">
        <w:rPr>
          <w:rFonts w:ascii="Arial" w:eastAsiaTheme="majorEastAsia" w:hAnsi="Arial" w:cs="Arial"/>
          <w:i/>
          <w:sz w:val="20"/>
          <w:szCs w:val="20"/>
        </w:rPr>
        <w:t>op of aan de weg of in een voor het publiek toegankelijk gebouw’ vervangen door ‘op een openbare plaats’.</w:t>
      </w:r>
      <w:r w:rsidRPr="00B27354">
        <w:rPr>
          <w:rFonts w:ascii="Arial" w:eastAsiaTheme="majorEastAsia" w:hAnsi="Arial" w:cs="Arial"/>
          <w:iCs/>
          <w:sz w:val="20"/>
          <w:szCs w:val="20"/>
        </w:rPr>
        <w:t>]</w:t>
      </w:r>
    </w:p>
    <w:p w14:paraId="33FE8857" w14:textId="77777777" w:rsidR="00411563" w:rsidRPr="00B27354" w:rsidRDefault="00411563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186A72D8" w14:textId="77777777" w:rsidR="004A2BA2" w:rsidRDefault="00781F9E" w:rsidP="00684BB5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</w:p>
    <w:p w14:paraId="7CED4C66" w14:textId="77777777" w:rsidR="004A2BA2" w:rsidRDefault="004A2BA2" w:rsidP="00684BB5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144A78C3" w14:textId="5C923EBC" w:rsidR="00781F9E" w:rsidRDefault="00781F9E" w:rsidP="00684BB5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artikel 2:67, derde lid, wordt ‘Op de vrijstelling’ vervangen door ‘Op de aanvraag om een vrijstelling’.</w:t>
      </w:r>
    </w:p>
    <w:p w14:paraId="717DA250" w14:textId="77777777" w:rsidR="00F72974" w:rsidRDefault="00F7297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F774B8C" w14:textId="77777777" w:rsidR="004A2BA2" w:rsidRDefault="00781F9E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</w:p>
    <w:p w14:paraId="59C436BF" w14:textId="77777777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53A005EA" w14:textId="0103FDA6" w:rsidR="00A93E0C" w:rsidRPr="00B27354" w:rsidRDefault="002F3E4D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In artikel 3:3, vijfde lid, wordt ‘één seksinrichting’ vervangen door ‘een seksinrichting’.</w:t>
      </w:r>
    </w:p>
    <w:p w14:paraId="72B63870" w14:textId="3D0FCB22" w:rsidR="00A93E0C" w:rsidRPr="00B27354" w:rsidRDefault="00A93E0C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FD7FC90" w14:textId="77777777" w:rsidR="004A2BA2" w:rsidRDefault="00781F9E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</w:p>
    <w:p w14:paraId="2D1375A2" w14:textId="77777777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5A77A433" w14:textId="5F24B5B3" w:rsidR="00A669A7" w:rsidRPr="00B27354" w:rsidRDefault="008841C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Artikel 3:</w:t>
      </w:r>
      <w:r w:rsidR="009B2BF9" w:rsidRPr="00B27354">
        <w:rPr>
          <w:rFonts w:ascii="Arial" w:hAnsi="Arial" w:cs="Arial"/>
          <w:sz w:val="20"/>
          <w:szCs w:val="20"/>
        </w:rPr>
        <w:t>7</w:t>
      </w:r>
      <w:r w:rsidRPr="00B27354">
        <w:rPr>
          <w:rFonts w:ascii="Arial" w:hAnsi="Arial" w:cs="Arial"/>
          <w:sz w:val="20"/>
          <w:szCs w:val="20"/>
        </w:rPr>
        <w:t xml:space="preserve"> wordt als volgt gewijzigd:</w:t>
      </w:r>
    </w:p>
    <w:p w14:paraId="6862870E" w14:textId="26E409EA" w:rsidR="008841C4" w:rsidRPr="00B27354" w:rsidRDefault="008841C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1F70BB6F" w14:textId="77777777" w:rsidR="00E12A03" w:rsidRDefault="008841C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 xml:space="preserve">1. </w:t>
      </w:r>
      <w:r w:rsidR="009B2BF9" w:rsidRPr="00B27354">
        <w:rPr>
          <w:rFonts w:ascii="Arial" w:hAnsi="Arial" w:cs="Arial"/>
          <w:sz w:val="20"/>
          <w:szCs w:val="20"/>
        </w:rPr>
        <w:t>In het eerste lid</w:t>
      </w:r>
      <w:r w:rsidR="00E12A03">
        <w:rPr>
          <w:rFonts w:ascii="Arial" w:hAnsi="Arial" w:cs="Arial"/>
          <w:sz w:val="20"/>
          <w:szCs w:val="20"/>
        </w:rPr>
        <w:t xml:space="preserve"> worden de volgende wijzigingen aangebracht:</w:t>
      </w:r>
    </w:p>
    <w:p w14:paraId="37543C16" w14:textId="034BFF3D" w:rsidR="00E12A03" w:rsidRDefault="00E12A03" w:rsidP="00990879">
      <w:pPr>
        <w:pStyle w:val="Geenafstand"/>
        <w:spacing w:line="280" w:lineRule="atLeast"/>
        <w:ind w:left="284"/>
        <w:rPr>
          <w:rFonts w:ascii="Arial" w:eastAsiaTheme="maj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In </w:t>
      </w:r>
      <w:r w:rsidR="00043EF4">
        <w:rPr>
          <w:rFonts w:ascii="Arial" w:hAnsi="Arial" w:cs="Arial"/>
          <w:sz w:val="20"/>
          <w:szCs w:val="20"/>
        </w:rPr>
        <w:t>de</w:t>
      </w:r>
      <w:r w:rsidR="009B2BF9" w:rsidRPr="00B27354">
        <w:rPr>
          <w:rFonts w:ascii="Arial" w:hAnsi="Arial" w:cs="Arial"/>
          <w:sz w:val="20"/>
          <w:szCs w:val="20"/>
        </w:rPr>
        <w:t xml:space="preserve"> aanhef</w:t>
      </w:r>
      <w:r>
        <w:rPr>
          <w:rFonts w:ascii="Arial" w:hAnsi="Arial" w:cs="Arial"/>
          <w:sz w:val="20"/>
          <w:szCs w:val="20"/>
        </w:rPr>
        <w:t xml:space="preserve"> wordt</w:t>
      </w:r>
      <w:r w:rsidR="009B2BF9" w:rsidRPr="00B27354">
        <w:rPr>
          <w:rFonts w:ascii="Arial" w:hAnsi="Arial" w:cs="Arial"/>
          <w:sz w:val="20"/>
          <w:szCs w:val="20"/>
        </w:rPr>
        <w:t xml:space="preserve"> ‘</w:t>
      </w:r>
      <w:r w:rsidR="009B2BF9" w:rsidRPr="00B27354">
        <w:rPr>
          <w:rFonts w:ascii="Arial" w:eastAsiaTheme="majorEastAsia" w:hAnsi="Arial" w:cs="Arial"/>
          <w:sz w:val="20"/>
          <w:szCs w:val="20"/>
        </w:rPr>
        <w:t>Een vergunning wordt geweigerd als’ vervangen door ‘Onverminderd het bepaalde in artikel 1:8 wordt een vergunning geweigerd als’</w:t>
      </w:r>
      <w:r>
        <w:rPr>
          <w:rFonts w:ascii="Arial" w:eastAsiaTheme="majorEastAsia" w:hAnsi="Arial" w:cs="Arial"/>
          <w:sz w:val="20"/>
          <w:szCs w:val="20"/>
        </w:rPr>
        <w:t>.</w:t>
      </w:r>
    </w:p>
    <w:p w14:paraId="2BBCCC63" w14:textId="24B2BC75" w:rsidR="00E12A03" w:rsidRDefault="00E12A03" w:rsidP="00990879">
      <w:pPr>
        <w:pStyle w:val="Geenafstand"/>
        <w:spacing w:line="280" w:lineRule="atLeast"/>
        <w:ind w:left="284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b. Onderdeel b</w:t>
      </w:r>
      <w:r w:rsidR="009B2BF9" w:rsidRPr="00B27354">
        <w:rPr>
          <w:rFonts w:ascii="Arial" w:eastAsiaTheme="majorEastAsia" w:hAnsi="Arial" w:cs="Arial"/>
          <w:sz w:val="20"/>
          <w:szCs w:val="20"/>
        </w:rPr>
        <w:t xml:space="preserve"> vervalt</w:t>
      </w:r>
      <w:r>
        <w:rPr>
          <w:rFonts w:ascii="Arial" w:eastAsiaTheme="majorEastAsia" w:hAnsi="Arial" w:cs="Arial"/>
          <w:sz w:val="20"/>
          <w:szCs w:val="20"/>
        </w:rPr>
        <w:t>.</w:t>
      </w:r>
    </w:p>
    <w:p w14:paraId="155D2A15" w14:textId="2FF44F00" w:rsidR="008841C4" w:rsidRPr="00B27354" w:rsidRDefault="00E12A03" w:rsidP="00990879">
      <w:pPr>
        <w:pStyle w:val="Geenafstand"/>
        <w:spacing w:line="280" w:lineRule="atLeast"/>
        <w:ind w:left="284"/>
        <w:rPr>
          <w:rFonts w:ascii="Arial" w:eastAsiaTheme="majorEastAsia" w:hAnsi="Arial" w:cs="Arial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c. D</w:t>
      </w:r>
      <w:r w:rsidR="009B2BF9" w:rsidRPr="00B27354">
        <w:rPr>
          <w:rFonts w:ascii="Arial" w:eastAsiaTheme="majorEastAsia" w:hAnsi="Arial" w:cs="Arial"/>
          <w:sz w:val="20"/>
          <w:szCs w:val="20"/>
        </w:rPr>
        <w:t xml:space="preserve">e onderdelen c tot en met k </w:t>
      </w:r>
      <w:r>
        <w:rPr>
          <w:rFonts w:ascii="Arial" w:eastAsiaTheme="majorEastAsia" w:hAnsi="Arial" w:cs="Arial"/>
          <w:sz w:val="20"/>
          <w:szCs w:val="20"/>
        </w:rPr>
        <w:t xml:space="preserve">worden </w:t>
      </w:r>
      <w:r w:rsidR="009D3AB0">
        <w:rPr>
          <w:rFonts w:ascii="Arial" w:eastAsiaTheme="majorEastAsia" w:hAnsi="Arial" w:cs="Arial"/>
          <w:sz w:val="20"/>
          <w:szCs w:val="20"/>
        </w:rPr>
        <w:t xml:space="preserve">geletterd </w:t>
      </w:r>
      <w:r w:rsidR="009B2BF9" w:rsidRPr="00B27354">
        <w:rPr>
          <w:rFonts w:ascii="Arial" w:eastAsiaTheme="majorEastAsia" w:hAnsi="Arial" w:cs="Arial"/>
          <w:sz w:val="20"/>
          <w:szCs w:val="20"/>
        </w:rPr>
        <w:t>b tot en met j.</w:t>
      </w:r>
    </w:p>
    <w:p w14:paraId="58772CF7" w14:textId="7E9C5AD2" w:rsidR="00E5457F" w:rsidRPr="00B27354" w:rsidRDefault="00E5457F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4F552B9D" w14:textId="756B4AA3" w:rsidR="009B2BF9" w:rsidRPr="00B27354" w:rsidRDefault="0050324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2. In het tweede lid, aanhef, wordt ‘</w:t>
      </w:r>
      <w:r w:rsidRPr="00B27354">
        <w:rPr>
          <w:rFonts w:ascii="Arial" w:eastAsiaTheme="majorEastAsia" w:hAnsi="Arial" w:cs="Arial"/>
          <w:sz w:val="20"/>
          <w:szCs w:val="20"/>
        </w:rPr>
        <w:t>het eerste lid, onder h,’ vervangen door ‘het eerste lid, onder g,’.</w:t>
      </w:r>
    </w:p>
    <w:p w14:paraId="7E286CAD" w14:textId="7E629265" w:rsidR="00503244" w:rsidRPr="00B27354" w:rsidRDefault="0050324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26971F55" w14:textId="301B4348" w:rsidR="00503244" w:rsidRPr="00B27354" w:rsidRDefault="00503244" w:rsidP="00990879">
      <w:pPr>
        <w:pStyle w:val="Geenafstand"/>
        <w:spacing w:line="280" w:lineRule="atLeast"/>
        <w:rPr>
          <w:rFonts w:ascii="Arial" w:eastAsiaTheme="majorEastAsia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3. In het derde lid wordt ‘</w:t>
      </w:r>
      <w:r w:rsidRPr="00B27354">
        <w:rPr>
          <w:rFonts w:ascii="Arial" w:eastAsiaTheme="majorEastAsia" w:hAnsi="Arial" w:cs="Arial"/>
          <w:sz w:val="20"/>
          <w:szCs w:val="20"/>
        </w:rPr>
        <w:t>het eerste lid, onder h en i,’ vervangen door ‘het eerste lid, onder g en h,’.</w:t>
      </w:r>
    </w:p>
    <w:p w14:paraId="3EE1E539" w14:textId="7B23880E" w:rsidR="00503244" w:rsidRPr="00B27354" w:rsidRDefault="00503244" w:rsidP="00990879">
      <w:pPr>
        <w:pStyle w:val="Geenafstand"/>
        <w:spacing w:line="280" w:lineRule="atLeast"/>
        <w:rPr>
          <w:rFonts w:ascii="Arial" w:eastAsiaTheme="majorEastAsia" w:hAnsi="Arial" w:cs="Arial"/>
          <w:sz w:val="20"/>
          <w:szCs w:val="20"/>
        </w:rPr>
      </w:pPr>
    </w:p>
    <w:p w14:paraId="0C0F949E" w14:textId="20F0E292" w:rsidR="00503244" w:rsidRPr="00B27354" w:rsidRDefault="00503244" w:rsidP="00990879">
      <w:pPr>
        <w:pStyle w:val="Geenafstand"/>
        <w:spacing w:line="280" w:lineRule="atLeast"/>
        <w:rPr>
          <w:rFonts w:ascii="Arial" w:eastAsiaTheme="majorEastAsia" w:hAnsi="Arial" w:cs="Arial"/>
          <w:sz w:val="20"/>
          <w:szCs w:val="20"/>
        </w:rPr>
      </w:pPr>
      <w:r w:rsidRPr="00B27354">
        <w:rPr>
          <w:rFonts w:ascii="Arial" w:eastAsiaTheme="majorEastAsia" w:hAnsi="Arial" w:cs="Arial"/>
          <w:sz w:val="20"/>
          <w:szCs w:val="20"/>
        </w:rPr>
        <w:t xml:space="preserve">4. In het vierde lid wordt </w:t>
      </w:r>
      <w:r w:rsidRPr="00B27354">
        <w:rPr>
          <w:rFonts w:ascii="Arial" w:hAnsi="Arial" w:cs="Arial"/>
          <w:sz w:val="20"/>
          <w:szCs w:val="20"/>
        </w:rPr>
        <w:t>‘</w:t>
      </w:r>
      <w:r w:rsidRPr="00B27354">
        <w:rPr>
          <w:rFonts w:ascii="Arial" w:eastAsiaTheme="majorEastAsia" w:hAnsi="Arial" w:cs="Arial"/>
          <w:sz w:val="20"/>
          <w:szCs w:val="20"/>
        </w:rPr>
        <w:t>het eerste lid, onder h en i,’ vervangen door ‘het eerste lid, onder g en h,’.</w:t>
      </w:r>
    </w:p>
    <w:p w14:paraId="1D2784D0" w14:textId="4CC51913" w:rsidR="00503244" w:rsidRPr="00B27354" w:rsidRDefault="00503244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29E3EFC0" w14:textId="77777777" w:rsidR="00232518" w:rsidRDefault="00232518">
      <w:pPr>
        <w:rPr>
          <w:rFonts w:eastAsiaTheme="minorHAnsi" w:cs="Arial"/>
          <w:lang w:eastAsia="en-US"/>
        </w:rPr>
      </w:pPr>
      <w:r>
        <w:rPr>
          <w:rFonts w:cs="Arial"/>
        </w:rPr>
        <w:br w:type="page"/>
      </w:r>
    </w:p>
    <w:p w14:paraId="42A6BA9F" w14:textId="77F26A46" w:rsidR="004A2BA2" w:rsidRDefault="001F281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</w:p>
    <w:p w14:paraId="18A727EB" w14:textId="77777777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1F371E3B" w14:textId="0DE3C912" w:rsidR="006230ED" w:rsidRPr="00B27354" w:rsidRDefault="006230ED" w:rsidP="00990879">
      <w:pPr>
        <w:pStyle w:val="Geenafstand"/>
        <w:spacing w:line="280" w:lineRule="atLeast"/>
        <w:rPr>
          <w:rFonts w:ascii="Arial" w:eastAsiaTheme="majorEastAsia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 xml:space="preserve">In artikel 3:9, eerste lid, onder e, </w:t>
      </w:r>
      <w:r w:rsidRPr="00B27354">
        <w:rPr>
          <w:rFonts w:ascii="Arial" w:eastAsiaTheme="majorEastAsia" w:hAnsi="Arial" w:cs="Arial"/>
          <w:sz w:val="20"/>
          <w:szCs w:val="20"/>
        </w:rPr>
        <w:t xml:space="preserve">wordt </w:t>
      </w:r>
      <w:r w:rsidRPr="00B27354">
        <w:rPr>
          <w:rFonts w:ascii="Arial" w:hAnsi="Arial" w:cs="Arial"/>
          <w:sz w:val="20"/>
          <w:szCs w:val="20"/>
        </w:rPr>
        <w:t xml:space="preserve">‘artikel 3:7, </w:t>
      </w:r>
      <w:r w:rsidRPr="00B27354">
        <w:rPr>
          <w:rFonts w:ascii="Arial" w:eastAsiaTheme="majorEastAsia" w:hAnsi="Arial" w:cs="Arial"/>
          <w:sz w:val="20"/>
          <w:szCs w:val="20"/>
        </w:rPr>
        <w:t xml:space="preserve">eerste lid, onder a tot en met i’ vervangen door </w:t>
      </w:r>
      <w:r w:rsidRPr="00B27354">
        <w:rPr>
          <w:rFonts w:ascii="Arial" w:hAnsi="Arial" w:cs="Arial"/>
          <w:sz w:val="20"/>
          <w:szCs w:val="20"/>
        </w:rPr>
        <w:t xml:space="preserve">‘artikel 3:7, </w:t>
      </w:r>
      <w:r w:rsidRPr="00B27354">
        <w:rPr>
          <w:rFonts w:ascii="Arial" w:eastAsiaTheme="majorEastAsia" w:hAnsi="Arial" w:cs="Arial"/>
          <w:sz w:val="20"/>
          <w:szCs w:val="20"/>
        </w:rPr>
        <w:t>eerste lid, onder a tot en met h’.</w:t>
      </w:r>
    </w:p>
    <w:p w14:paraId="2BA33239" w14:textId="77777777" w:rsidR="00B87686" w:rsidRDefault="00B87686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136AF4B" w14:textId="2C105F6E" w:rsidR="004A2BA2" w:rsidRDefault="001F281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17C4DD8B" w14:textId="0B29C22D" w:rsidR="004A2BA2" w:rsidRDefault="004A2BA2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70B62DDB" w14:textId="7F698589" w:rsidR="001F2812" w:rsidRDefault="001F281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artikelen 5:17, tweede lid, en 5:22, tweede lid, onder a, wordt </w:t>
      </w:r>
      <w:r w:rsidRPr="001F2812">
        <w:rPr>
          <w:rFonts w:ascii="Arial" w:hAnsi="Arial" w:cs="Arial"/>
          <w:sz w:val="20"/>
          <w:szCs w:val="20"/>
        </w:rPr>
        <w:t xml:space="preserve">‘artikel 160, eerste lid, </w:t>
      </w:r>
      <w:r>
        <w:rPr>
          <w:rFonts w:ascii="Arial" w:hAnsi="Arial" w:cs="Arial"/>
          <w:sz w:val="20"/>
          <w:szCs w:val="20"/>
        </w:rPr>
        <w:t xml:space="preserve">aanhef en </w:t>
      </w:r>
      <w:r w:rsidRPr="001F2812">
        <w:rPr>
          <w:rFonts w:ascii="Arial" w:hAnsi="Arial" w:cs="Arial"/>
          <w:sz w:val="20"/>
          <w:szCs w:val="20"/>
        </w:rPr>
        <w:t>onder h, van de Gemeentewet’ vervangen door ‘artikel 160, eerste lid, aanhef en onder g, van de Gemeentewet’</w:t>
      </w:r>
      <w:r>
        <w:rPr>
          <w:rFonts w:ascii="Arial" w:hAnsi="Arial" w:cs="Arial"/>
          <w:sz w:val="20"/>
          <w:szCs w:val="20"/>
        </w:rPr>
        <w:t>.</w:t>
      </w:r>
    </w:p>
    <w:p w14:paraId="5E8B8CED" w14:textId="2AAA586F" w:rsidR="001F2812" w:rsidRDefault="001F281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640F6939" w14:textId="2FC1AD84" w:rsidR="001F2812" w:rsidRDefault="00232518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</w:p>
    <w:p w14:paraId="325392D1" w14:textId="579AD4B6" w:rsidR="001F2812" w:rsidRDefault="001F281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55CE40B8" w14:textId="2689DFB4" w:rsidR="009B2FB9" w:rsidRPr="00B27354" w:rsidRDefault="006230ED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  <w:r w:rsidRPr="00B27354">
        <w:rPr>
          <w:rFonts w:ascii="Arial" w:hAnsi="Arial" w:cs="Arial"/>
          <w:sz w:val="20"/>
          <w:szCs w:val="20"/>
        </w:rPr>
        <w:t>In artikel 5:32, eerste lid, wordt na ‘</w:t>
      </w:r>
      <w:r w:rsidR="00043EF4" w:rsidRPr="00043EF4">
        <w:rPr>
          <w:rFonts w:ascii="Arial" w:hAnsi="Arial" w:cs="Arial"/>
          <w:sz w:val="20"/>
          <w:szCs w:val="20"/>
        </w:rPr>
        <w:t>met een motorvoertuig of</w:t>
      </w:r>
      <w:r w:rsidR="00043EF4">
        <w:rPr>
          <w:rFonts w:ascii="Arial" w:hAnsi="Arial" w:cs="Arial"/>
          <w:sz w:val="20"/>
          <w:szCs w:val="20"/>
        </w:rPr>
        <w:t xml:space="preserve"> </w:t>
      </w:r>
      <w:r w:rsidRPr="00B27354">
        <w:rPr>
          <w:rFonts w:ascii="Arial" w:hAnsi="Arial" w:cs="Arial"/>
          <w:sz w:val="20"/>
          <w:szCs w:val="20"/>
        </w:rPr>
        <w:t>een bromfiets’ ingevoegd ‘</w:t>
      </w:r>
      <w:r w:rsidR="00B27354" w:rsidRPr="00B27354">
        <w:rPr>
          <w:rFonts w:ascii="Arial" w:eastAsiaTheme="majorEastAsia" w:hAnsi="Arial" w:cs="Arial"/>
          <w:sz w:val="20"/>
          <w:szCs w:val="20"/>
        </w:rPr>
        <w:t>te crossen buiten wedstrijdverband,’.</w:t>
      </w:r>
    </w:p>
    <w:p w14:paraId="4AAFB08A" w14:textId="1B28B2B7" w:rsidR="009B2FB9" w:rsidRPr="00B27354" w:rsidRDefault="009B2FB9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5CADD7E8" w14:textId="5D7EC65D" w:rsidR="004A2BA2" w:rsidRPr="00B87686" w:rsidRDefault="00232518" w:rsidP="004A2BA2">
      <w:pPr>
        <w:pStyle w:val="Geenafstand"/>
        <w:spacing w:line="28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</w:rPr>
        <w:t>Q</w:t>
      </w:r>
    </w:p>
    <w:p w14:paraId="12D6C2C1" w14:textId="77777777" w:rsidR="004A2BA2" w:rsidRPr="00B27354" w:rsidRDefault="004A2BA2" w:rsidP="00990879">
      <w:pPr>
        <w:pStyle w:val="Geenafstand"/>
        <w:spacing w:line="280" w:lineRule="atLeast"/>
        <w:rPr>
          <w:rFonts w:ascii="Arial" w:hAnsi="Arial" w:cs="Arial"/>
          <w:sz w:val="20"/>
          <w:szCs w:val="20"/>
        </w:rPr>
      </w:pPr>
    </w:p>
    <w:p w14:paraId="372980F6" w14:textId="647D441D" w:rsidR="00B27354" w:rsidRPr="00B27354" w:rsidRDefault="00B27354" w:rsidP="00F72974">
      <w:pPr>
        <w:rPr>
          <w:rFonts w:eastAsiaTheme="majorEastAsia" w:cs="Arial"/>
        </w:rPr>
      </w:pPr>
      <w:r w:rsidRPr="00B27354">
        <w:rPr>
          <w:rFonts w:cs="Arial"/>
        </w:rPr>
        <w:t>In artikel 6:1, derde lid, wordt ‘</w:t>
      </w:r>
      <w:r w:rsidRPr="00B27354">
        <w:rPr>
          <w:rFonts w:eastAsiaTheme="majorEastAsia" w:cs="Arial"/>
        </w:rPr>
        <w:t>de artikelen 2:10, vijfde juncto eerste lid, 2:11, tweede lid, [</w:t>
      </w:r>
      <w:r w:rsidRPr="00B27354">
        <w:rPr>
          <w:rFonts w:eastAsiaTheme="majorEastAsia" w:cs="Arial"/>
          <w:i/>
          <w:iCs/>
        </w:rPr>
        <w:t>2:12, eerste lid,</w:t>
      </w:r>
      <w:r w:rsidRPr="00B27354">
        <w:rPr>
          <w:rFonts w:eastAsiaTheme="majorEastAsia" w:cs="Arial"/>
        </w:rPr>
        <w:t xml:space="preserve">] en 4:11, tweede lid’ vervangen door ‘de artikelen 2:10 en 2:11 als sprake is van een </w:t>
      </w:r>
      <w:proofErr w:type="spellStart"/>
      <w:r w:rsidRPr="00B27354">
        <w:rPr>
          <w:rFonts w:eastAsiaTheme="majorEastAsia" w:cs="Arial"/>
        </w:rPr>
        <w:t>omgevingsvergunningplichtige</w:t>
      </w:r>
      <w:proofErr w:type="spellEnd"/>
      <w:r w:rsidRPr="00B27354">
        <w:rPr>
          <w:rFonts w:eastAsiaTheme="majorEastAsia" w:cs="Arial"/>
        </w:rPr>
        <w:t xml:space="preserve"> activiteit, [</w:t>
      </w:r>
      <w:r w:rsidRPr="00B27354">
        <w:rPr>
          <w:rFonts w:eastAsiaTheme="majorEastAsia" w:cs="Arial"/>
          <w:i/>
          <w:iCs/>
        </w:rPr>
        <w:t>artikel 2:12, eerste lid,</w:t>
      </w:r>
      <w:r w:rsidRPr="00B27354">
        <w:rPr>
          <w:rFonts w:eastAsiaTheme="majorEastAsia" w:cs="Arial"/>
        </w:rPr>
        <w:t>] en artikel 4:11, tweede lid’.</w:t>
      </w:r>
    </w:p>
    <w:p w14:paraId="3C26DCA7" w14:textId="4E453568" w:rsidR="00A669A7" w:rsidRPr="00B27354" w:rsidRDefault="00A669A7" w:rsidP="00990879">
      <w:pPr>
        <w:pStyle w:val="Geenafstand"/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DF5914E" w14:textId="77777777" w:rsidR="008351CE" w:rsidRPr="00990879" w:rsidRDefault="008351CE" w:rsidP="00F72974">
      <w:pPr>
        <w:rPr>
          <w:rFonts w:cs="Arial"/>
          <w:b/>
          <w:bCs/>
        </w:rPr>
      </w:pPr>
      <w:r w:rsidRPr="00990879">
        <w:rPr>
          <w:rFonts w:cs="Arial"/>
          <w:b/>
          <w:bCs/>
        </w:rPr>
        <w:t>Artikel II</w:t>
      </w:r>
    </w:p>
    <w:p w14:paraId="30D454D9" w14:textId="77777777" w:rsidR="008351CE" w:rsidRPr="00B27354" w:rsidRDefault="008351CE" w:rsidP="00F72974">
      <w:pPr>
        <w:rPr>
          <w:rFonts w:cs="Arial"/>
        </w:rPr>
      </w:pPr>
    </w:p>
    <w:p w14:paraId="5CC7D7CE" w14:textId="77777777" w:rsidR="008351CE" w:rsidRPr="00B27354" w:rsidRDefault="008351CE" w:rsidP="00F72974">
      <w:pPr>
        <w:rPr>
          <w:rFonts w:cs="Arial"/>
        </w:rPr>
      </w:pPr>
      <w:r w:rsidRPr="00B27354">
        <w:rPr>
          <w:rFonts w:cs="Arial"/>
        </w:rPr>
        <w:t>Dit besluit treedt in werking op [</w:t>
      </w:r>
      <w:r w:rsidRPr="00B27354">
        <w:rPr>
          <w:rFonts w:cs="Arial"/>
          <w:b/>
        </w:rPr>
        <w:t>datum</w:t>
      </w:r>
      <w:r w:rsidRPr="00B27354">
        <w:rPr>
          <w:rFonts w:cs="Arial"/>
        </w:rPr>
        <w:t>].</w:t>
      </w:r>
    </w:p>
    <w:p w14:paraId="79AEE4E8" w14:textId="77777777" w:rsidR="008351CE" w:rsidRPr="00B27354" w:rsidRDefault="008351CE" w:rsidP="00F72974">
      <w:pPr>
        <w:rPr>
          <w:rFonts w:cs="Arial"/>
        </w:rPr>
      </w:pPr>
    </w:p>
    <w:p w14:paraId="459087C6" w14:textId="77777777" w:rsidR="008351CE" w:rsidRPr="00B27354" w:rsidRDefault="008351CE" w:rsidP="00F72974">
      <w:pPr>
        <w:rPr>
          <w:rFonts w:cs="Arial"/>
        </w:rPr>
      </w:pPr>
      <w:r w:rsidRPr="00B27354">
        <w:rPr>
          <w:rFonts w:cs="Arial"/>
        </w:rPr>
        <w:t>Aldus vastgesteld in de openbare raadsvergadering van [</w:t>
      </w:r>
      <w:r w:rsidRPr="00B27354">
        <w:rPr>
          <w:rFonts w:cs="Arial"/>
          <w:b/>
        </w:rPr>
        <w:t>datum</w:t>
      </w:r>
      <w:r w:rsidRPr="00B27354">
        <w:rPr>
          <w:rFonts w:cs="Arial"/>
        </w:rPr>
        <w:t>].</w:t>
      </w:r>
    </w:p>
    <w:p w14:paraId="54B59B8F" w14:textId="77777777" w:rsidR="008351CE" w:rsidRPr="00B27354" w:rsidRDefault="008351CE" w:rsidP="00F72974">
      <w:pPr>
        <w:rPr>
          <w:rFonts w:cs="Arial"/>
        </w:rPr>
      </w:pPr>
      <w:r w:rsidRPr="00B27354">
        <w:rPr>
          <w:rFonts w:cs="Arial"/>
        </w:rPr>
        <w:t xml:space="preserve"> </w:t>
      </w:r>
    </w:p>
    <w:p w14:paraId="561D949D" w14:textId="77777777" w:rsidR="008351CE" w:rsidRPr="00B27354" w:rsidRDefault="008351CE" w:rsidP="00F72974">
      <w:pPr>
        <w:rPr>
          <w:rFonts w:cs="Arial"/>
        </w:rPr>
      </w:pPr>
      <w:r w:rsidRPr="00B27354">
        <w:rPr>
          <w:rFonts w:cs="Arial"/>
        </w:rPr>
        <w:t>De voorzitter,</w:t>
      </w:r>
    </w:p>
    <w:p w14:paraId="47DB38CE" w14:textId="77777777" w:rsidR="008351CE" w:rsidRPr="00B27354" w:rsidRDefault="008351CE" w:rsidP="00F72974">
      <w:pPr>
        <w:rPr>
          <w:rFonts w:cs="Arial"/>
        </w:rPr>
      </w:pPr>
      <w:r w:rsidRPr="00B27354">
        <w:rPr>
          <w:rFonts w:cs="Arial"/>
        </w:rPr>
        <w:t>De griffier,</w:t>
      </w:r>
    </w:p>
    <w:p w14:paraId="401F14A5" w14:textId="77777777" w:rsidR="008351CE" w:rsidRPr="00B27354" w:rsidRDefault="008351CE" w:rsidP="00F72974">
      <w:pPr>
        <w:rPr>
          <w:rFonts w:eastAsiaTheme="majorEastAsia" w:cs="Arial"/>
        </w:rPr>
      </w:pPr>
    </w:p>
    <w:sectPr w:rsidR="008351CE" w:rsidRPr="00B27354" w:rsidSect="00E26D33">
      <w:headerReference w:type="default" r:id="rId12"/>
      <w:footerReference w:type="default" r:id="rId13"/>
      <w:pgSz w:w="12240" w:h="15840" w:code="1"/>
      <w:pgMar w:top="1247" w:right="1531" w:bottom="130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473A" w14:textId="77777777" w:rsidR="008351CE" w:rsidRDefault="008351CE" w:rsidP="00A14B69">
      <w:r>
        <w:separator/>
      </w:r>
    </w:p>
    <w:p w14:paraId="6DAD2E58" w14:textId="77777777" w:rsidR="008351CE" w:rsidRDefault="008351CE"/>
  </w:endnote>
  <w:endnote w:type="continuationSeparator" w:id="0">
    <w:p w14:paraId="1FF6AB16" w14:textId="77777777" w:rsidR="008351CE" w:rsidRDefault="008351CE" w:rsidP="00A14B69">
      <w:r>
        <w:continuationSeparator/>
      </w:r>
    </w:p>
    <w:p w14:paraId="550E322C" w14:textId="77777777" w:rsidR="008351CE" w:rsidRDefault="00835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8893B" w14:textId="4B8E1D01" w:rsidR="00711FD7" w:rsidRPr="00956F51" w:rsidRDefault="00711FD7" w:rsidP="00711FD7">
    <w:pPr>
      <w:pStyle w:val="Voettekst"/>
      <w:rPr>
        <w:rFonts w:cs="Arial"/>
        <w:i/>
        <w:sz w:val="18"/>
        <w:szCs w:val="18"/>
      </w:rPr>
    </w:pPr>
    <w:bookmarkStart w:id="1" w:name="_Hlk9583595"/>
    <w:bookmarkStart w:id="2" w:name="_Hlk9583596"/>
    <w:bookmarkStart w:id="3" w:name="_Hlk9583652"/>
    <w:bookmarkStart w:id="4" w:name="_Hlk9583653"/>
    <w:bookmarkStart w:id="5" w:name="_Hlk41988698"/>
    <w:r w:rsidRPr="00956F51">
      <w:rPr>
        <w:rFonts w:cs="Arial"/>
        <w:i/>
        <w:sz w:val="18"/>
        <w:szCs w:val="18"/>
      </w:rPr>
      <w:t xml:space="preserve">Bijlage </w:t>
    </w:r>
    <w:r w:rsidRPr="00990879">
      <w:rPr>
        <w:rFonts w:cs="Arial"/>
        <w:i/>
        <w:sz w:val="18"/>
        <w:szCs w:val="18"/>
      </w:rPr>
      <w:t>2/3</w:t>
    </w:r>
    <w:r w:rsidRPr="00956F51">
      <w:rPr>
        <w:rFonts w:cs="Arial"/>
        <w:i/>
        <w:sz w:val="18"/>
        <w:szCs w:val="18"/>
      </w:rPr>
      <w:t xml:space="preserve"> bij VNG ledenbrief, </w:t>
    </w:r>
    <w:bookmarkEnd w:id="1"/>
    <w:bookmarkEnd w:id="2"/>
    <w:bookmarkEnd w:id="3"/>
    <w:bookmarkEnd w:id="4"/>
    <w:r w:rsidR="00570573">
      <w:rPr>
        <w:rFonts w:cs="Arial"/>
        <w:i/>
        <w:sz w:val="18"/>
        <w:szCs w:val="18"/>
      </w:rPr>
      <w:t>juli 2020</w:t>
    </w:r>
  </w:p>
  <w:bookmarkEnd w:id="5"/>
  <w:p w14:paraId="6308E3EC" w14:textId="504ABDED" w:rsidR="00711FD7" w:rsidRDefault="00711FD7">
    <w:pPr>
      <w:pStyle w:val="Voettekst"/>
    </w:pPr>
  </w:p>
  <w:p w14:paraId="2EFB4F2B" w14:textId="77777777" w:rsidR="00711FD7" w:rsidRDefault="00711F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157F7" w14:textId="77777777" w:rsidR="008351CE" w:rsidRDefault="008351CE">
      <w:r>
        <w:separator/>
      </w:r>
    </w:p>
  </w:footnote>
  <w:footnote w:type="continuationSeparator" w:id="0">
    <w:p w14:paraId="3FF72270" w14:textId="77777777" w:rsidR="008351CE" w:rsidRDefault="008351CE" w:rsidP="00A14B69">
      <w:r>
        <w:continuationSeparator/>
      </w:r>
    </w:p>
    <w:p w14:paraId="06F0EF45" w14:textId="77777777" w:rsidR="008351CE" w:rsidRDefault="00835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Onopgemaaktetabel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68"/>
    </w:tblGrid>
    <w:tr w:rsidR="008351CE" w14:paraId="7CC942B8" w14:textId="77777777" w:rsidTr="008351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9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68" w:type="dxa"/>
        </w:tcPr>
        <w:p w14:paraId="6847DA56" w14:textId="77777777" w:rsidR="008351CE" w:rsidRPr="00357EF6" w:rsidRDefault="008351CE" w:rsidP="008351CE">
          <w:pPr>
            <w:rPr>
              <w:rFonts w:cs="Arial"/>
              <w:b w:val="0"/>
            </w:rPr>
          </w:pPr>
          <w:r w:rsidRPr="00357EF6">
            <w:rPr>
              <w:rFonts w:cs="Arial"/>
            </w:rPr>
            <w:t>Leeswijzer modelbepalingen</w:t>
          </w:r>
        </w:p>
        <w:p w14:paraId="278FF946" w14:textId="77777777" w:rsidR="008351CE" w:rsidRPr="00EE07BE" w:rsidRDefault="008351CE" w:rsidP="008351CE">
          <w:pPr>
            <w:rPr>
              <w:rFonts w:cs="Arial"/>
              <w:b w:val="0"/>
            </w:rPr>
          </w:pPr>
        </w:p>
        <w:p w14:paraId="595AB8B6" w14:textId="63B5AC29" w:rsidR="008351CE" w:rsidRPr="008351CE" w:rsidRDefault="008351CE" w:rsidP="008351CE">
          <w:pPr>
            <w:rPr>
              <w:rFonts w:cs="Arial"/>
              <w:b w:val="0"/>
            </w:rPr>
          </w:pPr>
          <w:r w:rsidRPr="008351CE">
            <w:rPr>
              <w:rFonts w:cs="Arial"/>
              <w:b w:val="0"/>
            </w:rPr>
            <w:t>- [</w:t>
          </w:r>
          <w:r w:rsidRPr="008351CE">
            <w:rPr>
              <w:rFonts w:cs="Arial"/>
            </w:rPr>
            <w:t>…</w:t>
          </w:r>
          <w:r w:rsidRPr="008351CE">
            <w:rPr>
              <w:rFonts w:cs="Arial"/>
              <w:b w:val="0"/>
            </w:rPr>
            <w:t xml:space="preserve">] of </w:t>
          </w:r>
          <w:r w:rsidR="00956F51">
            <w:rPr>
              <w:rFonts w:cs="Arial"/>
              <w:b w:val="0"/>
            </w:rPr>
            <w:t xml:space="preserve">bijvoorbeeld </w:t>
          </w:r>
          <w:r w:rsidRPr="008351CE">
            <w:rPr>
              <w:rFonts w:cs="Arial"/>
              <w:b w:val="0"/>
            </w:rPr>
            <w:t>[</w:t>
          </w:r>
          <w:r w:rsidRPr="008351CE">
            <w:rPr>
              <w:rFonts w:cs="Arial"/>
            </w:rPr>
            <w:t>iets</w:t>
          </w:r>
          <w:r w:rsidRPr="008351CE">
            <w:rPr>
              <w:rFonts w:cs="Arial"/>
              <w:b w:val="0"/>
            </w:rPr>
            <w:t xml:space="preserve">] = door gemeente in te vullen. </w:t>
          </w:r>
        </w:p>
        <w:p w14:paraId="599EEA96" w14:textId="42EF7C1B" w:rsidR="008351CE" w:rsidRDefault="008351CE" w:rsidP="008351CE">
          <w:pPr>
            <w:rPr>
              <w:rFonts w:cs="Arial"/>
              <w:bCs w:val="0"/>
            </w:rPr>
          </w:pPr>
          <w:r w:rsidRPr="008351CE">
            <w:rPr>
              <w:rFonts w:cs="Arial"/>
              <w:b w:val="0"/>
            </w:rPr>
            <w:t>- [</w:t>
          </w:r>
          <w:r w:rsidRPr="008351CE">
            <w:rPr>
              <w:rFonts w:cs="Arial"/>
              <w:b w:val="0"/>
              <w:i/>
            </w:rPr>
            <w:t>iets</w:t>
          </w:r>
          <w:r w:rsidRPr="008351CE">
            <w:rPr>
              <w:rFonts w:cs="Arial"/>
              <w:b w:val="0"/>
            </w:rPr>
            <w:t>] = facultatief.</w:t>
          </w:r>
        </w:p>
        <w:p w14:paraId="7878EAE7" w14:textId="780C9BAC" w:rsidR="003508E5" w:rsidRPr="003508E5" w:rsidRDefault="003508E5" w:rsidP="003508E5">
          <w:pPr>
            <w:pStyle w:val="Geenafstand"/>
            <w:rPr>
              <w:rFonts w:ascii="Arial" w:hAnsi="Arial" w:cs="Arial"/>
              <w:b w:val="0"/>
              <w:sz w:val="20"/>
              <w:szCs w:val="20"/>
              <w:lang w:eastAsia="nl-NL"/>
            </w:rPr>
          </w:pPr>
          <w:r w:rsidRPr="003508E5">
            <w:rPr>
              <w:rFonts w:ascii="Arial" w:eastAsia="Times New Roman" w:hAnsi="Arial" w:cs="Arial"/>
              <w:b w:val="0"/>
              <w:sz w:val="20"/>
              <w:szCs w:val="20"/>
              <w:lang w:eastAsia="nl-NL"/>
            </w:rPr>
            <w:t>- [iets</w:t>
          </w:r>
          <w:r w:rsidRPr="00B06957">
            <w:rPr>
              <w:rFonts w:ascii="Arial" w:hAnsi="Arial" w:cs="Arial"/>
              <w:sz w:val="20"/>
              <w:szCs w:val="20"/>
              <w:lang w:eastAsia="nl-NL"/>
            </w:rPr>
            <w:t xml:space="preserve"> OF </w:t>
          </w:r>
          <w:r w:rsidRPr="003508E5">
            <w:rPr>
              <w:rFonts w:ascii="Arial" w:hAnsi="Arial" w:cs="Arial"/>
              <w:b w:val="0"/>
              <w:sz w:val="20"/>
              <w:szCs w:val="20"/>
              <w:lang w:eastAsia="nl-NL"/>
            </w:rPr>
            <w:t>iets] = door gemeente te kiezen.</w:t>
          </w:r>
        </w:p>
        <w:p w14:paraId="17DAE0D1" w14:textId="77777777" w:rsidR="003508E5" w:rsidRPr="008351CE" w:rsidRDefault="003508E5" w:rsidP="003508E5">
          <w:pPr>
            <w:rPr>
              <w:rFonts w:cs="Arial"/>
              <w:b w:val="0"/>
            </w:rPr>
          </w:pPr>
          <w:r w:rsidRPr="008351CE">
            <w:rPr>
              <w:rFonts w:cs="Arial"/>
              <w:b w:val="0"/>
            </w:rPr>
            <w:t>- [</w:t>
          </w:r>
          <w:r w:rsidRPr="008351CE">
            <w:rPr>
              <w:rFonts w:cs="Arial"/>
            </w:rPr>
            <w:t>(iets)</w:t>
          </w:r>
          <w:r w:rsidRPr="008351CE">
            <w:rPr>
              <w:rFonts w:cs="Arial"/>
              <w:b w:val="0"/>
            </w:rPr>
            <w:t>] = een voorbeeld ter illustratie of uitleg voor gemeente.</w:t>
          </w:r>
        </w:p>
        <w:p w14:paraId="409A5C07" w14:textId="77777777" w:rsidR="008351CE" w:rsidRDefault="008351CE" w:rsidP="008351CE">
          <w:pPr>
            <w:pStyle w:val="Koptekst"/>
          </w:pPr>
          <w:r w:rsidRPr="008351CE">
            <w:rPr>
              <w:rFonts w:cs="Arial"/>
              <w:b w:val="0"/>
            </w:rPr>
            <w:t>- Combinaties zijn ook mogelijk.</w:t>
          </w:r>
        </w:p>
      </w:tc>
    </w:tr>
  </w:tbl>
  <w:p w14:paraId="5011864D" w14:textId="77777777" w:rsidR="008351CE" w:rsidRDefault="008351CE" w:rsidP="008351CE">
    <w:pPr>
      <w:pStyle w:val="Koptekst"/>
    </w:pPr>
  </w:p>
  <w:p w14:paraId="4B5A22BF" w14:textId="77777777" w:rsidR="00655883" w:rsidRDefault="006558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F51"/>
    <w:multiLevelType w:val="multilevel"/>
    <w:tmpl w:val="6CE03498"/>
    <w:numStyleLink w:val="Stijl1"/>
  </w:abstractNum>
  <w:abstractNum w:abstractNumId="6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6727"/>
    <w:multiLevelType w:val="multilevel"/>
    <w:tmpl w:val="921CE4C8"/>
    <w:numStyleLink w:val="VNGGenummerdelijst"/>
  </w:abstractNum>
  <w:abstractNum w:abstractNumId="8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0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1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3AEA"/>
    <w:multiLevelType w:val="multilevel"/>
    <w:tmpl w:val="0562E376"/>
    <w:numStyleLink w:val="VNGOngenummerdelijst"/>
  </w:abstractNum>
  <w:abstractNum w:abstractNumId="13" w15:restartNumberingAfterBreak="0">
    <w:nsid w:val="20FB0649"/>
    <w:multiLevelType w:val="multilevel"/>
    <w:tmpl w:val="587E31B4"/>
    <w:numStyleLink w:val="VNGGenummerdekoppen2tm6"/>
  </w:abstractNum>
  <w:abstractNum w:abstractNumId="14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90EDC"/>
    <w:multiLevelType w:val="multilevel"/>
    <w:tmpl w:val="587E31B4"/>
    <w:numStyleLink w:val="VNGGenummerdekoppen2tm6"/>
  </w:abstractNum>
  <w:abstractNum w:abstractNumId="16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7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19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90802"/>
    <w:multiLevelType w:val="hybridMultilevel"/>
    <w:tmpl w:val="9DB0FE9A"/>
    <w:lvl w:ilvl="0" w:tplc="74CAC5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3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6998479B"/>
    <w:multiLevelType w:val="multilevel"/>
    <w:tmpl w:val="0562E376"/>
    <w:numStyleLink w:val="VNGOngenummerdelijst"/>
  </w:abstractNum>
  <w:abstractNum w:abstractNumId="37" w15:restartNumberingAfterBreak="0">
    <w:nsid w:val="69DD0E41"/>
    <w:multiLevelType w:val="multilevel"/>
    <w:tmpl w:val="921CE4C8"/>
    <w:numStyleLink w:val="VNGGenummerdelijst"/>
  </w:abstractNum>
  <w:abstractNum w:abstractNumId="38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9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A1C45BA"/>
    <w:multiLevelType w:val="hybridMultilevel"/>
    <w:tmpl w:val="075A55BC"/>
    <w:lvl w:ilvl="0" w:tplc="C54A4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44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35"/>
  </w:num>
  <w:num w:numId="4">
    <w:abstractNumId w:val="18"/>
  </w:num>
  <w:num w:numId="5">
    <w:abstractNumId w:val="15"/>
  </w:num>
  <w:num w:numId="6">
    <w:abstractNumId w:val="13"/>
  </w:num>
  <w:num w:numId="7">
    <w:abstractNumId w:val="8"/>
  </w:num>
  <w:num w:numId="8">
    <w:abstractNumId w:val="30"/>
  </w:num>
  <w:num w:numId="9">
    <w:abstractNumId w:val="34"/>
  </w:num>
  <w:num w:numId="10">
    <w:abstractNumId w:val="26"/>
  </w:num>
  <w:num w:numId="11">
    <w:abstractNumId w:val="33"/>
  </w:num>
  <w:num w:numId="12">
    <w:abstractNumId w:val="27"/>
  </w:num>
  <w:num w:numId="13">
    <w:abstractNumId w:val="23"/>
  </w:num>
  <w:num w:numId="14">
    <w:abstractNumId w:val="6"/>
  </w:num>
  <w:num w:numId="15">
    <w:abstractNumId w:val="10"/>
  </w:num>
  <w:num w:numId="16">
    <w:abstractNumId w:val="37"/>
  </w:num>
  <w:num w:numId="17">
    <w:abstractNumId w:val="7"/>
  </w:num>
  <w:num w:numId="18">
    <w:abstractNumId w:val="0"/>
  </w:num>
  <w:num w:numId="19">
    <w:abstractNumId w:val="36"/>
  </w:num>
  <w:num w:numId="20">
    <w:abstractNumId w:val="12"/>
  </w:num>
  <w:num w:numId="21">
    <w:abstractNumId w:val="29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5"/>
  </w:num>
  <w:num w:numId="27">
    <w:abstractNumId w:val="43"/>
  </w:num>
  <w:num w:numId="28">
    <w:abstractNumId w:val="24"/>
  </w:num>
  <w:num w:numId="29">
    <w:abstractNumId w:val="44"/>
  </w:num>
  <w:num w:numId="30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4"/>
  </w:num>
  <w:num w:numId="34">
    <w:abstractNumId w:val="11"/>
  </w:num>
  <w:num w:numId="35">
    <w:abstractNumId w:val="1"/>
  </w:num>
  <w:num w:numId="36">
    <w:abstractNumId w:val="17"/>
  </w:num>
  <w:num w:numId="37">
    <w:abstractNumId w:val="16"/>
  </w:num>
  <w:num w:numId="38">
    <w:abstractNumId w:val="5"/>
  </w:num>
  <w:num w:numId="39">
    <w:abstractNumId w:val="19"/>
  </w:num>
  <w:num w:numId="40">
    <w:abstractNumId w:val="2"/>
  </w:num>
  <w:num w:numId="41">
    <w:abstractNumId w:val="38"/>
  </w:num>
  <w:num w:numId="42">
    <w:abstractNumId w:val="41"/>
  </w:num>
  <w:num w:numId="43">
    <w:abstractNumId w:val="32"/>
  </w:num>
  <w:num w:numId="44">
    <w:abstractNumId w:val="32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5">
    <w:abstractNumId w:val="9"/>
  </w:num>
  <w:num w:numId="46">
    <w:abstractNumId w:val="14"/>
  </w:num>
  <w:num w:numId="47">
    <w:abstractNumId w:val="20"/>
  </w:num>
  <w:num w:numId="48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351CE"/>
    <w:rsid w:val="000030E7"/>
    <w:rsid w:val="00003406"/>
    <w:rsid w:val="00004825"/>
    <w:rsid w:val="00011C70"/>
    <w:rsid w:val="000126C6"/>
    <w:rsid w:val="000129C5"/>
    <w:rsid w:val="00016416"/>
    <w:rsid w:val="00021C21"/>
    <w:rsid w:val="000232B6"/>
    <w:rsid w:val="00023660"/>
    <w:rsid w:val="00030286"/>
    <w:rsid w:val="000318B4"/>
    <w:rsid w:val="00033A6C"/>
    <w:rsid w:val="00034625"/>
    <w:rsid w:val="00043EF4"/>
    <w:rsid w:val="000502B8"/>
    <w:rsid w:val="000518AD"/>
    <w:rsid w:val="0006002B"/>
    <w:rsid w:val="00077AB2"/>
    <w:rsid w:val="000807AD"/>
    <w:rsid w:val="00082994"/>
    <w:rsid w:val="00082CC0"/>
    <w:rsid w:val="00083760"/>
    <w:rsid w:val="00084781"/>
    <w:rsid w:val="00085F65"/>
    <w:rsid w:val="000879EE"/>
    <w:rsid w:val="000902AF"/>
    <w:rsid w:val="00090B4C"/>
    <w:rsid w:val="00092C12"/>
    <w:rsid w:val="000A0953"/>
    <w:rsid w:val="000A4B2A"/>
    <w:rsid w:val="000A6024"/>
    <w:rsid w:val="000B2B8B"/>
    <w:rsid w:val="000B3E50"/>
    <w:rsid w:val="000B66CF"/>
    <w:rsid w:val="000C67A9"/>
    <w:rsid w:val="000D0E9B"/>
    <w:rsid w:val="000E0909"/>
    <w:rsid w:val="000E0A1D"/>
    <w:rsid w:val="000E10A2"/>
    <w:rsid w:val="000F634C"/>
    <w:rsid w:val="000F79E7"/>
    <w:rsid w:val="0010038F"/>
    <w:rsid w:val="00100E85"/>
    <w:rsid w:val="00100F7D"/>
    <w:rsid w:val="00102134"/>
    <w:rsid w:val="00103E96"/>
    <w:rsid w:val="00104486"/>
    <w:rsid w:val="00106382"/>
    <w:rsid w:val="00106D6E"/>
    <w:rsid w:val="00112C92"/>
    <w:rsid w:val="00125AF7"/>
    <w:rsid w:val="00131602"/>
    <w:rsid w:val="00135AD1"/>
    <w:rsid w:val="00137633"/>
    <w:rsid w:val="00141F7B"/>
    <w:rsid w:val="00152FA8"/>
    <w:rsid w:val="00163FAC"/>
    <w:rsid w:val="00174E34"/>
    <w:rsid w:val="0018092A"/>
    <w:rsid w:val="00182104"/>
    <w:rsid w:val="00187A46"/>
    <w:rsid w:val="00193455"/>
    <w:rsid w:val="00195082"/>
    <w:rsid w:val="001950DA"/>
    <w:rsid w:val="001A1D9D"/>
    <w:rsid w:val="001A40AE"/>
    <w:rsid w:val="001B050E"/>
    <w:rsid w:val="001B18BF"/>
    <w:rsid w:val="001B44F1"/>
    <w:rsid w:val="001B5B7B"/>
    <w:rsid w:val="001C5C7E"/>
    <w:rsid w:val="001E2B3A"/>
    <w:rsid w:val="001E4031"/>
    <w:rsid w:val="001F002E"/>
    <w:rsid w:val="001F2812"/>
    <w:rsid w:val="001F594C"/>
    <w:rsid w:val="00200063"/>
    <w:rsid w:val="00200C5D"/>
    <w:rsid w:val="002037AD"/>
    <w:rsid w:val="0020541A"/>
    <w:rsid w:val="00207B7C"/>
    <w:rsid w:val="00216ED9"/>
    <w:rsid w:val="002255A0"/>
    <w:rsid w:val="00227CC6"/>
    <w:rsid w:val="0023128B"/>
    <w:rsid w:val="00232518"/>
    <w:rsid w:val="00235FC3"/>
    <w:rsid w:val="00236A46"/>
    <w:rsid w:val="00236E2A"/>
    <w:rsid w:val="002405B3"/>
    <w:rsid w:val="0024265D"/>
    <w:rsid w:val="00243B14"/>
    <w:rsid w:val="00245AB6"/>
    <w:rsid w:val="002506AC"/>
    <w:rsid w:val="0025661F"/>
    <w:rsid w:val="002625F8"/>
    <w:rsid w:val="00263711"/>
    <w:rsid w:val="00265CD1"/>
    <w:rsid w:val="00270140"/>
    <w:rsid w:val="002733FD"/>
    <w:rsid w:val="00275F13"/>
    <w:rsid w:val="002817FA"/>
    <w:rsid w:val="00290B7A"/>
    <w:rsid w:val="0029361E"/>
    <w:rsid w:val="002A07FE"/>
    <w:rsid w:val="002B1645"/>
    <w:rsid w:val="002B238E"/>
    <w:rsid w:val="002B53A4"/>
    <w:rsid w:val="002B5D63"/>
    <w:rsid w:val="002B6AD3"/>
    <w:rsid w:val="002C2D9E"/>
    <w:rsid w:val="002C3E0A"/>
    <w:rsid w:val="002C45AA"/>
    <w:rsid w:val="002C796F"/>
    <w:rsid w:val="002D5463"/>
    <w:rsid w:val="002E2DD0"/>
    <w:rsid w:val="002E48C4"/>
    <w:rsid w:val="002E5E90"/>
    <w:rsid w:val="002F3E4D"/>
    <w:rsid w:val="002F41D6"/>
    <w:rsid w:val="00311205"/>
    <w:rsid w:val="00313F8B"/>
    <w:rsid w:val="003164E1"/>
    <w:rsid w:val="00317E5C"/>
    <w:rsid w:val="00321405"/>
    <w:rsid w:val="003225CA"/>
    <w:rsid w:val="00323D77"/>
    <w:rsid w:val="00335DF2"/>
    <w:rsid w:val="00337AC2"/>
    <w:rsid w:val="00341465"/>
    <w:rsid w:val="003508E5"/>
    <w:rsid w:val="0036145B"/>
    <w:rsid w:val="00364256"/>
    <w:rsid w:val="0036796E"/>
    <w:rsid w:val="0037280A"/>
    <w:rsid w:val="003735FE"/>
    <w:rsid w:val="00380210"/>
    <w:rsid w:val="00381ED2"/>
    <w:rsid w:val="00383FC5"/>
    <w:rsid w:val="00386866"/>
    <w:rsid w:val="00390415"/>
    <w:rsid w:val="003975D1"/>
    <w:rsid w:val="003A2F3F"/>
    <w:rsid w:val="003A3387"/>
    <w:rsid w:val="003A606D"/>
    <w:rsid w:val="003B29FD"/>
    <w:rsid w:val="003C2180"/>
    <w:rsid w:val="003C6E64"/>
    <w:rsid w:val="003C7CD1"/>
    <w:rsid w:val="003C7F34"/>
    <w:rsid w:val="003D7028"/>
    <w:rsid w:val="00402531"/>
    <w:rsid w:val="00404E0C"/>
    <w:rsid w:val="00411563"/>
    <w:rsid w:val="00412B86"/>
    <w:rsid w:val="00412DC4"/>
    <w:rsid w:val="00415810"/>
    <w:rsid w:val="004165FB"/>
    <w:rsid w:val="00421C5D"/>
    <w:rsid w:val="00422833"/>
    <w:rsid w:val="00424B9C"/>
    <w:rsid w:val="00424E15"/>
    <w:rsid w:val="00435E94"/>
    <w:rsid w:val="00437E02"/>
    <w:rsid w:val="00441A7A"/>
    <w:rsid w:val="00447A53"/>
    <w:rsid w:val="00455FEA"/>
    <w:rsid w:val="00456A75"/>
    <w:rsid w:val="00457685"/>
    <w:rsid w:val="00465F5F"/>
    <w:rsid w:val="00466564"/>
    <w:rsid w:val="00470924"/>
    <w:rsid w:val="00471FD9"/>
    <w:rsid w:val="00480663"/>
    <w:rsid w:val="00481287"/>
    <w:rsid w:val="00485CFF"/>
    <w:rsid w:val="00490E91"/>
    <w:rsid w:val="004A0171"/>
    <w:rsid w:val="004A2BA2"/>
    <w:rsid w:val="004C2111"/>
    <w:rsid w:val="004C47B7"/>
    <w:rsid w:val="004C59AD"/>
    <w:rsid w:val="004C6F82"/>
    <w:rsid w:val="004D3758"/>
    <w:rsid w:val="004D3CAA"/>
    <w:rsid w:val="004D66E3"/>
    <w:rsid w:val="004D7B04"/>
    <w:rsid w:val="004E122E"/>
    <w:rsid w:val="004E4379"/>
    <w:rsid w:val="004E468C"/>
    <w:rsid w:val="004F3A45"/>
    <w:rsid w:val="004F3CBF"/>
    <w:rsid w:val="004F6633"/>
    <w:rsid w:val="004F6D38"/>
    <w:rsid w:val="004F7D9D"/>
    <w:rsid w:val="00501796"/>
    <w:rsid w:val="00503244"/>
    <w:rsid w:val="00507817"/>
    <w:rsid w:val="00513581"/>
    <w:rsid w:val="00514905"/>
    <w:rsid w:val="00522788"/>
    <w:rsid w:val="00527614"/>
    <w:rsid w:val="00527BA9"/>
    <w:rsid w:val="00542956"/>
    <w:rsid w:val="00556E47"/>
    <w:rsid w:val="00562315"/>
    <w:rsid w:val="00563646"/>
    <w:rsid w:val="005669DD"/>
    <w:rsid w:val="00567802"/>
    <w:rsid w:val="00570573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F7C2A"/>
    <w:rsid w:val="00604CAD"/>
    <w:rsid w:val="00616493"/>
    <w:rsid w:val="006230ED"/>
    <w:rsid w:val="00623C8B"/>
    <w:rsid w:val="00630623"/>
    <w:rsid w:val="0063250D"/>
    <w:rsid w:val="00634BB6"/>
    <w:rsid w:val="00635BBC"/>
    <w:rsid w:val="006410FD"/>
    <w:rsid w:val="00655883"/>
    <w:rsid w:val="0065743E"/>
    <w:rsid w:val="006579A4"/>
    <w:rsid w:val="00663669"/>
    <w:rsid w:val="00664143"/>
    <w:rsid w:val="00664332"/>
    <w:rsid w:val="006651FB"/>
    <w:rsid w:val="0068115C"/>
    <w:rsid w:val="00684A8A"/>
    <w:rsid w:val="00684BB5"/>
    <w:rsid w:val="00690065"/>
    <w:rsid w:val="00690DF9"/>
    <w:rsid w:val="0069206B"/>
    <w:rsid w:val="00692BBB"/>
    <w:rsid w:val="006A6CCE"/>
    <w:rsid w:val="006A784D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1FD7"/>
    <w:rsid w:val="007125CA"/>
    <w:rsid w:val="00715310"/>
    <w:rsid w:val="00717E98"/>
    <w:rsid w:val="00731172"/>
    <w:rsid w:val="007349A7"/>
    <w:rsid w:val="00747692"/>
    <w:rsid w:val="00750652"/>
    <w:rsid w:val="00751EB6"/>
    <w:rsid w:val="00756DF9"/>
    <w:rsid w:val="00763B8F"/>
    <w:rsid w:val="00765309"/>
    <w:rsid w:val="00767423"/>
    <w:rsid w:val="007679C2"/>
    <w:rsid w:val="007707B7"/>
    <w:rsid w:val="00771090"/>
    <w:rsid w:val="00776647"/>
    <w:rsid w:val="007770D2"/>
    <w:rsid w:val="00780A69"/>
    <w:rsid w:val="00781F9E"/>
    <w:rsid w:val="00792A4F"/>
    <w:rsid w:val="007A52F1"/>
    <w:rsid w:val="007A5A66"/>
    <w:rsid w:val="007A7C74"/>
    <w:rsid w:val="007C008D"/>
    <w:rsid w:val="007C257B"/>
    <w:rsid w:val="007C75AF"/>
    <w:rsid w:val="007D433E"/>
    <w:rsid w:val="007D606D"/>
    <w:rsid w:val="007E1A9E"/>
    <w:rsid w:val="007E3377"/>
    <w:rsid w:val="007E6186"/>
    <w:rsid w:val="00812AE6"/>
    <w:rsid w:val="008130C7"/>
    <w:rsid w:val="00814DA3"/>
    <w:rsid w:val="008178F8"/>
    <w:rsid w:val="008245C8"/>
    <w:rsid w:val="00824A0D"/>
    <w:rsid w:val="00825710"/>
    <w:rsid w:val="0083180E"/>
    <w:rsid w:val="008351CE"/>
    <w:rsid w:val="008408DF"/>
    <w:rsid w:val="00840D22"/>
    <w:rsid w:val="0084293B"/>
    <w:rsid w:val="00845BF1"/>
    <w:rsid w:val="00853FDD"/>
    <w:rsid w:val="008655D3"/>
    <w:rsid w:val="008670BF"/>
    <w:rsid w:val="008759AB"/>
    <w:rsid w:val="00881F13"/>
    <w:rsid w:val="008841C4"/>
    <w:rsid w:val="00887C9C"/>
    <w:rsid w:val="00897055"/>
    <w:rsid w:val="008A0990"/>
    <w:rsid w:val="008A45DE"/>
    <w:rsid w:val="008A4C56"/>
    <w:rsid w:val="008A68BF"/>
    <w:rsid w:val="008C669F"/>
    <w:rsid w:val="008D3354"/>
    <w:rsid w:val="008D3A7A"/>
    <w:rsid w:val="008E082E"/>
    <w:rsid w:val="008E5C31"/>
    <w:rsid w:val="009075D8"/>
    <w:rsid w:val="00914D5C"/>
    <w:rsid w:val="0091640E"/>
    <w:rsid w:val="009172F4"/>
    <w:rsid w:val="00921F3C"/>
    <w:rsid w:val="00923B35"/>
    <w:rsid w:val="0093050A"/>
    <w:rsid w:val="009306DB"/>
    <w:rsid w:val="009317C2"/>
    <w:rsid w:val="00931EA6"/>
    <w:rsid w:val="0093420D"/>
    <w:rsid w:val="00936FBD"/>
    <w:rsid w:val="00937597"/>
    <w:rsid w:val="009424E3"/>
    <w:rsid w:val="00942E93"/>
    <w:rsid w:val="00944222"/>
    <w:rsid w:val="00946587"/>
    <w:rsid w:val="00946FBB"/>
    <w:rsid w:val="00951434"/>
    <w:rsid w:val="00956F51"/>
    <w:rsid w:val="0096142C"/>
    <w:rsid w:val="00962D1C"/>
    <w:rsid w:val="00965EEC"/>
    <w:rsid w:val="00981BB5"/>
    <w:rsid w:val="00990879"/>
    <w:rsid w:val="00990DCB"/>
    <w:rsid w:val="009955EB"/>
    <w:rsid w:val="0099723C"/>
    <w:rsid w:val="009A1457"/>
    <w:rsid w:val="009A264E"/>
    <w:rsid w:val="009A37E3"/>
    <w:rsid w:val="009A7DF6"/>
    <w:rsid w:val="009B1CAF"/>
    <w:rsid w:val="009B268C"/>
    <w:rsid w:val="009B2BF9"/>
    <w:rsid w:val="009B2FB9"/>
    <w:rsid w:val="009B308B"/>
    <w:rsid w:val="009B786A"/>
    <w:rsid w:val="009C24E4"/>
    <w:rsid w:val="009C3531"/>
    <w:rsid w:val="009C6BCE"/>
    <w:rsid w:val="009C7B84"/>
    <w:rsid w:val="009D09F1"/>
    <w:rsid w:val="009D3AB0"/>
    <w:rsid w:val="009E1F22"/>
    <w:rsid w:val="009E276D"/>
    <w:rsid w:val="009E2F98"/>
    <w:rsid w:val="009E4B00"/>
    <w:rsid w:val="009E7680"/>
    <w:rsid w:val="009F028C"/>
    <w:rsid w:val="009F11F7"/>
    <w:rsid w:val="009F4E72"/>
    <w:rsid w:val="009F718F"/>
    <w:rsid w:val="009F7D61"/>
    <w:rsid w:val="00A0763D"/>
    <w:rsid w:val="00A13119"/>
    <w:rsid w:val="00A1398C"/>
    <w:rsid w:val="00A14B69"/>
    <w:rsid w:val="00A16EF7"/>
    <w:rsid w:val="00A22920"/>
    <w:rsid w:val="00A245FF"/>
    <w:rsid w:val="00A2491B"/>
    <w:rsid w:val="00A30FCA"/>
    <w:rsid w:val="00A35198"/>
    <w:rsid w:val="00A352FD"/>
    <w:rsid w:val="00A364E4"/>
    <w:rsid w:val="00A40C8F"/>
    <w:rsid w:val="00A6122F"/>
    <w:rsid w:val="00A6204B"/>
    <w:rsid w:val="00A62DC7"/>
    <w:rsid w:val="00A63DFA"/>
    <w:rsid w:val="00A669A7"/>
    <w:rsid w:val="00A7090F"/>
    <w:rsid w:val="00A729D3"/>
    <w:rsid w:val="00A76FB4"/>
    <w:rsid w:val="00A92154"/>
    <w:rsid w:val="00A93E0C"/>
    <w:rsid w:val="00A94032"/>
    <w:rsid w:val="00A95674"/>
    <w:rsid w:val="00AA1B0E"/>
    <w:rsid w:val="00AA246B"/>
    <w:rsid w:val="00AA7116"/>
    <w:rsid w:val="00AB1652"/>
    <w:rsid w:val="00AB2DA8"/>
    <w:rsid w:val="00AB66FE"/>
    <w:rsid w:val="00AC24EF"/>
    <w:rsid w:val="00AC49E8"/>
    <w:rsid w:val="00AC51AD"/>
    <w:rsid w:val="00AC7813"/>
    <w:rsid w:val="00AD0544"/>
    <w:rsid w:val="00AD2349"/>
    <w:rsid w:val="00AE0E81"/>
    <w:rsid w:val="00AF317E"/>
    <w:rsid w:val="00AF3217"/>
    <w:rsid w:val="00AF5C66"/>
    <w:rsid w:val="00B02582"/>
    <w:rsid w:val="00B06308"/>
    <w:rsid w:val="00B07821"/>
    <w:rsid w:val="00B12E1C"/>
    <w:rsid w:val="00B14AD1"/>
    <w:rsid w:val="00B2436E"/>
    <w:rsid w:val="00B2532F"/>
    <w:rsid w:val="00B27354"/>
    <w:rsid w:val="00B35133"/>
    <w:rsid w:val="00B46008"/>
    <w:rsid w:val="00B463BC"/>
    <w:rsid w:val="00B548E2"/>
    <w:rsid w:val="00B71278"/>
    <w:rsid w:val="00B75986"/>
    <w:rsid w:val="00B83A80"/>
    <w:rsid w:val="00B87686"/>
    <w:rsid w:val="00B90200"/>
    <w:rsid w:val="00B91CC3"/>
    <w:rsid w:val="00BA61BC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CF5"/>
    <w:rsid w:val="00C067A0"/>
    <w:rsid w:val="00C13296"/>
    <w:rsid w:val="00C216E7"/>
    <w:rsid w:val="00C24703"/>
    <w:rsid w:val="00C37D3F"/>
    <w:rsid w:val="00C4070A"/>
    <w:rsid w:val="00C4144F"/>
    <w:rsid w:val="00C55BBB"/>
    <w:rsid w:val="00C61278"/>
    <w:rsid w:val="00C665AB"/>
    <w:rsid w:val="00C6754B"/>
    <w:rsid w:val="00C70488"/>
    <w:rsid w:val="00C73421"/>
    <w:rsid w:val="00C747F8"/>
    <w:rsid w:val="00C77CF6"/>
    <w:rsid w:val="00C80825"/>
    <w:rsid w:val="00C8251D"/>
    <w:rsid w:val="00C90491"/>
    <w:rsid w:val="00C93843"/>
    <w:rsid w:val="00C9388A"/>
    <w:rsid w:val="00C97DAE"/>
    <w:rsid w:val="00CA3915"/>
    <w:rsid w:val="00CA4249"/>
    <w:rsid w:val="00CB06D5"/>
    <w:rsid w:val="00CB32BE"/>
    <w:rsid w:val="00CB480F"/>
    <w:rsid w:val="00CB5653"/>
    <w:rsid w:val="00CC64F6"/>
    <w:rsid w:val="00CF0658"/>
    <w:rsid w:val="00CF59B8"/>
    <w:rsid w:val="00D03ECF"/>
    <w:rsid w:val="00D04948"/>
    <w:rsid w:val="00D05C8F"/>
    <w:rsid w:val="00D126C2"/>
    <w:rsid w:val="00D16F36"/>
    <w:rsid w:val="00D22C0A"/>
    <w:rsid w:val="00D30449"/>
    <w:rsid w:val="00D33E44"/>
    <w:rsid w:val="00D40B5F"/>
    <w:rsid w:val="00D42FED"/>
    <w:rsid w:val="00D4368B"/>
    <w:rsid w:val="00D4556D"/>
    <w:rsid w:val="00D466EF"/>
    <w:rsid w:val="00D468F1"/>
    <w:rsid w:val="00D46EFB"/>
    <w:rsid w:val="00D47382"/>
    <w:rsid w:val="00D64FAA"/>
    <w:rsid w:val="00D70E9B"/>
    <w:rsid w:val="00D72B03"/>
    <w:rsid w:val="00D82AF5"/>
    <w:rsid w:val="00D917DB"/>
    <w:rsid w:val="00D9560C"/>
    <w:rsid w:val="00DA2235"/>
    <w:rsid w:val="00DA5B19"/>
    <w:rsid w:val="00DA7467"/>
    <w:rsid w:val="00DB3689"/>
    <w:rsid w:val="00DB695B"/>
    <w:rsid w:val="00DC5C70"/>
    <w:rsid w:val="00DD1D17"/>
    <w:rsid w:val="00DD1D7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2A03"/>
    <w:rsid w:val="00E14ADB"/>
    <w:rsid w:val="00E15774"/>
    <w:rsid w:val="00E22BAE"/>
    <w:rsid w:val="00E26244"/>
    <w:rsid w:val="00E26D33"/>
    <w:rsid w:val="00E276E0"/>
    <w:rsid w:val="00E40266"/>
    <w:rsid w:val="00E4683A"/>
    <w:rsid w:val="00E52649"/>
    <w:rsid w:val="00E5457F"/>
    <w:rsid w:val="00E622A2"/>
    <w:rsid w:val="00E71B04"/>
    <w:rsid w:val="00E73322"/>
    <w:rsid w:val="00E75AED"/>
    <w:rsid w:val="00E76B37"/>
    <w:rsid w:val="00E814EB"/>
    <w:rsid w:val="00E96E89"/>
    <w:rsid w:val="00EA2B9D"/>
    <w:rsid w:val="00EA3DDC"/>
    <w:rsid w:val="00EB4FA1"/>
    <w:rsid w:val="00EB63D1"/>
    <w:rsid w:val="00EC00B9"/>
    <w:rsid w:val="00EC395C"/>
    <w:rsid w:val="00EC64C9"/>
    <w:rsid w:val="00ED188F"/>
    <w:rsid w:val="00ED3E66"/>
    <w:rsid w:val="00ED589B"/>
    <w:rsid w:val="00EE7AD3"/>
    <w:rsid w:val="00EF0A3E"/>
    <w:rsid w:val="00EF2AE2"/>
    <w:rsid w:val="00F02A90"/>
    <w:rsid w:val="00F06C7F"/>
    <w:rsid w:val="00F11CCA"/>
    <w:rsid w:val="00F15E90"/>
    <w:rsid w:val="00F2122E"/>
    <w:rsid w:val="00F249CB"/>
    <w:rsid w:val="00F25FC4"/>
    <w:rsid w:val="00F3192F"/>
    <w:rsid w:val="00F35752"/>
    <w:rsid w:val="00F3704C"/>
    <w:rsid w:val="00F4212E"/>
    <w:rsid w:val="00F42C04"/>
    <w:rsid w:val="00F46F1B"/>
    <w:rsid w:val="00F51369"/>
    <w:rsid w:val="00F60EB4"/>
    <w:rsid w:val="00F6247F"/>
    <w:rsid w:val="00F64A48"/>
    <w:rsid w:val="00F6587D"/>
    <w:rsid w:val="00F675B1"/>
    <w:rsid w:val="00F724EE"/>
    <w:rsid w:val="00F72974"/>
    <w:rsid w:val="00F96C92"/>
    <w:rsid w:val="00FA15E7"/>
    <w:rsid w:val="00FA16E1"/>
    <w:rsid w:val="00FA1A4E"/>
    <w:rsid w:val="00FA2527"/>
    <w:rsid w:val="00FA2BD5"/>
    <w:rsid w:val="00FA48AB"/>
    <w:rsid w:val="00FA60DC"/>
    <w:rsid w:val="00FB0DC8"/>
    <w:rsid w:val="00FB2A2E"/>
    <w:rsid w:val="00FB2BB1"/>
    <w:rsid w:val="00FB3229"/>
    <w:rsid w:val="00FB74A8"/>
    <w:rsid w:val="00FC0601"/>
    <w:rsid w:val="00FC30EF"/>
    <w:rsid w:val="00FC4E55"/>
    <w:rsid w:val="00FC5994"/>
    <w:rsid w:val="00FC74CE"/>
    <w:rsid w:val="00FD00E2"/>
    <w:rsid w:val="00FD0C87"/>
    <w:rsid w:val="00FE30D2"/>
    <w:rsid w:val="00FE3218"/>
    <w:rsid w:val="00FE3C89"/>
    <w:rsid w:val="00FE6B76"/>
    <w:rsid w:val="00FF4B43"/>
    <w:rsid w:val="00FF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3AFE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25F8"/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15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18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37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paragraph" w:customStyle="1" w:styleId="OPAanhef">
    <w:name w:val="OP_Aanhef"/>
    <w:qFormat/>
    <w:rsid w:val="008351CE"/>
    <w:pPr>
      <w:pBdr>
        <w:left w:val="dotDotDash" w:sz="4" w:space="4" w:color="auto"/>
      </w:pBdr>
      <w:spacing w:line="240" w:lineRule="auto"/>
    </w:pPr>
    <w:rPr>
      <w:rFonts w:ascii="Lucida Sans Unicode" w:hAnsi="Lucida Sans Unicode" w:cs="Arial"/>
      <w:bCs/>
      <w:sz w:val="18"/>
      <w:szCs w:val="26"/>
    </w:rPr>
  </w:style>
  <w:style w:type="paragraph" w:customStyle="1" w:styleId="OPArtikelTitel">
    <w:name w:val="OP_Artikel_Titel"/>
    <w:next w:val="Standaard"/>
    <w:qFormat/>
    <w:rsid w:val="00990879"/>
    <w:pPr>
      <w:spacing w:before="120" w:line="240" w:lineRule="auto"/>
    </w:pPr>
    <w:rPr>
      <w:rFonts w:cs="Arial"/>
      <w:b/>
      <w:bCs/>
      <w:sz w:val="24"/>
    </w:rPr>
  </w:style>
  <w:style w:type="paragraph" w:customStyle="1" w:styleId="OPOndertekening">
    <w:name w:val="OP_Ondertekening"/>
    <w:basedOn w:val="Standaard"/>
    <w:qFormat/>
    <w:rsid w:val="008351CE"/>
    <w:pPr>
      <w:pBdr>
        <w:left w:val="single" w:sz="4" w:space="4" w:color="auto"/>
      </w:pBdr>
    </w:pPr>
    <w:rPr>
      <w:rFonts w:asciiTheme="majorHAnsi" w:hAnsiTheme="majorHAnsi"/>
    </w:rPr>
  </w:style>
  <w:style w:type="paragraph" w:styleId="Geenafstand">
    <w:name w:val="No Spacing"/>
    <w:qFormat/>
    <w:rsid w:val="008351CE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8351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51CE"/>
    <w:pPr>
      <w:spacing w:after="20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51CE"/>
    <w:rPr>
      <w:rFonts w:asciiTheme="minorHAnsi" w:eastAsiaTheme="minorHAnsi" w:hAnsiTheme="minorHAnsi" w:cstheme="minorBidi"/>
      <w:sz w:val="2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11FD7"/>
    <w:pPr>
      <w:spacing w:after="0"/>
    </w:pPr>
    <w:rPr>
      <w:rFonts w:ascii="Arial" w:eastAsia="Times New Roman" w:hAnsi="Arial" w:cs="Times New Roman"/>
      <w:b/>
      <w:bCs/>
      <w:sz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11FD7"/>
    <w:rPr>
      <w:rFonts w:asciiTheme="minorHAnsi" w:eastAsiaTheme="minorHAnsi" w:hAnsiTheme="minorHAnsi" w:cstheme="minorBidi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074EC306DD9E78439A535D0DE3DCB050" ma:contentTypeVersion="3" ma:contentTypeDescription="Een nieuw document maken." ma:contentTypeScope="" ma:versionID="294c063abb1edef2a9abf562b0f7caad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YT7NX5SARR6U-287-154</_dlc_DocId>
    <_dlc_DocIdUrl xmlns="3ab34907-cfea-4875-a9e3-dcc53d1d57a8">
      <Url>https://willemshof.vng.nl/dsr/apv/_layouts/15/DocIdRedir.aspx?ID=YT7NX5SARR6U-287-154</Url>
      <Description>YT7NX5SARR6U-287-154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CEBAA-CD90-49E5-BA9D-42805A471D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345B61-8E87-4CA4-867B-A28F8B5E8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387F-019B-453B-A09C-33523E77CC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ab34907-cfea-4875-a9e3-dcc53d1d57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9C4BB4-633A-4D2B-8B5D-C72F531586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B514B4-5BDB-43B0-963F-F07C319B6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Realisatie.dot</Template>
  <TotalTime>0</TotalTime>
  <Pages>4</Pages>
  <Words>817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2020-07-01T18:44:00Z</dcterms:created>
  <dcterms:modified xsi:type="dcterms:W3CDTF">2020-07-02T10:21:00Z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0x01010000FB71FE4FA042D68DD5CCCCDB4ABCE400074EC306DD9E78439A535D0DE3DCB050</vt:lpwstr>
  </property>
  <property fmtid="{D5CDD505-2E9C-101B-9397-08002B2CF9AE}" pid="3" name="TaxKeyword">
    <vt:lpwstr/>
  </property>
  <property fmtid="{D5CDD505-2E9C-101B-9397-08002B2CF9AE}" pid="4" name="_dlc_DocIdItemGuid">
    <vt:lpwstr>03b44339-8495-421d-8ba1-0b466393f9d4</vt:lpwstr>
  </property>
</Properties>
</file>