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7B788" w14:textId="0CB2AB5C" w:rsidR="00F20C27" w:rsidRDefault="00F20C27" w:rsidP="00BC04B2">
      <w:pPr>
        <w:pStyle w:val="02Titel"/>
        <w:spacing w:line="240" w:lineRule="auto"/>
      </w:pPr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  <w:bookmarkStart w:id="0" w:name="_GoBack"/>
      <w:bookmarkEnd w:id="0"/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77FD15D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Bsn-nummer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A51643">
              <w:rPr>
                <w:bCs/>
                <w:i/>
                <w:color w:val="FFFFFF" w:themeColor="background1"/>
                <w:sz w:val="22"/>
                <w:szCs w:val="22"/>
              </w:rPr>
              <w:t>Dag of periode</w:t>
            </w:r>
            <w:r>
              <w:rPr>
                <w:bCs/>
                <w:i/>
                <w:color w:val="FFFFFF" w:themeColor="background1"/>
                <w:sz w:val="22"/>
                <w:szCs w:val="22"/>
              </w:rPr>
              <w:t xml:space="preserve">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>Geef het aant</w:t>
            </w:r>
            <w:r w:rsidR="00114E94"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al uren, dagdelen, dagen 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1D46">
              <w:rPr>
                <w:b/>
                <w:bCs/>
                <w:i/>
                <w:color w:val="FFFFFF" w:themeColor="background1"/>
                <w:sz w:val="22"/>
                <w:szCs w:val="22"/>
              </w:rPr>
              <w:t>Tegen welk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 tarief verleent de zorgverlener zorg? Dit kan het uurtarief zijn of </w:t>
            </w:r>
            <w:r w:rsidR="003C4720">
              <w:rPr>
                <w:b/>
                <w:bCs/>
                <w:i/>
                <w:color w:val="FFFFFF" w:themeColor="background1"/>
                <w:sz w:val="22"/>
                <w:szCs w:val="22"/>
              </w:rPr>
              <w:t>de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52F4205D" w14:textId="77777777" w:rsidR="00975F5E" w:rsidRDefault="00975F5E" w:rsidP="003C4720">
      <w:pPr>
        <w:spacing w:line="240" w:lineRule="auto"/>
        <w:rPr>
          <w:szCs w:val="19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1FE4C" w16cid:durableId="2252CA33"/>
  <w16cid:commentId w16cid:paraId="705FE02A" w16cid:durableId="2252BBAC"/>
  <w16cid:commentId w16cid:paraId="4EFF97D6" w16cid:durableId="2252BBDE"/>
  <w16cid:commentId w16cid:paraId="53656C95" w16cid:durableId="2252C738"/>
  <w16cid:commentId w16cid:paraId="73041CBF" w16cid:durableId="2252C692"/>
  <w16cid:commentId w16cid:paraId="23185E66" w16cid:durableId="2252BBFF"/>
  <w16cid:commentId w16cid:paraId="58261F04" w16cid:durableId="2252C6B1"/>
  <w16cid:commentId w16cid:paraId="1A1BDDEC" w16cid:durableId="2252C831"/>
  <w16cid:commentId w16cid:paraId="24E0A58F" w16cid:durableId="2252C7D2"/>
  <w16cid:commentId w16cid:paraId="670EC87C" w16cid:durableId="2252C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D03629F2464C8C36F33BAF74396D" ma:contentTypeVersion="11" ma:contentTypeDescription="Create a new document." ma:contentTypeScope="" ma:versionID="1c139bd949deebb4be4e11d4c5afe1d2">
  <xsd:schema xmlns:xsd="http://www.w3.org/2001/XMLSchema" xmlns:xs="http://www.w3.org/2001/XMLSchema" xmlns:p="http://schemas.microsoft.com/office/2006/metadata/properties" xmlns:ns3="1818b3af-975f-4058-b16d-5c7f565758be" xmlns:ns4="c9e950fe-3256-41be-b7ad-50bbcebae83b" targetNamespace="http://schemas.microsoft.com/office/2006/metadata/properties" ma:root="true" ma:fieldsID="896cf0fc03be7a4b79b36839a8a7e8d3" ns3:_="" ns4:_="">
    <xsd:import namespace="1818b3af-975f-4058-b16d-5c7f565758be"/>
    <xsd:import namespace="c9e950fe-3256-41be-b7ad-50bbceba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b3af-975f-4058-b16d-5c7f5657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50fe-3256-41be-b7ad-50bbceba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A136-B446-446E-9276-BAD0550F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b3af-975f-4058-b16d-5c7f565758be"/>
    <ds:schemaRef ds:uri="c9e950fe-3256-41be-b7ad-50bbceba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A359D-F84B-4801-8EFF-C89B803927F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8b3af-975f-4058-b16d-5c7f565758be"/>
    <ds:schemaRef ds:uri="http://purl.org/dc/elements/1.1/"/>
    <ds:schemaRef ds:uri="c9e950fe-3256-41be-b7ad-50bbcebae8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7F39C9-A81F-4BC1-8F63-6ACF9F1A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Ruis, G. (Gerard)</cp:lastModifiedBy>
  <cp:revision>2</cp:revision>
  <dcterms:created xsi:type="dcterms:W3CDTF">2020-04-28T20:17:00Z</dcterms:created>
  <dcterms:modified xsi:type="dcterms:W3CDTF">2020-04-28T20:17:00Z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0x010100AF61D03629F2464C8C36F33BAF74396D</vt:lpwstr>
  </property>
</Properties>
</file>