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5CAD53" w14:textId="5ED84E39" w:rsidR="00EB1567" w:rsidRPr="00EB1567" w:rsidRDefault="00105647" w:rsidP="002A01E5">
      <w:pPr>
        <w:pStyle w:val="Lijstalinea"/>
        <w:numPr>
          <w:ilvl w:val="0"/>
          <w:numId w:val="0"/>
        </w:numPr>
        <w:spacing w:line="280" w:lineRule="atLeast"/>
        <w:ind w:left="360"/>
        <w:rPr>
          <w:b/>
          <w:u w:val="single"/>
        </w:rPr>
      </w:pPr>
      <w:r w:rsidRPr="00EB1567">
        <w:rPr>
          <w:b/>
          <w:u w:val="single"/>
        </w:rPr>
        <w:t xml:space="preserve">Samenvatting </w:t>
      </w:r>
      <w:r w:rsidR="004D25DB" w:rsidRPr="00EB1567">
        <w:rPr>
          <w:b/>
          <w:u w:val="single"/>
        </w:rPr>
        <w:t>en pre</w:t>
      </w:r>
      <w:r w:rsidR="00345FD5" w:rsidRPr="00EB1567">
        <w:rPr>
          <w:b/>
          <w:u w:val="single"/>
        </w:rPr>
        <w:t xml:space="preserve">advies </w:t>
      </w:r>
      <w:r w:rsidRPr="00EB1567">
        <w:rPr>
          <w:b/>
          <w:u w:val="single"/>
        </w:rPr>
        <w:t>motie</w:t>
      </w:r>
      <w:r w:rsidR="00345FD5" w:rsidRPr="00EB1567">
        <w:rPr>
          <w:b/>
          <w:u w:val="single"/>
        </w:rPr>
        <w:t xml:space="preserve"> </w:t>
      </w:r>
      <w:r w:rsidR="00A30F0E" w:rsidRPr="00A30F0E">
        <w:rPr>
          <w:b/>
          <w:u w:val="single"/>
        </w:rPr>
        <w:t>Heerenveen</w:t>
      </w:r>
      <w:r w:rsidR="00A30F0E">
        <w:rPr>
          <w:b/>
          <w:u w:val="single"/>
        </w:rPr>
        <w:t xml:space="preserve"> </w:t>
      </w:r>
      <w:r w:rsidR="00794872">
        <w:rPr>
          <w:b/>
          <w:u w:val="single"/>
        </w:rPr>
        <w:t xml:space="preserve">e.a. </w:t>
      </w:r>
      <w:r w:rsidR="00EB1567" w:rsidRPr="00EB1567">
        <w:rPr>
          <w:b/>
          <w:u w:val="single"/>
        </w:rPr>
        <w:t>over</w:t>
      </w:r>
      <w:r w:rsidR="00A30F0E">
        <w:rPr>
          <w:b/>
          <w:u w:val="single"/>
        </w:rPr>
        <w:t xml:space="preserve"> “</w:t>
      </w:r>
      <w:r w:rsidR="00A30F0E" w:rsidRPr="00A30F0E">
        <w:rPr>
          <w:b/>
          <w:u w:val="single"/>
        </w:rPr>
        <w:t>Invoering wet verplichte ggz alleen bij voldoende middelen en borging</w:t>
      </w:r>
      <w:r w:rsidR="00A30F0E">
        <w:rPr>
          <w:b/>
          <w:u w:val="single"/>
        </w:rPr>
        <w:t>”</w:t>
      </w:r>
      <w:r w:rsidR="00345FD5" w:rsidRPr="00EB1567">
        <w:rPr>
          <w:b/>
          <w:u w:val="single"/>
        </w:rPr>
        <w:br/>
      </w:r>
    </w:p>
    <w:p w14:paraId="5FF0CA38" w14:textId="0751DC68" w:rsidR="00EB1567" w:rsidRPr="00CF312A" w:rsidRDefault="00105647" w:rsidP="002A01E5">
      <w:pPr>
        <w:pStyle w:val="Lijstalinea"/>
        <w:numPr>
          <w:ilvl w:val="0"/>
          <w:numId w:val="0"/>
        </w:numPr>
        <w:spacing w:line="280" w:lineRule="atLeast"/>
        <w:ind w:left="360"/>
      </w:pPr>
      <w:r w:rsidRPr="0083787B">
        <w:rPr>
          <w:b/>
        </w:rPr>
        <w:t>Indienende gemeente</w:t>
      </w:r>
      <w:r w:rsidR="00EB1567">
        <w:rPr>
          <w:b/>
        </w:rPr>
        <w:t>:</w:t>
      </w:r>
      <w:r w:rsidR="00201B2B">
        <w:rPr>
          <w:b/>
        </w:rPr>
        <w:t xml:space="preserve"> </w:t>
      </w:r>
      <w:r w:rsidR="00201B2B" w:rsidRPr="00CF312A">
        <w:t>Heerenveen</w:t>
      </w:r>
    </w:p>
    <w:p w14:paraId="6CCA78CC" w14:textId="3F8DC8AA" w:rsidR="002A01E5" w:rsidRDefault="00345FD5" w:rsidP="002A01E5">
      <w:pPr>
        <w:pStyle w:val="Lijstalinea"/>
        <w:numPr>
          <w:ilvl w:val="0"/>
          <w:numId w:val="0"/>
        </w:numPr>
        <w:spacing w:line="280" w:lineRule="atLeast"/>
        <w:ind w:left="360"/>
      </w:pPr>
      <w:r>
        <w:br/>
      </w:r>
      <w:r w:rsidR="00105647" w:rsidRPr="0083787B">
        <w:rPr>
          <w:b/>
        </w:rPr>
        <w:t>Ondersteunende gemeenten</w:t>
      </w:r>
      <w:r w:rsidR="002A01E5">
        <w:t>:</w:t>
      </w:r>
      <w:r w:rsidR="004C78CE">
        <w:t xml:space="preserve"> </w:t>
      </w:r>
      <w:r w:rsidR="00CC7AEC">
        <w:t>aantal Friese gemeenten en Drentse gemeenten (zie motie)</w:t>
      </w:r>
    </w:p>
    <w:p w14:paraId="2E890EF7" w14:textId="30D99D63" w:rsidR="003E5CF1" w:rsidRDefault="00105647" w:rsidP="002A01E5">
      <w:pPr>
        <w:pStyle w:val="Lijstalinea"/>
        <w:numPr>
          <w:ilvl w:val="0"/>
          <w:numId w:val="0"/>
        </w:numPr>
        <w:spacing w:line="280" w:lineRule="atLeast"/>
        <w:ind w:left="360"/>
      </w:pPr>
      <w:r>
        <w:rPr>
          <w:b/>
        </w:rPr>
        <w:br/>
        <w:t xml:space="preserve">Status motie: </w:t>
      </w:r>
      <w:r w:rsidR="00794872">
        <w:t xml:space="preserve">definitief. </w:t>
      </w:r>
    </w:p>
    <w:p w14:paraId="3814B557" w14:textId="7B8709A5" w:rsidR="00201B2B" w:rsidRDefault="00345FD5" w:rsidP="00201B2B">
      <w:pPr>
        <w:pStyle w:val="Lijstalinea"/>
        <w:numPr>
          <w:ilvl w:val="0"/>
          <w:numId w:val="0"/>
        </w:numPr>
        <w:spacing w:line="280" w:lineRule="atLeast"/>
        <w:ind w:left="360"/>
        <w:rPr>
          <w:b/>
        </w:rPr>
      </w:pPr>
      <w:r w:rsidRPr="00345FD5">
        <w:rPr>
          <w:b/>
        </w:rPr>
        <w:br/>
        <w:t xml:space="preserve">Strekking van de motie: </w:t>
      </w:r>
    </w:p>
    <w:p w14:paraId="0689EC44" w14:textId="1E518071" w:rsidR="00201B2B" w:rsidRDefault="00201B2B" w:rsidP="00201B2B">
      <w:pPr>
        <w:spacing w:line="280" w:lineRule="atLeast"/>
        <w:ind w:left="720" w:hanging="360"/>
      </w:pPr>
      <w:r>
        <w:t>Vraag aan VNG om:</w:t>
      </w:r>
    </w:p>
    <w:p w14:paraId="1F95B017" w14:textId="6B12A8B8" w:rsidR="00201B2B" w:rsidRDefault="00CF312A" w:rsidP="00CF312A">
      <w:pPr>
        <w:pStyle w:val="Lijstalinea"/>
        <w:numPr>
          <w:ilvl w:val="0"/>
          <w:numId w:val="8"/>
        </w:numPr>
        <w:spacing w:line="280" w:lineRule="atLeast"/>
      </w:pPr>
      <w:r>
        <w:t>I</w:t>
      </w:r>
      <w:r w:rsidR="00201B2B" w:rsidRPr="00201B2B">
        <w:t xml:space="preserve">n </w:t>
      </w:r>
      <w:r w:rsidR="00201B2B">
        <w:t xml:space="preserve">te </w:t>
      </w:r>
      <w:r w:rsidR="00201B2B" w:rsidRPr="00201B2B">
        <w:t xml:space="preserve">blijven zetten voor haalbare en betaalbare invoering </w:t>
      </w:r>
      <w:proofErr w:type="spellStart"/>
      <w:r w:rsidR="00201B2B" w:rsidRPr="00201B2B">
        <w:t>Wvggz</w:t>
      </w:r>
      <w:proofErr w:type="spellEnd"/>
      <w:r w:rsidR="00201B2B">
        <w:t xml:space="preserve"> </w:t>
      </w:r>
    </w:p>
    <w:p w14:paraId="7983FA92" w14:textId="66FB6C1B" w:rsidR="00201B2B" w:rsidRDefault="00CF312A" w:rsidP="00CF312A">
      <w:pPr>
        <w:pStyle w:val="Lijstalinea"/>
        <w:numPr>
          <w:ilvl w:val="0"/>
          <w:numId w:val="8"/>
        </w:numPr>
        <w:spacing w:line="280" w:lineRule="atLeast"/>
      </w:pPr>
      <w:r>
        <w:t>E</w:t>
      </w:r>
      <w:r w:rsidR="00201B2B">
        <w:t xml:space="preserve">r </w:t>
      </w:r>
      <w:r w:rsidR="00201B2B" w:rsidRPr="00201B2B">
        <w:t xml:space="preserve">bij </w:t>
      </w:r>
      <w:r w:rsidR="00794872">
        <w:t xml:space="preserve">het </w:t>
      </w:r>
      <w:r w:rsidR="00201B2B" w:rsidRPr="00201B2B">
        <w:t xml:space="preserve">Rijk op aan te dringen dat tijdig tekorten als gevolg van de snelle invoering van de </w:t>
      </w:r>
      <w:proofErr w:type="spellStart"/>
      <w:r w:rsidR="00201B2B" w:rsidRPr="00201B2B">
        <w:t>Wvggz</w:t>
      </w:r>
      <w:proofErr w:type="spellEnd"/>
      <w:r w:rsidR="00201B2B" w:rsidRPr="00201B2B">
        <w:t xml:space="preserve"> worden gecompenseerd</w:t>
      </w:r>
    </w:p>
    <w:p w14:paraId="3DE7399A" w14:textId="51F4200C" w:rsidR="002F542C" w:rsidRDefault="00C065E6" w:rsidP="00CF312A">
      <w:pPr>
        <w:pStyle w:val="Lijstalinea"/>
        <w:numPr>
          <w:ilvl w:val="0"/>
          <w:numId w:val="8"/>
        </w:numPr>
        <w:spacing w:line="280" w:lineRule="atLeast"/>
      </w:pPr>
      <w:r>
        <w:t>Zich e</w:t>
      </w:r>
      <w:r w:rsidR="00201B2B" w:rsidRPr="00201B2B">
        <w:t xml:space="preserve">rvoor </w:t>
      </w:r>
      <w:r>
        <w:t xml:space="preserve">in </w:t>
      </w:r>
      <w:r w:rsidR="00201B2B" w:rsidRPr="00201B2B">
        <w:t xml:space="preserve">te </w:t>
      </w:r>
      <w:r>
        <w:t xml:space="preserve">zetten </w:t>
      </w:r>
      <w:r w:rsidR="00201B2B" w:rsidRPr="00201B2B">
        <w:t xml:space="preserve">dat </w:t>
      </w:r>
      <w:r>
        <w:t xml:space="preserve">het </w:t>
      </w:r>
      <w:r w:rsidR="00201B2B" w:rsidRPr="00201B2B">
        <w:t>Rijk verantwoordelijkheid neemt om knelpunten tijdig en met voldoende financiën aan te pakken en op te lossen</w:t>
      </w:r>
    </w:p>
    <w:p w14:paraId="56C57617" w14:textId="74E1EE10" w:rsidR="002F542C" w:rsidRDefault="00C065E6" w:rsidP="00CF312A">
      <w:pPr>
        <w:pStyle w:val="Lijstalinea"/>
        <w:numPr>
          <w:ilvl w:val="0"/>
          <w:numId w:val="8"/>
        </w:numPr>
        <w:spacing w:line="280" w:lineRule="atLeast"/>
      </w:pPr>
      <w:r>
        <w:t xml:space="preserve">De implementatie van de </w:t>
      </w:r>
      <w:proofErr w:type="spellStart"/>
      <w:r>
        <w:t>Wvggz</w:t>
      </w:r>
      <w:proofErr w:type="spellEnd"/>
      <w:r>
        <w:t xml:space="preserve"> zowel financieel als inhoudelijk te monitoren en de gemeenten hierover (bijvoorbeeld per veiligheidsregio) actief te bevragen en te informeren. </w:t>
      </w:r>
    </w:p>
    <w:p w14:paraId="7AD8D6FD" w14:textId="77777777" w:rsidR="002F542C" w:rsidRDefault="002F542C" w:rsidP="00345FD5">
      <w:pPr>
        <w:spacing w:line="280" w:lineRule="atLeast"/>
        <w:ind w:left="360"/>
        <w:contextualSpacing/>
        <w:rPr>
          <w:b/>
        </w:rPr>
      </w:pPr>
    </w:p>
    <w:p w14:paraId="795FB77E" w14:textId="63E00C92" w:rsidR="00345FD5" w:rsidRPr="00345FD5" w:rsidRDefault="00345FD5" w:rsidP="00345FD5">
      <w:pPr>
        <w:spacing w:line="280" w:lineRule="atLeast"/>
        <w:ind w:left="360"/>
        <w:contextualSpacing/>
      </w:pPr>
      <w:r w:rsidRPr="00345FD5">
        <w:rPr>
          <w:b/>
        </w:rPr>
        <w:t>Preadvies VNG-bestuur:</w:t>
      </w:r>
      <w:r w:rsidRPr="00345FD5">
        <w:t xml:space="preserve"> </w:t>
      </w:r>
      <w:r w:rsidR="00CC7AEC">
        <w:t>overnemen</w:t>
      </w:r>
      <w:bookmarkStart w:id="0" w:name="_GoBack"/>
      <w:bookmarkEnd w:id="0"/>
      <w:r w:rsidR="005C26A0" w:rsidRPr="00CF312A">
        <w:t>.</w:t>
      </w:r>
    </w:p>
    <w:p w14:paraId="680F4958" w14:textId="77777777" w:rsidR="008B3F5D" w:rsidRDefault="008B3F5D" w:rsidP="00345FD5">
      <w:pPr>
        <w:spacing w:line="280" w:lineRule="atLeast"/>
        <w:ind w:left="360"/>
        <w:contextualSpacing/>
        <w:rPr>
          <w:b/>
        </w:rPr>
      </w:pPr>
    </w:p>
    <w:p w14:paraId="4F3C5737" w14:textId="77777777" w:rsidR="00124CE1" w:rsidRDefault="00345FD5" w:rsidP="00345FD5">
      <w:pPr>
        <w:spacing w:line="280" w:lineRule="atLeast"/>
        <w:ind w:left="360"/>
        <w:contextualSpacing/>
        <w:rPr>
          <w:b/>
        </w:rPr>
      </w:pPr>
      <w:r w:rsidRPr="00345FD5">
        <w:rPr>
          <w:b/>
        </w:rPr>
        <w:t>Toelichting</w:t>
      </w:r>
      <w:r w:rsidR="00EB1567">
        <w:rPr>
          <w:b/>
        </w:rPr>
        <w:t xml:space="preserve"> bij het preadvies</w:t>
      </w:r>
      <w:r>
        <w:rPr>
          <w:b/>
        </w:rPr>
        <w:t xml:space="preserve">: </w:t>
      </w:r>
      <w:r w:rsidRPr="00345FD5">
        <w:rPr>
          <w:b/>
        </w:rPr>
        <w:t xml:space="preserve"> </w:t>
      </w:r>
    </w:p>
    <w:p w14:paraId="0B5818BE" w14:textId="59E6A525" w:rsidR="00CF312A" w:rsidRDefault="00CF312A" w:rsidP="00345FD5">
      <w:pPr>
        <w:spacing w:line="280" w:lineRule="atLeast"/>
        <w:ind w:left="360"/>
        <w:contextualSpacing/>
      </w:pPr>
      <w:r>
        <w:t>Op de eerste drie punten van de motie zal de VNG zich blijven inzetten om toereikende financiële randvoorwaarden te realiseren en knelpunten voor gemeenten weg te nemen.</w:t>
      </w:r>
      <w:r w:rsidR="00B03C82">
        <w:t xml:space="preserve"> </w:t>
      </w:r>
      <w:r w:rsidR="00794872" w:rsidRPr="00794872">
        <w:t>De VNG houdt de uitvoeringskosten nadrukkelijk in het oog en heeft met het ministerie van VWS de afspraak gemaakt om in de loop van 2020 op basis van actuele cijfers na te gaan of de uitvoeringskosten uit de structureel toegekende bedragen kunnen worden gedekt.</w:t>
      </w:r>
    </w:p>
    <w:p w14:paraId="711801CE" w14:textId="77777777" w:rsidR="00CF312A" w:rsidRDefault="00CF312A" w:rsidP="00345FD5">
      <w:pPr>
        <w:spacing w:line="280" w:lineRule="atLeast"/>
        <w:ind w:left="360"/>
        <w:contextualSpacing/>
      </w:pPr>
    </w:p>
    <w:p w14:paraId="6880A9C2" w14:textId="2B3DD778" w:rsidR="002F542C" w:rsidRPr="002F542C" w:rsidRDefault="00DE232E" w:rsidP="00345FD5">
      <w:pPr>
        <w:spacing w:line="280" w:lineRule="atLeast"/>
        <w:ind w:left="360"/>
        <w:contextualSpacing/>
      </w:pPr>
      <w:r>
        <w:t>Ook d</w:t>
      </w:r>
      <w:r w:rsidR="002F542C">
        <w:t xml:space="preserve">e oproep </w:t>
      </w:r>
      <w:r w:rsidR="00CF312A">
        <w:t xml:space="preserve">aan het bestuur </w:t>
      </w:r>
      <w:r w:rsidR="002F542C">
        <w:t xml:space="preserve">om </w:t>
      </w:r>
      <w:r>
        <w:t xml:space="preserve">de implementatie van de </w:t>
      </w:r>
      <w:proofErr w:type="spellStart"/>
      <w:r>
        <w:t>Wvggz</w:t>
      </w:r>
      <w:proofErr w:type="spellEnd"/>
      <w:r>
        <w:t xml:space="preserve"> te monitoren</w:t>
      </w:r>
      <w:r w:rsidR="00794872">
        <w:t>,</w:t>
      </w:r>
      <w:r>
        <w:t xml:space="preserve"> nemen wij graag over, ook als het daarbij gaat om gemeenten hierover actief te bevragen en te informeren. </w:t>
      </w:r>
    </w:p>
    <w:sectPr w:rsidR="002F542C" w:rsidRPr="002F542C" w:rsidSect="00D32C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9443B"/>
    <w:multiLevelType w:val="hybridMultilevel"/>
    <w:tmpl w:val="6DBAFBDA"/>
    <w:lvl w:ilvl="0" w:tplc="988CCA6A">
      <w:start w:val="1"/>
      <w:numFmt w:val="bullet"/>
      <w:pStyle w:val="Lijstalinea"/>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B8185D"/>
    <w:multiLevelType w:val="hybridMultilevel"/>
    <w:tmpl w:val="9E8042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D7D256E"/>
    <w:multiLevelType w:val="hybridMultilevel"/>
    <w:tmpl w:val="2AF426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339308F"/>
    <w:multiLevelType w:val="hybridMultilevel"/>
    <w:tmpl w:val="FBD25FCE"/>
    <w:lvl w:ilvl="0" w:tplc="E998F45C">
      <w:start w:val="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B803C82"/>
    <w:multiLevelType w:val="hybridMultilevel"/>
    <w:tmpl w:val="515CBF12"/>
    <w:lvl w:ilvl="0" w:tplc="0413000F">
      <w:start w:val="1"/>
      <w:numFmt w:val="decimal"/>
      <w:lvlText w:val="%1."/>
      <w:lvlJc w:val="left"/>
      <w:pPr>
        <w:ind w:left="720" w:hanging="360"/>
      </w:pPr>
      <w:rPr>
        <w:rFont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23C618F0"/>
    <w:multiLevelType w:val="hybridMultilevel"/>
    <w:tmpl w:val="498ACA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1153F14"/>
    <w:multiLevelType w:val="hybridMultilevel"/>
    <w:tmpl w:val="918C3E6C"/>
    <w:lvl w:ilvl="0" w:tplc="C0086644">
      <w:start w:val="1"/>
      <w:numFmt w:val="bullet"/>
      <w:lvlText w:val="-"/>
      <w:lvlJc w:val="left"/>
      <w:pPr>
        <w:ind w:left="1800" w:hanging="360"/>
      </w:pPr>
      <w:rPr>
        <w:rFonts w:ascii="Arial" w:eastAsia="Times New Roman" w:hAnsi="Arial" w:cs="Aria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7" w15:restartNumberingAfterBreak="0">
    <w:nsid w:val="70A11039"/>
    <w:multiLevelType w:val="hybridMultilevel"/>
    <w:tmpl w:val="7DD86B36"/>
    <w:lvl w:ilvl="0" w:tplc="586A37DC">
      <w:start w:val="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1"/>
  </w:num>
  <w:num w:numId="5">
    <w:abstractNumId w:val="5"/>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647"/>
    <w:rsid w:val="00042225"/>
    <w:rsid w:val="000463FF"/>
    <w:rsid w:val="00055D11"/>
    <w:rsid w:val="00092BA3"/>
    <w:rsid w:val="00105647"/>
    <w:rsid w:val="00124CE1"/>
    <w:rsid w:val="00132BCE"/>
    <w:rsid w:val="0014418D"/>
    <w:rsid w:val="00201B2B"/>
    <w:rsid w:val="00211D0C"/>
    <w:rsid w:val="00243969"/>
    <w:rsid w:val="00260AE0"/>
    <w:rsid w:val="002A01E5"/>
    <w:rsid w:val="002C1402"/>
    <w:rsid w:val="002E6FDE"/>
    <w:rsid w:val="002F542C"/>
    <w:rsid w:val="00331B6F"/>
    <w:rsid w:val="003356D7"/>
    <w:rsid w:val="00345FD5"/>
    <w:rsid w:val="00361004"/>
    <w:rsid w:val="00384172"/>
    <w:rsid w:val="003B622D"/>
    <w:rsid w:val="003D0A19"/>
    <w:rsid w:val="003E5CF1"/>
    <w:rsid w:val="00400C69"/>
    <w:rsid w:val="00415E26"/>
    <w:rsid w:val="004339B0"/>
    <w:rsid w:val="00473805"/>
    <w:rsid w:val="00483AC5"/>
    <w:rsid w:val="0049473D"/>
    <w:rsid w:val="004C78CE"/>
    <w:rsid w:val="004D25DB"/>
    <w:rsid w:val="005153DA"/>
    <w:rsid w:val="00515D98"/>
    <w:rsid w:val="00550D30"/>
    <w:rsid w:val="005C26A0"/>
    <w:rsid w:val="0060414B"/>
    <w:rsid w:val="00687AFE"/>
    <w:rsid w:val="006A20A9"/>
    <w:rsid w:val="006C20BC"/>
    <w:rsid w:val="006D7B40"/>
    <w:rsid w:val="00751B77"/>
    <w:rsid w:val="00794872"/>
    <w:rsid w:val="00795002"/>
    <w:rsid w:val="0083787B"/>
    <w:rsid w:val="008378D9"/>
    <w:rsid w:val="00840246"/>
    <w:rsid w:val="00850196"/>
    <w:rsid w:val="00861C4D"/>
    <w:rsid w:val="00885142"/>
    <w:rsid w:val="008B3F5D"/>
    <w:rsid w:val="00A23CA4"/>
    <w:rsid w:val="00A30F0E"/>
    <w:rsid w:val="00A34245"/>
    <w:rsid w:val="00B03C82"/>
    <w:rsid w:val="00B15499"/>
    <w:rsid w:val="00B16704"/>
    <w:rsid w:val="00B871A2"/>
    <w:rsid w:val="00B87520"/>
    <w:rsid w:val="00BB08FD"/>
    <w:rsid w:val="00C065E6"/>
    <w:rsid w:val="00C212A4"/>
    <w:rsid w:val="00CC703C"/>
    <w:rsid w:val="00CC7AEC"/>
    <w:rsid w:val="00CE1A2E"/>
    <w:rsid w:val="00CF312A"/>
    <w:rsid w:val="00D32CBA"/>
    <w:rsid w:val="00D62770"/>
    <w:rsid w:val="00D62DCA"/>
    <w:rsid w:val="00D95ED9"/>
    <w:rsid w:val="00DE232E"/>
    <w:rsid w:val="00E265FA"/>
    <w:rsid w:val="00E95A50"/>
    <w:rsid w:val="00EB1567"/>
    <w:rsid w:val="00F13AE1"/>
    <w:rsid w:val="00F16AC8"/>
    <w:rsid w:val="00F733B8"/>
    <w:rsid w:val="00FA0075"/>
    <w:rsid w:val="00FB66CA"/>
    <w:rsid w:val="00FC14F8"/>
    <w:rsid w:val="00FF75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BD5E1E"/>
  <w15:chartTrackingRefBased/>
  <w15:docId w15:val="{E60F160F-6F2C-4765-8E45-171D1C781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heme="majorBidi"/>
        <w:iCs/>
        <w:szCs w:val="24"/>
        <w:lang w:val="nl-NL" w:eastAsia="nl-NL" w:bidi="ar-SA"/>
      </w:rPr>
    </w:rPrDefault>
    <w:pPrDefault>
      <w:pPr>
        <w:spacing w:line="312"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105647"/>
    <w:pPr>
      <w:spacing w:line="280" w:lineRule="exact"/>
    </w:pPr>
    <w:rPr>
      <w:rFonts w:cs="Times New Roman"/>
      <w:iCs w:val="0"/>
      <w:szCs w:val="20"/>
      <w:lang w:eastAsia="en-US"/>
    </w:rPr>
  </w:style>
  <w:style w:type="paragraph" w:styleId="Kop1">
    <w:name w:val="heading 1"/>
    <w:basedOn w:val="Standaard"/>
    <w:next w:val="Standaard"/>
    <w:link w:val="Kop1Char"/>
    <w:qFormat/>
    <w:rsid w:val="00243969"/>
    <w:pPr>
      <w:keepNext/>
      <w:keepLines/>
      <w:spacing w:before="120" w:after="120"/>
      <w:outlineLvl w:val="0"/>
    </w:pPr>
    <w:rPr>
      <w:rFonts w:eastAsiaTheme="majorEastAsia"/>
      <w:b/>
      <w:bCs/>
      <w:sz w:val="24"/>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243969"/>
    <w:rPr>
      <w:rFonts w:eastAsiaTheme="majorEastAsia" w:cstheme="majorBidi"/>
      <w:b/>
      <w:bCs/>
      <w:sz w:val="24"/>
      <w:szCs w:val="28"/>
    </w:rPr>
  </w:style>
  <w:style w:type="paragraph" w:styleId="Ondertitel">
    <w:name w:val="Subtitle"/>
    <w:basedOn w:val="Standaard"/>
    <w:next w:val="Standaard"/>
    <w:link w:val="OndertitelChar"/>
    <w:qFormat/>
    <w:rsid w:val="00243969"/>
    <w:pPr>
      <w:numPr>
        <w:ilvl w:val="1"/>
      </w:numPr>
    </w:pPr>
    <w:rPr>
      <w:rFonts w:eastAsiaTheme="majorEastAsia"/>
      <w:i/>
      <w:iCs/>
      <w:spacing w:val="15"/>
    </w:rPr>
  </w:style>
  <w:style w:type="character" w:customStyle="1" w:styleId="OndertitelChar">
    <w:name w:val="Ondertitel Char"/>
    <w:basedOn w:val="Standaardalinea-lettertype"/>
    <w:link w:val="Ondertitel"/>
    <w:rsid w:val="00243969"/>
    <w:rPr>
      <w:rFonts w:eastAsiaTheme="majorEastAsia" w:cstheme="majorBidi"/>
      <w:i/>
      <w:iCs/>
      <w:spacing w:val="15"/>
    </w:rPr>
  </w:style>
  <w:style w:type="paragraph" w:styleId="Lijstalinea">
    <w:name w:val="List Paragraph"/>
    <w:basedOn w:val="Standaard"/>
    <w:uiPriority w:val="34"/>
    <w:qFormat/>
    <w:rsid w:val="00105647"/>
    <w:pPr>
      <w:numPr>
        <w:numId w:val="1"/>
      </w:numPr>
      <w:contextualSpacing/>
    </w:pPr>
  </w:style>
  <w:style w:type="paragraph" w:styleId="Ballontekst">
    <w:name w:val="Balloon Text"/>
    <w:basedOn w:val="Standaard"/>
    <w:link w:val="BallontekstChar"/>
    <w:semiHidden/>
    <w:unhideWhenUsed/>
    <w:rsid w:val="004C78CE"/>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semiHidden/>
    <w:rsid w:val="004C78CE"/>
    <w:rPr>
      <w:rFonts w:ascii="Segoe UI" w:hAnsi="Segoe UI" w:cs="Segoe UI"/>
      <w:iCs w:val="0"/>
      <w:sz w:val="18"/>
      <w:szCs w:val="18"/>
      <w:lang w:eastAsia="en-US"/>
    </w:rPr>
  </w:style>
  <w:style w:type="character" w:styleId="Verwijzingopmerking">
    <w:name w:val="annotation reference"/>
    <w:basedOn w:val="Standaardalinea-lettertype"/>
    <w:semiHidden/>
    <w:unhideWhenUsed/>
    <w:rsid w:val="004C78CE"/>
    <w:rPr>
      <w:sz w:val="16"/>
      <w:szCs w:val="16"/>
    </w:rPr>
  </w:style>
  <w:style w:type="paragraph" w:styleId="Tekstopmerking">
    <w:name w:val="annotation text"/>
    <w:basedOn w:val="Standaard"/>
    <w:link w:val="TekstopmerkingChar"/>
    <w:semiHidden/>
    <w:unhideWhenUsed/>
    <w:rsid w:val="004C78CE"/>
    <w:pPr>
      <w:spacing w:line="240" w:lineRule="auto"/>
    </w:pPr>
  </w:style>
  <w:style w:type="character" w:customStyle="1" w:styleId="TekstopmerkingChar">
    <w:name w:val="Tekst opmerking Char"/>
    <w:basedOn w:val="Standaardalinea-lettertype"/>
    <w:link w:val="Tekstopmerking"/>
    <w:semiHidden/>
    <w:rsid w:val="004C78CE"/>
    <w:rPr>
      <w:rFonts w:cs="Times New Roman"/>
      <w:iCs w:val="0"/>
      <w:szCs w:val="20"/>
      <w:lang w:eastAsia="en-US"/>
    </w:rPr>
  </w:style>
  <w:style w:type="paragraph" w:styleId="Onderwerpvanopmerking">
    <w:name w:val="annotation subject"/>
    <w:basedOn w:val="Tekstopmerking"/>
    <w:next w:val="Tekstopmerking"/>
    <w:link w:val="OnderwerpvanopmerkingChar"/>
    <w:semiHidden/>
    <w:unhideWhenUsed/>
    <w:rsid w:val="004C78CE"/>
    <w:rPr>
      <w:b/>
      <w:bCs/>
    </w:rPr>
  </w:style>
  <w:style w:type="character" w:customStyle="1" w:styleId="OnderwerpvanopmerkingChar">
    <w:name w:val="Onderwerp van opmerking Char"/>
    <w:basedOn w:val="TekstopmerkingChar"/>
    <w:link w:val="Onderwerpvanopmerking"/>
    <w:semiHidden/>
    <w:rsid w:val="004C78CE"/>
    <w:rPr>
      <w:rFonts w:cs="Times New Roman"/>
      <w:b/>
      <w:bCs/>
      <w:iCs w:val="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3ab34907-cfea-4875-a9e3-dcc53d1d57a8">
      <Terms xmlns="http://schemas.microsoft.com/office/infopath/2007/PartnerControls"/>
    </TaxKeywordTaxHTField>
    <TaxCatchAll xmlns="3ab34907-cfea-4875-a9e3-dcc53d1d57a8"/>
    <_dlc_DocId xmlns="3ab34907-cfea-4875-a9e3-dcc53d1d57a8">YT7NX5SARR6U-207-438</_dlc_DocId>
    <_dlc_DocIdUrl xmlns="3ab34907-cfea-4875-a9e3-dcc53d1d57a8">
      <Url>https://willemshof.vng.nl/dsr/impwvggz/_layouts/15/DocIdRedir.aspx?ID=YT7NX5SARR6U-207-438</Url>
      <Description>YT7NX5SARR6U-207-438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Blanco document" ma:contentTypeID="0x01010000FB71FE4FA042D68DD5CCCCDB4ABCE4002E79EF8062BD5C42AC32D83B78E77110" ma:contentTypeVersion="3" ma:contentTypeDescription="Een nieuw document maken." ma:contentTypeScope="" ma:versionID="110e17eb35828d868114bd9117de20ef">
  <xsd:schema xmlns:xsd="http://www.w3.org/2001/XMLSchema" xmlns:xs="http://www.w3.org/2001/XMLSchema" xmlns:p="http://schemas.microsoft.com/office/2006/metadata/properties" xmlns:ns2="3ab34907-cfea-4875-a9e3-dcc53d1d57a8" targetNamespace="http://schemas.microsoft.com/office/2006/metadata/properties" ma:root="true" ma:fieldsID="a7090e6e02fcea230882c1e14f623623" ns2:_="">
    <xsd:import namespace="3ab34907-cfea-4875-a9e3-dcc53d1d57a8"/>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b34907-cfea-4875-a9e3-dcc53d1d57a8"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KeywordTaxHTField" ma:index="13" nillable="true" ma:taxonomy="true" ma:internalName="TaxKeywordTaxHTField" ma:taxonomyFieldName="TaxKeyword" ma:displayName="Enterprise Keywords" ma:fieldId="{23f27201-bee3-471e-b2e7-b64fd8b7ca38}" ma:taxonomyMulti="true" ma:sspId="2bb9e15d-2bef-4d07-a5e2-45d09094ffca"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description="" ma:hidden="true" ma:list="{aa205e8a-167f-489a-80f3-2ad06b19e397}" ma:internalName="TaxCatchAll" ma:showField="CatchAllData" ma:web="a174c33f-a10e-4d7c-a396-4f5e8cd39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ma:index="11"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F7551B-AB2B-4D2C-BFD8-0FE685DF76D1}">
  <ds:schemaRefs>
    <ds:schemaRef ds:uri="http://schemas.microsoft.com/sharepoint/events"/>
  </ds:schemaRefs>
</ds:datastoreItem>
</file>

<file path=customXml/itemProps2.xml><?xml version="1.0" encoding="utf-8"?>
<ds:datastoreItem xmlns:ds="http://schemas.openxmlformats.org/officeDocument/2006/customXml" ds:itemID="{DD74AFD9-EEF8-478C-8641-736E1ADCAE89}">
  <ds:schemaRefs>
    <ds:schemaRef ds:uri="http://schemas.microsoft.com/sharepoint/v3/contenttype/forms"/>
  </ds:schemaRefs>
</ds:datastoreItem>
</file>

<file path=customXml/itemProps3.xml><?xml version="1.0" encoding="utf-8"?>
<ds:datastoreItem xmlns:ds="http://schemas.openxmlformats.org/officeDocument/2006/customXml" ds:itemID="{FE6A9291-D18B-49E0-AE7A-8129135DC8B1}">
  <ds:schemaRefs>
    <ds:schemaRef ds:uri="http://purl.org/dc/terms/"/>
    <ds:schemaRef ds:uri="http://schemas.openxmlformats.org/package/2006/metadata/core-properties"/>
    <ds:schemaRef ds:uri="3ab34907-cfea-4875-a9e3-dcc53d1d57a8"/>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E567BC97-C512-4456-8D4F-FDA5DFDDF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b34907-cfea-4875-a9e3-dcc53d1d5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235</Words>
  <Characters>1272</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Valid WPS</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Rommy Bakker</dc:creator>
  <cp:keywords/>
  <dc:description/>
  <cp:lastModifiedBy>Rommy Bakker</cp:lastModifiedBy>
  <cp:revision>3</cp:revision>
  <cp:lastPrinted>2019-11-18T09:17:00Z</cp:lastPrinted>
  <dcterms:created xsi:type="dcterms:W3CDTF">2019-11-25T12:23:00Z</dcterms:created>
  <dcterms:modified xsi:type="dcterms:W3CDTF">2019-11-27T10:35:00Z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0x01010000FB71FE4FA042D68DD5CCCCDB4ABCE4002E79EF8062BD5C42AC32D83B78E77110</vt:lpwstr>
  </property>
  <property fmtid="{D5CDD505-2E9C-101B-9397-08002B2CF9AE}" pid="3" name="TaxKeyword">
    <vt:lpwstr/>
  </property>
  <property fmtid="{D5CDD505-2E9C-101B-9397-08002B2CF9AE}" pid="4" name="_dlc_DocIdItemGuid">
    <vt:lpwstr>c8622bbb-4a28-4489-a6da-13ca82c3c080</vt:lpwstr>
  </property>
</Properties>
</file>