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CAD53" w14:textId="4AB0CCAD" w:rsidR="00EB1567" w:rsidRPr="00EB1567" w:rsidRDefault="00105647" w:rsidP="002A01E5">
      <w:pPr>
        <w:pStyle w:val="Lijstalinea"/>
        <w:numPr>
          <w:ilvl w:val="0"/>
          <w:numId w:val="0"/>
        </w:numPr>
        <w:spacing w:line="280" w:lineRule="atLeast"/>
        <w:ind w:left="360"/>
        <w:rPr>
          <w:b/>
          <w:u w:val="single"/>
        </w:rPr>
      </w:pPr>
      <w:r w:rsidRPr="00EB1567">
        <w:rPr>
          <w:b/>
          <w:u w:val="single"/>
        </w:rPr>
        <w:t xml:space="preserve">Samenvatting </w:t>
      </w:r>
      <w:r w:rsidR="004D25DB" w:rsidRPr="00EB1567">
        <w:rPr>
          <w:b/>
          <w:u w:val="single"/>
        </w:rPr>
        <w:t>en pre</w:t>
      </w:r>
      <w:r w:rsidR="00345FD5" w:rsidRPr="00EB1567">
        <w:rPr>
          <w:b/>
          <w:u w:val="single"/>
        </w:rPr>
        <w:t xml:space="preserve">advies </w:t>
      </w:r>
      <w:r w:rsidRPr="00EB1567">
        <w:rPr>
          <w:b/>
          <w:u w:val="single"/>
        </w:rPr>
        <w:t>motie</w:t>
      </w:r>
      <w:r w:rsidR="00345FD5" w:rsidRPr="00EB1567">
        <w:rPr>
          <w:b/>
          <w:u w:val="single"/>
        </w:rPr>
        <w:t xml:space="preserve"> </w:t>
      </w:r>
      <w:r w:rsidR="00AA0EFE">
        <w:rPr>
          <w:b/>
          <w:u w:val="single"/>
        </w:rPr>
        <w:t>West-Betuwe</w:t>
      </w:r>
      <w:r w:rsidR="00EB1567" w:rsidRPr="00EB1567">
        <w:rPr>
          <w:b/>
          <w:u w:val="single"/>
        </w:rPr>
        <w:t xml:space="preserve"> ove</w:t>
      </w:r>
      <w:r w:rsidR="00AA0EFE">
        <w:rPr>
          <w:b/>
          <w:u w:val="single"/>
        </w:rPr>
        <w:t xml:space="preserve">r </w:t>
      </w:r>
      <w:r w:rsidR="006D1092" w:rsidRPr="006D1092">
        <w:rPr>
          <w:b/>
          <w:u w:val="single"/>
        </w:rPr>
        <w:t>een passende financiering voor de implementatie en uitvoering van de Wet verplichte ggz (</w:t>
      </w:r>
      <w:proofErr w:type="spellStart"/>
      <w:r w:rsidR="006D1092" w:rsidRPr="006D1092">
        <w:rPr>
          <w:b/>
          <w:u w:val="single"/>
        </w:rPr>
        <w:t>Wvggz</w:t>
      </w:r>
      <w:proofErr w:type="spellEnd"/>
      <w:r w:rsidR="006D1092" w:rsidRPr="006D1092">
        <w:rPr>
          <w:b/>
          <w:u w:val="single"/>
        </w:rPr>
        <w:t>).</w:t>
      </w:r>
      <w:r w:rsidR="00345FD5" w:rsidRPr="00EB1567">
        <w:rPr>
          <w:b/>
          <w:u w:val="single"/>
        </w:rPr>
        <w:br/>
      </w:r>
    </w:p>
    <w:p w14:paraId="5FF0CA38" w14:textId="67D9491F" w:rsidR="00EB1567" w:rsidRPr="005E7B5A" w:rsidRDefault="00105647" w:rsidP="002A01E5">
      <w:pPr>
        <w:pStyle w:val="Lijstalinea"/>
        <w:numPr>
          <w:ilvl w:val="0"/>
          <w:numId w:val="0"/>
        </w:numPr>
        <w:spacing w:line="280" w:lineRule="atLeast"/>
        <w:ind w:left="360"/>
      </w:pPr>
      <w:r w:rsidRPr="0083787B">
        <w:rPr>
          <w:b/>
        </w:rPr>
        <w:br/>
        <w:t>Indienende gemeente</w:t>
      </w:r>
      <w:r w:rsidR="00EB1567">
        <w:rPr>
          <w:b/>
        </w:rPr>
        <w:t>:</w:t>
      </w:r>
      <w:r w:rsidR="00C33E1E">
        <w:rPr>
          <w:b/>
        </w:rPr>
        <w:t xml:space="preserve"> </w:t>
      </w:r>
      <w:r w:rsidR="00C33E1E" w:rsidRPr="005E7B5A">
        <w:t>West Betuwe</w:t>
      </w:r>
    </w:p>
    <w:p w14:paraId="6CCA78CC" w14:textId="4BC432CD" w:rsidR="002A01E5" w:rsidRDefault="00345FD5" w:rsidP="00C33E1E">
      <w:pPr>
        <w:pStyle w:val="Lijstalinea"/>
        <w:numPr>
          <w:ilvl w:val="0"/>
          <w:numId w:val="0"/>
        </w:numPr>
        <w:spacing w:line="280" w:lineRule="atLeast"/>
        <w:ind w:left="360"/>
      </w:pPr>
      <w:r>
        <w:br/>
      </w:r>
      <w:r w:rsidR="00105647" w:rsidRPr="0083787B">
        <w:rPr>
          <w:b/>
        </w:rPr>
        <w:t>Ondersteunende gemeenten</w:t>
      </w:r>
      <w:r w:rsidR="002A01E5">
        <w:t xml:space="preserve">: </w:t>
      </w:r>
      <w:r w:rsidR="004C78CE">
        <w:t xml:space="preserve"> </w:t>
      </w:r>
      <w:r w:rsidR="00C33E1E">
        <w:t>Druten, Heumen, Mook en Middelaar, Neder-Betuwe, Nijmegen, Tiel, West Maas en Waal, Wijchen</w:t>
      </w:r>
      <w:r w:rsidR="00183C74">
        <w:t xml:space="preserve">, </w:t>
      </w:r>
      <w:bookmarkStart w:id="0" w:name="_GoBack"/>
      <w:bookmarkEnd w:id="0"/>
      <w:r w:rsidR="00183C74" w:rsidRPr="00183C74">
        <w:t>Buren, Culemborg, Beuningen en Berg en Dal.</w:t>
      </w:r>
    </w:p>
    <w:p w14:paraId="2E890EF7" w14:textId="796A16B3" w:rsidR="003E5CF1" w:rsidRDefault="00105647" w:rsidP="002A01E5">
      <w:pPr>
        <w:pStyle w:val="Lijstalinea"/>
        <w:numPr>
          <w:ilvl w:val="0"/>
          <w:numId w:val="0"/>
        </w:numPr>
        <w:spacing w:line="280" w:lineRule="atLeast"/>
        <w:ind w:left="360"/>
      </w:pPr>
      <w:r>
        <w:rPr>
          <w:b/>
        </w:rPr>
        <w:br/>
        <w:t xml:space="preserve">Status motie: </w:t>
      </w:r>
      <w:r w:rsidR="007341EE">
        <w:t>definitief</w:t>
      </w:r>
    </w:p>
    <w:p w14:paraId="5B0FE016" w14:textId="77777777" w:rsidR="00345FD5" w:rsidRPr="00345FD5" w:rsidRDefault="00345FD5" w:rsidP="003E5CF1">
      <w:pPr>
        <w:pStyle w:val="Lijstalinea"/>
        <w:numPr>
          <w:ilvl w:val="0"/>
          <w:numId w:val="0"/>
        </w:numPr>
        <w:spacing w:line="280" w:lineRule="atLeast"/>
        <w:ind w:left="360"/>
        <w:rPr>
          <w:b/>
        </w:rPr>
      </w:pPr>
      <w:r w:rsidRPr="00345FD5">
        <w:rPr>
          <w:b/>
        </w:rPr>
        <w:br/>
        <w:t xml:space="preserve">Strekking van de motie: </w:t>
      </w:r>
    </w:p>
    <w:p w14:paraId="539B98BB" w14:textId="36448B37" w:rsidR="002A01E5" w:rsidRDefault="005E7B5A" w:rsidP="00345FD5">
      <w:pPr>
        <w:spacing w:line="280" w:lineRule="atLeast"/>
        <w:ind w:left="360"/>
        <w:contextualSpacing/>
      </w:pPr>
      <w:r>
        <w:t>B</w:t>
      </w:r>
      <w:r w:rsidR="00C33E1E" w:rsidRPr="00C33E1E">
        <w:t xml:space="preserve">ij het Rijk aandringen op passende financiering voor implementatie en uitvoering van de </w:t>
      </w:r>
      <w:proofErr w:type="spellStart"/>
      <w:r w:rsidR="00C33E1E" w:rsidRPr="00C33E1E">
        <w:t>Wvggz</w:t>
      </w:r>
      <w:proofErr w:type="spellEnd"/>
      <w:r w:rsidR="00C33E1E" w:rsidRPr="00C33E1E">
        <w:t xml:space="preserve">, </w:t>
      </w:r>
    </w:p>
    <w:p w14:paraId="133F2AF5" w14:textId="77777777" w:rsidR="00345FD5" w:rsidRPr="00345FD5" w:rsidRDefault="00345FD5" w:rsidP="00345FD5">
      <w:pPr>
        <w:spacing w:line="280" w:lineRule="atLeast"/>
        <w:ind w:left="360"/>
        <w:contextualSpacing/>
      </w:pPr>
    </w:p>
    <w:p w14:paraId="795FB77E" w14:textId="7E9DBBF4" w:rsidR="00345FD5" w:rsidRDefault="00345FD5" w:rsidP="00345FD5">
      <w:pPr>
        <w:spacing w:line="280" w:lineRule="atLeast"/>
        <w:ind w:left="360"/>
        <w:contextualSpacing/>
      </w:pPr>
      <w:r w:rsidRPr="00345FD5">
        <w:rPr>
          <w:b/>
        </w:rPr>
        <w:t>Preadvies VNG-bestuur:</w:t>
      </w:r>
      <w:r w:rsidRPr="00345FD5">
        <w:t xml:space="preserve"> </w:t>
      </w:r>
      <w:r w:rsidR="005A2E12">
        <w:t>overnemen</w:t>
      </w:r>
      <w:r w:rsidR="005E7B5A">
        <w:t>.</w:t>
      </w:r>
    </w:p>
    <w:p w14:paraId="680F4958" w14:textId="77777777" w:rsidR="008B3F5D" w:rsidRDefault="008B3F5D" w:rsidP="00345FD5">
      <w:pPr>
        <w:spacing w:line="280" w:lineRule="atLeast"/>
        <w:ind w:left="360"/>
        <w:contextualSpacing/>
        <w:rPr>
          <w:b/>
        </w:rPr>
      </w:pPr>
    </w:p>
    <w:p w14:paraId="2D7D9674" w14:textId="4B1477FC" w:rsidR="00345FD5" w:rsidRDefault="00345FD5" w:rsidP="00345FD5">
      <w:pPr>
        <w:spacing w:line="280" w:lineRule="atLeast"/>
        <w:ind w:left="360"/>
        <w:contextualSpacing/>
        <w:rPr>
          <w:b/>
        </w:rPr>
      </w:pPr>
      <w:r w:rsidRPr="00345FD5">
        <w:rPr>
          <w:b/>
        </w:rPr>
        <w:t>Toelichting</w:t>
      </w:r>
      <w:r w:rsidR="00EB1567">
        <w:rPr>
          <w:b/>
        </w:rPr>
        <w:t xml:space="preserve"> bij het preadvies</w:t>
      </w:r>
      <w:r>
        <w:rPr>
          <w:b/>
        </w:rPr>
        <w:t xml:space="preserve">: </w:t>
      </w:r>
      <w:r w:rsidRPr="00345FD5">
        <w:rPr>
          <w:b/>
        </w:rPr>
        <w:t xml:space="preserve"> </w:t>
      </w:r>
    </w:p>
    <w:p w14:paraId="3C14F2EE" w14:textId="76EE0C01" w:rsidR="005E7B5A" w:rsidRDefault="005E7B5A" w:rsidP="00345FD5">
      <w:pPr>
        <w:spacing w:line="280" w:lineRule="atLeast"/>
        <w:ind w:left="360"/>
        <w:contextualSpacing/>
      </w:pPr>
      <w:r>
        <w:t>De VNG heeft op basis van a</w:t>
      </w:r>
      <w:r w:rsidR="005A2E12">
        <w:t xml:space="preserve">rtikel </w:t>
      </w:r>
      <w:r w:rsidR="00FE6406">
        <w:t xml:space="preserve">2 </w:t>
      </w:r>
      <w:proofErr w:type="spellStart"/>
      <w:r w:rsidR="00FE6406">
        <w:t>WF</w:t>
      </w:r>
      <w:r>
        <w:t>v</w:t>
      </w:r>
      <w:proofErr w:type="spellEnd"/>
      <w:r w:rsidR="005A2E12">
        <w:t xml:space="preserve"> </w:t>
      </w:r>
      <w:r>
        <w:t>een</w:t>
      </w:r>
      <w:r w:rsidR="00FE6406">
        <w:t xml:space="preserve"> claim </w:t>
      </w:r>
      <w:r>
        <w:t>b</w:t>
      </w:r>
      <w:r w:rsidR="00FE6406">
        <w:t xml:space="preserve">ij het Rijk </w:t>
      </w:r>
      <w:r>
        <w:t>n</w:t>
      </w:r>
      <w:r w:rsidR="00FE6406">
        <w:t xml:space="preserve">eergelegd. </w:t>
      </w:r>
      <w:r>
        <w:t xml:space="preserve">Het Rijk heeft daarop </w:t>
      </w:r>
      <w:r w:rsidRPr="005E7B5A">
        <w:t>€ 20 miljoen per jaar</w:t>
      </w:r>
      <w:r>
        <w:t xml:space="preserve"> structureel toegekend. Daarbij hebben Rijk en VNG </w:t>
      </w:r>
      <w:r w:rsidR="00FE6406">
        <w:t xml:space="preserve">de afspraak </w:t>
      </w:r>
      <w:r>
        <w:t xml:space="preserve">gemaakt </w:t>
      </w:r>
      <w:r w:rsidR="00FE6406">
        <w:t xml:space="preserve">om te monitoren of de kosten van gemeenten </w:t>
      </w:r>
      <w:r>
        <w:t xml:space="preserve">uit deze structurele middelen </w:t>
      </w:r>
      <w:r w:rsidR="00FE6406">
        <w:t>kunnen worden</w:t>
      </w:r>
      <w:r>
        <w:t xml:space="preserve"> gedekt. Daarnaast </w:t>
      </w:r>
      <w:r w:rsidR="00FE6406">
        <w:t>ontvang</w:t>
      </w:r>
      <w:r>
        <w:t>t</w:t>
      </w:r>
      <w:r w:rsidR="00FE6406">
        <w:t xml:space="preserve"> </w:t>
      </w:r>
      <w:r>
        <w:t>de</w:t>
      </w:r>
      <w:r w:rsidR="00FE6406">
        <w:t xml:space="preserve"> VNG een subsidie van </w:t>
      </w:r>
      <w:r>
        <w:t xml:space="preserve">het ministerie van </w:t>
      </w:r>
      <w:r w:rsidR="005A2E12">
        <w:t>V</w:t>
      </w:r>
      <w:r w:rsidR="00FE6406">
        <w:t xml:space="preserve">WS om de invoering van de wet bij gemeenten te ondersteunen. Ook kunnen gemeenten bij </w:t>
      </w:r>
      <w:proofErr w:type="spellStart"/>
      <w:r w:rsidR="00FE6406">
        <w:t>ZonMw</w:t>
      </w:r>
      <w:proofErr w:type="spellEnd"/>
      <w:r w:rsidR="00FE6406">
        <w:t xml:space="preserve"> subsidie vragen voor </w:t>
      </w:r>
      <w:r w:rsidR="00EE3279">
        <w:t xml:space="preserve">de regionale coördinatie en </w:t>
      </w:r>
      <w:r w:rsidR="00FE6406">
        <w:t xml:space="preserve">implementatie </w:t>
      </w:r>
      <w:r w:rsidR="00EE3279">
        <w:t xml:space="preserve">van de </w:t>
      </w:r>
      <w:proofErr w:type="spellStart"/>
      <w:r w:rsidR="00FE6406">
        <w:t>Wvggz</w:t>
      </w:r>
      <w:proofErr w:type="spellEnd"/>
      <w:r w:rsidR="00FE6406">
        <w:t xml:space="preserve">. </w:t>
      </w:r>
      <w:r w:rsidR="00FE6406">
        <w:br/>
      </w:r>
    </w:p>
    <w:p w14:paraId="6B4BDAB5" w14:textId="52EC7020" w:rsidR="00C33E1E" w:rsidRPr="00C33E1E" w:rsidRDefault="005E7B5A" w:rsidP="00345FD5">
      <w:pPr>
        <w:spacing w:line="280" w:lineRule="atLeast"/>
        <w:ind w:left="360"/>
        <w:contextualSpacing/>
      </w:pPr>
      <w:r>
        <w:t xml:space="preserve">De VNG houdt </w:t>
      </w:r>
      <w:r w:rsidR="00FE6406">
        <w:t xml:space="preserve">de uitvoeringskosten </w:t>
      </w:r>
      <w:r>
        <w:t xml:space="preserve">nadrukkelijk in het oog en heeft met het ministerie van VWS de afspraak gemaakt om in de loop van 2020 </w:t>
      </w:r>
      <w:r w:rsidR="00FE6406">
        <w:t xml:space="preserve">op basis van </w:t>
      </w:r>
      <w:r>
        <w:t xml:space="preserve">actuele </w:t>
      </w:r>
      <w:r w:rsidR="00FE6406">
        <w:t>cijfers</w:t>
      </w:r>
      <w:r>
        <w:t xml:space="preserve"> na te gaan of de uitvoeringskosten uit de structureel toegekende bedragen kunnen worden gedekt. </w:t>
      </w:r>
    </w:p>
    <w:sectPr w:rsidR="00C33E1E" w:rsidRPr="00C33E1E" w:rsidSect="00D32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443B"/>
    <w:multiLevelType w:val="hybridMultilevel"/>
    <w:tmpl w:val="6DBAFBDA"/>
    <w:lvl w:ilvl="0" w:tplc="988CCA6A">
      <w:start w:val="1"/>
      <w:numFmt w:val="bullet"/>
      <w:pStyle w:val="Lijstaline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8185D"/>
    <w:multiLevelType w:val="hybridMultilevel"/>
    <w:tmpl w:val="9E8042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03C82"/>
    <w:multiLevelType w:val="hybridMultilevel"/>
    <w:tmpl w:val="515CBF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C618F0"/>
    <w:multiLevelType w:val="hybridMultilevel"/>
    <w:tmpl w:val="498ACA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53F14"/>
    <w:multiLevelType w:val="hybridMultilevel"/>
    <w:tmpl w:val="918C3E6C"/>
    <w:lvl w:ilvl="0" w:tplc="C0086644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647"/>
    <w:rsid w:val="00025535"/>
    <w:rsid w:val="00042225"/>
    <w:rsid w:val="000463FF"/>
    <w:rsid w:val="00055D11"/>
    <w:rsid w:val="00092BA3"/>
    <w:rsid w:val="00105647"/>
    <w:rsid w:val="00132BCE"/>
    <w:rsid w:val="00183C74"/>
    <w:rsid w:val="00211D0C"/>
    <w:rsid w:val="00243969"/>
    <w:rsid w:val="00260AE0"/>
    <w:rsid w:val="002A01E5"/>
    <w:rsid w:val="002C1402"/>
    <w:rsid w:val="002E6FDE"/>
    <w:rsid w:val="00331B6F"/>
    <w:rsid w:val="003356D7"/>
    <w:rsid w:val="00345FD5"/>
    <w:rsid w:val="00361004"/>
    <w:rsid w:val="00384172"/>
    <w:rsid w:val="003B622D"/>
    <w:rsid w:val="003D0A19"/>
    <w:rsid w:val="003E5CF1"/>
    <w:rsid w:val="00400C69"/>
    <w:rsid w:val="00415E26"/>
    <w:rsid w:val="00431EC0"/>
    <w:rsid w:val="004339B0"/>
    <w:rsid w:val="00473805"/>
    <w:rsid w:val="00483AC5"/>
    <w:rsid w:val="0049473D"/>
    <w:rsid w:val="004C78CE"/>
    <w:rsid w:val="004D25DB"/>
    <w:rsid w:val="005153DA"/>
    <w:rsid w:val="00515D98"/>
    <w:rsid w:val="00550D30"/>
    <w:rsid w:val="005A2E12"/>
    <w:rsid w:val="005E7B5A"/>
    <w:rsid w:val="0060414B"/>
    <w:rsid w:val="00687AFE"/>
    <w:rsid w:val="006C20BC"/>
    <w:rsid w:val="006D1092"/>
    <w:rsid w:val="006D7B40"/>
    <w:rsid w:val="007341EE"/>
    <w:rsid w:val="00751B77"/>
    <w:rsid w:val="00795002"/>
    <w:rsid w:val="0083787B"/>
    <w:rsid w:val="008378D9"/>
    <w:rsid w:val="00840246"/>
    <w:rsid w:val="00850196"/>
    <w:rsid w:val="00861C4D"/>
    <w:rsid w:val="00885142"/>
    <w:rsid w:val="008B3F5D"/>
    <w:rsid w:val="00A23CA4"/>
    <w:rsid w:val="00A34245"/>
    <w:rsid w:val="00AA0EFE"/>
    <w:rsid w:val="00B15499"/>
    <w:rsid w:val="00B16704"/>
    <w:rsid w:val="00B871A2"/>
    <w:rsid w:val="00B87520"/>
    <w:rsid w:val="00BB08FD"/>
    <w:rsid w:val="00C212A4"/>
    <w:rsid w:val="00C33E1E"/>
    <w:rsid w:val="00D32CBA"/>
    <w:rsid w:val="00D62770"/>
    <w:rsid w:val="00D62DCA"/>
    <w:rsid w:val="00D95ED9"/>
    <w:rsid w:val="00EB1567"/>
    <w:rsid w:val="00EE3279"/>
    <w:rsid w:val="00F13AE1"/>
    <w:rsid w:val="00F16AC8"/>
    <w:rsid w:val="00FA0075"/>
    <w:rsid w:val="00FB66CA"/>
    <w:rsid w:val="00FC14F8"/>
    <w:rsid w:val="00FE6406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D5E1E"/>
  <w15:chartTrackingRefBased/>
  <w15:docId w15:val="{E60F160F-6F2C-4765-8E45-171D1C78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theme="majorBidi"/>
        <w:iCs/>
        <w:szCs w:val="24"/>
        <w:lang w:val="nl-NL" w:eastAsia="nl-NL" w:bidi="ar-SA"/>
      </w:rPr>
    </w:rPrDefault>
    <w:pPrDefault>
      <w:pPr>
        <w:spacing w:line="312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105647"/>
    <w:pPr>
      <w:spacing w:line="280" w:lineRule="exact"/>
    </w:pPr>
    <w:rPr>
      <w:rFonts w:cs="Times New Roman"/>
      <w:iCs w:val="0"/>
      <w:szCs w:val="20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243969"/>
    <w:pPr>
      <w:keepNext/>
      <w:keepLines/>
      <w:spacing w:before="120" w:after="120"/>
      <w:outlineLvl w:val="0"/>
    </w:pPr>
    <w:rPr>
      <w:rFonts w:eastAsiaTheme="majorEastAsia"/>
      <w:b/>
      <w:bCs/>
      <w:sz w:val="24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43969"/>
    <w:rPr>
      <w:rFonts w:eastAsiaTheme="majorEastAsia" w:cstheme="majorBidi"/>
      <w:b/>
      <w:bCs/>
      <w:sz w:val="24"/>
      <w:szCs w:val="28"/>
    </w:rPr>
  </w:style>
  <w:style w:type="paragraph" w:styleId="Ondertitel">
    <w:name w:val="Subtitle"/>
    <w:basedOn w:val="Standaard"/>
    <w:next w:val="Standaard"/>
    <w:link w:val="OndertitelChar"/>
    <w:qFormat/>
    <w:rsid w:val="00243969"/>
    <w:pPr>
      <w:numPr>
        <w:ilvl w:val="1"/>
      </w:numPr>
    </w:pPr>
    <w:rPr>
      <w:rFonts w:eastAsiaTheme="majorEastAsia"/>
      <w:i/>
      <w:iCs/>
      <w:spacing w:val="15"/>
    </w:rPr>
  </w:style>
  <w:style w:type="character" w:customStyle="1" w:styleId="OndertitelChar">
    <w:name w:val="Ondertitel Char"/>
    <w:basedOn w:val="Standaardalinea-lettertype"/>
    <w:link w:val="Ondertitel"/>
    <w:rsid w:val="00243969"/>
    <w:rPr>
      <w:rFonts w:eastAsiaTheme="majorEastAsia" w:cstheme="majorBidi"/>
      <w:i/>
      <w:iCs/>
      <w:spacing w:val="15"/>
    </w:rPr>
  </w:style>
  <w:style w:type="paragraph" w:styleId="Lijstalinea">
    <w:name w:val="List Paragraph"/>
    <w:basedOn w:val="Standaard"/>
    <w:uiPriority w:val="34"/>
    <w:qFormat/>
    <w:rsid w:val="00105647"/>
    <w:pPr>
      <w:numPr>
        <w:numId w:val="1"/>
      </w:numPr>
      <w:contextualSpacing/>
    </w:pPr>
  </w:style>
  <w:style w:type="paragraph" w:styleId="Ballontekst">
    <w:name w:val="Balloon Text"/>
    <w:basedOn w:val="Standaard"/>
    <w:link w:val="BallontekstChar"/>
    <w:semiHidden/>
    <w:unhideWhenUsed/>
    <w:rsid w:val="004C78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4C78CE"/>
    <w:rPr>
      <w:rFonts w:ascii="Segoe UI" w:hAnsi="Segoe UI" w:cs="Segoe UI"/>
      <w:iCs w:val="0"/>
      <w:sz w:val="18"/>
      <w:szCs w:val="18"/>
      <w:lang w:eastAsia="en-US"/>
    </w:rPr>
  </w:style>
  <w:style w:type="character" w:styleId="Verwijzingopmerking">
    <w:name w:val="annotation reference"/>
    <w:basedOn w:val="Standaardalinea-lettertype"/>
    <w:semiHidden/>
    <w:unhideWhenUsed/>
    <w:rsid w:val="004C78CE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4C78CE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semiHidden/>
    <w:rsid w:val="004C78CE"/>
    <w:rPr>
      <w:rFonts w:cs="Times New Roman"/>
      <w:iCs w:val="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C78C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C78CE"/>
    <w:rPr>
      <w:rFonts w:cs="Times New Roman"/>
      <w:b/>
      <w:bCs/>
      <w:iCs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ab34907-cfea-4875-a9e3-dcc53d1d57a8">
      <Terms xmlns="http://schemas.microsoft.com/office/infopath/2007/PartnerControls"/>
    </TaxKeywordTaxHTField>
    <TaxCatchAll xmlns="3ab34907-cfea-4875-a9e3-dcc53d1d57a8"/>
    <_dlc_DocId xmlns="3ab34907-cfea-4875-a9e3-dcc53d1d57a8">YT7NX5SARR6U-207-430</_dlc_DocId>
    <_dlc_DocIdUrl xmlns="3ab34907-cfea-4875-a9e3-dcc53d1d57a8">
      <Url>https://willemshof.vng.nl/dsr/impwvggz/_layouts/15/DocIdRedir.aspx?ID=YT7NX5SARR6U-207-430</Url>
      <Description>YT7NX5SARR6U-207-430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lanco document" ma:contentTypeID="0x01010000FB71FE4FA042D68DD5CCCCDB4ABCE4002E79EF8062BD5C42AC32D83B78E77110" ma:contentTypeVersion="3" ma:contentTypeDescription="Een nieuw document maken." ma:contentTypeScope="" ma:versionID="110e17eb35828d868114bd9117de20ef">
  <xsd:schema xmlns:xsd="http://www.w3.org/2001/XMLSchema" xmlns:xs="http://www.w3.org/2001/XMLSchema" xmlns:p="http://schemas.microsoft.com/office/2006/metadata/properties" xmlns:ns2="3ab34907-cfea-4875-a9e3-dcc53d1d57a8" targetNamespace="http://schemas.microsoft.com/office/2006/metadata/properties" ma:root="true" ma:fieldsID="a7090e6e02fcea230882c1e14f623623" ns2:_="">
    <xsd:import namespace="3ab34907-cfea-4875-a9e3-dcc53d1d57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34907-cfea-4875-a9e3-dcc53d1d5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2bb9e15d-2bef-4d07-a5e2-45d09094ffc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a205e8a-167f-489a-80f3-2ad06b19e397}" ma:internalName="TaxCatchAll" ma:showField="CatchAllData" ma:web="a174c33f-a10e-4d7c-a396-4f5e8cd39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 ma:index="11" ma:displayName="Onderwerp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92F0BE-4C86-482F-91F9-D9473EDEA4EE}">
  <ds:schemaRefs>
    <ds:schemaRef ds:uri="http://schemas.openxmlformats.org/package/2006/metadata/core-properties"/>
    <ds:schemaRef ds:uri="3ab34907-cfea-4875-a9e3-dcc53d1d57a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151EA4-E10F-4F06-94AA-E2ADA8171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34907-cfea-4875-a9e3-dcc53d1d5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27EB89-1392-4ACC-86A5-C5CB5F87F04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69F8D9D-442C-48E8-A3F4-D535C32E22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Valid WPS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Rommy Bakker</dc:creator>
  <cp:keywords/>
  <dc:description/>
  <cp:lastModifiedBy>Rommy Bakker</cp:lastModifiedBy>
  <cp:revision>6</cp:revision>
  <dcterms:created xsi:type="dcterms:W3CDTF">2019-11-20T08:41:00Z</dcterms:created>
  <dcterms:modified xsi:type="dcterms:W3CDTF">2019-11-26T12:23:00Z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0x01010000FB71FE4FA042D68DD5CCCCDB4ABCE4002E79EF8062BD5C42AC32D83B78E77110</vt:lpwstr>
  </property>
  <property fmtid="{D5CDD505-2E9C-101B-9397-08002B2CF9AE}" pid="3" name="TaxKeyword">
    <vt:lpwstr/>
  </property>
  <property fmtid="{D5CDD505-2E9C-101B-9397-08002B2CF9AE}" pid="4" name="_dlc_DocIdItemGuid">
    <vt:lpwstr>5c5c6ec1-13d1-4b60-b35f-601a700d4886</vt:lpwstr>
  </property>
</Properties>
</file>