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RDefault="00EE2A9D" w:rsidP="00EE2A9D"/>
        <w:p w:rsidR="00241BB9" w:rsidRDefault="00F72A0F">
          <w:pPr>
            <w:spacing w:line="240" w:lineRule="auto"/>
          </w:pPr>
        </w:p>
      </w:sdtContent>
    </w:sdt>
    <w:p w:rsidR="00CD5856" w:rsidRDefault="00CD5856">
      <w:pPr>
        <w:spacing w:line="240" w:lineRule="auto"/>
      </w:pPr>
    </w:p>
    <w:p w:rsidR="00CD5856" w:rsidRDefault="00CD5856"/>
    <w:p w:rsidR="00CD5856" w:rsidRDefault="00CD5856" w:rsidP="00634665">
      <w:pPr>
        <w:spacing w:line="240" w:lineRule="atLeast"/>
      </w:pPr>
    </w:p>
    <w:p w:rsidR="00CD5856" w:rsidRDefault="00CD5856" w:rsidP="00634665">
      <w:pPr>
        <w:spacing w:line="240" w:lineRule="atLeast"/>
        <w:sectPr w:rsidR="00CD5856" w:rsidSect="00FD743D">
          <w:headerReference w:type="default" r:id="rId12"/>
          <w:footerReference w:type="default" r:id="rId13"/>
          <w:type w:val="continuous"/>
          <w:pgSz w:w="11905" w:h="16837"/>
          <w:pgMar w:top="2948" w:right="2778" w:bottom="1049" w:left="1588" w:header="6521" w:footer="709" w:gutter="0"/>
          <w:pgNumType w:start="1"/>
          <w:cols w:space="708"/>
          <w:docGrid w:linePitch="326"/>
        </w:sectPr>
      </w:pPr>
    </w:p>
    <w:p w:rsidR="00CD5856" w:rsidRDefault="00E1490C" w:rsidP="00634665">
      <w:pPr>
        <w:pStyle w:val="Huisstijl-Aanhef"/>
        <w:spacing w:line="240" w:lineRule="atLeast"/>
      </w:pPr>
      <w:r>
        <w:lastRenderedPageBreak/>
        <w:t>Geachte voorzitter,</w:t>
      </w:r>
    </w:p>
    <w:p w:rsidR="00445D06" w:rsidRDefault="00445D06" w:rsidP="00634665">
      <w:pPr>
        <w:spacing w:line="240" w:lineRule="atLeast"/>
        <w:rPr>
          <w:rFonts w:cs="Times New Roman"/>
          <w:szCs w:val="18"/>
        </w:rPr>
      </w:pPr>
      <w:r w:rsidRPr="00D26B8B">
        <w:rPr>
          <w:rFonts w:cs="Times New Roman"/>
          <w:szCs w:val="18"/>
        </w:rPr>
        <w:t>Tijdens het Algemeen Ove</w:t>
      </w:r>
      <w:r>
        <w:rPr>
          <w:rFonts w:cs="Times New Roman"/>
          <w:szCs w:val="18"/>
        </w:rPr>
        <w:t xml:space="preserve">rleg </w:t>
      </w:r>
      <w:r w:rsidR="000205A2">
        <w:rPr>
          <w:rFonts w:cs="Times New Roman"/>
          <w:szCs w:val="18"/>
        </w:rPr>
        <w:t xml:space="preserve">van 12 februari jl. </w:t>
      </w:r>
      <w:r>
        <w:rPr>
          <w:rFonts w:cs="Times New Roman"/>
          <w:szCs w:val="18"/>
        </w:rPr>
        <w:t xml:space="preserve">over </w:t>
      </w:r>
      <w:r w:rsidR="00732489">
        <w:rPr>
          <w:rFonts w:cs="Times New Roman"/>
          <w:szCs w:val="18"/>
        </w:rPr>
        <w:t xml:space="preserve">de invoering van </w:t>
      </w:r>
      <w:r>
        <w:rPr>
          <w:rFonts w:cs="Times New Roman"/>
          <w:szCs w:val="18"/>
        </w:rPr>
        <w:t>het trekkingsrecht pgb</w:t>
      </w:r>
      <w:r w:rsidR="00417410">
        <w:rPr>
          <w:rFonts w:cs="Times New Roman"/>
          <w:szCs w:val="18"/>
        </w:rPr>
        <w:t>,</w:t>
      </w:r>
      <w:r w:rsidR="00A300FB">
        <w:rPr>
          <w:rFonts w:cs="Times New Roman"/>
          <w:szCs w:val="18"/>
        </w:rPr>
        <w:t xml:space="preserve"> </w:t>
      </w:r>
      <w:r w:rsidR="006E50B5">
        <w:rPr>
          <w:rFonts w:cs="Times New Roman"/>
          <w:szCs w:val="18"/>
        </w:rPr>
        <w:t xml:space="preserve">heb ik </w:t>
      </w:r>
      <w:r w:rsidR="0033650B">
        <w:rPr>
          <w:rFonts w:cs="Times New Roman"/>
          <w:szCs w:val="18"/>
        </w:rPr>
        <w:t xml:space="preserve">toegezegd </w:t>
      </w:r>
      <w:r w:rsidRPr="00D26B8B">
        <w:rPr>
          <w:rFonts w:cs="Times New Roman"/>
          <w:szCs w:val="18"/>
        </w:rPr>
        <w:t xml:space="preserve">uw Kamer </w:t>
      </w:r>
      <w:r w:rsidR="00DD0A56">
        <w:rPr>
          <w:rFonts w:cs="Times New Roman"/>
          <w:szCs w:val="18"/>
        </w:rPr>
        <w:t xml:space="preserve">nader </w:t>
      </w:r>
      <w:r w:rsidR="00417410">
        <w:rPr>
          <w:rFonts w:cs="Times New Roman"/>
          <w:szCs w:val="18"/>
        </w:rPr>
        <w:t xml:space="preserve">te informeren </w:t>
      </w:r>
      <w:r w:rsidR="00DD0A56">
        <w:rPr>
          <w:rFonts w:cs="Times New Roman"/>
          <w:szCs w:val="18"/>
        </w:rPr>
        <w:t xml:space="preserve">over de </w:t>
      </w:r>
      <w:r w:rsidR="00A300FB">
        <w:rPr>
          <w:rFonts w:cs="Times New Roman"/>
          <w:szCs w:val="18"/>
        </w:rPr>
        <w:t>voortgang</w:t>
      </w:r>
      <w:r w:rsidR="007509B4">
        <w:rPr>
          <w:rFonts w:cs="Times New Roman"/>
          <w:szCs w:val="18"/>
        </w:rPr>
        <w:t xml:space="preserve">. </w:t>
      </w:r>
      <w:r>
        <w:rPr>
          <w:rFonts w:cs="Times New Roman"/>
          <w:szCs w:val="18"/>
        </w:rPr>
        <w:t xml:space="preserve">Daarbij </w:t>
      </w:r>
      <w:r w:rsidR="006F5564">
        <w:rPr>
          <w:rFonts w:cs="Times New Roman"/>
          <w:szCs w:val="18"/>
        </w:rPr>
        <w:t xml:space="preserve">heb ik </w:t>
      </w:r>
      <w:r w:rsidR="0033650B">
        <w:rPr>
          <w:rFonts w:cs="Times New Roman"/>
          <w:szCs w:val="18"/>
        </w:rPr>
        <w:t xml:space="preserve">aangegeven </w:t>
      </w:r>
      <w:r w:rsidR="002D7382">
        <w:rPr>
          <w:rFonts w:cs="Times New Roman"/>
          <w:szCs w:val="18"/>
        </w:rPr>
        <w:t xml:space="preserve">ook </w:t>
      </w:r>
      <w:r>
        <w:rPr>
          <w:rFonts w:cs="Times New Roman"/>
          <w:szCs w:val="18"/>
        </w:rPr>
        <w:t xml:space="preserve">in te </w:t>
      </w:r>
      <w:r w:rsidR="006F5564">
        <w:rPr>
          <w:rFonts w:cs="Times New Roman"/>
          <w:szCs w:val="18"/>
        </w:rPr>
        <w:t xml:space="preserve">zullen </w:t>
      </w:r>
      <w:r>
        <w:rPr>
          <w:rFonts w:cs="Times New Roman"/>
          <w:szCs w:val="18"/>
        </w:rPr>
        <w:t>gaan op de onderzoeksvragen van de uitvoeringstoets</w:t>
      </w:r>
      <w:r w:rsidR="00B4440D">
        <w:rPr>
          <w:rFonts w:cs="Times New Roman"/>
          <w:szCs w:val="18"/>
        </w:rPr>
        <w:t xml:space="preserve"> </w:t>
      </w:r>
      <w:r>
        <w:rPr>
          <w:rFonts w:cs="Times New Roman"/>
          <w:szCs w:val="18"/>
        </w:rPr>
        <w:t>trekkingsrecht.</w:t>
      </w:r>
      <w:r w:rsidR="000205A2">
        <w:rPr>
          <w:rFonts w:cs="Times New Roman"/>
          <w:szCs w:val="18"/>
        </w:rPr>
        <w:t xml:space="preserve"> </w:t>
      </w:r>
      <w:r w:rsidR="00703A26">
        <w:rPr>
          <w:rFonts w:cs="Times New Roman"/>
          <w:szCs w:val="18"/>
        </w:rPr>
        <w:t xml:space="preserve">Met voorliggende brief – waarin ik ook in zal gaan op uw verzoek tijdens de regeling van werkzaamheden van heden, naar aanleiding van de Nieuwsuur-uitzending van 19 februari jongstleden - doe ik deze toezeggingen gestand. </w:t>
      </w:r>
      <w:r w:rsidR="000205A2">
        <w:rPr>
          <w:rFonts w:cs="Times New Roman"/>
          <w:szCs w:val="18"/>
        </w:rPr>
        <w:t>Op 20 februari jl.</w:t>
      </w:r>
      <w:r w:rsidR="00D775A3">
        <w:rPr>
          <w:rFonts w:cs="Times New Roman"/>
          <w:szCs w:val="18"/>
        </w:rPr>
        <w:t xml:space="preserve"> heb ik van </w:t>
      </w:r>
      <w:r w:rsidR="0004672A">
        <w:rPr>
          <w:rFonts w:cs="Times New Roman"/>
          <w:szCs w:val="18"/>
        </w:rPr>
        <w:t xml:space="preserve">het </w:t>
      </w:r>
      <w:r w:rsidR="00D775A3">
        <w:rPr>
          <w:rFonts w:cs="Times New Roman"/>
          <w:szCs w:val="18"/>
        </w:rPr>
        <w:t>lid Keijzer een aantal schriftelijke vragen gekregen</w:t>
      </w:r>
      <w:r w:rsidR="0004672A">
        <w:rPr>
          <w:rFonts w:cs="Times New Roman"/>
          <w:szCs w:val="18"/>
        </w:rPr>
        <w:t xml:space="preserve"> over ICT-problemen bij de SVB</w:t>
      </w:r>
      <w:r w:rsidR="00D775A3">
        <w:rPr>
          <w:rFonts w:cs="Times New Roman"/>
          <w:szCs w:val="18"/>
        </w:rPr>
        <w:t>.</w:t>
      </w:r>
      <w:r w:rsidR="000205A2">
        <w:rPr>
          <w:rFonts w:cs="Times New Roman"/>
          <w:szCs w:val="18"/>
        </w:rPr>
        <w:t xml:space="preserve"> </w:t>
      </w:r>
      <w:r w:rsidR="0004672A">
        <w:rPr>
          <w:rFonts w:cs="Times New Roman"/>
          <w:szCs w:val="18"/>
        </w:rPr>
        <w:t>De</w:t>
      </w:r>
      <w:r w:rsidR="00F7790B">
        <w:rPr>
          <w:rFonts w:cs="Times New Roman"/>
          <w:szCs w:val="18"/>
        </w:rPr>
        <w:t>ze</w:t>
      </w:r>
      <w:r w:rsidR="0004672A">
        <w:rPr>
          <w:rFonts w:cs="Times New Roman"/>
          <w:szCs w:val="18"/>
        </w:rPr>
        <w:t xml:space="preserve"> vragen zal ik naar verwachting aan het einde van deze week beantwoord</w:t>
      </w:r>
      <w:r w:rsidR="00F7790B">
        <w:rPr>
          <w:rFonts w:cs="Times New Roman"/>
          <w:szCs w:val="18"/>
        </w:rPr>
        <w:t>en.</w:t>
      </w:r>
    </w:p>
    <w:p w:rsidR="00445D06" w:rsidRDefault="00445D06" w:rsidP="00634665">
      <w:pPr>
        <w:spacing w:line="240" w:lineRule="atLeast"/>
        <w:rPr>
          <w:rFonts w:cs="Times New Roman"/>
          <w:szCs w:val="18"/>
        </w:rPr>
      </w:pPr>
    </w:p>
    <w:p w:rsidR="00A300FB" w:rsidRPr="000205A2" w:rsidRDefault="00445D06" w:rsidP="00634665">
      <w:pPr>
        <w:spacing w:line="240" w:lineRule="atLeast"/>
        <w:rPr>
          <w:rFonts w:cs="Times New Roman"/>
          <w:szCs w:val="18"/>
        </w:rPr>
      </w:pPr>
      <w:r>
        <w:rPr>
          <w:rFonts w:cs="Times New Roman"/>
          <w:szCs w:val="18"/>
        </w:rPr>
        <w:t>De afgelopen periode heeft in het teken gestaan van het waarborgen van continuïteit van zorg voor pgb-houders</w:t>
      </w:r>
      <w:r w:rsidR="006F5564">
        <w:rPr>
          <w:rFonts w:cs="Times New Roman"/>
          <w:szCs w:val="18"/>
        </w:rPr>
        <w:t>.</w:t>
      </w:r>
      <w:r w:rsidR="0047328F">
        <w:rPr>
          <w:rFonts w:cs="Times New Roman"/>
          <w:szCs w:val="18"/>
        </w:rPr>
        <w:t xml:space="preserve"> </w:t>
      </w:r>
      <w:r w:rsidR="006F364E">
        <w:rPr>
          <w:rFonts w:cs="Times New Roman"/>
          <w:szCs w:val="18"/>
        </w:rPr>
        <w:t xml:space="preserve">Daartoe </w:t>
      </w:r>
      <w:r w:rsidR="00C738E7">
        <w:rPr>
          <w:rFonts w:cs="Times New Roman"/>
          <w:szCs w:val="18"/>
        </w:rPr>
        <w:t xml:space="preserve">is een </w:t>
      </w:r>
      <w:r w:rsidR="00A300FB">
        <w:rPr>
          <w:rFonts w:cs="Times New Roman"/>
          <w:szCs w:val="18"/>
        </w:rPr>
        <w:t xml:space="preserve">pakket </w:t>
      </w:r>
      <w:r w:rsidR="00C738E7">
        <w:rPr>
          <w:rFonts w:cs="Times New Roman"/>
          <w:szCs w:val="18"/>
        </w:rPr>
        <w:t>maatregelen genomen</w:t>
      </w:r>
      <w:r w:rsidR="0047328F">
        <w:rPr>
          <w:rFonts w:cs="Times New Roman"/>
          <w:szCs w:val="18"/>
        </w:rPr>
        <w:t xml:space="preserve">, gericht op uitbetaling van zorgverleners en </w:t>
      </w:r>
      <w:r w:rsidR="00417410">
        <w:rPr>
          <w:rFonts w:cs="Times New Roman"/>
          <w:szCs w:val="18"/>
        </w:rPr>
        <w:t xml:space="preserve">op </w:t>
      </w:r>
      <w:r w:rsidR="0047328F">
        <w:rPr>
          <w:rFonts w:cs="Times New Roman"/>
          <w:szCs w:val="18"/>
        </w:rPr>
        <w:t>voorlichting aan pgb-houders en zorgverleners. Uw Kamer</w:t>
      </w:r>
      <w:r w:rsidR="00DD0A56">
        <w:rPr>
          <w:rFonts w:cs="Times New Roman"/>
          <w:szCs w:val="18"/>
        </w:rPr>
        <w:t xml:space="preserve"> </w:t>
      </w:r>
      <w:r w:rsidR="00C738E7">
        <w:rPr>
          <w:rFonts w:cs="Times New Roman"/>
          <w:szCs w:val="18"/>
        </w:rPr>
        <w:t xml:space="preserve">is </w:t>
      </w:r>
      <w:r w:rsidR="0047328F">
        <w:rPr>
          <w:rFonts w:cs="Times New Roman"/>
          <w:szCs w:val="18"/>
        </w:rPr>
        <w:t>hierover</w:t>
      </w:r>
      <w:r w:rsidR="00DD0A56">
        <w:rPr>
          <w:rFonts w:cs="Times New Roman"/>
          <w:szCs w:val="18"/>
        </w:rPr>
        <w:t xml:space="preserve"> </w:t>
      </w:r>
      <w:r w:rsidR="006F364E">
        <w:rPr>
          <w:rFonts w:cs="Times New Roman"/>
          <w:szCs w:val="18"/>
        </w:rPr>
        <w:t xml:space="preserve">bij </w:t>
      </w:r>
      <w:r w:rsidR="00DD0A56">
        <w:rPr>
          <w:rFonts w:cs="Times New Roman"/>
          <w:szCs w:val="18"/>
        </w:rPr>
        <w:t xml:space="preserve">brief </w:t>
      </w:r>
      <w:r w:rsidR="006E50B5">
        <w:rPr>
          <w:rFonts w:cs="Times New Roman"/>
          <w:szCs w:val="18"/>
        </w:rPr>
        <w:t>van 2 februari jl.</w:t>
      </w:r>
      <w:r w:rsidR="0047328F">
        <w:rPr>
          <w:rFonts w:cs="Times New Roman"/>
          <w:szCs w:val="18"/>
        </w:rPr>
        <w:t xml:space="preserve"> </w:t>
      </w:r>
      <w:r w:rsidR="00DD0A56">
        <w:rPr>
          <w:rFonts w:cs="Times New Roman"/>
          <w:szCs w:val="18"/>
        </w:rPr>
        <w:t>geïnformeerd</w:t>
      </w:r>
      <w:r w:rsidR="00A300FB">
        <w:rPr>
          <w:rFonts w:cs="Times New Roman"/>
          <w:szCs w:val="18"/>
        </w:rPr>
        <w:t>.</w:t>
      </w:r>
      <w:r w:rsidR="0047328F">
        <w:rPr>
          <w:rFonts w:cs="Times New Roman"/>
          <w:szCs w:val="18"/>
        </w:rPr>
        <w:t xml:space="preserve"> </w:t>
      </w:r>
      <w:r w:rsidR="00A300FB">
        <w:rPr>
          <w:rFonts w:cs="Times New Roman"/>
          <w:szCs w:val="18"/>
        </w:rPr>
        <w:t>Daarmee heb</w:t>
      </w:r>
      <w:r w:rsidR="002F6513">
        <w:rPr>
          <w:rFonts w:cs="Times New Roman"/>
          <w:szCs w:val="18"/>
        </w:rPr>
        <w:t xml:space="preserve"> ik uitvoering</w:t>
      </w:r>
      <w:r w:rsidR="00A300FB">
        <w:rPr>
          <w:rFonts w:cs="Times New Roman"/>
          <w:szCs w:val="18"/>
        </w:rPr>
        <w:t xml:space="preserve"> gegeven</w:t>
      </w:r>
      <w:r w:rsidR="002F6513">
        <w:rPr>
          <w:rFonts w:cs="Times New Roman"/>
          <w:szCs w:val="18"/>
        </w:rPr>
        <w:t xml:space="preserve"> aan de </w:t>
      </w:r>
      <w:r w:rsidR="00732489">
        <w:rPr>
          <w:rFonts w:cs="Times New Roman"/>
          <w:szCs w:val="18"/>
        </w:rPr>
        <w:t>motie</w:t>
      </w:r>
      <w:r w:rsidR="00A300FB">
        <w:rPr>
          <w:rFonts w:cs="Times New Roman"/>
          <w:szCs w:val="18"/>
        </w:rPr>
        <w:t>s</w:t>
      </w:r>
      <w:r w:rsidR="00732489">
        <w:rPr>
          <w:rFonts w:cs="Times New Roman"/>
          <w:szCs w:val="18"/>
        </w:rPr>
        <w:t xml:space="preserve"> </w:t>
      </w:r>
      <w:r w:rsidR="007929D3">
        <w:rPr>
          <w:rFonts w:cs="Times New Roman"/>
          <w:szCs w:val="18"/>
        </w:rPr>
        <w:t xml:space="preserve">van de </w:t>
      </w:r>
      <w:r w:rsidR="00540CEA">
        <w:rPr>
          <w:rFonts w:cs="Times New Roman"/>
          <w:szCs w:val="18"/>
        </w:rPr>
        <w:t xml:space="preserve">leden </w:t>
      </w:r>
      <w:r w:rsidR="00634665">
        <w:rPr>
          <w:rFonts w:cs="Times New Roman"/>
          <w:szCs w:val="18"/>
        </w:rPr>
        <w:t xml:space="preserve">Van Dijk en </w:t>
      </w:r>
      <w:r w:rsidR="007929D3">
        <w:rPr>
          <w:rFonts w:cs="Times New Roman"/>
          <w:szCs w:val="18"/>
        </w:rPr>
        <w:t xml:space="preserve">Van ’t Wout en </w:t>
      </w:r>
      <w:r w:rsidR="006F5564">
        <w:rPr>
          <w:rFonts w:cs="Times New Roman"/>
          <w:szCs w:val="18"/>
        </w:rPr>
        <w:t xml:space="preserve">van de </w:t>
      </w:r>
      <w:r w:rsidR="00540CEA">
        <w:rPr>
          <w:rFonts w:cs="Times New Roman"/>
          <w:szCs w:val="18"/>
        </w:rPr>
        <w:t xml:space="preserve">leden </w:t>
      </w:r>
      <w:r w:rsidR="00732489">
        <w:rPr>
          <w:rFonts w:cs="Times New Roman"/>
          <w:szCs w:val="18"/>
        </w:rPr>
        <w:t>Ellemeet en Dijkstra</w:t>
      </w:r>
      <w:r w:rsidR="006E50B5">
        <w:rPr>
          <w:rFonts w:cs="Times New Roman"/>
          <w:szCs w:val="18"/>
        </w:rPr>
        <w:t>.</w:t>
      </w:r>
      <w:r w:rsidR="00732489">
        <w:rPr>
          <w:rStyle w:val="Voetnootmarkering"/>
          <w:rFonts w:cs="Times New Roman"/>
          <w:szCs w:val="18"/>
        </w:rPr>
        <w:footnoteReference w:id="1"/>
      </w:r>
      <w:r w:rsidR="00732489">
        <w:rPr>
          <w:rFonts w:cs="Times New Roman"/>
          <w:szCs w:val="18"/>
        </w:rPr>
        <w:t xml:space="preserve"> In mijn b</w:t>
      </w:r>
      <w:r w:rsidR="006E50B5">
        <w:rPr>
          <w:rFonts w:cs="Times New Roman"/>
          <w:szCs w:val="18"/>
        </w:rPr>
        <w:t>rief van 12 februari jl.</w:t>
      </w:r>
      <w:r w:rsidR="00732489">
        <w:rPr>
          <w:rFonts w:cs="Times New Roman"/>
          <w:szCs w:val="18"/>
        </w:rPr>
        <w:t xml:space="preserve"> heb ik op verzoek van uw Kamer de tussentijdse resultaten</w:t>
      </w:r>
      <w:r w:rsidR="000205A2">
        <w:rPr>
          <w:rFonts w:cs="Times New Roman"/>
          <w:szCs w:val="18"/>
        </w:rPr>
        <w:t xml:space="preserve"> van de maatregelen</w:t>
      </w:r>
      <w:r w:rsidR="00732489">
        <w:rPr>
          <w:rFonts w:cs="Times New Roman"/>
          <w:szCs w:val="18"/>
        </w:rPr>
        <w:t xml:space="preserve"> gepresenteerd en geconcludeerd dat het indienen en betalen van declaraties op gang is gekomen.</w:t>
      </w:r>
      <w:r w:rsidR="00056801">
        <w:rPr>
          <w:rStyle w:val="Voetnootmarkering"/>
          <w:rFonts w:cs="Times New Roman"/>
          <w:szCs w:val="18"/>
        </w:rPr>
        <w:footnoteReference w:id="2"/>
      </w:r>
      <w:r w:rsidR="00732489">
        <w:rPr>
          <w:rFonts w:cs="Times New Roman"/>
          <w:szCs w:val="18"/>
        </w:rPr>
        <w:t xml:space="preserve"> </w:t>
      </w:r>
      <w:r w:rsidR="00FA5FAC">
        <w:rPr>
          <w:rFonts w:cs="Times New Roman"/>
          <w:szCs w:val="18"/>
        </w:rPr>
        <w:t>Dit beeld</w:t>
      </w:r>
      <w:r w:rsidR="00DE2554">
        <w:rPr>
          <w:rFonts w:cs="Times New Roman"/>
          <w:szCs w:val="18"/>
        </w:rPr>
        <w:t xml:space="preserve"> is ten opzichte </w:t>
      </w:r>
      <w:r w:rsidR="00587B93">
        <w:rPr>
          <w:rFonts w:cs="Times New Roman"/>
          <w:szCs w:val="18"/>
        </w:rPr>
        <w:t xml:space="preserve">van </w:t>
      </w:r>
      <w:r w:rsidR="00DE2554">
        <w:rPr>
          <w:rFonts w:cs="Times New Roman"/>
          <w:szCs w:val="18"/>
        </w:rPr>
        <w:t xml:space="preserve">deze laatste </w:t>
      </w:r>
      <w:r w:rsidR="00551F61">
        <w:rPr>
          <w:rFonts w:cs="Times New Roman"/>
          <w:szCs w:val="18"/>
        </w:rPr>
        <w:t>melding</w:t>
      </w:r>
      <w:r w:rsidR="00FA5FAC">
        <w:rPr>
          <w:rFonts w:cs="Times New Roman"/>
          <w:szCs w:val="18"/>
        </w:rPr>
        <w:t xml:space="preserve"> </w:t>
      </w:r>
      <w:r w:rsidR="00B07E03">
        <w:rPr>
          <w:rFonts w:cs="Times New Roman"/>
          <w:szCs w:val="18"/>
        </w:rPr>
        <w:t xml:space="preserve">verder </w:t>
      </w:r>
      <w:r w:rsidR="00FA5FAC">
        <w:rPr>
          <w:rFonts w:cs="Times New Roman"/>
          <w:szCs w:val="18"/>
        </w:rPr>
        <w:t>verbeterd</w:t>
      </w:r>
      <w:r w:rsidR="00983B96">
        <w:rPr>
          <w:rFonts w:cs="Times New Roman"/>
          <w:szCs w:val="18"/>
        </w:rPr>
        <w:t xml:space="preserve">. </w:t>
      </w:r>
      <w:r w:rsidR="00A300FB">
        <w:rPr>
          <w:rFonts w:cs="Times New Roman"/>
          <w:szCs w:val="18"/>
        </w:rPr>
        <w:t xml:space="preserve">Ook is de slagkracht </w:t>
      </w:r>
      <w:r w:rsidR="006E50B5">
        <w:rPr>
          <w:rFonts w:cs="Times New Roman"/>
          <w:szCs w:val="18"/>
        </w:rPr>
        <w:t>v</w:t>
      </w:r>
      <w:r w:rsidR="007929D3">
        <w:rPr>
          <w:rFonts w:cs="Times New Roman"/>
          <w:szCs w:val="18"/>
        </w:rPr>
        <w:t xml:space="preserve">an het Rapid Response Team </w:t>
      </w:r>
      <w:r w:rsidR="006E50B5">
        <w:rPr>
          <w:rFonts w:cs="Times New Roman"/>
          <w:szCs w:val="18"/>
        </w:rPr>
        <w:t xml:space="preserve">(RRT) </w:t>
      </w:r>
      <w:r w:rsidR="00351DE3">
        <w:rPr>
          <w:rFonts w:cs="Times New Roman"/>
          <w:szCs w:val="18"/>
        </w:rPr>
        <w:t xml:space="preserve">bij de SVB </w:t>
      </w:r>
      <w:r w:rsidR="00417410">
        <w:rPr>
          <w:rFonts w:cs="Times New Roman"/>
          <w:szCs w:val="18"/>
        </w:rPr>
        <w:t xml:space="preserve">versterkt </w:t>
      </w:r>
      <w:r w:rsidR="00A300FB">
        <w:rPr>
          <w:rFonts w:cs="Times New Roman"/>
          <w:szCs w:val="18"/>
        </w:rPr>
        <w:t>door personele uitbreiding</w:t>
      </w:r>
      <w:r w:rsidR="007F34C5">
        <w:rPr>
          <w:rFonts w:cs="Times New Roman"/>
          <w:szCs w:val="18"/>
        </w:rPr>
        <w:t>. Deze uitbreiding</w:t>
      </w:r>
      <w:r w:rsidR="00551F61">
        <w:rPr>
          <w:rFonts w:cs="Times New Roman"/>
          <w:szCs w:val="18"/>
        </w:rPr>
        <w:t xml:space="preserve"> </w:t>
      </w:r>
      <w:r w:rsidR="004F03BA">
        <w:rPr>
          <w:rFonts w:cs="Times New Roman"/>
          <w:szCs w:val="18"/>
        </w:rPr>
        <w:t>is</w:t>
      </w:r>
      <w:r w:rsidR="000205A2">
        <w:rPr>
          <w:rFonts w:cs="Times New Roman"/>
          <w:szCs w:val="18"/>
        </w:rPr>
        <w:t xml:space="preserve"> genoemd</w:t>
      </w:r>
      <w:r w:rsidR="00DE2554">
        <w:rPr>
          <w:rFonts w:cs="Times New Roman"/>
          <w:szCs w:val="18"/>
        </w:rPr>
        <w:t xml:space="preserve"> in </w:t>
      </w:r>
      <w:r w:rsidR="007929D3">
        <w:rPr>
          <w:rFonts w:cs="Times New Roman"/>
          <w:szCs w:val="18"/>
        </w:rPr>
        <w:t>het Algemeen Over</w:t>
      </w:r>
      <w:r w:rsidR="006E50B5">
        <w:rPr>
          <w:rFonts w:cs="Times New Roman"/>
          <w:szCs w:val="18"/>
        </w:rPr>
        <w:t xml:space="preserve">leg van 12 februari jl. </w:t>
      </w:r>
    </w:p>
    <w:p w:rsidR="002F6513" w:rsidRDefault="000205A2" w:rsidP="00634665">
      <w:pPr>
        <w:spacing w:line="240" w:lineRule="atLeast"/>
        <w:rPr>
          <w:rFonts w:cs="Times New Roman"/>
          <w:szCs w:val="18"/>
        </w:rPr>
      </w:pPr>
      <w:r>
        <w:rPr>
          <w:rFonts w:cs="Times New Roman"/>
          <w:szCs w:val="18"/>
        </w:rPr>
        <w:t>De problemen zijn</w:t>
      </w:r>
      <w:r w:rsidR="007929D3" w:rsidRPr="000205A2">
        <w:rPr>
          <w:rFonts w:cs="Times New Roman"/>
          <w:szCs w:val="18"/>
        </w:rPr>
        <w:t xml:space="preserve"> nog niet voorbij</w:t>
      </w:r>
      <w:r w:rsidR="008D05C1" w:rsidRPr="000205A2">
        <w:rPr>
          <w:rFonts w:cs="Times New Roman"/>
          <w:szCs w:val="18"/>
        </w:rPr>
        <w:t>.</w:t>
      </w:r>
      <w:r w:rsidR="008D05C1">
        <w:rPr>
          <w:rFonts w:cs="Times New Roman"/>
          <w:szCs w:val="18"/>
        </w:rPr>
        <w:t xml:space="preserve"> </w:t>
      </w:r>
      <w:r w:rsidR="006F5564">
        <w:rPr>
          <w:rFonts w:cs="Times New Roman"/>
          <w:szCs w:val="18"/>
        </w:rPr>
        <w:t>O</w:t>
      </w:r>
      <w:r w:rsidR="007929D3">
        <w:rPr>
          <w:rFonts w:cs="Times New Roman"/>
          <w:szCs w:val="18"/>
        </w:rPr>
        <w:t xml:space="preserve">plettendheid of </w:t>
      </w:r>
      <w:r w:rsidR="00A065BF">
        <w:rPr>
          <w:rFonts w:cs="Times New Roman"/>
          <w:szCs w:val="18"/>
        </w:rPr>
        <w:t>zorgverl</w:t>
      </w:r>
      <w:r w:rsidR="00A10D17">
        <w:rPr>
          <w:rFonts w:cs="Times New Roman"/>
          <w:szCs w:val="18"/>
        </w:rPr>
        <w:t>eners op tijd worden uitbetaald</w:t>
      </w:r>
      <w:r w:rsidR="007929D3">
        <w:rPr>
          <w:rFonts w:cs="Times New Roman"/>
          <w:szCs w:val="18"/>
        </w:rPr>
        <w:t xml:space="preserve">, blijft geboden. </w:t>
      </w:r>
      <w:r w:rsidR="00A300FB">
        <w:rPr>
          <w:rFonts w:cs="Times New Roman"/>
          <w:szCs w:val="18"/>
        </w:rPr>
        <w:t>Tegelijkertijd</w:t>
      </w:r>
      <w:r w:rsidR="002F6513">
        <w:rPr>
          <w:rFonts w:cs="Times New Roman"/>
          <w:szCs w:val="18"/>
        </w:rPr>
        <w:t xml:space="preserve"> moeten nu ook stappen </w:t>
      </w:r>
      <w:r w:rsidR="006F364E">
        <w:rPr>
          <w:rFonts w:cs="Times New Roman"/>
          <w:szCs w:val="18"/>
        </w:rPr>
        <w:t xml:space="preserve">worden </w:t>
      </w:r>
      <w:r w:rsidR="002F6513">
        <w:rPr>
          <w:rFonts w:cs="Times New Roman"/>
          <w:szCs w:val="18"/>
        </w:rPr>
        <w:t>gezet in het ver</w:t>
      </w:r>
      <w:r w:rsidR="007378BD">
        <w:rPr>
          <w:rFonts w:cs="Times New Roman"/>
          <w:szCs w:val="18"/>
        </w:rPr>
        <w:t>beteren van het trekkingsrecht</w:t>
      </w:r>
      <w:r w:rsidR="007378BD" w:rsidRPr="000205A2">
        <w:rPr>
          <w:rFonts w:cs="Times New Roman"/>
          <w:szCs w:val="18"/>
        </w:rPr>
        <w:t xml:space="preserve">. </w:t>
      </w:r>
      <w:r w:rsidR="00107B54">
        <w:rPr>
          <w:rFonts w:cs="Times New Roman"/>
          <w:szCs w:val="18"/>
        </w:rPr>
        <w:t xml:space="preserve">Daarom zal ik </w:t>
      </w:r>
      <w:r w:rsidR="002F6513" w:rsidRPr="000205A2">
        <w:rPr>
          <w:rFonts w:cs="Times New Roman"/>
          <w:szCs w:val="18"/>
        </w:rPr>
        <w:t>in deze brie</w:t>
      </w:r>
      <w:r w:rsidR="0053374E" w:rsidRPr="000205A2">
        <w:rPr>
          <w:rFonts w:cs="Times New Roman"/>
          <w:szCs w:val="18"/>
        </w:rPr>
        <w:t>f ook ingaan op het herstelplan en</w:t>
      </w:r>
      <w:r w:rsidR="002F6513" w:rsidRPr="000205A2">
        <w:rPr>
          <w:rFonts w:cs="Times New Roman"/>
          <w:szCs w:val="18"/>
        </w:rPr>
        <w:t xml:space="preserve"> de door uw Kamer gevraagde uitvoeringstoets</w:t>
      </w:r>
      <w:r w:rsidR="00D665A0" w:rsidRPr="000205A2">
        <w:rPr>
          <w:rFonts w:cs="Times New Roman"/>
          <w:szCs w:val="18"/>
        </w:rPr>
        <w:t>.</w:t>
      </w:r>
      <w:r w:rsidR="007378BD">
        <w:rPr>
          <w:rFonts w:cs="Times New Roman"/>
          <w:szCs w:val="18"/>
        </w:rPr>
        <w:t xml:space="preserve"> </w:t>
      </w:r>
    </w:p>
    <w:p w:rsidR="00DF142A" w:rsidRDefault="00DF142A" w:rsidP="00634665">
      <w:pPr>
        <w:spacing w:line="240" w:lineRule="atLeast"/>
        <w:rPr>
          <w:b/>
          <w:szCs w:val="18"/>
        </w:rPr>
      </w:pPr>
    </w:p>
    <w:p w:rsidR="00A433CE" w:rsidRPr="00F63EAD" w:rsidRDefault="00A433CE" w:rsidP="00634665">
      <w:pPr>
        <w:spacing w:line="240" w:lineRule="atLeast"/>
        <w:rPr>
          <w:b/>
          <w:szCs w:val="18"/>
        </w:rPr>
      </w:pPr>
      <w:r w:rsidRPr="00F63EAD">
        <w:rPr>
          <w:b/>
          <w:szCs w:val="18"/>
        </w:rPr>
        <w:lastRenderedPageBreak/>
        <w:t>Stand van zaken uitbetaling ‘januari’</w:t>
      </w:r>
      <w:r>
        <w:rPr>
          <w:b/>
          <w:szCs w:val="18"/>
        </w:rPr>
        <w:t>-</w:t>
      </w:r>
      <w:r w:rsidRPr="00F63EAD">
        <w:rPr>
          <w:b/>
          <w:szCs w:val="18"/>
        </w:rPr>
        <w:t>maandloner</w:t>
      </w:r>
      <w:r w:rsidR="007F34C5">
        <w:rPr>
          <w:b/>
          <w:szCs w:val="18"/>
        </w:rPr>
        <w:t>s</w:t>
      </w:r>
    </w:p>
    <w:p w:rsidR="00A433CE" w:rsidRDefault="00A433CE" w:rsidP="00634665">
      <w:pPr>
        <w:spacing w:line="240" w:lineRule="atLeast"/>
        <w:rPr>
          <w:szCs w:val="18"/>
        </w:rPr>
      </w:pPr>
      <w:r>
        <w:rPr>
          <w:szCs w:val="18"/>
        </w:rPr>
        <w:t>Ik heb u</w:t>
      </w:r>
      <w:r w:rsidR="00A300FB">
        <w:rPr>
          <w:szCs w:val="18"/>
        </w:rPr>
        <w:t>w Kamer</w:t>
      </w:r>
      <w:r>
        <w:rPr>
          <w:szCs w:val="18"/>
        </w:rPr>
        <w:t xml:space="preserve"> in mijn b</w:t>
      </w:r>
      <w:r w:rsidR="007F34C5">
        <w:rPr>
          <w:szCs w:val="18"/>
        </w:rPr>
        <w:t>rief van 17 februari jl.</w:t>
      </w:r>
      <w:r w:rsidR="00BD7E79">
        <w:rPr>
          <w:szCs w:val="18"/>
        </w:rPr>
        <w:t xml:space="preserve"> </w:t>
      </w:r>
      <w:r w:rsidR="000205A2">
        <w:rPr>
          <w:szCs w:val="18"/>
        </w:rPr>
        <w:t xml:space="preserve">meest recentelijk </w:t>
      </w:r>
      <w:r>
        <w:rPr>
          <w:szCs w:val="18"/>
        </w:rPr>
        <w:t xml:space="preserve">geïnformeerd over de betaling van de </w:t>
      </w:r>
      <w:r w:rsidR="00056801">
        <w:rPr>
          <w:szCs w:val="18"/>
        </w:rPr>
        <w:t xml:space="preserve">zorgverleners </w:t>
      </w:r>
      <w:r w:rsidR="004F03BA">
        <w:rPr>
          <w:szCs w:val="18"/>
        </w:rPr>
        <w:t xml:space="preserve">op basis van een </w:t>
      </w:r>
      <w:r w:rsidR="00056801">
        <w:rPr>
          <w:szCs w:val="18"/>
        </w:rPr>
        <w:t>vast maandloon</w:t>
      </w:r>
      <w:r w:rsidR="004F03BA">
        <w:rPr>
          <w:szCs w:val="18"/>
        </w:rPr>
        <w:t xml:space="preserve">. </w:t>
      </w:r>
      <w:r w:rsidR="00F27ACD">
        <w:rPr>
          <w:szCs w:val="18"/>
        </w:rPr>
        <w:t xml:space="preserve">Dat waren er 68.000 over januari. Dat zijn </w:t>
      </w:r>
      <w:r w:rsidR="008D05C1">
        <w:rPr>
          <w:szCs w:val="18"/>
        </w:rPr>
        <w:t xml:space="preserve">er </w:t>
      </w:r>
      <w:r w:rsidR="00F27ACD">
        <w:rPr>
          <w:szCs w:val="18"/>
        </w:rPr>
        <w:t>nu 70.0</w:t>
      </w:r>
      <w:r w:rsidR="008D05C1">
        <w:rPr>
          <w:szCs w:val="18"/>
        </w:rPr>
        <w:t>00</w:t>
      </w:r>
      <w:r w:rsidR="00F27ACD">
        <w:rPr>
          <w:szCs w:val="18"/>
        </w:rPr>
        <w:t>. Daarmee is de we</w:t>
      </w:r>
      <w:r w:rsidR="003421A6">
        <w:rPr>
          <w:szCs w:val="18"/>
        </w:rPr>
        <w:t>rkvoorraad van eind januari weg</w:t>
      </w:r>
      <w:r w:rsidR="008D05C1">
        <w:rPr>
          <w:szCs w:val="18"/>
        </w:rPr>
        <w:t xml:space="preserve">gewerkt. De SVB meldt </w:t>
      </w:r>
      <w:r>
        <w:rPr>
          <w:szCs w:val="18"/>
        </w:rPr>
        <w:t xml:space="preserve">dat er nog </w:t>
      </w:r>
      <w:r w:rsidR="002920C5">
        <w:rPr>
          <w:szCs w:val="18"/>
        </w:rPr>
        <w:t xml:space="preserve">een beperkt aantal </w:t>
      </w:r>
      <w:r>
        <w:rPr>
          <w:szCs w:val="18"/>
        </w:rPr>
        <w:t>maandloners bijkomen</w:t>
      </w:r>
      <w:r w:rsidR="008D05C1">
        <w:rPr>
          <w:szCs w:val="18"/>
        </w:rPr>
        <w:t>,</w:t>
      </w:r>
      <w:r w:rsidR="006F5564">
        <w:rPr>
          <w:szCs w:val="18"/>
        </w:rPr>
        <w:t xml:space="preserve"> bijvoorbeeld </w:t>
      </w:r>
      <w:r w:rsidR="000205A2">
        <w:rPr>
          <w:szCs w:val="18"/>
        </w:rPr>
        <w:t xml:space="preserve">doordat </w:t>
      </w:r>
      <w:r>
        <w:rPr>
          <w:szCs w:val="18"/>
        </w:rPr>
        <w:t>urenovereenkomsten</w:t>
      </w:r>
      <w:r w:rsidR="000205A2">
        <w:rPr>
          <w:szCs w:val="18"/>
        </w:rPr>
        <w:t xml:space="preserve"> worden omgezet</w:t>
      </w:r>
      <w:r w:rsidR="00362B26">
        <w:rPr>
          <w:szCs w:val="18"/>
        </w:rPr>
        <w:t xml:space="preserve"> in maandloonovereenkomsten </w:t>
      </w:r>
      <w:r>
        <w:rPr>
          <w:szCs w:val="18"/>
        </w:rPr>
        <w:t xml:space="preserve">en </w:t>
      </w:r>
      <w:r w:rsidR="006F5564">
        <w:rPr>
          <w:szCs w:val="18"/>
        </w:rPr>
        <w:t>door</w:t>
      </w:r>
      <w:r w:rsidR="00F04DF4">
        <w:rPr>
          <w:szCs w:val="18"/>
        </w:rPr>
        <w:t xml:space="preserve">dat er </w:t>
      </w:r>
      <w:r>
        <w:rPr>
          <w:szCs w:val="18"/>
        </w:rPr>
        <w:t>ni</w:t>
      </w:r>
      <w:r w:rsidR="00F27ACD">
        <w:rPr>
          <w:szCs w:val="18"/>
        </w:rPr>
        <w:t xml:space="preserve">euwe zorgovereenkomsten worden ingezonden. </w:t>
      </w:r>
      <w:r w:rsidR="00DD0A56">
        <w:rPr>
          <w:szCs w:val="18"/>
        </w:rPr>
        <w:t xml:space="preserve">De </w:t>
      </w:r>
      <w:r w:rsidR="008D05C1">
        <w:rPr>
          <w:szCs w:val="18"/>
        </w:rPr>
        <w:t xml:space="preserve">vaste </w:t>
      </w:r>
      <w:r>
        <w:rPr>
          <w:szCs w:val="18"/>
        </w:rPr>
        <w:t xml:space="preserve">maandloners worden eind februari wederom uitbetaald. </w:t>
      </w:r>
    </w:p>
    <w:p w:rsidR="00F27ACD" w:rsidRDefault="00F27ACD" w:rsidP="00634665">
      <w:pPr>
        <w:spacing w:line="240" w:lineRule="atLeast"/>
        <w:rPr>
          <w:rFonts w:cs="Times New Roman"/>
          <w:szCs w:val="18"/>
        </w:rPr>
      </w:pPr>
    </w:p>
    <w:p w:rsidR="00036F3A" w:rsidRDefault="003E6438" w:rsidP="00634665">
      <w:pPr>
        <w:spacing w:line="240" w:lineRule="atLeast"/>
        <w:rPr>
          <w:b/>
          <w:szCs w:val="18"/>
        </w:rPr>
      </w:pPr>
      <w:r>
        <w:rPr>
          <w:b/>
          <w:szCs w:val="18"/>
        </w:rPr>
        <w:t>Stand van zaken uitbetaling</w:t>
      </w:r>
      <w:r w:rsidR="00336CA6">
        <w:rPr>
          <w:b/>
          <w:szCs w:val="18"/>
        </w:rPr>
        <w:t xml:space="preserve"> declaraties</w:t>
      </w:r>
      <w:r w:rsidR="00AB7848">
        <w:rPr>
          <w:b/>
          <w:szCs w:val="18"/>
        </w:rPr>
        <w:t xml:space="preserve"> </w:t>
      </w:r>
    </w:p>
    <w:p w:rsidR="009B00AF" w:rsidRDefault="003E6438" w:rsidP="00634665">
      <w:pPr>
        <w:spacing w:line="240" w:lineRule="atLeast"/>
        <w:rPr>
          <w:szCs w:val="18"/>
        </w:rPr>
      </w:pPr>
      <w:r w:rsidRPr="003E6438">
        <w:rPr>
          <w:szCs w:val="18"/>
        </w:rPr>
        <w:t xml:space="preserve">In mijn brief van </w:t>
      </w:r>
      <w:r w:rsidR="004F03BA">
        <w:rPr>
          <w:szCs w:val="18"/>
        </w:rPr>
        <w:t>12 februari jl.</w:t>
      </w:r>
      <w:r>
        <w:rPr>
          <w:szCs w:val="18"/>
        </w:rPr>
        <w:t xml:space="preserve"> is aangegeven dat door de SVB circa </w:t>
      </w:r>
      <w:r w:rsidRPr="00D926F2">
        <w:rPr>
          <w:szCs w:val="18"/>
        </w:rPr>
        <w:t>27.000</w:t>
      </w:r>
      <w:r>
        <w:rPr>
          <w:szCs w:val="18"/>
        </w:rPr>
        <w:t xml:space="preserve"> declaraties </w:t>
      </w:r>
      <w:r w:rsidR="006F5564">
        <w:rPr>
          <w:szCs w:val="18"/>
        </w:rPr>
        <w:t xml:space="preserve">waren </w:t>
      </w:r>
      <w:r w:rsidR="00A10D17">
        <w:rPr>
          <w:szCs w:val="18"/>
        </w:rPr>
        <w:t>betaald. Tot maandag 23 februari jl.</w:t>
      </w:r>
      <w:r>
        <w:rPr>
          <w:szCs w:val="18"/>
        </w:rPr>
        <w:t xml:space="preserve"> zijn circa</w:t>
      </w:r>
      <w:r w:rsidR="00F7790B">
        <w:rPr>
          <w:szCs w:val="18"/>
        </w:rPr>
        <w:t xml:space="preserve"> 77</w:t>
      </w:r>
      <w:r w:rsidR="00F27ACD">
        <w:rPr>
          <w:szCs w:val="18"/>
        </w:rPr>
        <w:t>.0</w:t>
      </w:r>
      <w:r w:rsidR="00595582">
        <w:rPr>
          <w:szCs w:val="18"/>
        </w:rPr>
        <w:t>00</w:t>
      </w:r>
      <w:r>
        <w:rPr>
          <w:szCs w:val="18"/>
        </w:rPr>
        <w:t xml:space="preserve"> declaraties betaald.</w:t>
      </w:r>
      <w:r w:rsidR="007B4609">
        <w:rPr>
          <w:szCs w:val="18"/>
        </w:rPr>
        <w:t xml:space="preserve"> </w:t>
      </w:r>
      <w:r w:rsidR="00714B53">
        <w:rPr>
          <w:szCs w:val="18"/>
        </w:rPr>
        <w:t>Per dag worden circa</w:t>
      </w:r>
      <w:r w:rsidR="00AD1714">
        <w:rPr>
          <w:szCs w:val="18"/>
        </w:rPr>
        <w:t xml:space="preserve"> 5.000 nieuwe declaraties ingediend</w:t>
      </w:r>
      <w:r w:rsidR="003421A6">
        <w:rPr>
          <w:szCs w:val="18"/>
        </w:rPr>
        <w:t>.</w:t>
      </w:r>
      <w:r w:rsidR="00AD1714">
        <w:rPr>
          <w:szCs w:val="18"/>
        </w:rPr>
        <w:t xml:space="preserve"> De </w:t>
      </w:r>
      <w:r w:rsidR="00487051">
        <w:rPr>
          <w:szCs w:val="18"/>
        </w:rPr>
        <w:t>werkvoorraa</w:t>
      </w:r>
      <w:r w:rsidR="00595582">
        <w:rPr>
          <w:szCs w:val="18"/>
        </w:rPr>
        <w:t xml:space="preserve">d </w:t>
      </w:r>
      <w:r w:rsidR="000B2BBB">
        <w:rPr>
          <w:szCs w:val="18"/>
        </w:rPr>
        <w:t>van ingediende decl</w:t>
      </w:r>
      <w:r w:rsidR="00A300FB">
        <w:rPr>
          <w:szCs w:val="18"/>
        </w:rPr>
        <w:t>araties blijft de laatste dagen</w:t>
      </w:r>
      <w:r w:rsidR="006F5564">
        <w:rPr>
          <w:szCs w:val="18"/>
        </w:rPr>
        <w:t xml:space="preserve"> </w:t>
      </w:r>
      <w:r w:rsidR="00A300FB">
        <w:rPr>
          <w:szCs w:val="18"/>
        </w:rPr>
        <w:t xml:space="preserve">per saldo </w:t>
      </w:r>
      <w:r w:rsidR="000B2BBB">
        <w:rPr>
          <w:szCs w:val="18"/>
        </w:rPr>
        <w:t>stabiel op circa</w:t>
      </w:r>
      <w:r w:rsidR="00F27ACD">
        <w:rPr>
          <w:szCs w:val="18"/>
        </w:rPr>
        <w:t xml:space="preserve"> 2</w:t>
      </w:r>
      <w:r w:rsidR="00714B53">
        <w:rPr>
          <w:szCs w:val="18"/>
        </w:rPr>
        <w:t>4</w:t>
      </w:r>
      <w:r w:rsidR="00F27ACD">
        <w:rPr>
          <w:szCs w:val="18"/>
        </w:rPr>
        <w:t>.</w:t>
      </w:r>
      <w:r w:rsidR="000B2BBB">
        <w:rPr>
          <w:szCs w:val="18"/>
        </w:rPr>
        <w:t>0</w:t>
      </w:r>
      <w:r w:rsidR="00595582">
        <w:rPr>
          <w:szCs w:val="18"/>
        </w:rPr>
        <w:t>00</w:t>
      </w:r>
      <w:r w:rsidR="00F04DF4">
        <w:rPr>
          <w:szCs w:val="18"/>
        </w:rPr>
        <w:t>. D</w:t>
      </w:r>
      <w:r w:rsidR="00C50920" w:rsidRPr="00907961">
        <w:rPr>
          <w:szCs w:val="18"/>
        </w:rPr>
        <w:t>e dagelijkse ui</w:t>
      </w:r>
      <w:r w:rsidR="00907961" w:rsidRPr="00907961">
        <w:rPr>
          <w:szCs w:val="18"/>
        </w:rPr>
        <w:t xml:space="preserve">tbetalingen </w:t>
      </w:r>
      <w:r w:rsidR="00F04DF4">
        <w:rPr>
          <w:szCs w:val="18"/>
        </w:rPr>
        <w:t xml:space="preserve">houden grosso modo </w:t>
      </w:r>
      <w:r w:rsidR="00907961" w:rsidRPr="00907961">
        <w:rPr>
          <w:szCs w:val="18"/>
        </w:rPr>
        <w:t xml:space="preserve">gelijke tred </w:t>
      </w:r>
      <w:r w:rsidR="00C50920" w:rsidRPr="00907961">
        <w:rPr>
          <w:szCs w:val="18"/>
        </w:rPr>
        <w:t>met het aantal nieuw ingediende declaraties.</w:t>
      </w:r>
      <w:r w:rsidR="00C50920">
        <w:rPr>
          <w:szCs w:val="18"/>
        </w:rPr>
        <w:t xml:space="preserve"> De SVB werkt daarbij volgens het principe dat declaraties op volgorde van binnenkomst worden afgehandeld. </w:t>
      </w:r>
    </w:p>
    <w:p w:rsidR="00463253" w:rsidRDefault="007B4609" w:rsidP="00634665">
      <w:pPr>
        <w:spacing w:line="240" w:lineRule="atLeast"/>
        <w:rPr>
          <w:szCs w:val="18"/>
        </w:rPr>
      </w:pPr>
      <w:r>
        <w:rPr>
          <w:szCs w:val="18"/>
        </w:rPr>
        <w:t>De SVB</w:t>
      </w:r>
      <w:r w:rsidRPr="00D926F2">
        <w:rPr>
          <w:szCs w:val="18"/>
        </w:rPr>
        <w:t xml:space="preserve"> verwacht </w:t>
      </w:r>
      <w:r w:rsidR="008124E7">
        <w:rPr>
          <w:szCs w:val="18"/>
        </w:rPr>
        <w:t xml:space="preserve">op basis van de thans </w:t>
      </w:r>
      <w:r w:rsidR="00FA6169">
        <w:rPr>
          <w:szCs w:val="18"/>
        </w:rPr>
        <w:t xml:space="preserve">verwerkte zorgovereenkomsten </w:t>
      </w:r>
      <w:r w:rsidR="00170A71">
        <w:rPr>
          <w:szCs w:val="18"/>
        </w:rPr>
        <w:t xml:space="preserve">nog </w:t>
      </w:r>
      <w:r w:rsidR="00F04DF4">
        <w:rPr>
          <w:szCs w:val="18"/>
        </w:rPr>
        <w:t>circa 44</w:t>
      </w:r>
      <w:r w:rsidR="00F27ACD">
        <w:rPr>
          <w:szCs w:val="18"/>
        </w:rPr>
        <w:t>.0</w:t>
      </w:r>
      <w:r w:rsidR="00595582">
        <w:rPr>
          <w:szCs w:val="18"/>
        </w:rPr>
        <w:t>00</w:t>
      </w:r>
      <w:r w:rsidRPr="00D926F2">
        <w:rPr>
          <w:szCs w:val="18"/>
        </w:rPr>
        <w:t xml:space="preserve"> declaraties</w:t>
      </w:r>
      <w:r w:rsidR="00595582">
        <w:rPr>
          <w:szCs w:val="18"/>
        </w:rPr>
        <w:t xml:space="preserve"> te ontvangen</w:t>
      </w:r>
      <w:r w:rsidRPr="00D926F2">
        <w:rPr>
          <w:szCs w:val="18"/>
        </w:rPr>
        <w:t>.</w:t>
      </w:r>
      <w:r w:rsidR="00AD1714">
        <w:rPr>
          <w:szCs w:val="18"/>
        </w:rPr>
        <w:t xml:space="preserve"> </w:t>
      </w:r>
      <w:r w:rsidR="00463253">
        <w:rPr>
          <w:szCs w:val="18"/>
        </w:rPr>
        <w:t xml:space="preserve">De SVB heeft de </w:t>
      </w:r>
      <w:r w:rsidR="00595582">
        <w:rPr>
          <w:szCs w:val="18"/>
        </w:rPr>
        <w:t xml:space="preserve">mogelijkheden </w:t>
      </w:r>
      <w:r w:rsidR="00463253">
        <w:rPr>
          <w:szCs w:val="18"/>
        </w:rPr>
        <w:t>om declaraties in te sturen uitgebreid</w:t>
      </w:r>
      <w:r w:rsidR="00C625DE">
        <w:rPr>
          <w:szCs w:val="18"/>
        </w:rPr>
        <w:t>,</w:t>
      </w:r>
      <w:r w:rsidR="00463253">
        <w:rPr>
          <w:szCs w:val="18"/>
        </w:rPr>
        <w:t xml:space="preserve"> met </w:t>
      </w:r>
      <w:r w:rsidR="00C625DE">
        <w:rPr>
          <w:szCs w:val="18"/>
        </w:rPr>
        <w:t xml:space="preserve">de mogelijkheid tot </w:t>
      </w:r>
      <w:r w:rsidR="00463253">
        <w:rPr>
          <w:szCs w:val="18"/>
        </w:rPr>
        <w:t>het insturen per e</w:t>
      </w:r>
      <w:r w:rsidR="00587B93">
        <w:rPr>
          <w:szCs w:val="18"/>
        </w:rPr>
        <w:t>-</w:t>
      </w:r>
      <w:r w:rsidR="00463253">
        <w:rPr>
          <w:szCs w:val="18"/>
        </w:rPr>
        <w:t xml:space="preserve">mail. Daarnaast heeft de SVB op de website en via social media opgeroepen om te declareren. </w:t>
      </w:r>
    </w:p>
    <w:p w:rsidR="00F43633" w:rsidRDefault="00F43633" w:rsidP="00634665">
      <w:pPr>
        <w:spacing w:line="240" w:lineRule="atLeast"/>
        <w:rPr>
          <w:szCs w:val="18"/>
        </w:rPr>
      </w:pPr>
    </w:p>
    <w:p w:rsidR="00463253" w:rsidRDefault="00DB10E2" w:rsidP="00634665">
      <w:pPr>
        <w:spacing w:line="240" w:lineRule="atLeast"/>
        <w:rPr>
          <w:szCs w:val="18"/>
        </w:rPr>
      </w:pPr>
      <w:r>
        <w:rPr>
          <w:szCs w:val="18"/>
        </w:rPr>
        <w:t xml:space="preserve">Bij declaraties hanteert de </w:t>
      </w:r>
      <w:r w:rsidR="00463253">
        <w:rPr>
          <w:szCs w:val="18"/>
        </w:rPr>
        <w:t>SVB een betalingstermijn van 5 tot</w:t>
      </w:r>
      <w:r>
        <w:rPr>
          <w:szCs w:val="18"/>
        </w:rPr>
        <w:t xml:space="preserve"> 10 </w:t>
      </w:r>
      <w:r w:rsidR="00463253">
        <w:rPr>
          <w:szCs w:val="18"/>
        </w:rPr>
        <w:t>werk</w:t>
      </w:r>
      <w:r>
        <w:rPr>
          <w:szCs w:val="18"/>
        </w:rPr>
        <w:t>dagen</w:t>
      </w:r>
      <w:r w:rsidR="00D14FD7" w:rsidRPr="00A54BF5">
        <w:rPr>
          <w:szCs w:val="18"/>
        </w:rPr>
        <w:t xml:space="preserve">. </w:t>
      </w:r>
    </w:p>
    <w:p w:rsidR="009B00AF" w:rsidRPr="00C90358" w:rsidRDefault="00587B93" w:rsidP="00F93FF1">
      <w:pPr>
        <w:spacing w:line="240" w:lineRule="atLeast"/>
        <w:rPr>
          <w:szCs w:val="18"/>
        </w:rPr>
      </w:pPr>
      <w:r>
        <w:rPr>
          <w:szCs w:val="18"/>
        </w:rPr>
        <w:t>De SVB meldt dat deze</w:t>
      </w:r>
      <w:r w:rsidR="00F70544">
        <w:rPr>
          <w:szCs w:val="18"/>
        </w:rPr>
        <w:t xml:space="preserve"> termijn </w:t>
      </w:r>
      <w:r w:rsidR="00C625DE" w:rsidRPr="00F04DF4">
        <w:rPr>
          <w:szCs w:val="18"/>
        </w:rPr>
        <w:t>bij</w:t>
      </w:r>
      <w:r w:rsidR="00C50920" w:rsidRPr="00F04DF4">
        <w:rPr>
          <w:szCs w:val="18"/>
        </w:rPr>
        <w:t xml:space="preserve"> </w:t>
      </w:r>
      <w:r w:rsidR="00D775A3" w:rsidRPr="00F04DF4">
        <w:rPr>
          <w:szCs w:val="18"/>
        </w:rPr>
        <w:t xml:space="preserve">circa </w:t>
      </w:r>
      <w:r w:rsidR="00F04DF4">
        <w:rPr>
          <w:szCs w:val="18"/>
        </w:rPr>
        <w:t>99</w:t>
      </w:r>
      <w:r w:rsidR="00C50920" w:rsidRPr="00F04DF4">
        <w:rPr>
          <w:szCs w:val="18"/>
        </w:rPr>
        <w:t>%</w:t>
      </w:r>
      <w:r w:rsidR="00C50920">
        <w:rPr>
          <w:szCs w:val="18"/>
        </w:rPr>
        <w:t xml:space="preserve"> van de</w:t>
      </w:r>
      <w:r w:rsidR="00C625DE">
        <w:rPr>
          <w:szCs w:val="18"/>
        </w:rPr>
        <w:t xml:space="preserve"> ingediende declaraties </w:t>
      </w:r>
      <w:r w:rsidR="00F70544">
        <w:rPr>
          <w:szCs w:val="18"/>
        </w:rPr>
        <w:t xml:space="preserve">wordt </w:t>
      </w:r>
      <w:r w:rsidR="00D14FD7" w:rsidRPr="00A54BF5">
        <w:rPr>
          <w:szCs w:val="18"/>
        </w:rPr>
        <w:t>gerealiseerd.</w:t>
      </w:r>
      <w:r w:rsidR="00CB5A59">
        <w:rPr>
          <w:szCs w:val="18"/>
        </w:rPr>
        <w:t xml:space="preserve"> </w:t>
      </w:r>
      <w:r w:rsidR="00CB5A59" w:rsidRPr="00F04DF4">
        <w:rPr>
          <w:szCs w:val="18"/>
        </w:rPr>
        <w:t>Bij</w:t>
      </w:r>
      <w:r w:rsidR="00C625DE" w:rsidRPr="00F04DF4">
        <w:rPr>
          <w:szCs w:val="18"/>
        </w:rPr>
        <w:t xml:space="preserve"> </w:t>
      </w:r>
      <w:r w:rsidR="00F04DF4">
        <w:rPr>
          <w:szCs w:val="18"/>
        </w:rPr>
        <w:t>circa 1</w:t>
      </w:r>
      <w:r w:rsidR="00C625DE" w:rsidRPr="00F04DF4">
        <w:rPr>
          <w:szCs w:val="18"/>
        </w:rPr>
        <w:t>%</w:t>
      </w:r>
      <w:r w:rsidR="00C625DE">
        <w:rPr>
          <w:szCs w:val="18"/>
        </w:rPr>
        <w:t xml:space="preserve"> van de dec</w:t>
      </w:r>
      <w:r w:rsidR="00CB5A59">
        <w:rPr>
          <w:szCs w:val="18"/>
        </w:rPr>
        <w:t>laraties is dat niet het geval</w:t>
      </w:r>
      <w:r w:rsidR="00194F37">
        <w:rPr>
          <w:szCs w:val="18"/>
        </w:rPr>
        <w:t>.</w:t>
      </w:r>
      <w:r w:rsidR="00D14FD7" w:rsidRPr="00A54BF5">
        <w:rPr>
          <w:szCs w:val="18"/>
        </w:rPr>
        <w:t xml:space="preserve"> </w:t>
      </w:r>
      <w:r w:rsidR="00D775A3">
        <w:rPr>
          <w:szCs w:val="18"/>
        </w:rPr>
        <w:t>Dit</w:t>
      </w:r>
      <w:r w:rsidR="009B00AF">
        <w:rPr>
          <w:szCs w:val="18"/>
        </w:rPr>
        <w:t xml:space="preserve"> komt </w:t>
      </w:r>
      <w:r w:rsidR="00D775A3">
        <w:rPr>
          <w:szCs w:val="18"/>
        </w:rPr>
        <w:t xml:space="preserve">bijvoorbeeld omdat </w:t>
      </w:r>
      <w:r w:rsidR="009B00AF">
        <w:rPr>
          <w:szCs w:val="18"/>
        </w:rPr>
        <w:t xml:space="preserve">essentiële betaalgegevens om te kunnen uitbetalen (zoals rekeningnummer) ontbreken. De SVB zal de budgethouder in deze gevallen benaderen met het verzoek </w:t>
      </w:r>
      <w:r w:rsidR="00C90358">
        <w:rPr>
          <w:szCs w:val="18"/>
        </w:rPr>
        <w:t xml:space="preserve">om </w:t>
      </w:r>
      <w:r w:rsidR="009B00AF">
        <w:rPr>
          <w:szCs w:val="18"/>
        </w:rPr>
        <w:t xml:space="preserve">de declaratie aan te vullen. Ook kan het voorkomen dat - door een fout bij een van de ketenpartners (SVB, gemeente of zorgkantoor) – niet meteen betaald kan worden omdat de budgethouder nog niet bij de SVB bekend is. In dit geval neemt de SVB dan wel het RRT contact op met de betreffende ketenpartner. </w:t>
      </w:r>
      <w:r w:rsidR="009847A9">
        <w:rPr>
          <w:szCs w:val="18"/>
        </w:rPr>
        <w:t xml:space="preserve">In een enkel geval </w:t>
      </w:r>
      <w:r w:rsidR="004911EE">
        <w:rPr>
          <w:szCs w:val="18"/>
        </w:rPr>
        <w:t xml:space="preserve">komt het voor er nog geen uitbetaling aan de zorgverlener heeft plaatsgevonden, terwijl de budgethouder of de zorgverlener dat wel verwacht, </w:t>
      </w:r>
      <w:r w:rsidR="0004672A" w:rsidRPr="0004672A">
        <w:rPr>
          <w:szCs w:val="18"/>
        </w:rPr>
        <w:t xml:space="preserve">omdat </w:t>
      </w:r>
      <w:r w:rsidR="0004672A" w:rsidRPr="00703A26">
        <w:rPr>
          <w:szCs w:val="18"/>
        </w:rPr>
        <w:t xml:space="preserve">er </w:t>
      </w:r>
      <w:r w:rsidR="00107B54" w:rsidRPr="00703A26">
        <w:rPr>
          <w:szCs w:val="18"/>
        </w:rPr>
        <w:t xml:space="preserve">nog </w:t>
      </w:r>
      <w:r w:rsidR="009847A9" w:rsidRPr="00703A26">
        <w:rPr>
          <w:szCs w:val="18"/>
        </w:rPr>
        <w:t xml:space="preserve">geen </w:t>
      </w:r>
      <w:r w:rsidR="00107B54" w:rsidRPr="00703A26">
        <w:rPr>
          <w:szCs w:val="18"/>
        </w:rPr>
        <w:t xml:space="preserve">declaratie is ingediend. </w:t>
      </w:r>
      <w:r w:rsidRPr="0004672A">
        <w:rPr>
          <w:szCs w:val="18"/>
        </w:rPr>
        <w:t xml:space="preserve"> </w:t>
      </w:r>
    </w:p>
    <w:p w:rsidR="00056604" w:rsidRDefault="00C625DE" w:rsidP="00F93FF1">
      <w:pPr>
        <w:spacing w:line="240" w:lineRule="atLeast"/>
        <w:rPr>
          <w:szCs w:val="18"/>
        </w:rPr>
      </w:pPr>
      <w:r>
        <w:rPr>
          <w:szCs w:val="18"/>
        </w:rPr>
        <w:t xml:space="preserve">Ik </w:t>
      </w:r>
      <w:r w:rsidR="00DF142A">
        <w:rPr>
          <w:szCs w:val="18"/>
        </w:rPr>
        <w:t xml:space="preserve">zal </w:t>
      </w:r>
      <w:r>
        <w:rPr>
          <w:szCs w:val="18"/>
        </w:rPr>
        <w:t>in overleg met de ket</w:t>
      </w:r>
      <w:r w:rsidR="00DF142A">
        <w:rPr>
          <w:szCs w:val="18"/>
        </w:rPr>
        <w:t xml:space="preserve">enpartners in beeld </w:t>
      </w:r>
      <w:r>
        <w:rPr>
          <w:szCs w:val="18"/>
        </w:rPr>
        <w:t xml:space="preserve">brengen of er nog andere </w:t>
      </w:r>
      <w:r w:rsidR="00FA6169">
        <w:rPr>
          <w:szCs w:val="18"/>
        </w:rPr>
        <w:t xml:space="preserve">oorzaken </w:t>
      </w:r>
      <w:r>
        <w:rPr>
          <w:szCs w:val="18"/>
        </w:rPr>
        <w:t xml:space="preserve"> zijn in dezen en maatregele</w:t>
      </w:r>
      <w:r w:rsidR="00194F37">
        <w:rPr>
          <w:szCs w:val="18"/>
        </w:rPr>
        <w:t>n</w:t>
      </w:r>
      <w:r>
        <w:rPr>
          <w:szCs w:val="18"/>
        </w:rPr>
        <w:t xml:space="preserve"> treffen om </w:t>
      </w:r>
      <w:r w:rsidR="006156E7">
        <w:rPr>
          <w:szCs w:val="18"/>
        </w:rPr>
        <w:t xml:space="preserve">1) uitbetaling te bespoedigen en 2) </w:t>
      </w:r>
      <w:r w:rsidR="00A065BF">
        <w:rPr>
          <w:szCs w:val="18"/>
        </w:rPr>
        <w:t xml:space="preserve">genoemde </w:t>
      </w:r>
      <w:r>
        <w:rPr>
          <w:szCs w:val="18"/>
        </w:rPr>
        <w:t xml:space="preserve">situaties </w:t>
      </w:r>
      <w:r w:rsidR="00A065BF">
        <w:rPr>
          <w:szCs w:val="18"/>
        </w:rPr>
        <w:t xml:space="preserve">zo veel </w:t>
      </w:r>
      <w:r>
        <w:rPr>
          <w:szCs w:val="18"/>
        </w:rPr>
        <w:t>mogelijk te voorkomen.</w:t>
      </w:r>
    </w:p>
    <w:p w:rsidR="00FE41A5" w:rsidRDefault="00FE41A5" w:rsidP="00634665">
      <w:pPr>
        <w:spacing w:line="240" w:lineRule="atLeast"/>
        <w:rPr>
          <w:szCs w:val="18"/>
        </w:rPr>
      </w:pPr>
    </w:p>
    <w:p w:rsidR="00873EAA" w:rsidRDefault="00873EAA" w:rsidP="00873EAA">
      <w:pPr>
        <w:pStyle w:val="Tekstzonderopmaak"/>
        <w:spacing w:line="240" w:lineRule="atLeast"/>
      </w:pPr>
      <w:r>
        <w:rPr>
          <w:rFonts w:ascii="Verdana" w:hAnsi="Verdana"/>
          <w:b/>
          <w:bCs/>
          <w:sz w:val="18"/>
          <w:szCs w:val="18"/>
        </w:rPr>
        <w:t>Uitbreiding Rapid Response team (RRT)</w:t>
      </w:r>
    </w:p>
    <w:p w:rsidR="00873EAA" w:rsidRDefault="00873EAA" w:rsidP="00873EAA">
      <w:pPr>
        <w:pStyle w:val="Tekstzonderopmaak"/>
        <w:spacing w:line="240" w:lineRule="atLeast"/>
      </w:pPr>
      <w:r>
        <w:rPr>
          <w:rFonts w:ascii="Verdana" w:hAnsi="Verdana"/>
          <w:sz w:val="18"/>
          <w:szCs w:val="18"/>
        </w:rPr>
        <w:t>Als er geen tijdige betaling plaatsvindt, is het van belang hier snel op te reageren. Om die reden is bij de SVB een RRT ingericht. Ik heb in het Algemeen Overleg van 12 februari jl. toegezegd het RRT bij de SVB uit te breiden en het inrichten hiervan in overleg met de SVB en Per Saldo nader vorm te geven. Ik heb u over de ui</w:t>
      </w:r>
      <w:r>
        <w:rPr>
          <w:rFonts w:ascii="Verdana" w:hAnsi="Verdana"/>
          <w:sz w:val="18"/>
          <w:szCs w:val="18"/>
        </w:rPr>
        <w:t>t</w:t>
      </w:r>
      <w:r>
        <w:rPr>
          <w:rFonts w:ascii="Verdana" w:hAnsi="Verdana"/>
          <w:sz w:val="18"/>
          <w:szCs w:val="18"/>
        </w:rPr>
        <w:t>komsten geïnformeerd in mijn brief van 17 februari jl. De SVB heeft de analyse van de oorspronkelijke lijst van Per Saldo van circa 1.300 meldingen op 20 febru</w:t>
      </w:r>
      <w:r>
        <w:rPr>
          <w:rFonts w:ascii="Verdana" w:hAnsi="Verdana"/>
          <w:sz w:val="18"/>
          <w:szCs w:val="18"/>
        </w:rPr>
        <w:t>a</w:t>
      </w:r>
      <w:r>
        <w:rPr>
          <w:rFonts w:ascii="Verdana" w:hAnsi="Verdana"/>
          <w:sz w:val="18"/>
          <w:szCs w:val="18"/>
        </w:rPr>
        <w:t xml:space="preserve">ri jl. afgerond. Zeer urgente zaken op deze lijst zijn direct uitbetaald, de overige zaken heeft de SVB in het reguliere werkproces meegenomen. </w:t>
      </w:r>
    </w:p>
    <w:p w:rsidR="00873EAA" w:rsidRDefault="00873EAA" w:rsidP="00873EAA">
      <w:pPr>
        <w:pStyle w:val="Tekstzonderopmaak"/>
        <w:spacing w:line="240" w:lineRule="atLeast"/>
      </w:pPr>
      <w:r>
        <w:rPr>
          <w:rFonts w:ascii="Verdana" w:hAnsi="Verdana"/>
          <w:sz w:val="18"/>
          <w:szCs w:val="18"/>
        </w:rPr>
        <w:t xml:space="preserve">Vanaf 16 februari jl. zijn de aangescherpte afspraken van kracht. Er zijn door het RRT </w:t>
      </w:r>
      <w:r w:rsidR="009847A9">
        <w:rPr>
          <w:rFonts w:ascii="Verdana" w:hAnsi="Verdana"/>
          <w:sz w:val="18"/>
          <w:szCs w:val="18"/>
        </w:rPr>
        <w:t xml:space="preserve">tot en met 23 februari </w:t>
      </w:r>
      <w:r>
        <w:rPr>
          <w:rFonts w:ascii="Verdana" w:hAnsi="Verdana"/>
          <w:sz w:val="18"/>
          <w:szCs w:val="18"/>
        </w:rPr>
        <w:t xml:space="preserve">inmiddels 453 betalingen verricht. Daarbij ging het om betalingen van 167 zeer urgente meldingen die Per Saldo heeft doorgezet naar de SVB. Hiervoor is een betalingstermijn van één werkdag afgesproken, die nagenoeg </w:t>
      </w:r>
      <w:r>
        <w:rPr>
          <w:rFonts w:ascii="Verdana" w:hAnsi="Verdana"/>
          <w:sz w:val="18"/>
          <w:szCs w:val="18"/>
        </w:rPr>
        <w:lastRenderedPageBreak/>
        <w:t>in alle gevallen is gerealiseerd. Daarnaast zijn bij het RRT 550 urgente casussen gemeld, waarvoor een betalingstermijn geldt van maximaal 5 werkdagen. Tot op heden zijn er 286 van deze 550 casussen uitbetaald binnen de afgesproken te</w:t>
      </w:r>
      <w:r>
        <w:rPr>
          <w:rFonts w:ascii="Verdana" w:hAnsi="Verdana"/>
          <w:sz w:val="18"/>
          <w:szCs w:val="18"/>
        </w:rPr>
        <w:t>r</w:t>
      </w:r>
      <w:r>
        <w:rPr>
          <w:rFonts w:ascii="Verdana" w:hAnsi="Verdana"/>
          <w:sz w:val="18"/>
          <w:szCs w:val="18"/>
        </w:rPr>
        <w:t xml:space="preserve">mijn. Bij 264 casussen </w:t>
      </w:r>
      <w:r w:rsidR="00FA6169">
        <w:rPr>
          <w:rFonts w:ascii="Verdana" w:hAnsi="Verdana"/>
          <w:sz w:val="18"/>
          <w:szCs w:val="18"/>
        </w:rPr>
        <w:t xml:space="preserve">moet nog uitbetaling plaatsvinden. Dit kan soms langer duren dan de </w:t>
      </w:r>
      <w:r w:rsidR="009847A9">
        <w:rPr>
          <w:rFonts w:ascii="Verdana" w:hAnsi="Verdana"/>
          <w:sz w:val="18"/>
          <w:szCs w:val="18"/>
        </w:rPr>
        <w:t xml:space="preserve">afgesproken </w:t>
      </w:r>
      <w:r w:rsidR="00FA6169">
        <w:rPr>
          <w:rFonts w:ascii="Verdana" w:hAnsi="Verdana"/>
          <w:sz w:val="18"/>
          <w:szCs w:val="18"/>
        </w:rPr>
        <w:t>5 werkdagen. Om deze reden heb ik besloten de pers</w:t>
      </w:r>
      <w:r w:rsidR="00FA6169">
        <w:rPr>
          <w:rFonts w:ascii="Verdana" w:hAnsi="Verdana"/>
          <w:sz w:val="18"/>
          <w:szCs w:val="18"/>
        </w:rPr>
        <w:t>o</w:t>
      </w:r>
      <w:r w:rsidR="00FA6169">
        <w:rPr>
          <w:rFonts w:ascii="Verdana" w:hAnsi="Verdana"/>
          <w:sz w:val="18"/>
          <w:szCs w:val="18"/>
        </w:rPr>
        <w:t xml:space="preserve">nele capaciteit bij het RRT nog verder uit te breiden. Indien noodzakelijk zal </w:t>
      </w:r>
      <w:r w:rsidR="009847A9">
        <w:rPr>
          <w:rFonts w:ascii="Verdana" w:hAnsi="Verdana"/>
          <w:sz w:val="18"/>
          <w:szCs w:val="18"/>
        </w:rPr>
        <w:t xml:space="preserve">ook tot </w:t>
      </w:r>
      <w:r w:rsidR="00FA6169">
        <w:rPr>
          <w:rFonts w:ascii="Verdana" w:hAnsi="Verdana"/>
          <w:sz w:val="18"/>
          <w:szCs w:val="18"/>
        </w:rPr>
        <w:t>direct</w:t>
      </w:r>
      <w:r w:rsidR="00703A26">
        <w:rPr>
          <w:rFonts w:ascii="Verdana" w:hAnsi="Verdana"/>
          <w:sz w:val="18"/>
          <w:szCs w:val="18"/>
        </w:rPr>
        <w:t>e</w:t>
      </w:r>
      <w:r w:rsidR="00FA6169">
        <w:rPr>
          <w:rFonts w:ascii="Verdana" w:hAnsi="Verdana"/>
          <w:sz w:val="18"/>
          <w:szCs w:val="18"/>
        </w:rPr>
        <w:t xml:space="preserve"> betaling worden overgegaan.</w:t>
      </w:r>
      <w:r>
        <w:rPr>
          <w:rFonts w:ascii="Verdana" w:hAnsi="Verdana"/>
          <w:sz w:val="18"/>
          <w:szCs w:val="18"/>
        </w:rPr>
        <w:t xml:space="preserve"> De meldingen bij het RRT worden ook gebruikt om zicht te krijgen op onderliggende knelpunten: sommigen zijn mogeli</w:t>
      </w:r>
      <w:r>
        <w:rPr>
          <w:rFonts w:ascii="Verdana" w:hAnsi="Verdana"/>
          <w:sz w:val="18"/>
          <w:szCs w:val="18"/>
        </w:rPr>
        <w:t>j</w:t>
      </w:r>
      <w:r>
        <w:rPr>
          <w:rFonts w:ascii="Verdana" w:hAnsi="Verdana"/>
          <w:sz w:val="18"/>
          <w:szCs w:val="18"/>
        </w:rPr>
        <w:t>kerwijs direct te repareren. Andere worden meegenomen in de uitvoeringstoets</w:t>
      </w:r>
      <w:r w:rsidR="00DA6CC5">
        <w:rPr>
          <w:rFonts w:ascii="Verdana" w:hAnsi="Verdana"/>
          <w:sz w:val="18"/>
          <w:szCs w:val="18"/>
        </w:rPr>
        <w:t xml:space="preserve">. </w:t>
      </w:r>
      <w:r>
        <w:rPr>
          <w:rFonts w:ascii="Verdana" w:hAnsi="Verdana"/>
          <w:sz w:val="18"/>
          <w:szCs w:val="18"/>
        </w:rPr>
        <w:t xml:space="preserve"> </w:t>
      </w:r>
    </w:p>
    <w:p w:rsidR="00873EAA" w:rsidRDefault="00873EAA" w:rsidP="00A8154A">
      <w:pPr>
        <w:pStyle w:val="Tekstzonderopmaak"/>
        <w:spacing w:line="240" w:lineRule="atLeast"/>
        <w:rPr>
          <w:rFonts w:ascii="Verdana" w:hAnsi="Verdana"/>
          <w:sz w:val="18"/>
          <w:szCs w:val="18"/>
        </w:rPr>
      </w:pPr>
    </w:p>
    <w:p w:rsidR="00A8154A" w:rsidRDefault="00A8154A" w:rsidP="00A8154A">
      <w:pPr>
        <w:pStyle w:val="Tekstzonderopmaak"/>
        <w:spacing w:line="240" w:lineRule="atLeast"/>
        <w:rPr>
          <w:rFonts w:ascii="Verdana" w:hAnsi="Verdana"/>
          <w:sz w:val="18"/>
          <w:szCs w:val="18"/>
        </w:rPr>
      </w:pPr>
      <w:r>
        <w:rPr>
          <w:rFonts w:ascii="Verdana" w:hAnsi="Verdana"/>
          <w:sz w:val="18"/>
          <w:szCs w:val="18"/>
        </w:rPr>
        <w:t>Op vrijdag 20 februari jl. hebben VWS en de SVB overleg ge</w:t>
      </w:r>
      <w:r w:rsidR="0023392C">
        <w:rPr>
          <w:rFonts w:ascii="Verdana" w:hAnsi="Verdana"/>
          <w:sz w:val="18"/>
          <w:szCs w:val="18"/>
        </w:rPr>
        <w:t>voerd met de Bra</w:t>
      </w:r>
      <w:r w:rsidR="0023392C">
        <w:rPr>
          <w:rFonts w:ascii="Verdana" w:hAnsi="Verdana"/>
          <w:sz w:val="18"/>
          <w:szCs w:val="18"/>
        </w:rPr>
        <w:t>n</w:t>
      </w:r>
      <w:r w:rsidR="0023392C">
        <w:rPr>
          <w:rFonts w:ascii="Verdana" w:hAnsi="Verdana"/>
          <w:sz w:val="18"/>
          <w:szCs w:val="18"/>
        </w:rPr>
        <w:t>chevereniging Kleinschalige Z</w:t>
      </w:r>
      <w:r>
        <w:rPr>
          <w:rFonts w:ascii="Verdana" w:hAnsi="Verdana"/>
          <w:sz w:val="18"/>
          <w:szCs w:val="18"/>
        </w:rPr>
        <w:t>org (BVKZ) en de Federatie Landbouw en Zorg. Daar zijn aanvullende afspraken gemaakt om sneller te kunnen reageren op aanbieders die aangeven in financi</w:t>
      </w:r>
      <w:r w:rsidR="00920178">
        <w:rPr>
          <w:rFonts w:ascii="Verdana" w:hAnsi="Verdana"/>
          <w:sz w:val="18"/>
          <w:szCs w:val="18"/>
        </w:rPr>
        <w:t xml:space="preserve">ële problemen </w:t>
      </w:r>
      <w:r w:rsidR="00A065BF">
        <w:rPr>
          <w:rFonts w:ascii="Verdana" w:hAnsi="Verdana"/>
          <w:sz w:val="18"/>
          <w:szCs w:val="18"/>
        </w:rPr>
        <w:t xml:space="preserve">zeggen </w:t>
      </w:r>
      <w:r w:rsidR="00920178">
        <w:rPr>
          <w:rFonts w:ascii="Verdana" w:hAnsi="Verdana"/>
          <w:sz w:val="18"/>
          <w:szCs w:val="18"/>
        </w:rPr>
        <w:t>te komen. Afgesproken</w:t>
      </w:r>
      <w:r>
        <w:rPr>
          <w:rFonts w:ascii="Verdana" w:hAnsi="Verdana"/>
          <w:sz w:val="18"/>
          <w:szCs w:val="18"/>
        </w:rPr>
        <w:t xml:space="preserve"> is de b</w:t>
      </w:r>
      <w:r>
        <w:rPr>
          <w:rFonts w:ascii="Verdana" w:hAnsi="Verdana"/>
          <w:sz w:val="18"/>
          <w:szCs w:val="18"/>
        </w:rPr>
        <w:t>e</w:t>
      </w:r>
      <w:r>
        <w:rPr>
          <w:rFonts w:ascii="Verdana" w:hAnsi="Verdana"/>
          <w:sz w:val="18"/>
          <w:szCs w:val="18"/>
        </w:rPr>
        <w:t>staande helpdesk voor zorgaanbieders uit te breiden. Ik verwacht dat deze ui</w:t>
      </w:r>
      <w:r>
        <w:rPr>
          <w:rFonts w:ascii="Verdana" w:hAnsi="Verdana"/>
          <w:sz w:val="18"/>
          <w:szCs w:val="18"/>
        </w:rPr>
        <w:t>t</w:t>
      </w:r>
      <w:r>
        <w:rPr>
          <w:rFonts w:ascii="Verdana" w:hAnsi="Verdana"/>
          <w:sz w:val="18"/>
          <w:szCs w:val="18"/>
        </w:rPr>
        <w:t>breiding volgende week is gerealiseerd. Deze helpdesk is te bereiken via telefoo</w:t>
      </w:r>
      <w:r>
        <w:rPr>
          <w:rFonts w:ascii="Verdana" w:hAnsi="Verdana"/>
          <w:sz w:val="18"/>
          <w:szCs w:val="18"/>
        </w:rPr>
        <w:t>n</w:t>
      </w:r>
      <w:r>
        <w:rPr>
          <w:rFonts w:ascii="Verdana" w:hAnsi="Verdana"/>
          <w:sz w:val="18"/>
          <w:szCs w:val="18"/>
        </w:rPr>
        <w:t>nummer: 030-2739900 of via hervorminglangdurige</w:t>
      </w:r>
      <w:r w:rsidR="00452317">
        <w:rPr>
          <w:rFonts w:ascii="Verdana" w:hAnsi="Verdana"/>
          <w:sz w:val="18"/>
          <w:szCs w:val="18"/>
        </w:rPr>
        <w:t xml:space="preserve">zorg.nl/helpdesk. </w:t>
      </w:r>
      <w:r>
        <w:rPr>
          <w:rFonts w:ascii="Verdana" w:hAnsi="Verdana"/>
          <w:sz w:val="18"/>
          <w:szCs w:val="18"/>
        </w:rPr>
        <w:t>Deze hel</w:t>
      </w:r>
      <w:r>
        <w:rPr>
          <w:rFonts w:ascii="Verdana" w:hAnsi="Verdana"/>
          <w:sz w:val="18"/>
          <w:szCs w:val="18"/>
        </w:rPr>
        <w:t>p</w:t>
      </w:r>
      <w:r>
        <w:rPr>
          <w:rFonts w:ascii="Verdana" w:hAnsi="Verdana"/>
          <w:sz w:val="18"/>
          <w:szCs w:val="18"/>
        </w:rPr>
        <w:t>desk beoordeelt de u</w:t>
      </w:r>
      <w:r w:rsidR="00452317">
        <w:rPr>
          <w:rFonts w:ascii="Verdana" w:hAnsi="Verdana"/>
          <w:sz w:val="18"/>
          <w:szCs w:val="18"/>
        </w:rPr>
        <w:t>rgentie en stuurt, even</w:t>
      </w:r>
      <w:r>
        <w:rPr>
          <w:rFonts w:ascii="Verdana" w:hAnsi="Verdana"/>
          <w:sz w:val="18"/>
          <w:szCs w:val="18"/>
        </w:rPr>
        <w:t>als Per Saldo, de (zeer) urgente pr</w:t>
      </w:r>
      <w:r>
        <w:rPr>
          <w:rFonts w:ascii="Verdana" w:hAnsi="Verdana"/>
          <w:sz w:val="18"/>
          <w:szCs w:val="18"/>
        </w:rPr>
        <w:t>o</w:t>
      </w:r>
      <w:r w:rsidR="00587B93">
        <w:rPr>
          <w:rFonts w:ascii="Verdana" w:hAnsi="Verdana"/>
          <w:sz w:val="18"/>
          <w:szCs w:val="18"/>
        </w:rPr>
        <w:t>blemen door naar het</w:t>
      </w:r>
      <w:r>
        <w:rPr>
          <w:rFonts w:ascii="Verdana" w:hAnsi="Verdana"/>
          <w:sz w:val="18"/>
          <w:szCs w:val="18"/>
        </w:rPr>
        <w:t xml:space="preserve"> RRT van de SVB.</w:t>
      </w:r>
    </w:p>
    <w:p w:rsidR="00C34584" w:rsidRDefault="00C34584" w:rsidP="00634665">
      <w:pPr>
        <w:pStyle w:val="Tekstzonderopmaak"/>
        <w:spacing w:line="240" w:lineRule="atLeast"/>
        <w:rPr>
          <w:rFonts w:ascii="Verdana" w:hAnsi="Verdana"/>
          <w:sz w:val="18"/>
          <w:szCs w:val="18"/>
        </w:rPr>
      </w:pPr>
    </w:p>
    <w:p w:rsidR="00AD1FE0" w:rsidRPr="00AD1FE0" w:rsidRDefault="00AD1FE0" w:rsidP="00634665">
      <w:pPr>
        <w:pStyle w:val="Tekstzonderopmaak"/>
        <w:spacing w:line="240" w:lineRule="atLeast"/>
        <w:rPr>
          <w:rFonts w:ascii="Verdana" w:hAnsi="Verdana"/>
          <w:b/>
          <w:sz w:val="18"/>
          <w:szCs w:val="18"/>
        </w:rPr>
      </w:pPr>
      <w:r w:rsidRPr="00AD1FE0">
        <w:rPr>
          <w:rFonts w:ascii="Verdana" w:hAnsi="Verdana"/>
          <w:b/>
          <w:sz w:val="18"/>
          <w:szCs w:val="18"/>
        </w:rPr>
        <w:t xml:space="preserve">Bereikbaarheid </w:t>
      </w:r>
      <w:r w:rsidR="001217FA">
        <w:rPr>
          <w:rFonts w:ascii="Verdana" w:hAnsi="Verdana"/>
          <w:b/>
          <w:sz w:val="18"/>
          <w:szCs w:val="18"/>
        </w:rPr>
        <w:t>en communicatie van de SVB</w:t>
      </w:r>
    </w:p>
    <w:p w:rsidR="00703A26" w:rsidRDefault="00107B54" w:rsidP="00107B54">
      <w:pPr>
        <w:pStyle w:val="Tekstzonderopmaak"/>
        <w:spacing w:line="240" w:lineRule="atLeast"/>
        <w:rPr>
          <w:rFonts w:ascii="Verdana" w:hAnsi="Verdana"/>
          <w:sz w:val="18"/>
          <w:szCs w:val="18"/>
        </w:rPr>
      </w:pPr>
      <w:r>
        <w:rPr>
          <w:rFonts w:ascii="Verdana" w:hAnsi="Verdana"/>
          <w:sz w:val="18"/>
          <w:szCs w:val="18"/>
        </w:rPr>
        <w:t>In mijn brief van 12 februari jl. heb ik aangegeven dat de telefonische bereikbaa</w:t>
      </w:r>
      <w:r>
        <w:rPr>
          <w:rFonts w:ascii="Verdana" w:hAnsi="Verdana"/>
          <w:sz w:val="18"/>
          <w:szCs w:val="18"/>
        </w:rPr>
        <w:t>r</w:t>
      </w:r>
      <w:r>
        <w:rPr>
          <w:rFonts w:ascii="Verdana" w:hAnsi="Verdana"/>
          <w:sz w:val="18"/>
          <w:szCs w:val="18"/>
        </w:rPr>
        <w:t xml:space="preserve">heid van de SVB maximaal, maar kwetsbaar is. De wachttijd kan daardoor soms oplopen. Per dag komen gemiddeld 6.000 telefoontjes binnen. </w:t>
      </w:r>
      <w:r w:rsidRPr="00920C10">
        <w:rPr>
          <w:rFonts w:ascii="Verdana" w:hAnsi="Verdana"/>
          <w:sz w:val="18"/>
          <w:szCs w:val="18"/>
        </w:rPr>
        <w:t>Facturen die per e-mail binnenkomen</w:t>
      </w:r>
      <w:r w:rsidR="009847A9" w:rsidRPr="00920C10">
        <w:rPr>
          <w:rFonts w:ascii="Verdana" w:hAnsi="Verdana"/>
          <w:sz w:val="18"/>
          <w:szCs w:val="18"/>
        </w:rPr>
        <w:t>,</w:t>
      </w:r>
      <w:r w:rsidRPr="00920C10">
        <w:rPr>
          <w:rFonts w:ascii="Verdana" w:hAnsi="Verdana"/>
          <w:sz w:val="18"/>
          <w:szCs w:val="18"/>
        </w:rPr>
        <w:t xml:space="preserve"> worden dagelijks in behandeling genomen. In de uitzending van Nieuwsuur van 19 februari jl. was sprake van 30.000 achterstallige, niet </w:t>
      </w:r>
    </w:p>
    <w:p w:rsidR="00107B54" w:rsidRDefault="00107B54" w:rsidP="00107B54">
      <w:pPr>
        <w:pStyle w:val="Tekstzonderopmaak"/>
        <w:spacing w:line="240" w:lineRule="atLeast"/>
        <w:rPr>
          <w:rFonts w:ascii="Verdana" w:hAnsi="Verdana"/>
          <w:sz w:val="18"/>
          <w:szCs w:val="18"/>
        </w:rPr>
      </w:pPr>
      <w:r w:rsidRPr="00920C10">
        <w:rPr>
          <w:rFonts w:ascii="Verdana" w:hAnsi="Verdana"/>
          <w:sz w:val="18"/>
          <w:szCs w:val="18"/>
        </w:rPr>
        <w:t xml:space="preserve">geopende, e-mails bij de SVB, waarin veel declaraties zouden zitten. </w:t>
      </w:r>
      <w:r w:rsidR="009847A9" w:rsidRPr="00920C10">
        <w:rPr>
          <w:rFonts w:ascii="Verdana" w:hAnsi="Verdana"/>
          <w:sz w:val="18"/>
          <w:szCs w:val="18"/>
        </w:rPr>
        <w:t xml:space="preserve">Hierover </w:t>
      </w:r>
      <w:r w:rsidRPr="00920C10">
        <w:rPr>
          <w:rFonts w:ascii="Verdana" w:hAnsi="Verdana"/>
          <w:sz w:val="18"/>
          <w:szCs w:val="18"/>
        </w:rPr>
        <w:t xml:space="preserve">is </w:t>
      </w:r>
      <w:r w:rsidR="009847A9" w:rsidRPr="00920C10">
        <w:rPr>
          <w:rFonts w:ascii="Verdana" w:hAnsi="Verdana"/>
          <w:sz w:val="18"/>
          <w:szCs w:val="18"/>
        </w:rPr>
        <w:t xml:space="preserve">gesproken </w:t>
      </w:r>
      <w:r w:rsidRPr="00920C10">
        <w:rPr>
          <w:rFonts w:ascii="Verdana" w:hAnsi="Verdana"/>
          <w:sz w:val="18"/>
          <w:szCs w:val="18"/>
        </w:rPr>
        <w:t>in de Regeling van Werkzaamheden van 24 februari j</w:t>
      </w:r>
      <w:r w:rsidR="00920C10">
        <w:rPr>
          <w:rFonts w:ascii="Verdana" w:hAnsi="Verdana"/>
          <w:sz w:val="18"/>
          <w:szCs w:val="18"/>
        </w:rPr>
        <w:t>ongstleden</w:t>
      </w:r>
      <w:r w:rsidRPr="00920C10">
        <w:rPr>
          <w:rFonts w:ascii="Verdana" w:hAnsi="Verdana"/>
          <w:sz w:val="18"/>
          <w:szCs w:val="18"/>
        </w:rPr>
        <w:t xml:space="preserve">. </w:t>
      </w:r>
      <w:r w:rsidR="00920C10">
        <w:rPr>
          <w:rFonts w:ascii="Verdana" w:hAnsi="Verdana"/>
          <w:sz w:val="18"/>
          <w:szCs w:val="18"/>
          <w:highlight w:val="yellow"/>
        </w:rPr>
        <w:br/>
      </w:r>
      <w:r w:rsidRPr="00920C10">
        <w:rPr>
          <w:rFonts w:ascii="Verdana" w:hAnsi="Verdana"/>
          <w:sz w:val="18"/>
          <w:szCs w:val="18"/>
        </w:rPr>
        <w:t xml:space="preserve">De SVB meldt </w:t>
      </w:r>
      <w:r w:rsidR="00920C10" w:rsidRPr="00920C10">
        <w:rPr>
          <w:rFonts w:ascii="Verdana" w:hAnsi="Verdana"/>
          <w:sz w:val="18"/>
          <w:szCs w:val="18"/>
        </w:rPr>
        <w:t xml:space="preserve">dat </w:t>
      </w:r>
      <w:r w:rsidRPr="00920C10">
        <w:rPr>
          <w:rFonts w:ascii="Verdana" w:hAnsi="Verdana"/>
          <w:sz w:val="18"/>
          <w:szCs w:val="18"/>
        </w:rPr>
        <w:t xml:space="preserve">de e-mails dagelijks worden gecontroleerd op declaraties en </w:t>
      </w:r>
      <w:r w:rsidR="00703A26">
        <w:rPr>
          <w:rFonts w:ascii="Verdana" w:hAnsi="Verdana"/>
          <w:sz w:val="18"/>
          <w:szCs w:val="18"/>
        </w:rPr>
        <w:t xml:space="preserve">dat </w:t>
      </w:r>
      <w:r w:rsidRPr="00920C10">
        <w:rPr>
          <w:rFonts w:ascii="Verdana" w:hAnsi="Verdana"/>
          <w:sz w:val="18"/>
          <w:szCs w:val="18"/>
        </w:rPr>
        <w:t xml:space="preserve">deze </w:t>
      </w:r>
      <w:r w:rsidR="00920C10" w:rsidRPr="00920C10">
        <w:rPr>
          <w:rFonts w:ascii="Verdana" w:hAnsi="Verdana"/>
          <w:sz w:val="18"/>
          <w:szCs w:val="18"/>
        </w:rPr>
        <w:t xml:space="preserve">declaraties </w:t>
      </w:r>
      <w:r w:rsidRPr="00920C10">
        <w:rPr>
          <w:rFonts w:ascii="Verdana" w:hAnsi="Verdana"/>
          <w:sz w:val="18"/>
          <w:szCs w:val="18"/>
        </w:rPr>
        <w:t xml:space="preserve">dagelijks in het werkproces worden opgenomen. </w:t>
      </w:r>
      <w:r w:rsidR="00920C10">
        <w:rPr>
          <w:rFonts w:ascii="Verdana" w:hAnsi="Verdana"/>
          <w:sz w:val="18"/>
          <w:szCs w:val="18"/>
        </w:rPr>
        <w:t>Hoewel</w:t>
      </w:r>
      <w:r w:rsidR="00B47F60">
        <w:rPr>
          <w:rFonts w:ascii="Verdana" w:hAnsi="Verdana"/>
          <w:sz w:val="18"/>
          <w:szCs w:val="18"/>
        </w:rPr>
        <w:t xml:space="preserve"> uiteraard</w:t>
      </w:r>
      <w:r w:rsidR="00920C10">
        <w:rPr>
          <w:rFonts w:ascii="Verdana" w:hAnsi="Verdana"/>
          <w:sz w:val="18"/>
          <w:szCs w:val="18"/>
        </w:rPr>
        <w:t xml:space="preserve"> niet kan worden uitgesloten dat enkele declaraties onopgemerkt blijven, is er geen sprake van een grote voorraad declar</w:t>
      </w:r>
      <w:r w:rsidR="00703A26">
        <w:rPr>
          <w:rFonts w:ascii="Verdana" w:hAnsi="Verdana"/>
          <w:sz w:val="18"/>
          <w:szCs w:val="18"/>
        </w:rPr>
        <w:t>a</w:t>
      </w:r>
      <w:r w:rsidR="00920C10">
        <w:rPr>
          <w:rFonts w:ascii="Verdana" w:hAnsi="Verdana"/>
          <w:sz w:val="18"/>
          <w:szCs w:val="18"/>
        </w:rPr>
        <w:t>ties in de e</w:t>
      </w:r>
      <w:r w:rsidR="00703A26">
        <w:rPr>
          <w:rFonts w:ascii="Verdana" w:hAnsi="Verdana"/>
          <w:sz w:val="18"/>
          <w:szCs w:val="18"/>
        </w:rPr>
        <w:t>-</w:t>
      </w:r>
      <w:r w:rsidR="00920C10">
        <w:rPr>
          <w:rFonts w:ascii="Verdana" w:hAnsi="Verdana"/>
          <w:sz w:val="18"/>
          <w:szCs w:val="18"/>
        </w:rPr>
        <w:t>mail</w:t>
      </w:r>
      <w:r w:rsidR="00B47F60">
        <w:rPr>
          <w:rFonts w:ascii="Verdana" w:hAnsi="Verdana"/>
          <w:sz w:val="18"/>
          <w:szCs w:val="18"/>
        </w:rPr>
        <w:t>.</w:t>
      </w:r>
      <w:r w:rsidR="00920C10">
        <w:rPr>
          <w:rFonts w:ascii="Verdana" w:hAnsi="Verdana"/>
          <w:sz w:val="18"/>
          <w:szCs w:val="18"/>
        </w:rPr>
        <w:t xml:space="preserve"> </w:t>
      </w:r>
      <w:r w:rsidRPr="00920C10">
        <w:rPr>
          <w:rFonts w:ascii="Verdana" w:hAnsi="Verdana"/>
          <w:sz w:val="18"/>
          <w:szCs w:val="18"/>
        </w:rPr>
        <w:t>Wel is er nog achterstand in het verwerken van vragen die per e-mail worden gesteld</w:t>
      </w:r>
      <w:r w:rsidR="00B47F60">
        <w:rPr>
          <w:rFonts w:ascii="Verdana" w:hAnsi="Verdana"/>
          <w:sz w:val="18"/>
          <w:szCs w:val="18"/>
        </w:rPr>
        <w:t>, niet zijnde declar</w:t>
      </w:r>
      <w:r w:rsidR="00B47F60">
        <w:rPr>
          <w:rFonts w:ascii="Verdana" w:hAnsi="Verdana"/>
          <w:sz w:val="18"/>
          <w:szCs w:val="18"/>
        </w:rPr>
        <w:t>a</w:t>
      </w:r>
      <w:r w:rsidR="00B47F60">
        <w:rPr>
          <w:rFonts w:ascii="Verdana" w:hAnsi="Verdana"/>
          <w:sz w:val="18"/>
          <w:szCs w:val="18"/>
        </w:rPr>
        <w:t>ties</w:t>
      </w:r>
      <w:bookmarkStart w:id="0" w:name="_GoBack"/>
      <w:bookmarkEnd w:id="0"/>
      <w:r w:rsidRPr="00920C10">
        <w:rPr>
          <w:rFonts w:ascii="Verdana" w:hAnsi="Verdana"/>
          <w:sz w:val="18"/>
          <w:szCs w:val="18"/>
        </w:rPr>
        <w:t xml:space="preserve">. </w:t>
      </w:r>
    </w:p>
    <w:p w:rsidR="001217FA" w:rsidRDefault="001217FA" w:rsidP="00634665">
      <w:pPr>
        <w:pStyle w:val="Tekstzonderopmaak"/>
        <w:spacing w:line="240" w:lineRule="atLeast"/>
        <w:rPr>
          <w:rFonts w:ascii="Verdana" w:hAnsi="Verdana"/>
          <w:sz w:val="18"/>
          <w:szCs w:val="18"/>
        </w:rPr>
      </w:pPr>
    </w:p>
    <w:p w:rsidR="00DB10E2" w:rsidRPr="00144504" w:rsidRDefault="00144504" w:rsidP="00144504">
      <w:pPr>
        <w:spacing w:after="240"/>
        <w:rPr>
          <w:rFonts w:ascii="Times New Roman" w:hAnsi="Times New Roman" w:cs="Times New Roman"/>
          <w:b/>
          <w:bCs/>
          <w:color w:val="FF0000"/>
          <w:sz w:val="24"/>
        </w:rPr>
      </w:pPr>
      <w:r>
        <w:t>De communicatie richting budgethouders heeft onverminderd de aandacht. De capaciteit van de digitale postbus van de SVB is uitgebreid. De portal MijnPGB wordt nog</w:t>
      </w:r>
      <w:r w:rsidR="002A0F4E">
        <w:t xml:space="preserve"> steeds dagelijks gemonitord. </w:t>
      </w:r>
      <w:r w:rsidRPr="00144504">
        <w:t xml:space="preserve">Op dit moment wordt de front-Office versterkt. SVB werft extra </w:t>
      </w:r>
      <w:r w:rsidRPr="002F5E45">
        <w:t>personeel</w:t>
      </w:r>
      <w:r w:rsidR="002A0F4E" w:rsidRPr="002F5E45">
        <w:t>.</w:t>
      </w:r>
      <w:r>
        <w:rPr>
          <w:color w:val="FF0000"/>
        </w:rPr>
        <w:t xml:space="preserve"> </w:t>
      </w:r>
      <w:r w:rsidR="001217FA">
        <w:t>De SVB heeft haar website, inclusief de contactpagina, verbeterd en vereenvoudigd. Zo zijn de veel gestelde</w:t>
      </w:r>
      <w:r w:rsidR="00587B93">
        <w:t xml:space="preserve"> vragen uitgebreid en</w:t>
      </w:r>
      <w:r w:rsidR="001217FA">
        <w:t xml:space="preserve"> </w:t>
      </w:r>
      <w:r w:rsidR="00587B93">
        <w:t xml:space="preserve">antwoorden </w:t>
      </w:r>
      <w:r w:rsidR="001217FA">
        <w:t xml:space="preserve">geactualiseerd. Periodiek plaatst de SVB nieuwsberichten over de stand van zaken rondom de uitbetalingen op haar website. Goede communicatie naar budgethouders blijft essentieel. De SVB en VWS stellen </w:t>
      </w:r>
      <w:r w:rsidR="00194F37">
        <w:t xml:space="preserve">in overleg met de ketenpartners </w:t>
      </w:r>
      <w:r w:rsidR="001217FA">
        <w:t>een communicatieplan op om dit ook in de toekomst te blijven garanderen</w:t>
      </w:r>
      <w:r w:rsidR="00194F37">
        <w:t xml:space="preserve"> en </w:t>
      </w:r>
      <w:r w:rsidR="00F04DF4">
        <w:t xml:space="preserve">te </w:t>
      </w:r>
      <w:r w:rsidR="00194F37">
        <w:t>verbeteren</w:t>
      </w:r>
      <w:r w:rsidR="001217FA">
        <w:t xml:space="preserve">. </w:t>
      </w:r>
    </w:p>
    <w:p w:rsidR="00FD743D" w:rsidRDefault="00FD743D">
      <w:pPr>
        <w:spacing w:line="240" w:lineRule="auto"/>
        <w:rPr>
          <w:b/>
          <w:szCs w:val="18"/>
        </w:rPr>
      </w:pPr>
      <w:r>
        <w:rPr>
          <w:b/>
          <w:szCs w:val="18"/>
        </w:rPr>
        <w:br w:type="page"/>
      </w:r>
    </w:p>
    <w:p w:rsidR="00236227" w:rsidRPr="00791EB3" w:rsidRDefault="00540CEA" w:rsidP="00634665">
      <w:pPr>
        <w:spacing w:line="240" w:lineRule="atLeast"/>
        <w:rPr>
          <w:b/>
          <w:szCs w:val="18"/>
        </w:rPr>
      </w:pPr>
      <w:r>
        <w:rPr>
          <w:b/>
          <w:szCs w:val="18"/>
        </w:rPr>
        <w:lastRenderedPageBreak/>
        <w:t>Gegevens b</w:t>
      </w:r>
      <w:r w:rsidR="00791EB3">
        <w:rPr>
          <w:b/>
          <w:szCs w:val="18"/>
        </w:rPr>
        <w:t xml:space="preserve">udgethouders </w:t>
      </w:r>
      <w:r>
        <w:rPr>
          <w:b/>
          <w:szCs w:val="18"/>
        </w:rPr>
        <w:t>goed in het systeem:</w:t>
      </w:r>
      <w:r w:rsidR="00791EB3">
        <w:rPr>
          <w:b/>
          <w:szCs w:val="18"/>
        </w:rPr>
        <w:t xml:space="preserve"> herstelplan</w:t>
      </w:r>
      <w:r w:rsidR="00C34584">
        <w:rPr>
          <w:b/>
          <w:szCs w:val="18"/>
        </w:rPr>
        <w:t xml:space="preserve"> </w:t>
      </w:r>
      <w:r w:rsidR="00791EB3" w:rsidRPr="00791EB3">
        <w:rPr>
          <w:b/>
          <w:szCs w:val="18"/>
        </w:rPr>
        <w:t xml:space="preserve"> </w:t>
      </w:r>
    </w:p>
    <w:p w:rsidR="00DA022B" w:rsidRDefault="00791EB3" w:rsidP="00634665">
      <w:pPr>
        <w:spacing w:line="240" w:lineRule="atLeast"/>
        <w:rPr>
          <w:szCs w:val="18"/>
        </w:rPr>
      </w:pPr>
      <w:r>
        <w:rPr>
          <w:szCs w:val="18"/>
        </w:rPr>
        <w:t>Het pakket aan m</w:t>
      </w:r>
      <w:r w:rsidR="0022104A">
        <w:rPr>
          <w:szCs w:val="18"/>
        </w:rPr>
        <w:t xml:space="preserve">aatregelen dat is ingezet om tijdige uitbetalingen </w:t>
      </w:r>
      <w:r>
        <w:rPr>
          <w:szCs w:val="18"/>
        </w:rPr>
        <w:t>te waarborgen</w:t>
      </w:r>
      <w:r w:rsidR="0069018C">
        <w:rPr>
          <w:szCs w:val="18"/>
        </w:rPr>
        <w:t>,</w:t>
      </w:r>
      <w:r>
        <w:rPr>
          <w:szCs w:val="18"/>
        </w:rPr>
        <w:t xml:space="preserve"> heeft ert</w:t>
      </w:r>
      <w:r w:rsidR="00351DE3">
        <w:rPr>
          <w:szCs w:val="18"/>
        </w:rPr>
        <w:t>oe geleid dat e</w:t>
      </w:r>
      <w:r w:rsidR="0022104A">
        <w:rPr>
          <w:szCs w:val="18"/>
        </w:rPr>
        <w:t xml:space="preserve">en aantal </w:t>
      </w:r>
      <w:r w:rsidR="00351DE3">
        <w:rPr>
          <w:szCs w:val="18"/>
        </w:rPr>
        <w:t>controles</w:t>
      </w:r>
      <w:r w:rsidR="0022104A">
        <w:rPr>
          <w:szCs w:val="18"/>
        </w:rPr>
        <w:t xml:space="preserve"> aan de hand van</w:t>
      </w:r>
      <w:r>
        <w:rPr>
          <w:szCs w:val="18"/>
        </w:rPr>
        <w:t xml:space="preserve"> </w:t>
      </w:r>
      <w:r w:rsidR="0022104A">
        <w:rPr>
          <w:szCs w:val="18"/>
        </w:rPr>
        <w:t>de zorg</w:t>
      </w:r>
      <w:r>
        <w:rPr>
          <w:szCs w:val="18"/>
        </w:rPr>
        <w:t>overeenkomste</w:t>
      </w:r>
      <w:r w:rsidR="00351DE3">
        <w:rPr>
          <w:szCs w:val="18"/>
        </w:rPr>
        <w:t>n zijn opgeschort</w:t>
      </w:r>
      <w:r>
        <w:rPr>
          <w:szCs w:val="18"/>
        </w:rPr>
        <w:t xml:space="preserve">. </w:t>
      </w:r>
      <w:r w:rsidR="00247544">
        <w:rPr>
          <w:szCs w:val="18"/>
        </w:rPr>
        <w:t xml:space="preserve">Dit is conform de motie van </w:t>
      </w:r>
      <w:r w:rsidR="00B05943">
        <w:rPr>
          <w:szCs w:val="18"/>
        </w:rPr>
        <w:t xml:space="preserve">de leden </w:t>
      </w:r>
      <w:r w:rsidR="00247544">
        <w:rPr>
          <w:szCs w:val="18"/>
        </w:rPr>
        <w:t>Ellemee</w:t>
      </w:r>
      <w:r w:rsidR="006156E7">
        <w:rPr>
          <w:szCs w:val="18"/>
        </w:rPr>
        <w:t>t</w:t>
      </w:r>
      <w:r w:rsidR="00B05943">
        <w:rPr>
          <w:szCs w:val="18"/>
        </w:rPr>
        <w:t xml:space="preserve"> en Dijkstra</w:t>
      </w:r>
      <w:r w:rsidR="00B05943">
        <w:rPr>
          <w:rStyle w:val="Voetnootmarkering"/>
          <w:szCs w:val="18"/>
        </w:rPr>
        <w:footnoteReference w:id="3"/>
      </w:r>
      <w:r w:rsidR="00247544">
        <w:rPr>
          <w:szCs w:val="18"/>
        </w:rPr>
        <w:t xml:space="preserve">. </w:t>
      </w:r>
      <w:r w:rsidR="00351DE3">
        <w:rPr>
          <w:szCs w:val="18"/>
        </w:rPr>
        <w:t>Ook zijn in sommige gevallen voorlopige budgetten toegekend. Hierover heb ik uw Kamer in de brief van 2 februari jl. geïnformeerd</w:t>
      </w:r>
      <w:r w:rsidR="00003493">
        <w:rPr>
          <w:szCs w:val="18"/>
        </w:rPr>
        <w:t>.</w:t>
      </w:r>
      <w:r w:rsidR="00351DE3">
        <w:rPr>
          <w:szCs w:val="18"/>
        </w:rPr>
        <w:t xml:space="preserve"> </w:t>
      </w:r>
      <w:r>
        <w:rPr>
          <w:szCs w:val="18"/>
        </w:rPr>
        <w:t>Dit heeft effecten voor de budgethouder en zorgverleners. Het kan er</w:t>
      </w:r>
      <w:r w:rsidR="006A4ECA">
        <w:rPr>
          <w:szCs w:val="18"/>
        </w:rPr>
        <w:t xml:space="preserve"> bijvoorbeeld </w:t>
      </w:r>
      <w:r>
        <w:rPr>
          <w:szCs w:val="18"/>
        </w:rPr>
        <w:t>toe leiden dat budgetten</w:t>
      </w:r>
      <w:r w:rsidR="008D05C1">
        <w:rPr>
          <w:szCs w:val="18"/>
        </w:rPr>
        <w:t xml:space="preserve"> op jaarbasis</w:t>
      </w:r>
      <w:r>
        <w:rPr>
          <w:szCs w:val="18"/>
        </w:rPr>
        <w:t xml:space="preserve"> </w:t>
      </w:r>
      <w:r w:rsidR="0069018C">
        <w:rPr>
          <w:szCs w:val="18"/>
        </w:rPr>
        <w:t xml:space="preserve">voorlopig </w:t>
      </w:r>
      <w:r>
        <w:rPr>
          <w:szCs w:val="18"/>
        </w:rPr>
        <w:t>te l</w:t>
      </w:r>
      <w:r w:rsidR="004C3AEF">
        <w:rPr>
          <w:szCs w:val="18"/>
        </w:rPr>
        <w:t>aag of te hoog zijn vastgesteld of</w:t>
      </w:r>
      <w:r>
        <w:rPr>
          <w:szCs w:val="18"/>
        </w:rPr>
        <w:t xml:space="preserve"> declarat</w:t>
      </w:r>
      <w:r w:rsidR="00587B93">
        <w:rPr>
          <w:szCs w:val="18"/>
        </w:rPr>
        <w:t>ies niet goed zijn te controleren op de verdeling</w:t>
      </w:r>
      <w:r>
        <w:rPr>
          <w:szCs w:val="18"/>
        </w:rPr>
        <w:t xml:space="preserve"> Wmo</w:t>
      </w:r>
      <w:r w:rsidR="00587B93">
        <w:rPr>
          <w:szCs w:val="18"/>
        </w:rPr>
        <w:t>-</w:t>
      </w:r>
      <w:r>
        <w:rPr>
          <w:szCs w:val="18"/>
        </w:rPr>
        <w:t xml:space="preserve"> en/of Zvw</w:t>
      </w:r>
      <w:r w:rsidR="00587B93">
        <w:rPr>
          <w:szCs w:val="18"/>
        </w:rPr>
        <w:t>-zorg</w:t>
      </w:r>
      <w:r>
        <w:rPr>
          <w:szCs w:val="18"/>
        </w:rPr>
        <w:t>.</w:t>
      </w:r>
      <w:r w:rsidR="00DA022B">
        <w:rPr>
          <w:szCs w:val="18"/>
        </w:rPr>
        <w:t xml:space="preserve"> Ook zijn hier</w:t>
      </w:r>
      <w:r w:rsidR="004C3AEF">
        <w:rPr>
          <w:szCs w:val="18"/>
        </w:rPr>
        <w:t xml:space="preserve">door de gegevens in het portal Mijnpgb </w:t>
      </w:r>
      <w:r w:rsidR="00DA022B">
        <w:rPr>
          <w:szCs w:val="18"/>
        </w:rPr>
        <w:t xml:space="preserve">niet altijd juist. </w:t>
      </w:r>
      <w:r>
        <w:rPr>
          <w:szCs w:val="18"/>
        </w:rPr>
        <w:t xml:space="preserve">Dit heeft </w:t>
      </w:r>
      <w:r w:rsidR="0069018C">
        <w:rPr>
          <w:szCs w:val="18"/>
        </w:rPr>
        <w:t xml:space="preserve">ook </w:t>
      </w:r>
      <w:r w:rsidR="000A3141">
        <w:rPr>
          <w:szCs w:val="18"/>
        </w:rPr>
        <w:t>gevolgen voor</w:t>
      </w:r>
      <w:r>
        <w:rPr>
          <w:szCs w:val="18"/>
        </w:rPr>
        <w:t xml:space="preserve"> gemeenten, zorgverzekeraars en zorgkantoren</w:t>
      </w:r>
      <w:r w:rsidR="006A4ECA">
        <w:rPr>
          <w:szCs w:val="18"/>
        </w:rPr>
        <w:t>,</w:t>
      </w:r>
      <w:r>
        <w:rPr>
          <w:szCs w:val="18"/>
        </w:rPr>
        <w:t xml:space="preserve"> die </w:t>
      </w:r>
      <w:r w:rsidR="00DA022B">
        <w:rPr>
          <w:szCs w:val="18"/>
        </w:rPr>
        <w:t xml:space="preserve">onder andere </w:t>
      </w:r>
      <w:r>
        <w:rPr>
          <w:szCs w:val="18"/>
        </w:rPr>
        <w:t xml:space="preserve">niet goed kunnen varen op de gedane pgb-uitgaven. Hoewel begrijpelijk gelet op </w:t>
      </w:r>
      <w:r w:rsidR="0069018C">
        <w:rPr>
          <w:szCs w:val="18"/>
        </w:rPr>
        <w:t xml:space="preserve">het bereiken van het primaire doel, </w:t>
      </w:r>
      <w:r>
        <w:rPr>
          <w:szCs w:val="18"/>
        </w:rPr>
        <w:t xml:space="preserve">dient de basisregistratie zo snel als mogelijk op orde te zijn </w:t>
      </w:r>
      <w:r w:rsidR="00A40318">
        <w:rPr>
          <w:szCs w:val="18"/>
        </w:rPr>
        <w:t>en de hers</w:t>
      </w:r>
      <w:r w:rsidR="00056801">
        <w:rPr>
          <w:szCs w:val="18"/>
        </w:rPr>
        <w:t xml:space="preserve">telopgave </w:t>
      </w:r>
      <w:r w:rsidR="00DA022B">
        <w:rPr>
          <w:szCs w:val="18"/>
        </w:rPr>
        <w:t xml:space="preserve">zo snel mogelijk in kaart te </w:t>
      </w:r>
      <w:r w:rsidR="0064345B">
        <w:rPr>
          <w:szCs w:val="18"/>
        </w:rPr>
        <w:t xml:space="preserve">worden gebracht. </w:t>
      </w:r>
      <w:r w:rsidR="000A3141">
        <w:rPr>
          <w:szCs w:val="18"/>
        </w:rPr>
        <w:t xml:space="preserve">Dit is een verantwoordelijkheid van alle ketenpartners (SVB, gemeenten en zorgkantoren) tezamen. </w:t>
      </w:r>
      <w:r w:rsidR="006156E7">
        <w:rPr>
          <w:szCs w:val="18"/>
        </w:rPr>
        <w:t xml:space="preserve">Vanuit </w:t>
      </w:r>
      <w:r w:rsidR="008A3502">
        <w:rPr>
          <w:szCs w:val="18"/>
        </w:rPr>
        <w:t xml:space="preserve">mijn regiefunctie </w:t>
      </w:r>
      <w:r w:rsidR="006156E7">
        <w:rPr>
          <w:szCs w:val="18"/>
        </w:rPr>
        <w:t xml:space="preserve">werken betrokken partijen onder leiding van mijn ministerie aan een </w:t>
      </w:r>
      <w:r w:rsidR="00AF20D6">
        <w:rPr>
          <w:szCs w:val="18"/>
        </w:rPr>
        <w:t xml:space="preserve">hierop gericht </w:t>
      </w:r>
      <w:r w:rsidR="00351DE3">
        <w:rPr>
          <w:szCs w:val="18"/>
        </w:rPr>
        <w:t>h</w:t>
      </w:r>
      <w:r w:rsidR="00DA022B">
        <w:rPr>
          <w:szCs w:val="18"/>
        </w:rPr>
        <w:t>erstelp</w:t>
      </w:r>
      <w:r w:rsidR="006156E7">
        <w:rPr>
          <w:szCs w:val="18"/>
        </w:rPr>
        <w:t>l</w:t>
      </w:r>
      <w:r w:rsidR="002A0F4E">
        <w:rPr>
          <w:szCs w:val="18"/>
        </w:rPr>
        <w:t>an</w:t>
      </w:r>
      <w:r w:rsidR="00DA022B">
        <w:rPr>
          <w:szCs w:val="18"/>
        </w:rPr>
        <w:t xml:space="preserve">. Dit plan </w:t>
      </w:r>
      <w:r w:rsidR="0078072A">
        <w:rPr>
          <w:szCs w:val="18"/>
        </w:rPr>
        <w:t xml:space="preserve">beschrijft </w:t>
      </w:r>
      <w:r w:rsidR="00DA022B">
        <w:rPr>
          <w:szCs w:val="18"/>
        </w:rPr>
        <w:t xml:space="preserve">de benodigde herstelacties, </w:t>
      </w:r>
      <w:r w:rsidR="0069018C">
        <w:rPr>
          <w:szCs w:val="18"/>
        </w:rPr>
        <w:t xml:space="preserve">de </w:t>
      </w:r>
      <w:r w:rsidR="0078072A">
        <w:rPr>
          <w:szCs w:val="18"/>
        </w:rPr>
        <w:t>prioritering daarin, d</w:t>
      </w:r>
      <w:r w:rsidR="00DA022B">
        <w:rPr>
          <w:szCs w:val="18"/>
        </w:rPr>
        <w:t xml:space="preserve">e wijze </w:t>
      </w:r>
      <w:r w:rsidR="0078072A">
        <w:rPr>
          <w:szCs w:val="18"/>
        </w:rPr>
        <w:t xml:space="preserve">waarop </w:t>
      </w:r>
      <w:r w:rsidR="00DA022B">
        <w:rPr>
          <w:szCs w:val="18"/>
        </w:rPr>
        <w:t>omgegaan wordt met de effecten voor de budgethouders</w:t>
      </w:r>
      <w:r w:rsidR="00056801">
        <w:rPr>
          <w:szCs w:val="18"/>
        </w:rPr>
        <w:t xml:space="preserve"> en hoe hierover met budgethou</w:t>
      </w:r>
      <w:r w:rsidR="002A0F4E">
        <w:rPr>
          <w:szCs w:val="18"/>
        </w:rPr>
        <w:t xml:space="preserve">ders zal worden gecommuniceerd. Daartoe wordt een specifiek communicatietraject opgezet. </w:t>
      </w:r>
      <w:r w:rsidR="00DA022B">
        <w:rPr>
          <w:szCs w:val="18"/>
        </w:rPr>
        <w:t>Ik verwacht dit plan medio maart</w:t>
      </w:r>
      <w:r w:rsidR="00CB5A59">
        <w:rPr>
          <w:szCs w:val="18"/>
        </w:rPr>
        <w:t xml:space="preserve">– samen met alle </w:t>
      </w:r>
      <w:r w:rsidR="0069018C">
        <w:rPr>
          <w:szCs w:val="18"/>
        </w:rPr>
        <w:t>betrokken</w:t>
      </w:r>
      <w:r w:rsidR="00CB5A59">
        <w:rPr>
          <w:szCs w:val="18"/>
        </w:rPr>
        <w:t xml:space="preserve"> ketenpartners</w:t>
      </w:r>
      <w:r w:rsidR="00626B8B">
        <w:rPr>
          <w:szCs w:val="18"/>
        </w:rPr>
        <w:t xml:space="preserve"> – vast te stellen, zodat het </w:t>
      </w:r>
      <w:r w:rsidR="006156E7">
        <w:rPr>
          <w:szCs w:val="18"/>
        </w:rPr>
        <w:t xml:space="preserve">daarna zo spoedig mogelijk </w:t>
      </w:r>
      <w:r w:rsidR="00626B8B">
        <w:rPr>
          <w:szCs w:val="18"/>
        </w:rPr>
        <w:t xml:space="preserve">kan worden uitgevoerd. </w:t>
      </w:r>
      <w:r w:rsidR="000A3141">
        <w:rPr>
          <w:szCs w:val="18"/>
        </w:rPr>
        <w:t xml:space="preserve">Tot die tijd zal de bestaande werkwijze, die gericht is op </w:t>
      </w:r>
      <w:r w:rsidR="008A3502">
        <w:rPr>
          <w:szCs w:val="18"/>
        </w:rPr>
        <w:t>een</w:t>
      </w:r>
      <w:r w:rsidR="000A3141">
        <w:rPr>
          <w:szCs w:val="18"/>
        </w:rPr>
        <w:t xml:space="preserve"> adequate afhandeling van declaraties en </w:t>
      </w:r>
      <w:r w:rsidR="008A3502">
        <w:rPr>
          <w:szCs w:val="18"/>
        </w:rPr>
        <w:t xml:space="preserve">een </w:t>
      </w:r>
      <w:r w:rsidR="000A3141">
        <w:rPr>
          <w:szCs w:val="18"/>
        </w:rPr>
        <w:t xml:space="preserve">tijdige uitbetaling van maandloners, worden geconsolideerd. </w:t>
      </w:r>
      <w:r w:rsidR="00B05943" w:rsidRPr="00B05943">
        <w:rPr>
          <w:szCs w:val="18"/>
        </w:rPr>
        <w:t xml:space="preserve">Ondertussen worden leerervaringen van de afgelopen periode voor de komende uitbetalingen zo goed als mogelijk benut. </w:t>
      </w:r>
      <w:r w:rsidR="00C029B7" w:rsidRPr="00B05943">
        <w:rPr>
          <w:szCs w:val="18"/>
        </w:rPr>
        <w:t xml:space="preserve">Uiteindelijk moeten de werkzaamheden </w:t>
      </w:r>
      <w:r w:rsidR="00B05943" w:rsidRPr="00B05943">
        <w:rPr>
          <w:szCs w:val="18"/>
        </w:rPr>
        <w:t xml:space="preserve">ten behoeve van het trekkingsrecht PGB </w:t>
      </w:r>
      <w:r w:rsidR="00C029B7" w:rsidRPr="00B05943">
        <w:rPr>
          <w:szCs w:val="18"/>
        </w:rPr>
        <w:t>voor alle p</w:t>
      </w:r>
      <w:r w:rsidR="00CB5A59">
        <w:rPr>
          <w:szCs w:val="18"/>
        </w:rPr>
        <w:t xml:space="preserve">artijen staande praktijk worden, zoals het door gemeenten en zorgkantoren aanschrijven van pgb-houders voor het toezenden van zorgovereenkomsten en het goedkeuren van zorgovereenkomsten en budgetten via toekenningsbeschikkingen.  </w:t>
      </w:r>
      <w:r w:rsidR="00C029B7">
        <w:rPr>
          <w:szCs w:val="18"/>
        </w:rPr>
        <w:t xml:space="preserve"> </w:t>
      </w:r>
    </w:p>
    <w:p w:rsidR="000A3141" w:rsidRPr="00BF285E" w:rsidRDefault="000A3141" w:rsidP="00634665">
      <w:pPr>
        <w:spacing w:line="240" w:lineRule="atLeast"/>
        <w:rPr>
          <w:szCs w:val="18"/>
        </w:rPr>
      </w:pPr>
    </w:p>
    <w:p w:rsidR="00DA022B" w:rsidRPr="00BF285E" w:rsidRDefault="0022104A" w:rsidP="00634665">
      <w:pPr>
        <w:spacing w:line="240" w:lineRule="atLeast"/>
        <w:rPr>
          <w:b/>
          <w:szCs w:val="18"/>
        </w:rPr>
      </w:pPr>
      <w:r>
        <w:rPr>
          <w:b/>
          <w:szCs w:val="18"/>
        </w:rPr>
        <w:t>Verbetering s</w:t>
      </w:r>
      <w:r w:rsidR="00540CEA" w:rsidRPr="00BF285E">
        <w:rPr>
          <w:b/>
          <w:szCs w:val="18"/>
        </w:rPr>
        <w:t>ystee</w:t>
      </w:r>
      <w:r>
        <w:rPr>
          <w:b/>
          <w:szCs w:val="18"/>
        </w:rPr>
        <w:t>m van trekkingsrechten</w:t>
      </w:r>
      <w:r w:rsidR="00F866A6">
        <w:rPr>
          <w:b/>
          <w:szCs w:val="18"/>
        </w:rPr>
        <w:t xml:space="preserve"> en</w:t>
      </w:r>
      <w:r w:rsidR="00540CEA" w:rsidRPr="00BF285E">
        <w:rPr>
          <w:b/>
          <w:szCs w:val="18"/>
        </w:rPr>
        <w:t xml:space="preserve"> uitvoeringstoets</w:t>
      </w:r>
    </w:p>
    <w:p w:rsidR="009D5A9D" w:rsidRDefault="00540CEA" w:rsidP="00634665">
      <w:pPr>
        <w:spacing w:line="240" w:lineRule="atLeast"/>
        <w:rPr>
          <w:szCs w:val="18"/>
        </w:rPr>
      </w:pPr>
      <w:r w:rsidRPr="00BF285E">
        <w:rPr>
          <w:szCs w:val="18"/>
        </w:rPr>
        <w:t>In de motie van de leden V</w:t>
      </w:r>
      <w:r w:rsidR="00236227" w:rsidRPr="00BF285E">
        <w:rPr>
          <w:szCs w:val="18"/>
        </w:rPr>
        <w:t xml:space="preserve">an Dijk en </w:t>
      </w:r>
      <w:r w:rsidRPr="00BF285E">
        <w:rPr>
          <w:szCs w:val="18"/>
        </w:rPr>
        <w:t>V</w:t>
      </w:r>
      <w:r w:rsidR="00236227" w:rsidRPr="00BF285E">
        <w:rPr>
          <w:szCs w:val="18"/>
        </w:rPr>
        <w:t>an ’t Wout</w:t>
      </w:r>
      <w:r w:rsidR="003E4BCA" w:rsidRPr="00BF285E">
        <w:rPr>
          <w:rStyle w:val="Voetnootmarkering"/>
          <w:szCs w:val="18"/>
        </w:rPr>
        <w:footnoteReference w:id="4"/>
      </w:r>
      <w:r w:rsidR="00236227" w:rsidRPr="00BF285E">
        <w:rPr>
          <w:szCs w:val="18"/>
        </w:rPr>
        <w:t xml:space="preserve"> is mij verzocht om een uitvoeringstoets te doen die moet uitwijzen op welke wijze de uitvoering van een solide pgb st</w:t>
      </w:r>
      <w:r w:rsidR="000133C9">
        <w:rPr>
          <w:szCs w:val="18"/>
        </w:rPr>
        <w:t>ructureel is te borgen</w:t>
      </w:r>
      <w:r w:rsidR="00236227" w:rsidRPr="00BF285E">
        <w:rPr>
          <w:szCs w:val="18"/>
        </w:rPr>
        <w:t>, inclusief een adequate klachtafhandelings</w:t>
      </w:r>
      <w:r w:rsidR="00DA6CC5">
        <w:rPr>
          <w:szCs w:val="18"/>
        </w:rPr>
        <w:t>-</w:t>
      </w:r>
      <w:r w:rsidR="00236227" w:rsidRPr="00BF285E">
        <w:rPr>
          <w:szCs w:val="18"/>
        </w:rPr>
        <w:t xml:space="preserve">procedure en heldere communicatie naar budgethouders. </w:t>
      </w:r>
      <w:r w:rsidR="003E4BCA" w:rsidRPr="00BF285E">
        <w:rPr>
          <w:szCs w:val="18"/>
        </w:rPr>
        <w:t>In de motie van de leden Dijkstra en Bergkamp</w:t>
      </w:r>
      <w:r w:rsidR="003E4BCA" w:rsidRPr="00BF285E">
        <w:rPr>
          <w:rStyle w:val="Voetnootmarkering"/>
          <w:szCs w:val="18"/>
        </w:rPr>
        <w:footnoteReference w:id="5"/>
      </w:r>
      <w:r w:rsidR="003E4BCA" w:rsidRPr="00BF285E">
        <w:rPr>
          <w:szCs w:val="18"/>
        </w:rPr>
        <w:t xml:space="preserve"> wordt verzocht om samen met belangenbehartigers van pgb-houders in overleg te treden met de SVB om maatwerk in de systemen van de SVB mogelijk te maken. Het gaat dan bijvoorbeeld over de wijze van declareren van dagdelen zorg, reiskilometers of onkosten. </w:t>
      </w:r>
      <w:r w:rsidR="00BF285E" w:rsidRPr="00BF285E">
        <w:rPr>
          <w:szCs w:val="18"/>
        </w:rPr>
        <w:t>De motie van h</w:t>
      </w:r>
      <w:r w:rsidR="003E4BCA" w:rsidRPr="00BF285E">
        <w:rPr>
          <w:szCs w:val="18"/>
        </w:rPr>
        <w:t>et lid Dik-Faber</w:t>
      </w:r>
      <w:r w:rsidR="00BF285E" w:rsidRPr="00BF285E">
        <w:rPr>
          <w:rStyle w:val="Voetnootmarkering"/>
          <w:szCs w:val="18"/>
        </w:rPr>
        <w:footnoteReference w:id="6"/>
      </w:r>
      <w:r w:rsidR="003E4BCA" w:rsidRPr="00BF285E">
        <w:rPr>
          <w:szCs w:val="18"/>
        </w:rPr>
        <w:t xml:space="preserve"> </w:t>
      </w:r>
      <w:r w:rsidR="00BF285E" w:rsidRPr="00BF285E">
        <w:rPr>
          <w:szCs w:val="18"/>
        </w:rPr>
        <w:t xml:space="preserve">verzoekt om in overleg met Per Saldo en Ieder(in) zo spoedig mogelijk, in ieder geval voor de zomer, met voorstellen te komen om de problemen structureel op te lossen en het systeem pgb-proof te maken. </w:t>
      </w:r>
    </w:p>
    <w:p w:rsidR="009D5A9D" w:rsidRDefault="009D5A9D" w:rsidP="00634665">
      <w:pPr>
        <w:spacing w:line="240" w:lineRule="atLeast"/>
        <w:rPr>
          <w:szCs w:val="18"/>
        </w:rPr>
      </w:pPr>
    </w:p>
    <w:p w:rsidR="00FD743D" w:rsidRDefault="00FD743D">
      <w:pPr>
        <w:spacing w:line="240" w:lineRule="auto"/>
        <w:rPr>
          <w:szCs w:val="18"/>
        </w:rPr>
      </w:pPr>
      <w:r>
        <w:rPr>
          <w:szCs w:val="18"/>
        </w:rPr>
        <w:br w:type="page"/>
      </w:r>
    </w:p>
    <w:p w:rsidR="009D5A9D" w:rsidRDefault="00BF285E" w:rsidP="00634665">
      <w:pPr>
        <w:spacing w:line="240" w:lineRule="atLeast"/>
        <w:rPr>
          <w:szCs w:val="18"/>
        </w:rPr>
      </w:pPr>
      <w:r>
        <w:rPr>
          <w:szCs w:val="18"/>
        </w:rPr>
        <w:lastRenderedPageBreak/>
        <w:t xml:space="preserve">In het plenaire </w:t>
      </w:r>
      <w:r w:rsidR="00204805">
        <w:rPr>
          <w:szCs w:val="18"/>
        </w:rPr>
        <w:t>debat van 4 februari jl.</w:t>
      </w:r>
      <w:r>
        <w:rPr>
          <w:szCs w:val="18"/>
        </w:rPr>
        <w:t xml:space="preserve"> heb ik u toegezegd deze moties gezamenlijk en integraal te willen uitvoeren in een zogenaamde uitvoeringstoets. </w:t>
      </w:r>
      <w:r w:rsidR="009D5A9D">
        <w:rPr>
          <w:szCs w:val="18"/>
        </w:rPr>
        <w:t>Ik heb u in het Algemeen Ove</w:t>
      </w:r>
      <w:r w:rsidR="00204805">
        <w:rPr>
          <w:szCs w:val="18"/>
        </w:rPr>
        <w:t>rleg van 12 februari jl.</w:t>
      </w:r>
      <w:r w:rsidR="009D5A9D">
        <w:rPr>
          <w:szCs w:val="18"/>
        </w:rPr>
        <w:t xml:space="preserve"> toegezegd u te informeren over de onderzoeksvragen, zodat deze in gezamenlijkheid met uw Kamer kunnen worden vastgesteld. </w:t>
      </w:r>
      <w:r w:rsidR="0078072A">
        <w:rPr>
          <w:szCs w:val="18"/>
        </w:rPr>
        <w:t xml:space="preserve">Deze toezegging doe ik hierbij gestand. </w:t>
      </w:r>
    </w:p>
    <w:p w:rsidR="0078072A" w:rsidRDefault="0078072A" w:rsidP="00634665">
      <w:pPr>
        <w:spacing w:line="240" w:lineRule="atLeast"/>
        <w:rPr>
          <w:szCs w:val="18"/>
        </w:rPr>
      </w:pPr>
    </w:p>
    <w:p w:rsidR="005146C9" w:rsidRDefault="00F04DF4" w:rsidP="005146C9">
      <w:pPr>
        <w:spacing w:line="240" w:lineRule="atLeast"/>
        <w:rPr>
          <w:szCs w:val="18"/>
        </w:rPr>
      </w:pPr>
      <w:r w:rsidRPr="00F04DF4">
        <w:rPr>
          <w:szCs w:val="18"/>
        </w:rPr>
        <w:t xml:space="preserve">In onderstaand voorstel </w:t>
      </w:r>
      <w:r w:rsidR="00021149" w:rsidRPr="00F04DF4">
        <w:rPr>
          <w:szCs w:val="18"/>
        </w:rPr>
        <w:t xml:space="preserve">staat </w:t>
      </w:r>
      <w:r w:rsidR="00236227" w:rsidRPr="00F04DF4">
        <w:rPr>
          <w:szCs w:val="18"/>
        </w:rPr>
        <w:t>de budgethouder centraal.</w:t>
      </w:r>
      <w:r w:rsidR="00236227" w:rsidRPr="00A54BF5">
        <w:rPr>
          <w:szCs w:val="18"/>
        </w:rPr>
        <w:t xml:space="preserve"> </w:t>
      </w:r>
      <w:r>
        <w:rPr>
          <w:szCs w:val="18"/>
        </w:rPr>
        <w:t xml:space="preserve">Het trekkingsrecht stelt </w:t>
      </w:r>
      <w:r w:rsidR="00236227" w:rsidRPr="00BF285E">
        <w:rPr>
          <w:szCs w:val="18"/>
        </w:rPr>
        <w:t xml:space="preserve">de budgethouder </w:t>
      </w:r>
      <w:r w:rsidR="00B728F7">
        <w:rPr>
          <w:szCs w:val="18"/>
        </w:rPr>
        <w:t xml:space="preserve">goed </w:t>
      </w:r>
      <w:r>
        <w:rPr>
          <w:szCs w:val="18"/>
        </w:rPr>
        <w:t xml:space="preserve">in staat </w:t>
      </w:r>
      <w:r w:rsidR="00236227" w:rsidRPr="00BF285E">
        <w:rPr>
          <w:szCs w:val="18"/>
        </w:rPr>
        <w:t xml:space="preserve">om zelfstandig het pgb te kunnen aanvragen en </w:t>
      </w:r>
      <w:r w:rsidR="00B728F7">
        <w:rPr>
          <w:szCs w:val="18"/>
        </w:rPr>
        <w:t xml:space="preserve">te </w:t>
      </w:r>
      <w:r w:rsidR="00236227" w:rsidRPr="00BF285E">
        <w:rPr>
          <w:szCs w:val="18"/>
        </w:rPr>
        <w:t>beheren</w:t>
      </w:r>
      <w:r w:rsidR="009D5A9D">
        <w:rPr>
          <w:szCs w:val="18"/>
        </w:rPr>
        <w:t xml:space="preserve">. </w:t>
      </w:r>
      <w:r w:rsidR="00B728F7">
        <w:rPr>
          <w:szCs w:val="18"/>
        </w:rPr>
        <w:t xml:space="preserve">Daarbij </w:t>
      </w:r>
      <w:r w:rsidR="009D5A9D">
        <w:rPr>
          <w:szCs w:val="18"/>
        </w:rPr>
        <w:t xml:space="preserve">dient er een </w:t>
      </w:r>
      <w:r w:rsidR="00B728F7">
        <w:rPr>
          <w:szCs w:val="18"/>
        </w:rPr>
        <w:t xml:space="preserve">adequaat </w:t>
      </w:r>
      <w:r w:rsidR="009D5A9D">
        <w:rPr>
          <w:szCs w:val="18"/>
        </w:rPr>
        <w:t xml:space="preserve">evenwicht te zijn tussen flexibiliteit </w:t>
      </w:r>
      <w:r w:rsidR="00AF20D6">
        <w:rPr>
          <w:szCs w:val="18"/>
        </w:rPr>
        <w:t>(</w:t>
      </w:r>
      <w:r w:rsidR="00021149">
        <w:rPr>
          <w:szCs w:val="18"/>
        </w:rPr>
        <w:t>aansluit</w:t>
      </w:r>
      <w:r w:rsidR="00AF20D6">
        <w:rPr>
          <w:szCs w:val="18"/>
        </w:rPr>
        <w:t>end</w:t>
      </w:r>
      <w:r w:rsidR="00021149">
        <w:rPr>
          <w:szCs w:val="18"/>
        </w:rPr>
        <w:t xml:space="preserve"> op de zorgvraag</w:t>
      </w:r>
      <w:r w:rsidR="00AF20D6">
        <w:rPr>
          <w:szCs w:val="18"/>
        </w:rPr>
        <w:t>)</w:t>
      </w:r>
      <w:r w:rsidR="00021149">
        <w:rPr>
          <w:szCs w:val="18"/>
        </w:rPr>
        <w:t xml:space="preserve"> en</w:t>
      </w:r>
      <w:r w:rsidR="009D5A9D">
        <w:rPr>
          <w:szCs w:val="18"/>
        </w:rPr>
        <w:t xml:space="preserve"> de noodzaak om op eenduidige wijze verantwoording af te leggen aan </w:t>
      </w:r>
      <w:r w:rsidR="00021149">
        <w:rPr>
          <w:szCs w:val="18"/>
        </w:rPr>
        <w:t>een gemeente of zorgkantoor. Ook dient rekening te worden gehouden met</w:t>
      </w:r>
      <w:r w:rsidR="009D5A9D">
        <w:rPr>
          <w:szCs w:val="18"/>
        </w:rPr>
        <w:t xml:space="preserve"> </w:t>
      </w:r>
      <w:r w:rsidR="0053364B">
        <w:rPr>
          <w:szCs w:val="18"/>
        </w:rPr>
        <w:t xml:space="preserve">de </w:t>
      </w:r>
      <w:r w:rsidR="00B728F7">
        <w:rPr>
          <w:szCs w:val="18"/>
        </w:rPr>
        <w:t xml:space="preserve">beleidsvrijheid van gemeenten en zorgkantoren, </w:t>
      </w:r>
      <w:r w:rsidR="0053364B">
        <w:rPr>
          <w:szCs w:val="18"/>
        </w:rPr>
        <w:t xml:space="preserve">het kunnen bestrijden van </w:t>
      </w:r>
      <w:r w:rsidR="009D5A9D">
        <w:rPr>
          <w:szCs w:val="18"/>
        </w:rPr>
        <w:t xml:space="preserve">fraude en </w:t>
      </w:r>
      <w:r w:rsidR="0053364B">
        <w:rPr>
          <w:szCs w:val="18"/>
        </w:rPr>
        <w:t xml:space="preserve">het beheersen </w:t>
      </w:r>
      <w:r w:rsidR="009D5A9D">
        <w:rPr>
          <w:szCs w:val="18"/>
        </w:rPr>
        <w:t xml:space="preserve">van de uitvoeringskosten. </w:t>
      </w:r>
      <w:r w:rsidR="007D581E" w:rsidRPr="00303679">
        <w:rPr>
          <w:szCs w:val="18"/>
        </w:rPr>
        <w:t>Bij de</w:t>
      </w:r>
      <w:r w:rsidR="00236227" w:rsidRPr="00303679">
        <w:rPr>
          <w:szCs w:val="18"/>
        </w:rPr>
        <w:t xml:space="preserve"> uitvoeringstoets </w:t>
      </w:r>
      <w:r w:rsidR="00021149">
        <w:rPr>
          <w:szCs w:val="18"/>
        </w:rPr>
        <w:t>zullen</w:t>
      </w:r>
      <w:r w:rsidR="007D581E" w:rsidRPr="00303679">
        <w:rPr>
          <w:szCs w:val="18"/>
        </w:rPr>
        <w:t xml:space="preserve"> de volgende kernvragen centraal</w:t>
      </w:r>
      <w:r w:rsidR="00021149">
        <w:rPr>
          <w:szCs w:val="18"/>
        </w:rPr>
        <w:t xml:space="preserve"> staan</w:t>
      </w:r>
      <w:r w:rsidR="007D581E" w:rsidRPr="00303679">
        <w:rPr>
          <w:szCs w:val="18"/>
        </w:rPr>
        <w:t>:</w:t>
      </w:r>
    </w:p>
    <w:p w:rsidR="005146C9" w:rsidRDefault="00DA6CC5" w:rsidP="00DA6CC5">
      <w:pPr>
        <w:spacing w:line="240" w:lineRule="atLeast"/>
        <w:rPr>
          <w:szCs w:val="18"/>
        </w:rPr>
      </w:pPr>
      <w:r>
        <w:rPr>
          <w:szCs w:val="18"/>
        </w:rPr>
        <w:br/>
        <w:t xml:space="preserve">1) </w:t>
      </w:r>
      <w:r w:rsidR="004E5920" w:rsidRPr="00DA6CC5">
        <w:rPr>
          <w:szCs w:val="18"/>
        </w:rPr>
        <w:t>Wat zijn</w:t>
      </w:r>
      <w:r w:rsidR="006835E4" w:rsidRPr="00DA6CC5">
        <w:rPr>
          <w:szCs w:val="18"/>
        </w:rPr>
        <w:t xml:space="preserve"> </w:t>
      </w:r>
      <w:r w:rsidR="00AF20D6" w:rsidRPr="00DA6CC5">
        <w:rPr>
          <w:szCs w:val="18"/>
        </w:rPr>
        <w:t xml:space="preserve">– gegeven de huidige stand van zaken - </w:t>
      </w:r>
      <w:r w:rsidR="006835E4" w:rsidRPr="00DA6CC5">
        <w:rPr>
          <w:szCs w:val="18"/>
        </w:rPr>
        <w:t>de gewenste verbeteringen?</w:t>
      </w:r>
    </w:p>
    <w:p w:rsidR="005146C9" w:rsidRDefault="00DA6CC5" w:rsidP="00DA6CC5">
      <w:pPr>
        <w:spacing w:line="240" w:lineRule="atLeast"/>
        <w:rPr>
          <w:szCs w:val="18"/>
        </w:rPr>
      </w:pPr>
      <w:r>
        <w:rPr>
          <w:szCs w:val="18"/>
        </w:rPr>
        <w:t xml:space="preserve">2) </w:t>
      </w:r>
      <w:r w:rsidR="000133C9" w:rsidRPr="00DA6CC5">
        <w:rPr>
          <w:szCs w:val="18"/>
        </w:rPr>
        <w:t xml:space="preserve">Hoe is deze eindsituatie </w:t>
      </w:r>
      <w:r w:rsidR="007D581E" w:rsidRPr="00DA6CC5">
        <w:rPr>
          <w:szCs w:val="18"/>
        </w:rPr>
        <w:t xml:space="preserve">gefaseerd </w:t>
      </w:r>
      <w:r w:rsidR="000133C9" w:rsidRPr="00DA6CC5">
        <w:rPr>
          <w:szCs w:val="18"/>
        </w:rPr>
        <w:t>te realise</w:t>
      </w:r>
      <w:r w:rsidR="007D581E" w:rsidRPr="00DA6CC5">
        <w:rPr>
          <w:szCs w:val="18"/>
        </w:rPr>
        <w:t>ren</w:t>
      </w:r>
      <w:r w:rsidR="00ED2E7D" w:rsidRPr="00DA6CC5">
        <w:rPr>
          <w:szCs w:val="18"/>
        </w:rPr>
        <w:t>?</w:t>
      </w:r>
    </w:p>
    <w:p w:rsidR="000133C9" w:rsidRPr="00DA6CC5" w:rsidRDefault="00DA6CC5" w:rsidP="00DA6CC5">
      <w:pPr>
        <w:spacing w:line="240" w:lineRule="atLeast"/>
        <w:rPr>
          <w:szCs w:val="18"/>
        </w:rPr>
      </w:pPr>
      <w:r>
        <w:rPr>
          <w:szCs w:val="18"/>
        </w:rPr>
        <w:t>3) W</w:t>
      </w:r>
      <w:r w:rsidR="00ED2E7D" w:rsidRPr="00DA6CC5">
        <w:rPr>
          <w:szCs w:val="18"/>
        </w:rPr>
        <w:t>at is daarvoor (financieel) nodig</w:t>
      </w:r>
      <w:r w:rsidR="005146C9" w:rsidRPr="00DA6CC5">
        <w:rPr>
          <w:szCs w:val="18"/>
        </w:rPr>
        <w:t>?</w:t>
      </w:r>
    </w:p>
    <w:p w:rsidR="005146C9" w:rsidRPr="00303679" w:rsidRDefault="005146C9" w:rsidP="005146C9">
      <w:pPr>
        <w:pStyle w:val="Lijstalinea"/>
        <w:spacing w:line="240" w:lineRule="atLeast"/>
        <w:ind w:left="284"/>
        <w:rPr>
          <w:rFonts w:ascii="Verdana" w:hAnsi="Verdana"/>
          <w:sz w:val="18"/>
          <w:szCs w:val="18"/>
        </w:rPr>
      </w:pPr>
    </w:p>
    <w:p w:rsidR="00757629" w:rsidRDefault="005146C9" w:rsidP="00757629">
      <w:pPr>
        <w:spacing w:line="240" w:lineRule="atLeast"/>
        <w:rPr>
          <w:szCs w:val="18"/>
        </w:rPr>
      </w:pPr>
      <w:r>
        <w:rPr>
          <w:szCs w:val="18"/>
        </w:rPr>
        <w:t>Om de gewenste ve</w:t>
      </w:r>
      <w:r w:rsidR="00021149">
        <w:rPr>
          <w:szCs w:val="18"/>
        </w:rPr>
        <w:t>rbeteringen in beeld te kunnen brengen</w:t>
      </w:r>
      <w:r w:rsidR="00AF20D6">
        <w:rPr>
          <w:szCs w:val="18"/>
        </w:rPr>
        <w:t>,</w:t>
      </w:r>
      <w:r>
        <w:rPr>
          <w:szCs w:val="18"/>
        </w:rPr>
        <w:t xml:space="preserve"> </w:t>
      </w:r>
      <w:r w:rsidR="00021149">
        <w:rPr>
          <w:szCs w:val="18"/>
        </w:rPr>
        <w:t xml:space="preserve">is een analyse nodig </w:t>
      </w:r>
      <w:r>
        <w:rPr>
          <w:szCs w:val="18"/>
        </w:rPr>
        <w:t xml:space="preserve">van de huidige situatie en de oorzaken van de ontstane </w:t>
      </w:r>
      <w:r w:rsidR="00245CB1">
        <w:rPr>
          <w:szCs w:val="18"/>
        </w:rPr>
        <w:t>problemen</w:t>
      </w:r>
      <w:r w:rsidRPr="00F04DF4">
        <w:rPr>
          <w:szCs w:val="18"/>
        </w:rPr>
        <w:t xml:space="preserve">. </w:t>
      </w:r>
      <w:r w:rsidR="00B05943" w:rsidRPr="00F04DF4">
        <w:rPr>
          <w:szCs w:val="18"/>
        </w:rPr>
        <w:t>D</w:t>
      </w:r>
      <w:r w:rsidRPr="00F04DF4">
        <w:rPr>
          <w:szCs w:val="18"/>
        </w:rPr>
        <w:t>e motie van de leden Dijkstra en Ellemeet verzoekt om een onafhankelijke probleemanalyse.</w:t>
      </w:r>
      <w:r w:rsidRPr="00F04DF4">
        <w:rPr>
          <w:rStyle w:val="Voetnootmarkering"/>
          <w:szCs w:val="18"/>
        </w:rPr>
        <w:footnoteReference w:id="7"/>
      </w:r>
      <w:r w:rsidR="002A0F4E" w:rsidRPr="00F04DF4">
        <w:rPr>
          <w:szCs w:val="18"/>
        </w:rPr>
        <w:t>.</w:t>
      </w:r>
      <w:r w:rsidR="00B05943">
        <w:rPr>
          <w:szCs w:val="18"/>
        </w:rPr>
        <w:t xml:space="preserve"> </w:t>
      </w:r>
      <w:r w:rsidR="00A706E4">
        <w:rPr>
          <w:szCs w:val="18"/>
        </w:rPr>
        <w:t xml:space="preserve">Daarin zal worden voorzien. </w:t>
      </w:r>
      <w:r w:rsidR="00B05943">
        <w:rPr>
          <w:szCs w:val="18"/>
        </w:rPr>
        <w:t xml:space="preserve"> </w:t>
      </w:r>
      <w:r>
        <w:rPr>
          <w:szCs w:val="18"/>
        </w:rPr>
        <w:t xml:space="preserve"> </w:t>
      </w:r>
      <w:r w:rsidR="00B05943">
        <w:rPr>
          <w:szCs w:val="18"/>
        </w:rPr>
        <w:br/>
      </w:r>
      <w:r>
        <w:rPr>
          <w:szCs w:val="18"/>
        </w:rPr>
        <w:t xml:space="preserve">De gewenste verbeteringen </w:t>
      </w:r>
      <w:r w:rsidR="00AF20D6">
        <w:rPr>
          <w:szCs w:val="18"/>
        </w:rPr>
        <w:t xml:space="preserve">van het systeem </w:t>
      </w:r>
      <w:r>
        <w:rPr>
          <w:szCs w:val="18"/>
        </w:rPr>
        <w:t>dienen te</w:t>
      </w:r>
      <w:r w:rsidR="00FE2364">
        <w:rPr>
          <w:szCs w:val="18"/>
        </w:rPr>
        <w:t xml:space="preserve"> worden bezien in het licht van de doelstellingen van het </w:t>
      </w:r>
      <w:r w:rsidR="00AF20D6">
        <w:rPr>
          <w:szCs w:val="18"/>
        </w:rPr>
        <w:t xml:space="preserve">trekkingsrecht </w:t>
      </w:r>
      <w:r w:rsidR="00CB5A59">
        <w:rPr>
          <w:szCs w:val="18"/>
        </w:rPr>
        <w:t>en de verantwoordelijkheden van iedere partij (gemeenten, zorgkantoren en SVB)</w:t>
      </w:r>
      <w:r w:rsidR="00FE2364">
        <w:rPr>
          <w:szCs w:val="18"/>
        </w:rPr>
        <w:t xml:space="preserve"> in de keten. </w:t>
      </w:r>
      <w:r>
        <w:rPr>
          <w:szCs w:val="18"/>
        </w:rPr>
        <w:t xml:space="preserve">Aspecten die </w:t>
      </w:r>
      <w:r w:rsidR="00AF20D6">
        <w:rPr>
          <w:szCs w:val="18"/>
        </w:rPr>
        <w:t xml:space="preserve">bij de toets </w:t>
      </w:r>
      <w:r>
        <w:rPr>
          <w:szCs w:val="18"/>
        </w:rPr>
        <w:t>worden betrokken zijn de gebruiksvriendelijkheid voor de budgethouder, de werkprocessen bij de ketenpartners</w:t>
      </w:r>
      <w:r w:rsidR="00CB5A59">
        <w:rPr>
          <w:szCs w:val="18"/>
        </w:rPr>
        <w:t>, de gegevensstroom</w:t>
      </w:r>
      <w:r w:rsidR="00F04DF4">
        <w:rPr>
          <w:szCs w:val="18"/>
        </w:rPr>
        <w:t>, de</w:t>
      </w:r>
      <w:r>
        <w:rPr>
          <w:szCs w:val="18"/>
        </w:rPr>
        <w:t xml:space="preserve"> governance en </w:t>
      </w:r>
      <w:r w:rsidR="00F04DF4">
        <w:rPr>
          <w:szCs w:val="18"/>
        </w:rPr>
        <w:t xml:space="preserve">het </w:t>
      </w:r>
      <w:r>
        <w:rPr>
          <w:szCs w:val="18"/>
        </w:rPr>
        <w:t xml:space="preserve">beheer. </w:t>
      </w:r>
    </w:p>
    <w:p w:rsidR="009D5A9D" w:rsidRPr="009D5A9D" w:rsidRDefault="009D5A9D" w:rsidP="00634665">
      <w:pPr>
        <w:spacing w:line="240" w:lineRule="atLeast"/>
        <w:rPr>
          <w:szCs w:val="18"/>
        </w:rPr>
      </w:pPr>
    </w:p>
    <w:p w:rsidR="00757629" w:rsidRDefault="00236227" w:rsidP="00634665">
      <w:pPr>
        <w:spacing w:line="240" w:lineRule="atLeast"/>
      </w:pPr>
      <w:r>
        <w:t xml:space="preserve">Langs </w:t>
      </w:r>
      <w:r w:rsidR="00245CB1">
        <w:t>bovenvermelde</w:t>
      </w:r>
      <w:r w:rsidRPr="00F929C7">
        <w:t xml:space="preserve"> </w:t>
      </w:r>
      <w:r w:rsidR="00FE2364">
        <w:t>drie</w:t>
      </w:r>
      <w:r w:rsidR="00FD7106">
        <w:t xml:space="preserve"> </w:t>
      </w:r>
      <w:r w:rsidR="00245CB1">
        <w:t>kern</w:t>
      </w:r>
      <w:r w:rsidR="00FD7106">
        <w:t xml:space="preserve">vragen </w:t>
      </w:r>
      <w:r w:rsidR="008D05C1">
        <w:t>zal</w:t>
      </w:r>
      <w:r>
        <w:t xml:space="preserve"> ik samen met Per Saldo, ZN, VNG </w:t>
      </w:r>
      <w:r w:rsidR="00FD7106">
        <w:t>e</w:t>
      </w:r>
      <w:r>
        <w:t xml:space="preserve">n </w:t>
      </w:r>
      <w:r w:rsidR="00FD7106">
        <w:t xml:space="preserve">de </w:t>
      </w:r>
      <w:r>
        <w:t xml:space="preserve">SVB </w:t>
      </w:r>
      <w:r w:rsidR="007109F8">
        <w:t xml:space="preserve">zo spoedig mogelijk </w:t>
      </w:r>
      <w:r w:rsidR="00FD7106">
        <w:t>een onderz</w:t>
      </w:r>
      <w:r w:rsidR="008D05C1">
        <w:t>oeksopdracht</w:t>
      </w:r>
      <w:r w:rsidR="00FD7106">
        <w:t xml:space="preserve"> opstellen</w:t>
      </w:r>
      <w:r w:rsidR="00B4440D">
        <w:t>.</w:t>
      </w:r>
      <w:r w:rsidR="00757629">
        <w:t xml:space="preserve"> </w:t>
      </w:r>
      <w:r w:rsidR="00B97406">
        <w:t>Ik verwacht de resultaten van deze onderzoeksopdracht voor de zomer.</w:t>
      </w:r>
      <w:r w:rsidR="00920178">
        <w:t xml:space="preserve"> </w:t>
      </w:r>
      <w:r w:rsidR="00245CB1">
        <w:t xml:space="preserve">Mocht </w:t>
      </w:r>
      <w:r w:rsidR="00F866A6">
        <w:t>tijdens het formuleren van de opdracht</w:t>
      </w:r>
      <w:r w:rsidR="00245CB1">
        <w:t xml:space="preserve"> blijken dat zaken direct</w:t>
      </w:r>
      <w:r w:rsidR="00757629">
        <w:t xml:space="preserve"> moeten </w:t>
      </w:r>
      <w:r w:rsidR="00AF20D6">
        <w:t xml:space="preserve">en kunnen </w:t>
      </w:r>
      <w:r w:rsidR="00757629">
        <w:t>worden aangepakt,</w:t>
      </w:r>
      <w:r w:rsidR="00303679">
        <w:t xml:space="preserve"> zal </w:t>
      </w:r>
      <w:r w:rsidR="00245CB1">
        <w:t xml:space="preserve">daartoe </w:t>
      </w:r>
      <w:r w:rsidR="00AF20D6">
        <w:t xml:space="preserve">ook </w:t>
      </w:r>
      <w:r w:rsidR="00245CB1">
        <w:t xml:space="preserve">meteen actie worden ondernomen. </w:t>
      </w:r>
    </w:p>
    <w:p w:rsidR="00F04DF4" w:rsidRPr="00FD7106" w:rsidRDefault="00F04DF4" w:rsidP="00634665">
      <w:pPr>
        <w:spacing w:line="240" w:lineRule="atLeast"/>
        <w:rPr>
          <w:szCs w:val="18"/>
        </w:rPr>
      </w:pPr>
    </w:p>
    <w:p w:rsidR="00FD7106" w:rsidRDefault="00C85D6B" w:rsidP="00634665">
      <w:pPr>
        <w:spacing w:line="240" w:lineRule="atLeast"/>
        <w:rPr>
          <w:b/>
          <w:szCs w:val="18"/>
        </w:rPr>
      </w:pPr>
      <w:r>
        <w:rPr>
          <w:b/>
          <w:szCs w:val="18"/>
        </w:rPr>
        <w:t>Ten</w:t>
      </w:r>
      <w:r w:rsidR="00B728F7">
        <w:rPr>
          <w:b/>
          <w:szCs w:val="18"/>
        </w:rPr>
        <w:t xml:space="preserve"> </w:t>
      </w:r>
      <w:r>
        <w:rPr>
          <w:b/>
          <w:szCs w:val="18"/>
        </w:rPr>
        <w:t>slotte</w:t>
      </w:r>
    </w:p>
    <w:p w:rsidR="00A8154A" w:rsidRDefault="008124E7" w:rsidP="00634665">
      <w:pPr>
        <w:spacing w:line="240" w:lineRule="atLeast"/>
        <w:rPr>
          <w:szCs w:val="18"/>
        </w:rPr>
      </w:pPr>
      <w:r>
        <w:rPr>
          <w:szCs w:val="18"/>
        </w:rPr>
        <w:t>In nauw overleg</w:t>
      </w:r>
      <w:r w:rsidR="00D14FD7" w:rsidRPr="00A706E4">
        <w:rPr>
          <w:szCs w:val="18"/>
        </w:rPr>
        <w:t xml:space="preserve"> met de staatssecretaris van Sociale Zaken en Werkgelegenheid</w:t>
      </w:r>
      <w:r w:rsidR="008E32EE" w:rsidRPr="00A706E4">
        <w:rPr>
          <w:szCs w:val="18"/>
        </w:rPr>
        <w:t xml:space="preserve"> wil ik met</w:t>
      </w:r>
      <w:r w:rsidR="00A8154A" w:rsidRPr="00A706E4">
        <w:rPr>
          <w:szCs w:val="18"/>
        </w:rPr>
        <w:t xml:space="preserve"> </w:t>
      </w:r>
      <w:r w:rsidR="008E32EE" w:rsidRPr="00A706E4">
        <w:rPr>
          <w:szCs w:val="18"/>
        </w:rPr>
        <w:t xml:space="preserve">VNG, ZN en de SVB </w:t>
      </w:r>
      <w:r w:rsidR="00021149" w:rsidRPr="00A706E4">
        <w:rPr>
          <w:szCs w:val="18"/>
        </w:rPr>
        <w:t xml:space="preserve">in maart bestuurlijke afspraken </w:t>
      </w:r>
      <w:r w:rsidR="00376882" w:rsidRPr="00A706E4">
        <w:rPr>
          <w:szCs w:val="18"/>
        </w:rPr>
        <w:t xml:space="preserve">over het vervolgtraject </w:t>
      </w:r>
      <w:r w:rsidR="008E32EE" w:rsidRPr="00A706E4">
        <w:rPr>
          <w:szCs w:val="18"/>
        </w:rPr>
        <w:t>maken.</w:t>
      </w:r>
      <w:r w:rsidR="008E32EE">
        <w:rPr>
          <w:szCs w:val="18"/>
        </w:rPr>
        <w:t xml:space="preserve"> Dat moet gezamenlijk en in</w:t>
      </w:r>
      <w:r w:rsidR="00144A55">
        <w:rPr>
          <w:szCs w:val="18"/>
        </w:rPr>
        <w:t>tegraal, vanwege d</w:t>
      </w:r>
      <w:r w:rsidR="00316FE9">
        <w:rPr>
          <w:szCs w:val="18"/>
        </w:rPr>
        <w:t xml:space="preserve">e onderlinge afhankelijkheden in de </w:t>
      </w:r>
      <w:r w:rsidR="00392E54">
        <w:rPr>
          <w:szCs w:val="18"/>
        </w:rPr>
        <w:t>keten</w:t>
      </w:r>
      <w:r w:rsidR="00F04DF4">
        <w:rPr>
          <w:szCs w:val="18"/>
        </w:rPr>
        <w:t xml:space="preserve">. </w:t>
      </w:r>
      <w:r w:rsidR="00A8154A">
        <w:rPr>
          <w:szCs w:val="18"/>
        </w:rPr>
        <w:t xml:space="preserve">Bij dit vervolgtraject zal Per Saldo nauw worden betrokken. </w:t>
      </w:r>
    </w:p>
    <w:p w:rsidR="00A8154A" w:rsidRDefault="00A8154A" w:rsidP="00634665">
      <w:pPr>
        <w:spacing w:line="240" w:lineRule="atLeast"/>
        <w:rPr>
          <w:szCs w:val="18"/>
        </w:rPr>
      </w:pPr>
    </w:p>
    <w:p w:rsidR="00C85D6B" w:rsidRDefault="00C85D6B" w:rsidP="00634665">
      <w:pPr>
        <w:spacing w:line="240" w:lineRule="atLeast"/>
        <w:rPr>
          <w:rFonts w:cs="Times New Roman"/>
          <w:szCs w:val="18"/>
        </w:rPr>
      </w:pPr>
      <w:r>
        <w:rPr>
          <w:rFonts w:cs="Times New Roman"/>
          <w:szCs w:val="18"/>
        </w:rPr>
        <w:t>De afgelopen periode heeft in het teken gestaan van het waarborgen van continuïteit van zorg voor pgb-houders, door de betaling van declaraties van hulpverleners centraal te stellen en de voorlichting aan beiden te verbeteren. De betalingen</w:t>
      </w:r>
      <w:r w:rsidR="00F04DF4">
        <w:rPr>
          <w:rFonts w:cs="Times New Roman"/>
          <w:szCs w:val="18"/>
        </w:rPr>
        <w:t xml:space="preserve"> </w:t>
      </w:r>
      <w:r w:rsidR="00021149">
        <w:rPr>
          <w:rFonts w:cs="Times New Roman"/>
          <w:szCs w:val="18"/>
        </w:rPr>
        <w:t xml:space="preserve">zijn </w:t>
      </w:r>
      <w:r>
        <w:rPr>
          <w:rFonts w:cs="Times New Roman"/>
          <w:szCs w:val="18"/>
        </w:rPr>
        <w:t>verder op gang gekomen</w:t>
      </w:r>
      <w:r w:rsidRPr="00F929C7">
        <w:rPr>
          <w:rFonts w:cs="Times New Roman"/>
          <w:szCs w:val="18"/>
        </w:rPr>
        <w:t xml:space="preserve">. </w:t>
      </w:r>
      <w:r w:rsidR="00314BCE">
        <w:rPr>
          <w:rFonts w:cs="Times New Roman"/>
          <w:szCs w:val="18"/>
        </w:rPr>
        <w:t>C</w:t>
      </w:r>
      <w:r>
        <w:rPr>
          <w:rFonts w:cs="Times New Roman"/>
          <w:szCs w:val="18"/>
        </w:rPr>
        <w:t>onform toezegging is de slagkracht van het</w:t>
      </w:r>
      <w:r w:rsidR="00A8154A">
        <w:rPr>
          <w:rFonts w:cs="Times New Roman"/>
          <w:szCs w:val="18"/>
        </w:rPr>
        <w:t xml:space="preserve"> RRT </w:t>
      </w:r>
      <w:r w:rsidR="00F04DF4">
        <w:rPr>
          <w:rFonts w:cs="Times New Roman"/>
          <w:szCs w:val="18"/>
        </w:rPr>
        <w:t>uitgebreid</w:t>
      </w:r>
      <w:r w:rsidR="00DA6CC5">
        <w:rPr>
          <w:rFonts w:cs="Times New Roman"/>
          <w:szCs w:val="18"/>
        </w:rPr>
        <w:t xml:space="preserve">. Dit </w:t>
      </w:r>
      <w:r w:rsidR="00F04DF4">
        <w:rPr>
          <w:rFonts w:cs="Times New Roman"/>
          <w:szCs w:val="18"/>
        </w:rPr>
        <w:t xml:space="preserve">zal </w:t>
      </w:r>
      <w:r w:rsidR="00DA6CC5">
        <w:rPr>
          <w:rFonts w:cs="Times New Roman"/>
          <w:szCs w:val="18"/>
        </w:rPr>
        <w:t xml:space="preserve">nog </w:t>
      </w:r>
      <w:r w:rsidR="00632663">
        <w:rPr>
          <w:rFonts w:cs="Times New Roman"/>
          <w:szCs w:val="18"/>
        </w:rPr>
        <w:t xml:space="preserve">verder worden uitgebreid. </w:t>
      </w:r>
      <w:r>
        <w:rPr>
          <w:rFonts w:cs="Times New Roman"/>
          <w:szCs w:val="18"/>
        </w:rPr>
        <w:t>De problemen zijn echter nog niet voorbij en oplettendheid blijft geboden.</w:t>
      </w:r>
      <w:r w:rsidR="00021149">
        <w:rPr>
          <w:rFonts w:cs="Times New Roman"/>
          <w:szCs w:val="18"/>
        </w:rPr>
        <w:t xml:space="preserve"> Alle signalen</w:t>
      </w:r>
      <w:r w:rsidR="00D14FD7" w:rsidRPr="00F929C7">
        <w:rPr>
          <w:rFonts w:cs="Times New Roman"/>
          <w:szCs w:val="18"/>
        </w:rPr>
        <w:t xml:space="preserve"> van budgethouders, uw Kamer en van zorgverleners</w:t>
      </w:r>
      <w:r w:rsidR="00021149">
        <w:rPr>
          <w:rFonts w:cs="Times New Roman"/>
          <w:szCs w:val="18"/>
        </w:rPr>
        <w:t xml:space="preserve"> dat betalingen nog niet goed </w:t>
      </w:r>
      <w:r w:rsidR="00021149">
        <w:rPr>
          <w:rFonts w:cs="Times New Roman"/>
          <w:szCs w:val="18"/>
        </w:rPr>
        <w:lastRenderedPageBreak/>
        <w:t xml:space="preserve">lopen, blijf ik </w:t>
      </w:r>
      <w:r w:rsidR="00F04DF4">
        <w:rPr>
          <w:rFonts w:cs="Times New Roman"/>
          <w:szCs w:val="18"/>
        </w:rPr>
        <w:t xml:space="preserve">uiterst </w:t>
      </w:r>
      <w:r w:rsidR="00D14FD7" w:rsidRPr="00F929C7">
        <w:rPr>
          <w:rFonts w:cs="Times New Roman"/>
          <w:szCs w:val="18"/>
        </w:rPr>
        <w:t xml:space="preserve">serieus </w:t>
      </w:r>
      <w:r w:rsidR="00021149">
        <w:rPr>
          <w:rFonts w:cs="Times New Roman"/>
          <w:szCs w:val="18"/>
        </w:rPr>
        <w:t xml:space="preserve">nemen. Het gaat er </w:t>
      </w:r>
      <w:r w:rsidR="007109F8">
        <w:rPr>
          <w:rFonts w:cs="Times New Roman"/>
          <w:szCs w:val="18"/>
        </w:rPr>
        <w:t xml:space="preserve">daarbij </w:t>
      </w:r>
      <w:r w:rsidR="00021149">
        <w:rPr>
          <w:rFonts w:cs="Times New Roman"/>
          <w:szCs w:val="18"/>
        </w:rPr>
        <w:t>om fouten zo snel mogelijk te herstellen</w:t>
      </w:r>
      <w:r w:rsidR="007109F8">
        <w:rPr>
          <w:rFonts w:cs="Times New Roman"/>
          <w:szCs w:val="18"/>
        </w:rPr>
        <w:t xml:space="preserve"> en daarvan te leren</w:t>
      </w:r>
      <w:r w:rsidR="00021149">
        <w:rPr>
          <w:rFonts w:cs="Times New Roman"/>
          <w:szCs w:val="18"/>
        </w:rPr>
        <w:t>.</w:t>
      </w:r>
    </w:p>
    <w:p w:rsidR="00C85D6B" w:rsidRDefault="00C85D6B" w:rsidP="00634665">
      <w:pPr>
        <w:spacing w:line="240" w:lineRule="atLeast"/>
        <w:rPr>
          <w:rFonts w:cs="Times New Roman"/>
          <w:szCs w:val="18"/>
        </w:rPr>
      </w:pPr>
    </w:p>
    <w:p w:rsidR="00CD5856" w:rsidRDefault="00E1490C" w:rsidP="00634665">
      <w:pPr>
        <w:pStyle w:val="Huisstijl-Slotzin"/>
        <w:spacing w:line="240" w:lineRule="atLeast"/>
      </w:pPr>
      <w:r w:rsidRPr="009A31BF">
        <w:t>Hoogachtend,</w:t>
      </w:r>
    </w:p>
    <w:p w:rsidR="00FD743D" w:rsidRPr="00FD743D" w:rsidRDefault="00FD743D" w:rsidP="00FD743D">
      <w:pPr>
        <w:pStyle w:val="Huisstijl-Ondertekening"/>
      </w:pPr>
    </w:p>
    <w:p w:rsidR="00930DBC" w:rsidRDefault="00FD743D" w:rsidP="00634665">
      <w:pPr>
        <w:pStyle w:val="Huisstijl-Ondertekening"/>
        <w:spacing w:line="240" w:lineRule="atLeast"/>
      </w:pPr>
      <w:r>
        <w:t>d</w:t>
      </w:r>
      <w:r w:rsidR="00F847BF">
        <w:t xml:space="preserve">e </w:t>
      </w:r>
      <w:r>
        <w:t>s</w:t>
      </w:r>
      <w:r w:rsidR="00F847BF">
        <w:t>taatssecretaris van Volk</w:t>
      </w:r>
      <w:r w:rsidR="00930DBC">
        <w:t>sgezondheid,</w:t>
      </w:r>
      <w:r w:rsidR="002A130F">
        <w:t xml:space="preserve">    </w:t>
      </w:r>
      <w:r w:rsidR="00930DBC">
        <w:br/>
        <w:t>Welzijn en Sport,</w:t>
      </w:r>
      <w:r w:rsidR="002A130F">
        <w:t xml:space="preserve">                                       </w:t>
      </w:r>
    </w:p>
    <w:p w:rsidR="00FD743D" w:rsidRDefault="00FD743D" w:rsidP="00634665">
      <w:pPr>
        <w:pStyle w:val="Huisstijl-Ondertekening"/>
        <w:spacing w:line="240" w:lineRule="atLeast"/>
      </w:pPr>
    </w:p>
    <w:p w:rsidR="00FD743D" w:rsidRDefault="00FD743D" w:rsidP="00634665">
      <w:pPr>
        <w:pStyle w:val="Huisstijl-Ondertekening"/>
        <w:spacing w:line="240" w:lineRule="atLeast"/>
      </w:pPr>
    </w:p>
    <w:p w:rsidR="00FD743D" w:rsidRDefault="00FD743D" w:rsidP="00634665">
      <w:pPr>
        <w:pStyle w:val="Huisstijl-Ondertekening"/>
        <w:spacing w:line="240" w:lineRule="atLeast"/>
      </w:pPr>
    </w:p>
    <w:p w:rsidR="00050D5B" w:rsidRDefault="00F847BF" w:rsidP="00634665">
      <w:pPr>
        <w:pStyle w:val="Huisstijl-Ondertekening"/>
        <w:spacing w:line="240" w:lineRule="atLeast"/>
      </w:pPr>
      <w:r>
        <w:br/>
      </w:r>
      <w:r>
        <w:br/>
        <w:t>drs. M.J. van Rijn</w:t>
      </w:r>
      <w:r w:rsidR="002A130F">
        <w:tab/>
      </w:r>
      <w:r w:rsidR="002A130F">
        <w:tab/>
      </w:r>
      <w:r w:rsidR="002A130F">
        <w:tab/>
      </w:r>
      <w:r w:rsidR="002A130F">
        <w:tab/>
      </w:r>
      <w:r w:rsidR="002A130F">
        <w:tab/>
      </w:r>
      <w:r w:rsidR="002A130F">
        <w:tab/>
      </w:r>
      <w:r w:rsidR="002A130F">
        <w:tab/>
      </w:r>
      <w:r w:rsidR="002A130F">
        <w:tab/>
        <w:t xml:space="preserve">                  </w:t>
      </w:r>
    </w:p>
    <w:p w:rsidR="00CD5856" w:rsidRPr="009A31BF" w:rsidRDefault="00CD5856" w:rsidP="00837001">
      <w:pPr>
        <w:pStyle w:val="Huisstijl-Ondertekeningvervolg"/>
        <w:spacing w:line="240" w:lineRule="atLeast"/>
        <w:rPr>
          <w:i w:val="0"/>
        </w:rPr>
      </w:pPr>
    </w:p>
    <w:sectPr w:rsidR="00CD5856" w:rsidRPr="009A31BF" w:rsidSect="008D59C5">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4C" w:rsidRDefault="0012574C">
      <w:r>
        <w:separator/>
      </w:r>
    </w:p>
  </w:endnote>
  <w:endnote w:type="continuationSeparator" w:id="0">
    <w:p w:rsidR="0012574C" w:rsidRDefault="0012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2971"/>
      <w:docPartObj>
        <w:docPartGallery w:val="Page Numbers (Bottom of Page)"/>
        <w:docPartUnique/>
      </w:docPartObj>
    </w:sdtPr>
    <w:sdtContent>
      <w:p w:rsidR="00FD743D" w:rsidRDefault="00F72A0F">
        <w:pPr>
          <w:pStyle w:val="Voettekst"/>
          <w:jc w:val="right"/>
        </w:pPr>
        <w:fldSimple w:instr=" PAGE   \* MERGEFORMAT ">
          <w:r w:rsidR="00323EA4">
            <w:rPr>
              <w:noProof/>
            </w:rPr>
            <w:t>1</w:t>
          </w:r>
        </w:fldSimple>
      </w:p>
    </w:sdtContent>
  </w:sdt>
  <w:p w:rsidR="00FD743D" w:rsidRDefault="00FD743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4C" w:rsidRDefault="0012574C">
      <w:r>
        <w:rPr>
          <w:color w:val="000000"/>
        </w:rPr>
        <w:separator/>
      </w:r>
    </w:p>
  </w:footnote>
  <w:footnote w:type="continuationSeparator" w:id="0">
    <w:p w:rsidR="0012574C" w:rsidRDefault="0012574C">
      <w:r>
        <w:continuationSeparator/>
      </w:r>
    </w:p>
  </w:footnote>
  <w:footnote w:id="1">
    <w:p w:rsidR="00703A26" w:rsidRPr="006E50B5" w:rsidRDefault="00703A26">
      <w:pPr>
        <w:pStyle w:val="Voetnoottekst"/>
        <w:rPr>
          <w:sz w:val="16"/>
          <w:szCs w:val="16"/>
        </w:rPr>
      </w:pPr>
      <w:r w:rsidRPr="006E50B5">
        <w:rPr>
          <w:rStyle w:val="Voetnootmarkering"/>
          <w:sz w:val="16"/>
          <w:szCs w:val="16"/>
        </w:rPr>
        <w:footnoteRef/>
      </w:r>
      <w:r w:rsidRPr="006E50B5">
        <w:rPr>
          <w:sz w:val="16"/>
          <w:szCs w:val="16"/>
        </w:rPr>
        <w:t xml:space="preserve"> TK 2014-2015, 25657, nr. 121 en nr. 119.</w:t>
      </w:r>
    </w:p>
  </w:footnote>
  <w:footnote w:id="2">
    <w:p w:rsidR="00703A26" w:rsidRPr="00056801" w:rsidRDefault="00703A26">
      <w:pPr>
        <w:pStyle w:val="Voetnoottekst"/>
        <w:rPr>
          <w:sz w:val="16"/>
          <w:szCs w:val="16"/>
        </w:rPr>
      </w:pPr>
      <w:r w:rsidRPr="00056801">
        <w:rPr>
          <w:rStyle w:val="Voetnootmarkering"/>
          <w:sz w:val="16"/>
          <w:szCs w:val="16"/>
        </w:rPr>
        <w:footnoteRef/>
      </w:r>
      <w:r w:rsidRPr="00056801">
        <w:rPr>
          <w:sz w:val="16"/>
          <w:szCs w:val="16"/>
        </w:rPr>
        <w:t xml:space="preserve"> TK, 2014-2015, 25657, nr. 129.</w:t>
      </w:r>
    </w:p>
  </w:footnote>
  <w:footnote w:id="3">
    <w:p w:rsidR="00703A26" w:rsidRPr="006156E7" w:rsidRDefault="00703A26" w:rsidP="00B05943">
      <w:pPr>
        <w:pStyle w:val="Voetnoottekst"/>
        <w:rPr>
          <w:sz w:val="16"/>
          <w:szCs w:val="16"/>
        </w:rPr>
      </w:pPr>
      <w:r>
        <w:rPr>
          <w:rStyle w:val="Voetnootmarkering"/>
        </w:rPr>
        <w:footnoteRef/>
      </w:r>
      <w:r>
        <w:t xml:space="preserve"> </w:t>
      </w:r>
      <w:r w:rsidRPr="006156E7">
        <w:rPr>
          <w:sz w:val="16"/>
          <w:szCs w:val="16"/>
        </w:rPr>
        <w:t>TK 2014-2015</w:t>
      </w:r>
      <w:r>
        <w:rPr>
          <w:sz w:val="16"/>
          <w:szCs w:val="16"/>
        </w:rPr>
        <w:t>, 25 657, nr 119.</w:t>
      </w:r>
    </w:p>
  </w:footnote>
  <w:footnote w:id="4">
    <w:p w:rsidR="00703A26" w:rsidRPr="00204805" w:rsidRDefault="00703A26">
      <w:pPr>
        <w:pStyle w:val="Voetnoottekst"/>
        <w:rPr>
          <w:sz w:val="16"/>
          <w:szCs w:val="16"/>
        </w:rPr>
      </w:pPr>
      <w:r w:rsidRPr="00204805">
        <w:rPr>
          <w:rStyle w:val="Voetnootmarkering"/>
          <w:sz w:val="16"/>
          <w:szCs w:val="16"/>
        </w:rPr>
        <w:footnoteRef/>
      </w:r>
      <w:r w:rsidRPr="00204805">
        <w:rPr>
          <w:sz w:val="16"/>
          <w:szCs w:val="16"/>
        </w:rPr>
        <w:t xml:space="preserve"> TK 2014-2015, 25657, nr. 122.</w:t>
      </w:r>
    </w:p>
  </w:footnote>
  <w:footnote w:id="5">
    <w:p w:rsidR="00703A26" w:rsidRPr="00204805" w:rsidRDefault="00703A26">
      <w:pPr>
        <w:pStyle w:val="Voetnoottekst"/>
        <w:rPr>
          <w:sz w:val="16"/>
          <w:szCs w:val="16"/>
        </w:rPr>
      </w:pPr>
      <w:r w:rsidRPr="00204805">
        <w:rPr>
          <w:rStyle w:val="Voetnootmarkering"/>
          <w:sz w:val="16"/>
          <w:szCs w:val="16"/>
        </w:rPr>
        <w:footnoteRef/>
      </w:r>
      <w:r w:rsidRPr="00204805">
        <w:rPr>
          <w:sz w:val="16"/>
          <w:szCs w:val="16"/>
        </w:rPr>
        <w:t xml:space="preserve"> TK 2014-2015, 25657, nr. 118.</w:t>
      </w:r>
    </w:p>
  </w:footnote>
  <w:footnote w:id="6">
    <w:p w:rsidR="00703A26" w:rsidRPr="00204805" w:rsidRDefault="00703A26">
      <w:pPr>
        <w:pStyle w:val="Voetnoottekst"/>
        <w:rPr>
          <w:sz w:val="16"/>
          <w:szCs w:val="16"/>
        </w:rPr>
      </w:pPr>
      <w:r w:rsidRPr="00204805">
        <w:rPr>
          <w:rStyle w:val="Voetnootmarkering"/>
          <w:sz w:val="16"/>
          <w:szCs w:val="16"/>
        </w:rPr>
        <w:footnoteRef/>
      </w:r>
      <w:r w:rsidRPr="00204805">
        <w:rPr>
          <w:sz w:val="16"/>
          <w:szCs w:val="16"/>
        </w:rPr>
        <w:t xml:space="preserve"> TK 2014-2015, 25657, nr. 120.</w:t>
      </w:r>
    </w:p>
  </w:footnote>
  <w:footnote w:id="7">
    <w:p w:rsidR="00703A26" w:rsidRPr="00204805" w:rsidRDefault="00703A26" w:rsidP="005146C9">
      <w:pPr>
        <w:pStyle w:val="Voetnoottekst"/>
        <w:rPr>
          <w:sz w:val="16"/>
          <w:szCs w:val="16"/>
        </w:rPr>
      </w:pPr>
      <w:r w:rsidRPr="00204805">
        <w:rPr>
          <w:rStyle w:val="Voetnootmarkering"/>
          <w:sz w:val="16"/>
          <w:szCs w:val="16"/>
        </w:rPr>
        <w:footnoteRef/>
      </w:r>
      <w:r w:rsidRPr="00204805">
        <w:rPr>
          <w:sz w:val="16"/>
          <w:szCs w:val="16"/>
        </w:rPr>
        <w:t xml:space="preserve"> TK 2014-2015, 25657, nr.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6" w:rsidRDefault="00F72A0F">
    <w:pPr>
      <w:pStyle w:val="Koptekst"/>
    </w:pPr>
    <w:r>
      <w:rPr>
        <w:noProof/>
        <w:lang w:eastAsia="nl-NL" w:bidi="ar-SA"/>
      </w:rPr>
      <w:pict>
        <v:shapetype id="_x0000_t202" coordsize="21600,21600" o:spt="202" path="m,l,21600r21600,l21600,xe">
          <v:stroke joinstyle="miter"/>
          <v:path gradientshapeok="t" o:connecttype="rect"/>
        </v:shapetype>
        <v:shape id="Text Box 30" o:spid="_x0000_s4109" type="#_x0000_t202" style="position:absolute;margin-left:462.45pt;margin-top:153.1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" strokecolor="white [3212]" strokeweight="0">
          <v:textbox inset="0,0,0,0">
            <w:txbxContent>
              <w:p w:rsidR="00703A26" w:rsidRDefault="00703A26">
                <w:pPr>
                  <w:pStyle w:val="Huisstijl-AfzendgegevensW1"/>
                </w:pPr>
                <w:r>
                  <w:t>Bezoekadres:</w:t>
                </w:r>
              </w:p>
              <w:p w:rsidR="00703A26" w:rsidRDefault="00703A26">
                <w:pPr>
                  <w:pStyle w:val="Huisstijl-Afzendgegevens"/>
                </w:pPr>
                <w:r w:rsidRPr="008D59C5">
                  <w:t>Rijnstraat 50</w:t>
                </w:r>
              </w:p>
              <w:p w:rsidR="00703A26" w:rsidRDefault="00703A26">
                <w:pPr>
                  <w:pStyle w:val="Huisstijl-Afzendgegevens"/>
                </w:pPr>
                <w:r w:rsidRPr="008D59C5">
                  <w:t>2515 XP</w:t>
                </w:r>
                <w:r>
                  <w:t xml:space="preserve">  </w:t>
                </w:r>
                <w:r w:rsidRPr="008D59C5">
                  <w:t>Den Haag</w:t>
                </w:r>
              </w:p>
              <w:p w:rsidR="00703A26" w:rsidRDefault="00703A26">
                <w:pPr>
                  <w:pStyle w:val="Huisstijl-Afzendgegevens"/>
                </w:pPr>
                <w:r w:rsidRPr="008D59C5">
                  <w:t>www.rijksoverheid.nl</w:t>
                </w:r>
              </w:p>
              <w:p w:rsidR="00703A26" w:rsidRDefault="00703A26">
                <w:pPr>
                  <w:pStyle w:val="Huisstijl-ReferentiegegevenskopW2"/>
                </w:pPr>
                <w:r w:rsidRPr="008D59C5">
                  <w:t>Kenmerk</w:t>
                </w:r>
              </w:p>
              <w:p w:rsidR="00703A26" w:rsidRPr="00E42046" w:rsidRDefault="00FD743D" w:rsidP="00E42046">
                <w:pPr>
                  <w:pStyle w:val="Huisstijl-Referentiegegevens"/>
                </w:pPr>
                <w:r>
                  <w:t>LZ-</w:t>
                </w:r>
                <w:r w:rsidR="00703A26">
                  <w:t>133707</w:t>
                </w:r>
              </w:p>
              <w:p w:rsidR="00703A26" w:rsidRPr="002B504F" w:rsidRDefault="00703A26">
                <w:pPr>
                  <w:pStyle w:val="Huisstijl-ReferentiegegevenskopW1"/>
                </w:pPr>
                <w:r w:rsidRPr="008D59C5">
                  <w:t>Bijlage(n)</w:t>
                </w:r>
              </w:p>
              <w:p w:rsidR="00703A26" w:rsidRDefault="00703A26">
                <w:pPr>
                  <w:pStyle w:val="Huisstijl-Algemenevoorwaarden"/>
                </w:pPr>
                <w:r>
                  <w:t>Correspondentie uitsluitend richten aan het retouradres met vermelding van de datum en het kenmerk van deze brief.</w:t>
                </w:r>
              </w:p>
              <w:p w:rsidR="00703A26" w:rsidRDefault="00703A26"/>
            </w:txbxContent>
          </v:textbox>
          <w10:wrap anchorx="page" anchory="page"/>
        </v:shape>
      </w:pict>
    </w:r>
    <w:r w:rsidR="00703A26">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703A26">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w:pict>
        <v:shape id="Text Box 29" o:spid="_x0000_s4108"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" strokecolor="white [3212]" strokeweight="0">
          <v:textbox style="mso-fit-shape-to-text:t" inset="0,0,0,0">
            <w:txbxContent>
              <w:p w:rsidR="00703A26" w:rsidRDefault="00703A26">
                <w:pPr>
                  <w:pStyle w:val="Huisstijl-Datumenbetreft"/>
                  <w:tabs>
                    <w:tab w:val="clear" w:pos="737"/>
                    <w:tab w:val="left" w:pos="-5954"/>
                    <w:tab w:val="left" w:pos="-5670"/>
                    <w:tab w:val="left" w:pos="1134"/>
                  </w:tabs>
                </w:pPr>
                <w:r>
                  <w:t>Datum</w:t>
                </w:r>
                <w:r>
                  <w:tab/>
                </w:r>
                <w:r w:rsidR="00FD743D">
                  <w:t>24 februari 2015</w:t>
                </w:r>
              </w:p>
              <w:p w:rsidR="00703A26" w:rsidRDefault="00703A26">
                <w:pPr>
                  <w:pStyle w:val="Huisstijl-Datumenbetreft"/>
                  <w:tabs>
                    <w:tab w:val="clear" w:pos="737"/>
                    <w:tab w:val="left" w:pos="-5954"/>
                    <w:tab w:val="left" w:pos="-5670"/>
                    <w:tab w:val="left" w:pos="1134"/>
                  </w:tabs>
                </w:pPr>
                <w:r>
                  <w:t>Betreft</w:t>
                </w:r>
                <w:r>
                  <w:tab/>
                  <w:t>Voortgang trekkingsrecht pgb</w:t>
                </w:r>
              </w:p>
              <w:p w:rsidR="00703A26" w:rsidRDefault="00703A26">
                <w:pPr>
                  <w:pStyle w:val="Huisstijl-Datumenbetreft"/>
                  <w:tabs>
                    <w:tab w:val="left" w:pos="-5954"/>
                    <w:tab w:val="left" w:pos="-5670"/>
                  </w:tabs>
                </w:pPr>
              </w:p>
            </w:txbxContent>
          </v:textbox>
          <w10:wrap anchorx="page" anchory="page"/>
        </v:shape>
      </w:pict>
    </w:r>
    <w:r>
      <w:rPr>
        <w:noProof/>
        <w:lang w:eastAsia="nl-NL" w:bidi="ar-SA"/>
      </w:rPr>
      <w:pict>
        <v:shape id="Text Box 28" o:spid="_x0000_s4107"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FYUlOU6AgAAfQQAAA4AAAAAAAAA&#10;AAAAAAAALgIAAGRycy9lMm9Eb2MueG1sUEsBAi0AFAAGAAgAAAAhAJUGZNHdAAAACwEAAA8AAAAA&#10;AAAAAAAAAAAAlAQAAGRycy9kb3ducmV2LnhtbFBLBQYAAAAABAAEAPMAAACeBQAAAAA=&#10;" strokecolor="white [3212]" strokeweight="0">
          <v:textbox inset="0,0,0,0">
            <w:txbxContent>
              <w:p w:rsidR="00703A26" w:rsidRDefault="00703A26">
                <w:pPr>
                  <w:pStyle w:val="Huisstijl-Toezendgegevens"/>
                </w:pPr>
              </w:p>
            </w:txbxContent>
          </v:textbox>
          <w10:wrap anchorx="page" anchory="page"/>
        </v:shape>
      </w:pict>
    </w:r>
    <w:r>
      <w:rPr>
        <w:noProof/>
        <w:lang w:eastAsia="nl-NL" w:bidi="ar-SA"/>
      </w:rPr>
      <w:pict>
        <v:shape id="Text Box 27" o:spid="_x0000_s4106"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" strokecolor="white [3212]" strokeweight="0">
          <v:textbox inset="0,0,0,0">
            <w:txbxContent>
              <w:p w:rsidR="00703A26" w:rsidRDefault="00703A26">
                <w:pPr>
                  <w:pStyle w:val="Huisstijl-Toezendgegevens"/>
                </w:pPr>
                <w:r>
                  <w:t>De voorzitter van de Tweede Kamer</w:t>
                </w:r>
                <w:r>
                  <w:br/>
                  <w:t>der Staten-Generaal</w:t>
                </w:r>
                <w:r>
                  <w:br/>
                  <w:t>Postbus 20018</w:t>
                </w:r>
                <w:r>
                  <w:br/>
                  <w:t>2500 EA DEN HAAG</w:t>
                </w:r>
              </w:p>
            </w:txbxContent>
          </v:textbox>
          <w10:wrap anchorx="page" anchory="page"/>
        </v:shape>
      </w:pict>
    </w:r>
    <w:r>
      <w:rPr>
        <w:noProof/>
        <w:lang w:eastAsia="nl-NL" w:bidi="ar-SA"/>
      </w:rPr>
      <w:pict>
        <v:shape id="Text Box 26" o:spid="_x0000_s4105"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BydYNsQwIAAJAE&#10;AAAOAAAAAAAAAAAAAAAAAC4CAABkcnMvZTJvRG9jLnhtbFBLAQItABQABgAIAAAAIQBTIxhQ3gAA&#10;AAsBAAAPAAAAAAAAAAAAAAAAAJ0EAABkcnMvZG93bnJldi54bWxQSwUGAAAAAAQABADzAAAAqAUA&#10;AAAA&#10;" strokecolor="white [3212]" strokeweight="0">
          <o:lock v:ext="edit" aspectratio="t"/>
          <v:textbox inset="0,0,0,0">
            <w:txbxContent>
              <w:p w:rsidR="00703A26" w:rsidRDefault="00703A26">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6" w:rsidRDefault="00F72A0F">
    <w:pPr>
      <w:pStyle w:val="Koptekst"/>
    </w:pPr>
    <w:r>
      <w:rPr>
        <w:noProof/>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" strokecolor="white [3212]" strokeweight="0">
          <v:textbox inset="0,0,0,0">
            <w:txbxContent>
              <w:p w:rsidR="00FD743D" w:rsidRDefault="00FD743D" w:rsidP="00FD743D">
                <w:pPr>
                  <w:pStyle w:val="Huisstijl-ReferentiegegevenskopW2"/>
                </w:pPr>
                <w:r w:rsidRPr="008D59C5">
                  <w:t>Kenmerk</w:t>
                </w:r>
              </w:p>
              <w:p w:rsidR="00703A26" w:rsidRPr="00FD743D" w:rsidRDefault="00FD743D" w:rsidP="00FD743D">
                <w:pPr>
                  <w:rPr>
                    <w:sz w:val="13"/>
                    <w:szCs w:val="13"/>
                  </w:rPr>
                </w:pPr>
                <w:r w:rsidRPr="00FD743D">
                  <w:rPr>
                    <w:sz w:val="13"/>
                    <w:szCs w:val="13"/>
                  </w:rPr>
                  <w:t>LZ-133707</w:t>
                </w:r>
              </w:p>
            </w:txbxContent>
          </v:textbox>
          <w10:wrap anchorx="page" anchory="page"/>
        </v:shape>
      </w:pict>
    </w:r>
    <w:r>
      <w:rPr>
        <w:noProof/>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" strokecolor="white [3212]" strokeweight="0">
          <v:textbox inset="0,0,0,0">
            <w:txbxContent>
              <w:p w:rsidR="00703A26" w:rsidRDefault="00703A26" w:rsidP="00FD743D">
                <w:pPr>
                  <w:pStyle w:val="Huisstijl-Paginanummer"/>
                </w:pPr>
              </w:p>
              <w:p w:rsidR="00703A26" w:rsidRDefault="00703A26">
                <w:pPr>
                  <w:pStyle w:val="Huisstijl-Paginanummer"/>
                </w:pPr>
              </w:p>
              <w:p w:rsidR="00703A26" w:rsidRDefault="00703A26">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6" w:rsidRDefault="00F72A0F">
    <w:pPr>
      <w:pStyle w:val="Koptekst"/>
    </w:pPr>
    <w:r>
      <w:rPr>
        <w:noProof/>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AkX9HI5AgAAfQQAAA4AAAAA&#10;AAAAAAAAAAAALgIAAGRycy9lMm9Eb2MueG1sUEsBAi0AFAAGAAgAAAAhAKclEBHhAAAACwEAAA8A&#10;AAAAAAAAAAAAAAAAkwQAAGRycy9kb3ducmV2LnhtbFBLBQYAAAAABAAEAPMAAAChBQAAAAA=&#10;" strokecolor="white [3212]" strokeweight="0">
          <v:textbox style="mso-fit-shape-to-text:t" inset="0,0,0,0">
            <w:txbxContent>
              <w:p w:rsidR="00703A26" w:rsidRDefault="00703A26">
                <w:pPr>
                  <w:pStyle w:val="Huisstijl-Datumenbetreft"/>
                  <w:tabs>
                    <w:tab w:val="left" w:pos="-5954"/>
                    <w:tab w:val="left" w:pos="-5670"/>
                  </w:tabs>
                </w:pPr>
                <w:r>
                  <w:t>Datum</w:t>
                </w:r>
                <w:r>
                  <w:tab/>
                </w:r>
                <w:sdt>
                  <w:sdtPr>
                    <w:alias w:val="Date"/>
                    <w:tag w:val="Date"/>
                    <w:id w:val="799892007"/>
                    <w:dataBinding w:prefixMappings="xmlns:dg='http://docgen.org/date' " w:xpath="/dg:DocgenData[1]/dg:Date[1]" w:storeItemID="{76850FB9-2A55-4859-9B91-11DA8A04D70C}"/>
                    <w:date w:fullDate="2015-02-19T00:00:00Z">
                      <w:dateFormat w:val="d MMMM YYYY"/>
                      <w:lid w:val="nl-NL"/>
                      <w:storeMappedDataAs w:val="dateTime"/>
                      <w:calendar w:val="gregorian"/>
                    </w:date>
                  </w:sdtPr>
                  <w:sdtContent>
                    <w:r>
                      <w:t>19 februari 2015</w:t>
                    </w:r>
                  </w:sdtContent>
                </w:sdt>
              </w:p>
              <w:p w:rsidR="00703A26" w:rsidRDefault="00703A26">
                <w:pPr>
                  <w:pStyle w:val="Huisstijl-Datumenbetreft"/>
                  <w:tabs>
                    <w:tab w:val="left" w:pos="-5954"/>
                    <w:tab w:val="left" w:pos="-5670"/>
                  </w:tabs>
                </w:pPr>
                <w:r>
                  <w:t>Betreft</w:t>
                </w:r>
                <w:r>
                  <w:tab/>
                </w:r>
              </w:p>
              <w:p w:rsidR="00703A26" w:rsidRDefault="00703A26">
                <w:pPr>
                  <w:pStyle w:val="Huisstijl-Datumenbetreft"/>
                  <w:tabs>
                    <w:tab w:val="left" w:pos="-5954"/>
                    <w:tab w:val="left" w:pos="-5670"/>
                  </w:tabs>
                </w:pPr>
              </w:p>
            </w:txbxContent>
          </v:textbox>
          <w10:wrap type="topAndBottom" anchorx="page" anchory="page"/>
        </v:shape>
      </w:pict>
    </w:r>
    <w:r w:rsidR="00703A26">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703A26">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w:pict>
        <v:shape id="Text Box 17" o:sp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3kAM1DkCAAB+BAAADgAAAAAA&#10;AAAAAAAAAAAuAgAAZHJzL2Uyb0RvYy54bWxQSwECLQAUAAYACAAAACEAnvgfLOAAAAANAQAADwAA&#10;AAAAAAAAAAAAAACTBAAAZHJzL2Rvd25yZXYueG1sUEsFBgAAAAAEAAQA8wAAAKAFAAAAAA==&#10;" strokecolor="white [3212]" strokeweight="0">
          <v:textbox inset="0,0,0,0">
            <w:txbxContent>
              <w:p w:rsidR="00703A26" w:rsidRDefault="00703A26">
                <w:pPr>
                  <w:pStyle w:val="Huisstijl-Afzendgegevens"/>
                </w:pPr>
                <w:r w:rsidRPr="008D59C5">
                  <w:t>Rijnstraat 50</w:t>
                </w:r>
              </w:p>
              <w:p w:rsidR="00703A26" w:rsidRDefault="00703A26">
                <w:pPr>
                  <w:pStyle w:val="Huisstijl-Afzendgegevens"/>
                </w:pPr>
                <w:r w:rsidRPr="008D59C5">
                  <w:t>Den Haag</w:t>
                </w:r>
              </w:p>
              <w:p w:rsidR="00703A26" w:rsidRDefault="00703A26">
                <w:pPr>
                  <w:pStyle w:val="Huisstijl-Afzendgegevens"/>
                </w:pPr>
                <w:r w:rsidRPr="008D59C5">
                  <w:t>www.rijksoverheid.nl</w:t>
                </w:r>
              </w:p>
              <w:p w:rsidR="00703A26" w:rsidRDefault="00703A26">
                <w:pPr>
                  <w:pStyle w:val="Huisstijl-AfzendgegevenskopW1"/>
                </w:pPr>
                <w:r>
                  <w:t>Contactpersoon</w:t>
                </w:r>
              </w:p>
              <w:p w:rsidR="00703A26" w:rsidRDefault="00703A26">
                <w:pPr>
                  <w:pStyle w:val="Huisstijl-Afzendgegevens"/>
                </w:pPr>
                <w:r w:rsidRPr="008D59C5">
                  <w:t>Msc I. L. Witte</w:t>
                </w:r>
              </w:p>
              <w:p w:rsidR="00703A26" w:rsidRDefault="00703A26">
                <w:pPr>
                  <w:pStyle w:val="Huisstijl-Afzendgegevens"/>
                </w:pPr>
                <w:r w:rsidRPr="008D59C5">
                  <w:t>il.witte@minvws.nl</w:t>
                </w:r>
              </w:p>
            </w:txbxContent>
          </v:textbox>
          <w10:wrap anchorx="page" anchory="page"/>
        </v:shape>
      </w:pict>
    </w:r>
    <w:r>
      <w:rPr>
        <w:noProof/>
        <w:lang w:eastAsia="nl-NL" w:bidi="ar-SA"/>
      </w:rPr>
      <w:pict>
        <v:shape id="Text Box 14" o:sp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" strokecolor="white [3212]" strokeweight="0">
          <v:textbox inset="0,0,0,0">
            <w:txbxContent>
              <w:p w:rsidR="00703A26" w:rsidRDefault="00703A26">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noProof/>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p9nXDgCAAB9BAAADgAAAAAAAAAA&#10;AAAAAAAuAgAAZHJzL2Uyb0RvYy54bWxQSwECLQAUAAYACAAAACEApIKJp94AAAAOAQAADwAAAAAA&#10;AAAAAAAAAACSBAAAZHJzL2Rvd25yZXYueG1sUEsFBgAAAAAEAAQA8wAAAJ0FAAAAAA==&#10;" strokecolor="white [3212]" strokeweight="0">
          <v:textbox inset="0,0,0,0">
            <w:txbxContent>
              <w:p w:rsidR="00703A26" w:rsidRDefault="00703A26">
                <w:pPr>
                  <w:pStyle w:val="Huisstijl-Paginanummer"/>
                </w:pPr>
                <w:r>
                  <w:t xml:space="preserve">Pagina </w:t>
                </w:r>
                <w:r w:rsidR="00F72A0F">
                  <w:fldChar w:fldCharType="begin"/>
                </w:r>
                <w:r w:rsidR="00107092">
                  <w:instrText xml:space="preserve"> PAGE    \* MERGEFORMAT </w:instrText>
                </w:r>
                <w:r w:rsidR="00F72A0F">
                  <w:fldChar w:fldCharType="separate"/>
                </w:r>
                <w:r>
                  <w:t>1</w:t>
                </w:r>
                <w:r w:rsidR="00F72A0F">
                  <w:fldChar w:fldCharType="end"/>
                </w:r>
                <w:r>
                  <w:t xml:space="preserve"> van </w:t>
                </w:r>
                <w:fldSimple w:instr=" SECTIONPAGES  \* Arabic  \* MERGEFORMAT ">
                  <w:r>
                    <w:t>1</w:t>
                  </w:r>
                </w:fldSimple>
              </w:p>
            </w:txbxContent>
          </v:textbox>
          <w10:wrap anchorx="page" anchory="page"/>
          <w10:anchorlock/>
        </v:shape>
      </w:pict>
    </w:r>
    <w:r>
      <w:rPr>
        <w:noProof/>
        <w:lang w:eastAsia="nl-NL" w:bidi="ar-SA"/>
      </w:rPr>
      <w:pict>
        <v:shape id="Text Box 15" o:sp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PfO6pk6AgAAfQQAAA4AAAAAAAAA&#10;AAAAAAAALgIAAGRycy9lMm9Eb2MueG1sUEsBAi0AFAAGAAgAAAAhAJUGZNHdAAAACwEAAA8AAAAA&#10;AAAAAAAAAAAAlAQAAGRycy9kb3ducmV2LnhtbFBLBQYAAAAABAAEAPMAAACeBQAAAAA=&#10;" strokecolor="white [3212]" strokeweight="0">
          <v:textbox inset="0,0,0,0">
            <w:txbxContent>
              <w:p w:rsidR="00703A26" w:rsidRDefault="00703A26">
                <w:pPr>
                  <w:pStyle w:val="Huisstijl-Toezendgegevens"/>
                </w:pPr>
              </w:p>
            </w:txbxContent>
          </v:textbox>
          <w10:wrap anchorx="page" anchory="page"/>
        </v:shape>
      </w:pict>
    </w:r>
    <w:r>
      <w:rPr>
        <w:noProof/>
        <w:lang w:eastAsia="nl-NL" w:bidi="ar-SA"/>
      </w:rPr>
      <w:pict>
        <v:shape id="Text Box 13" o:sp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" strokecolor="white [3212]" strokeweight="0">
          <o:lock v:ext="edit" aspectratio="t"/>
          <v:textbox inset="0,0,0,0">
            <w:txbxContent>
              <w:p w:rsidR="00703A26" w:rsidRDefault="00703A26">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34"/>
    <w:multiLevelType w:val="hybridMultilevel"/>
    <w:tmpl w:val="46F6A40A"/>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3B77A2"/>
    <w:multiLevelType w:val="hybridMultilevel"/>
    <w:tmpl w:val="6B1A1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F26887"/>
    <w:multiLevelType w:val="hybridMultilevel"/>
    <w:tmpl w:val="EDB6FD12"/>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F47676"/>
    <w:multiLevelType w:val="hybridMultilevel"/>
    <w:tmpl w:val="5900CC0C"/>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A073F7"/>
    <w:multiLevelType w:val="hybridMultilevel"/>
    <w:tmpl w:val="1A94E8A2"/>
    <w:lvl w:ilvl="0" w:tplc="EB966CC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016A9B"/>
    <w:multiLevelType w:val="hybridMultilevel"/>
    <w:tmpl w:val="2C6C8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CF38A7"/>
    <w:multiLevelType w:val="hybridMultilevel"/>
    <w:tmpl w:val="C8E6A33E"/>
    <w:lvl w:ilvl="0" w:tplc="F990A0D8">
      <w:start w:val="1"/>
      <w:numFmt w:val="decimal"/>
      <w:lvlText w:val="%1."/>
      <w:lvlJc w:val="left"/>
      <w:pPr>
        <w:ind w:left="360" w:hanging="360"/>
      </w:pPr>
      <w:rPr>
        <w:rFonts w:ascii="Verdana" w:eastAsia="DejaVu Sans" w:hAnsi="Verdana" w:cs="Lohit Hindi"/>
      </w:rPr>
    </w:lvl>
    <w:lvl w:ilvl="1" w:tplc="04130019">
      <w:start w:val="1"/>
      <w:numFmt w:val="decimal"/>
      <w:lvlText w:val="%2."/>
      <w:lvlJc w:val="left"/>
      <w:pPr>
        <w:tabs>
          <w:tab w:val="num" w:pos="1334"/>
        </w:tabs>
        <w:ind w:left="1334" w:hanging="360"/>
      </w:pPr>
    </w:lvl>
    <w:lvl w:ilvl="2" w:tplc="0413001B">
      <w:start w:val="1"/>
      <w:numFmt w:val="decimal"/>
      <w:lvlText w:val="%3."/>
      <w:lvlJc w:val="left"/>
      <w:pPr>
        <w:tabs>
          <w:tab w:val="num" w:pos="2054"/>
        </w:tabs>
        <w:ind w:left="2054" w:hanging="360"/>
      </w:pPr>
    </w:lvl>
    <w:lvl w:ilvl="3" w:tplc="0413000F">
      <w:start w:val="1"/>
      <w:numFmt w:val="decimal"/>
      <w:lvlText w:val="%4."/>
      <w:lvlJc w:val="left"/>
      <w:pPr>
        <w:tabs>
          <w:tab w:val="num" w:pos="2774"/>
        </w:tabs>
        <w:ind w:left="2774" w:hanging="360"/>
      </w:pPr>
    </w:lvl>
    <w:lvl w:ilvl="4" w:tplc="04130019">
      <w:start w:val="1"/>
      <w:numFmt w:val="decimal"/>
      <w:lvlText w:val="%5."/>
      <w:lvlJc w:val="left"/>
      <w:pPr>
        <w:tabs>
          <w:tab w:val="num" w:pos="3494"/>
        </w:tabs>
        <w:ind w:left="3494" w:hanging="360"/>
      </w:pPr>
    </w:lvl>
    <w:lvl w:ilvl="5" w:tplc="0413001B">
      <w:start w:val="1"/>
      <w:numFmt w:val="decimal"/>
      <w:lvlText w:val="%6."/>
      <w:lvlJc w:val="left"/>
      <w:pPr>
        <w:tabs>
          <w:tab w:val="num" w:pos="4214"/>
        </w:tabs>
        <w:ind w:left="4214" w:hanging="360"/>
      </w:pPr>
    </w:lvl>
    <w:lvl w:ilvl="6" w:tplc="0413000F">
      <w:start w:val="1"/>
      <w:numFmt w:val="decimal"/>
      <w:lvlText w:val="%7."/>
      <w:lvlJc w:val="left"/>
      <w:pPr>
        <w:tabs>
          <w:tab w:val="num" w:pos="4934"/>
        </w:tabs>
        <w:ind w:left="4934" w:hanging="360"/>
      </w:pPr>
    </w:lvl>
    <w:lvl w:ilvl="7" w:tplc="04130019">
      <w:start w:val="1"/>
      <w:numFmt w:val="decimal"/>
      <w:lvlText w:val="%8."/>
      <w:lvlJc w:val="left"/>
      <w:pPr>
        <w:tabs>
          <w:tab w:val="num" w:pos="5654"/>
        </w:tabs>
        <w:ind w:left="5654" w:hanging="360"/>
      </w:pPr>
    </w:lvl>
    <w:lvl w:ilvl="8" w:tplc="0413001B">
      <w:start w:val="1"/>
      <w:numFmt w:val="decimal"/>
      <w:lvlText w:val="%9."/>
      <w:lvlJc w:val="left"/>
      <w:pPr>
        <w:tabs>
          <w:tab w:val="num" w:pos="6374"/>
        </w:tabs>
        <w:ind w:left="6374" w:hanging="360"/>
      </w:pPr>
    </w:lvl>
  </w:abstractNum>
  <w:num w:numId="1">
    <w:abstractNumId w:val="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60758D"/>
    <w:rsid w:val="00003493"/>
    <w:rsid w:val="000067E7"/>
    <w:rsid w:val="000133C9"/>
    <w:rsid w:val="000205A2"/>
    <w:rsid w:val="00021149"/>
    <w:rsid w:val="00036F3A"/>
    <w:rsid w:val="0004672A"/>
    <w:rsid w:val="00050D5B"/>
    <w:rsid w:val="00053A53"/>
    <w:rsid w:val="00056604"/>
    <w:rsid w:val="00056801"/>
    <w:rsid w:val="00057359"/>
    <w:rsid w:val="000703B1"/>
    <w:rsid w:val="00072362"/>
    <w:rsid w:val="00090704"/>
    <w:rsid w:val="000945D8"/>
    <w:rsid w:val="000A3141"/>
    <w:rsid w:val="000A4336"/>
    <w:rsid w:val="000B2BBB"/>
    <w:rsid w:val="000B45B1"/>
    <w:rsid w:val="000D1A4D"/>
    <w:rsid w:val="000D678D"/>
    <w:rsid w:val="000E54B6"/>
    <w:rsid w:val="000F6BB6"/>
    <w:rsid w:val="00107092"/>
    <w:rsid w:val="00107B54"/>
    <w:rsid w:val="00112FB2"/>
    <w:rsid w:val="00113778"/>
    <w:rsid w:val="00120CE6"/>
    <w:rsid w:val="001217FA"/>
    <w:rsid w:val="0012574C"/>
    <w:rsid w:val="00144504"/>
    <w:rsid w:val="00144A55"/>
    <w:rsid w:val="00170A71"/>
    <w:rsid w:val="00172CD9"/>
    <w:rsid w:val="00174A22"/>
    <w:rsid w:val="00194F37"/>
    <w:rsid w:val="001A1859"/>
    <w:rsid w:val="001B41E1"/>
    <w:rsid w:val="001C0C86"/>
    <w:rsid w:val="001C26BF"/>
    <w:rsid w:val="001D2BE6"/>
    <w:rsid w:val="001F282B"/>
    <w:rsid w:val="00204805"/>
    <w:rsid w:val="002163EC"/>
    <w:rsid w:val="0022104A"/>
    <w:rsid w:val="00225B0D"/>
    <w:rsid w:val="0023392C"/>
    <w:rsid w:val="00236227"/>
    <w:rsid w:val="00241BB9"/>
    <w:rsid w:val="00245CB1"/>
    <w:rsid w:val="00247544"/>
    <w:rsid w:val="00253BC5"/>
    <w:rsid w:val="00261FB3"/>
    <w:rsid w:val="002675D2"/>
    <w:rsid w:val="0027330B"/>
    <w:rsid w:val="002920C5"/>
    <w:rsid w:val="002A0F4E"/>
    <w:rsid w:val="002A130F"/>
    <w:rsid w:val="002B1D9F"/>
    <w:rsid w:val="002B504F"/>
    <w:rsid w:val="002C032B"/>
    <w:rsid w:val="002C2575"/>
    <w:rsid w:val="002D7382"/>
    <w:rsid w:val="002E2577"/>
    <w:rsid w:val="002F5E45"/>
    <w:rsid w:val="002F6513"/>
    <w:rsid w:val="00303679"/>
    <w:rsid w:val="00314BCE"/>
    <w:rsid w:val="00316FE9"/>
    <w:rsid w:val="00323EA4"/>
    <w:rsid w:val="00334C45"/>
    <w:rsid w:val="0033650B"/>
    <w:rsid w:val="00336CA6"/>
    <w:rsid w:val="003421A6"/>
    <w:rsid w:val="003451E2"/>
    <w:rsid w:val="00347F1B"/>
    <w:rsid w:val="00351DE3"/>
    <w:rsid w:val="00362B26"/>
    <w:rsid w:val="00376882"/>
    <w:rsid w:val="0039123F"/>
    <w:rsid w:val="00392E54"/>
    <w:rsid w:val="00395CF4"/>
    <w:rsid w:val="003B0679"/>
    <w:rsid w:val="003C39D3"/>
    <w:rsid w:val="003C6ED5"/>
    <w:rsid w:val="003E4BCA"/>
    <w:rsid w:val="003E6438"/>
    <w:rsid w:val="003F1669"/>
    <w:rsid w:val="003F6B3B"/>
    <w:rsid w:val="00417410"/>
    <w:rsid w:val="004337A1"/>
    <w:rsid w:val="00445D06"/>
    <w:rsid w:val="00452317"/>
    <w:rsid w:val="0045486D"/>
    <w:rsid w:val="00463253"/>
    <w:rsid w:val="00470781"/>
    <w:rsid w:val="0047328F"/>
    <w:rsid w:val="0047777E"/>
    <w:rsid w:val="00487051"/>
    <w:rsid w:val="004911EE"/>
    <w:rsid w:val="004922F6"/>
    <w:rsid w:val="004B2472"/>
    <w:rsid w:val="004C3AEF"/>
    <w:rsid w:val="004D3C80"/>
    <w:rsid w:val="004E5920"/>
    <w:rsid w:val="004F03BA"/>
    <w:rsid w:val="0050242C"/>
    <w:rsid w:val="005146C9"/>
    <w:rsid w:val="00527592"/>
    <w:rsid w:val="0053364B"/>
    <w:rsid w:val="0053374E"/>
    <w:rsid w:val="0053663B"/>
    <w:rsid w:val="00540CEA"/>
    <w:rsid w:val="00551F61"/>
    <w:rsid w:val="00554619"/>
    <w:rsid w:val="0056105F"/>
    <w:rsid w:val="00582E97"/>
    <w:rsid w:val="00587B93"/>
    <w:rsid w:val="00595582"/>
    <w:rsid w:val="005B20A6"/>
    <w:rsid w:val="005D327A"/>
    <w:rsid w:val="00600E0F"/>
    <w:rsid w:val="0060758D"/>
    <w:rsid w:val="0061259C"/>
    <w:rsid w:val="00613A3B"/>
    <w:rsid w:val="006156E7"/>
    <w:rsid w:val="00626B8B"/>
    <w:rsid w:val="00632663"/>
    <w:rsid w:val="00634665"/>
    <w:rsid w:val="0064345B"/>
    <w:rsid w:val="006507DA"/>
    <w:rsid w:val="00661EA9"/>
    <w:rsid w:val="006835E4"/>
    <w:rsid w:val="0069018C"/>
    <w:rsid w:val="00697032"/>
    <w:rsid w:val="006A4ECA"/>
    <w:rsid w:val="006B4445"/>
    <w:rsid w:val="006E50B5"/>
    <w:rsid w:val="006F364E"/>
    <w:rsid w:val="006F5564"/>
    <w:rsid w:val="00703A26"/>
    <w:rsid w:val="007109F8"/>
    <w:rsid w:val="00714B53"/>
    <w:rsid w:val="00715AE3"/>
    <w:rsid w:val="00724E77"/>
    <w:rsid w:val="00732489"/>
    <w:rsid w:val="00736566"/>
    <w:rsid w:val="00736E3B"/>
    <w:rsid w:val="007378BD"/>
    <w:rsid w:val="007509B4"/>
    <w:rsid w:val="00757629"/>
    <w:rsid w:val="00776965"/>
    <w:rsid w:val="0078072A"/>
    <w:rsid w:val="00784E17"/>
    <w:rsid w:val="00791EB3"/>
    <w:rsid w:val="007929D3"/>
    <w:rsid w:val="007969E2"/>
    <w:rsid w:val="007B4609"/>
    <w:rsid w:val="007D0F21"/>
    <w:rsid w:val="007D23C6"/>
    <w:rsid w:val="007D581E"/>
    <w:rsid w:val="007F291B"/>
    <w:rsid w:val="007F34C5"/>
    <w:rsid w:val="007F380D"/>
    <w:rsid w:val="007F6A52"/>
    <w:rsid w:val="008124E7"/>
    <w:rsid w:val="00813969"/>
    <w:rsid w:val="00837001"/>
    <w:rsid w:val="00873EAA"/>
    <w:rsid w:val="0087416F"/>
    <w:rsid w:val="00876270"/>
    <w:rsid w:val="00891D6B"/>
    <w:rsid w:val="00892102"/>
    <w:rsid w:val="00893C24"/>
    <w:rsid w:val="008A21F4"/>
    <w:rsid w:val="008A280E"/>
    <w:rsid w:val="008A3502"/>
    <w:rsid w:val="008D05C1"/>
    <w:rsid w:val="008D59C5"/>
    <w:rsid w:val="008D618A"/>
    <w:rsid w:val="008E32EE"/>
    <w:rsid w:val="00907961"/>
    <w:rsid w:val="00920178"/>
    <w:rsid w:val="00920C10"/>
    <w:rsid w:val="00930DBC"/>
    <w:rsid w:val="009475C2"/>
    <w:rsid w:val="00960966"/>
    <w:rsid w:val="00961DF0"/>
    <w:rsid w:val="00983B96"/>
    <w:rsid w:val="009847A9"/>
    <w:rsid w:val="009A31BF"/>
    <w:rsid w:val="009B00AF"/>
    <w:rsid w:val="009B5B12"/>
    <w:rsid w:val="009C7B33"/>
    <w:rsid w:val="009D5A9D"/>
    <w:rsid w:val="009F657C"/>
    <w:rsid w:val="009F7A5A"/>
    <w:rsid w:val="00A02B6C"/>
    <w:rsid w:val="00A02BC4"/>
    <w:rsid w:val="00A030E5"/>
    <w:rsid w:val="00A065BF"/>
    <w:rsid w:val="00A10D17"/>
    <w:rsid w:val="00A300FB"/>
    <w:rsid w:val="00A40318"/>
    <w:rsid w:val="00A433CE"/>
    <w:rsid w:val="00A52DBE"/>
    <w:rsid w:val="00A54BF5"/>
    <w:rsid w:val="00A706E4"/>
    <w:rsid w:val="00A70A3E"/>
    <w:rsid w:val="00A8154A"/>
    <w:rsid w:val="00AA2C73"/>
    <w:rsid w:val="00AA61EA"/>
    <w:rsid w:val="00AB7848"/>
    <w:rsid w:val="00AD1714"/>
    <w:rsid w:val="00AD1FE0"/>
    <w:rsid w:val="00AF20D6"/>
    <w:rsid w:val="00B00952"/>
    <w:rsid w:val="00B05943"/>
    <w:rsid w:val="00B07E03"/>
    <w:rsid w:val="00B10D44"/>
    <w:rsid w:val="00B37B5E"/>
    <w:rsid w:val="00B4440D"/>
    <w:rsid w:val="00B46038"/>
    <w:rsid w:val="00B47F60"/>
    <w:rsid w:val="00B5732A"/>
    <w:rsid w:val="00B671DE"/>
    <w:rsid w:val="00B728F7"/>
    <w:rsid w:val="00B8296E"/>
    <w:rsid w:val="00B95CFF"/>
    <w:rsid w:val="00B97406"/>
    <w:rsid w:val="00BA7566"/>
    <w:rsid w:val="00BD7E79"/>
    <w:rsid w:val="00BE36D9"/>
    <w:rsid w:val="00BF285E"/>
    <w:rsid w:val="00C01DDB"/>
    <w:rsid w:val="00C029B7"/>
    <w:rsid w:val="00C05F77"/>
    <w:rsid w:val="00C30D5D"/>
    <w:rsid w:val="00C3438D"/>
    <w:rsid w:val="00C34584"/>
    <w:rsid w:val="00C50920"/>
    <w:rsid w:val="00C625DE"/>
    <w:rsid w:val="00C738E7"/>
    <w:rsid w:val="00C85D6B"/>
    <w:rsid w:val="00C90358"/>
    <w:rsid w:val="00CA061B"/>
    <w:rsid w:val="00CB5A59"/>
    <w:rsid w:val="00CD4AED"/>
    <w:rsid w:val="00CD5856"/>
    <w:rsid w:val="00CD7174"/>
    <w:rsid w:val="00CD74A3"/>
    <w:rsid w:val="00D14FD7"/>
    <w:rsid w:val="00D665A0"/>
    <w:rsid w:val="00D67BAF"/>
    <w:rsid w:val="00D775A3"/>
    <w:rsid w:val="00D815AD"/>
    <w:rsid w:val="00DA022B"/>
    <w:rsid w:val="00DA6CC5"/>
    <w:rsid w:val="00DA6F6F"/>
    <w:rsid w:val="00DA753B"/>
    <w:rsid w:val="00DB10E2"/>
    <w:rsid w:val="00DB4210"/>
    <w:rsid w:val="00DD0A56"/>
    <w:rsid w:val="00DE2554"/>
    <w:rsid w:val="00DE4276"/>
    <w:rsid w:val="00DF142A"/>
    <w:rsid w:val="00E1490C"/>
    <w:rsid w:val="00E32B9E"/>
    <w:rsid w:val="00E34B3A"/>
    <w:rsid w:val="00E42046"/>
    <w:rsid w:val="00E6094A"/>
    <w:rsid w:val="00E73F2B"/>
    <w:rsid w:val="00E92BAE"/>
    <w:rsid w:val="00ED2E7D"/>
    <w:rsid w:val="00EE2A9D"/>
    <w:rsid w:val="00EE3831"/>
    <w:rsid w:val="00F0336C"/>
    <w:rsid w:val="00F04DF4"/>
    <w:rsid w:val="00F259AC"/>
    <w:rsid w:val="00F27ACD"/>
    <w:rsid w:val="00F43633"/>
    <w:rsid w:val="00F444A9"/>
    <w:rsid w:val="00F63EAD"/>
    <w:rsid w:val="00F70544"/>
    <w:rsid w:val="00F72A0F"/>
    <w:rsid w:val="00F757B8"/>
    <w:rsid w:val="00F7790B"/>
    <w:rsid w:val="00F847BF"/>
    <w:rsid w:val="00F849A6"/>
    <w:rsid w:val="00F85BBD"/>
    <w:rsid w:val="00F866A6"/>
    <w:rsid w:val="00F87E88"/>
    <w:rsid w:val="00F90D49"/>
    <w:rsid w:val="00F929C7"/>
    <w:rsid w:val="00F93FF1"/>
    <w:rsid w:val="00FA5FAC"/>
    <w:rsid w:val="00FA6169"/>
    <w:rsid w:val="00FB016C"/>
    <w:rsid w:val="00FD7106"/>
    <w:rsid w:val="00FD743D"/>
    <w:rsid w:val="00FE2364"/>
    <w:rsid w:val="00FE41A5"/>
    <w:rsid w:val="00FE6C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Tekstzonderopmaak">
    <w:name w:val="Plain Text"/>
    <w:basedOn w:val="Standaard"/>
    <w:link w:val="TekstzonderopmaakChar"/>
    <w:uiPriority w:val="99"/>
    <w:unhideWhenUsed/>
    <w:rsid w:val="00236227"/>
    <w:pPr>
      <w:widowControl/>
      <w:suppressAutoHyphens w:val="0"/>
      <w:autoSpaceDN/>
      <w:spacing w:line="240" w:lineRule="auto"/>
      <w:textAlignment w:val="auto"/>
    </w:pPr>
    <w:rPr>
      <w:rFonts w:ascii="Calibri" w:eastAsiaTheme="minorHAnsi" w:hAnsi="Calibri" w:cs="Calibri"/>
      <w:kern w:val="0"/>
      <w:sz w:val="22"/>
      <w:szCs w:val="22"/>
      <w:lang w:eastAsia="nl-NL" w:bidi="ar-SA"/>
    </w:rPr>
  </w:style>
  <w:style w:type="character" w:customStyle="1" w:styleId="TekstzonderopmaakChar">
    <w:name w:val="Tekst zonder opmaak Char"/>
    <w:basedOn w:val="Standaardalinea-lettertype"/>
    <w:link w:val="Tekstzonderopmaak"/>
    <w:uiPriority w:val="99"/>
    <w:rsid w:val="00236227"/>
    <w:rPr>
      <w:rFonts w:ascii="Calibri" w:eastAsiaTheme="minorHAnsi" w:hAnsi="Calibri" w:cs="Calibri"/>
      <w:kern w:val="0"/>
      <w:sz w:val="22"/>
      <w:szCs w:val="22"/>
      <w:lang w:eastAsia="nl-NL" w:bidi="ar-SA"/>
    </w:rPr>
  </w:style>
  <w:style w:type="paragraph" w:styleId="Lijstalinea">
    <w:name w:val="List Paragraph"/>
    <w:basedOn w:val="Standaard"/>
    <w:uiPriority w:val="34"/>
    <w:qFormat/>
    <w:rsid w:val="00236227"/>
    <w:pPr>
      <w:widowControl/>
      <w:suppressAutoHyphens w:val="0"/>
      <w:autoSpaceDN/>
      <w:spacing w:line="240" w:lineRule="auto"/>
      <w:ind w:left="720"/>
      <w:textAlignment w:val="auto"/>
    </w:pPr>
    <w:rPr>
      <w:rFonts w:ascii="Calibri" w:eastAsiaTheme="minorHAnsi" w:hAnsi="Calibri" w:cs="Calibri"/>
      <w:kern w:val="0"/>
      <w:sz w:val="22"/>
      <w:szCs w:val="22"/>
      <w:lang w:eastAsia="nl-NL" w:bidi="ar-SA"/>
    </w:rPr>
  </w:style>
  <w:style w:type="paragraph" w:styleId="Normaalweb">
    <w:name w:val="Normal (Web)"/>
    <w:basedOn w:val="Standaard"/>
    <w:uiPriority w:val="99"/>
    <w:semiHidden/>
    <w:unhideWhenUsed/>
    <w:rsid w:val="00236227"/>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eastAsia="nl-NL" w:bidi="ar-SA"/>
    </w:rPr>
  </w:style>
  <w:style w:type="paragraph" w:customStyle="1" w:styleId="Default">
    <w:name w:val="Default"/>
    <w:rsid w:val="00236227"/>
    <w:pPr>
      <w:widowControl/>
      <w:suppressAutoHyphens w:val="0"/>
      <w:autoSpaceDE w:val="0"/>
      <w:adjustRightInd w:val="0"/>
      <w:textAlignment w:val="auto"/>
    </w:pPr>
    <w:rPr>
      <w:rFonts w:ascii="Arial" w:eastAsiaTheme="minorHAnsi" w:hAnsi="Arial" w:cs="Arial"/>
      <w:color w:val="000000"/>
      <w:kern w:val="0"/>
      <w:lang w:eastAsia="en-US" w:bidi="ar-SA"/>
    </w:rPr>
  </w:style>
  <w:style w:type="paragraph" w:styleId="Voetnoottekst">
    <w:name w:val="footnote text"/>
    <w:basedOn w:val="Standaard"/>
    <w:link w:val="VoetnoottekstChar"/>
    <w:uiPriority w:val="99"/>
    <w:semiHidden/>
    <w:unhideWhenUsed/>
    <w:rsid w:val="00445D06"/>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445D06"/>
    <w:rPr>
      <w:rFonts w:ascii="Verdana" w:hAnsi="Verdana" w:cs="Mangal"/>
      <w:sz w:val="20"/>
      <w:szCs w:val="18"/>
    </w:rPr>
  </w:style>
  <w:style w:type="character" w:styleId="Voetnootmarkering">
    <w:name w:val="footnote reference"/>
    <w:basedOn w:val="Standaardalinea-lettertype"/>
    <w:uiPriority w:val="99"/>
    <w:semiHidden/>
    <w:unhideWhenUsed/>
    <w:rsid w:val="00445D06"/>
    <w:rPr>
      <w:vertAlign w:val="superscript"/>
    </w:rPr>
  </w:style>
  <w:style w:type="character" w:styleId="Verwijzingopmerking">
    <w:name w:val="annotation reference"/>
    <w:basedOn w:val="Standaardalinea-lettertype"/>
    <w:uiPriority w:val="99"/>
    <w:semiHidden/>
    <w:unhideWhenUsed/>
    <w:rsid w:val="00336CA6"/>
    <w:rPr>
      <w:sz w:val="16"/>
      <w:szCs w:val="16"/>
    </w:rPr>
  </w:style>
  <w:style w:type="paragraph" w:styleId="Tekstopmerking">
    <w:name w:val="annotation text"/>
    <w:basedOn w:val="Standaard"/>
    <w:link w:val="TekstopmerkingChar"/>
    <w:uiPriority w:val="99"/>
    <w:semiHidden/>
    <w:unhideWhenUsed/>
    <w:rsid w:val="00336CA6"/>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336CA6"/>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336CA6"/>
    <w:rPr>
      <w:b/>
      <w:bCs/>
    </w:rPr>
  </w:style>
  <w:style w:type="character" w:customStyle="1" w:styleId="OnderwerpvanopmerkingChar">
    <w:name w:val="Onderwerp van opmerking Char"/>
    <w:basedOn w:val="TekstopmerkingChar"/>
    <w:link w:val="Onderwerpvanopmerking"/>
    <w:uiPriority w:val="99"/>
    <w:semiHidden/>
    <w:rsid w:val="00336CA6"/>
    <w:rPr>
      <w:rFonts w:ascii="Verdana" w:hAnsi="Verdana"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Tekstzonderopmaak">
    <w:name w:val="Plain Text"/>
    <w:basedOn w:val="Standaard"/>
    <w:link w:val="TekstzonderopmaakChar"/>
    <w:uiPriority w:val="99"/>
    <w:unhideWhenUsed/>
    <w:rsid w:val="00236227"/>
    <w:pPr>
      <w:widowControl/>
      <w:suppressAutoHyphens w:val="0"/>
      <w:autoSpaceDN/>
      <w:spacing w:line="240" w:lineRule="auto"/>
      <w:textAlignment w:val="auto"/>
    </w:pPr>
    <w:rPr>
      <w:rFonts w:ascii="Calibri" w:eastAsiaTheme="minorHAnsi" w:hAnsi="Calibri" w:cs="Calibri"/>
      <w:kern w:val="0"/>
      <w:sz w:val="22"/>
      <w:szCs w:val="22"/>
      <w:lang w:eastAsia="nl-NL" w:bidi="ar-SA"/>
    </w:rPr>
  </w:style>
  <w:style w:type="character" w:customStyle="1" w:styleId="TekstzonderopmaakChar">
    <w:name w:val="Tekst zonder opmaak Char"/>
    <w:basedOn w:val="Standaardalinea-lettertype"/>
    <w:link w:val="Tekstzonderopmaak"/>
    <w:uiPriority w:val="99"/>
    <w:rsid w:val="00236227"/>
    <w:rPr>
      <w:rFonts w:ascii="Calibri" w:eastAsiaTheme="minorHAnsi" w:hAnsi="Calibri" w:cs="Calibri"/>
      <w:kern w:val="0"/>
      <w:sz w:val="22"/>
      <w:szCs w:val="22"/>
      <w:lang w:eastAsia="nl-NL" w:bidi="ar-SA"/>
    </w:rPr>
  </w:style>
  <w:style w:type="paragraph" w:styleId="Lijstalinea">
    <w:name w:val="List Paragraph"/>
    <w:basedOn w:val="Standaard"/>
    <w:uiPriority w:val="34"/>
    <w:qFormat/>
    <w:rsid w:val="00236227"/>
    <w:pPr>
      <w:widowControl/>
      <w:suppressAutoHyphens w:val="0"/>
      <w:autoSpaceDN/>
      <w:spacing w:line="240" w:lineRule="auto"/>
      <w:ind w:left="720"/>
      <w:textAlignment w:val="auto"/>
    </w:pPr>
    <w:rPr>
      <w:rFonts w:ascii="Calibri" w:eastAsiaTheme="minorHAnsi" w:hAnsi="Calibri" w:cs="Calibri"/>
      <w:kern w:val="0"/>
      <w:sz w:val="22"/>
      <w:szCs w:val="22"/>
      <w:lang w:eastAsia="nl-NL" w:bidi="ar-SA"/>
    </w:rPr>
  </w:style>
  <w:style w:type="paragraph" w:styleId="Normaalweb">
    <w:name w:val="Normal (Web)"/>
    <w:basedOn w:val="Standaard"/>
    <w:uiPriority w:val="99"/>
    <w:semiHidden/>
    <w:unhideWhenUsed/>
    <w:rsid w:val="00236227"/>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eastAsia="nl-NL" w:bidi="ar-SA"/>
    </w:rPr>
  </w:style>
  <w:style w:type="paragraph" w:customStyle="1" w:styleId="Default">
    <w:name w:val="Default"/>
    <w:rsid w:val="00236227"/>
    <w:pPr>
      <w:widowControl/>
      <w:suppressAutoHyphens w:val="0"/>
      <w:autoSpaceDE w:val="0"/>
      <w:adjustRightInd w:val="0"/>
      <w:textAlignment w:val="auto"/>
    </w:pPr>
    <w:rPr>
      <w:rFonts w:ascii="Arial" w:eastAsiaTheme="minorHAnsi" w:hAnsi="Arial" w:cs="Arial"/>
      <w:color w:val="000000"/>
      <w:kern w:val="0"/>
      <w:lang w:eastAsia="en-US" w:bidi="ar-SA"/>
    </w:rPr>
  </w:style>
  <w:style w:type="paragraph" w:styleId="Voetnoottekst">
    <w:name w:val="footnote text"/>
    <w:basedOn w:val="Standaard"/>
    <w:link w:val="VoetnoottekstChar"/>
    <w:uiPriority w:val="99"/>
    <w:semiHidden/>
    <w:unhideWhenUsed/>
    <w:rsid w:val="00445D06"/>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445D06"/>
    <w:rPr>
      <w:rFonts w:ascii="Verdana" w:hAnsi="Verdana" w:cs="Mangal"/>
      <w:sz w:val="20"/>
      <w:szCs w:val="18"/>
    </w:rPr>
  </w:style>
  <w:style w:type="character" w:styleId="Voetnootmarkering">
    <w:name w:val="footnote reference"/>
    <w:basedOn w:val="Standaardalinea-lettertype"/>
    <w:uiPriority w:val="99"/>
    <w:semiHidden/>
    <w:unhideWhenUsed/>
    <w:rsid w:val="00445D06"/>
    <w:rPr>
      <w:vertAlign w:val="superscript"/>
    </w:rPr>
  </w:style>
  <w:style w:type="character" w:styleId="Verwijzingopmerking">
    <w:name w:val="annotation reference"/>
    <w:basedOn w:val="Standaardalinea-lettertype"/>
    <w:uiPriority w:val="99"/>
    <w:semiHidden/>
    <w:unhideWhenUsed/>
    <w:rsid w:val="00336CA6"/>
    <w:rPr>
      <w:sz w:val="16"/>
      <w:szCs w:val="16"/>
    </w:rPr>
  </w:style>
  <w:style w:type="paragraph" w:styleId="Tekstopmerking">
    <w:name w:val="annotation text"/>
    <w:basedOn w:val="Standaard"/>
    <w:link w:val="TekstopmerkingChar"/>
    <w:uiPriority w:val="99"/>
    <w:semiHidden/>
    <w:unhideWhenUsed/>
    <w:rsid w:val="00336CA6"/>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336CA6"/>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336CA6"/>
    <w:rPr>
      <w:b/>
      <w:bCs/>
    </w:rPr>
  </w:style>
  <w:style w:type="character" w:customStyle="1" w:styleId="OnderwerpvanopmerkingChar">
    <w:name w:val="Onderwerp van opmerking Char"/>
    <w:basedOn w:val="TekstopmerkingChar"/>
    <w:link w:val="Onderwerpvanopmerking"/>
    <w:uiPriority w:val="99"/>
    <w:semiHidden/>
    <w:rsid w:val="00336CA6"/>
    <w:rPr>
      <w:rFonts w:ascii="Verdana" w:hAnsi="Verdana" w:cs="Mangal"/>
      <w:b/>
      <w:bCs/>
      <w:sz w:val="20"/>
      <w:szCs w:val="18"/>
    </w:rPr>
  </w:style>
</w:styles>
</file>

<file path=word/webSettings.xml><?xml version="1.0" encoding="utf-8"?>
<w:webSettings xmlns:r="http://schemas.openxmlformats.org/officeDocument/2006/relationships" xmlns:w="http://schemas.openxmlformats.org/wordprocessingml/2006/main">
  <w:divs>
    <w:div w:id="59985343">
      <w:bodyDiv w:val="1"/>
      <w:marLeft w:val="0"/>
      <w:marRight w:val="0"/>
      <w:marTop w:val="0"/>
      <w:marBottom w:val="0"/>
      <w:divBdr>
        <w:top w:val="none" w:sz="0" w:space="0" w:color="auto"/>
        <w:left w:val="none" w:sz="0" w:space="0" w:color="auto"/>
        <w:bottom w:val="none" w:sz="0" w:space="0" w:color="auto"/>
        <w:right w:val="none" w:sz="0" w:space="0" w:color="auto"/>
      </w:divBdr>
    </w:div>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1544728">
      <w:bodyDiv w:val="1"/>
      <w:marLeft w:val="0"/>
      <w:marRight w:val="0"/>
      <w:marTop w:val="0"/>
      <w:marBottom w:val="0"/>
      <w:divBdr>
        <w:top w:val="none" w:sz="0" w:space="0" w:color="auto"/>
        <w:left w:val="none" w:sz="0" w:space="0" w:color="auto"/>
        <w:bottom w:val="none" w:sz="0" w:space="0" w:color="auto"/>
        <w:right w:val="none" w:sz="0" w:space="0" w:color="auto"/>
      </w:divBdr>
    </w:div>
    <w:div w:id="752043735">
      <w:bodyDiv w:val="1"/>
      <w:marLeft w:val="0"/>
      <w:marRight w:val="0"/>
      <w:marTop w:val="0"/>
      <w:marBottom w:val="0"/>
      <w:divBdr>
        <w:top w:val="none" w:sz="0" w:space="0" w:color="auto"/>
        <w:left w:val="none" w:sz="0" w:space="0" w:color="auto"/>
        <w:bottom w:val="none" w:sz="0" w:space="0" w:color="auto"/>
        <w:right w:val="none" w:sz="0" w:space="0" w:color="auto"/>
      </w:divBdr>
    </w:div>
    <w:div w:id="758142711">
      <w:bodyDiv w:val="1"/>
      <w:marLeft w:val="0"/>
      <w:marRight w:val="0"/>
      <w:marTop w:val="0"/>
      <w:marBottom w:val="0"/>
      <w:divBdr>
        <w:top w:val="none" w:sz="0" w:space="0" w:color="auto"/>
        <w:left w:val="none" w:sz="0" w:space="0" w:color="auto"/>
        <w:bottom w:val="none" w:sz="0" w:space="0" w:color="auto"/>
        <w:right w:val="none" w:sz="0" w:space="0" w:color="auto"/>
      </w:divBdr>
    </w:div>
    <w:div w:id="927886979">
      <w:bodyDiv w:val="1"/>
      <w:marLeft w:val="0"/>
      <w:marRight w:val="0"/>
      <w:marTop w:val="0"/>
      <w:marBottom w:val="0"/>
      <w:divBdr>
        <w:top w:val="none" w:sz="0" w:space="0" w:color="auto"/>
        <w:left w:val="none" w:sz="0" w:space="0" w:color="auto"/>
        <w:bottom w:val="none" w:sz="0" w:space="0" w:color="auto"/>
        <w:right w:val="none" w:sz="0" w:space="0" w:color="auto"/>
      </w:divBdr>
    </w:div>
    <w:div w:id="938417505">
      <w:bodyDiv w:val="1"/>
      <w:marLeft w:val="0"/>
      <w:marRight w:val="0"/>
      <w:marTop w:val="0"/>
      <w:marBottom w:val="0"/>
      <w:divBdr>
        <w:top w:val="none" w:sz="0" w:space="0" w:color="auto"/>
        <w:left w:val="none" w:sz="0" w:space="0" w:color="auto"/>
        <w:bottom w:val="none" w:sz="0" w:space="0" w:color="auto"/>
        <w:right w:val="none" w:sz="0" w:space="0" w:color="auto"/>
      </w:divBdr>
    </w:div>
    <w:div w:id="1057897707">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56647407">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02918800">
      <w:bodyDiv w:val="1"/>
      <w:marLeft w:val="0"/>
      <w:marRight w:val="0"/>
      <w:marTop w:val="0"/>
      <w:marBottom w:val="0"/>
      <w:divBdr>
        <w:top w:val="none" w:sz="0" w:space="0" w:color="auto"/>
        <w:left w:val="none" w:sz="0" w:space="0" w:color="auto"/>
        <w:bottom w:val="none" w:sz="0" w:space="0" w:color="auto"/>
        <w:right w:val="none" w:sz="0" w:space="0" w:color="auto"/>
      </w:divBdr>
    </w:div>
    <w:div w:id="1959145112">
      <w:bodyDiv w:val="1"/>
      <w:marLeft w:val="0"/>
      <w:marRight w:val="0"/>
      <w:marTop w:val="0"/>
      <w:marBottom w:val="0"/>
      <w:divBdr>
        <w:top w:val="none" w:sz="0" w:space="0" w:color="auto"/>
        <w:left w:val="none" w:sz="0" w:space="0" w:color="auto"/>
        <w:bottom w:val="none" w:sz="0" w:space="0" w:color="auto"/>
        <w:right w:val="none" w:sz="0" w:space="0" w:color="auto"/>
      </w:divBdr>
    </w:div>
    <w:div w:id="1967588973">
      <w:bodyDiv w:val="1"/>
      <w:marLeft w:val="0"/>
      <w:marRight w:val="0"/>
      <w:marTop w:val="0"/>
      <w:marBottom w:val="0"/>
      <w:divBdr>
        <w:top w:val="none" w:sz="0" w:space="0" w:color="auto"/>
        <w:left w:val="none" w:sz="0" w:space="0" w:color="auto"/>
        <w:bottom w:val="none" w:sz="0" w:space="0" w:color="auto"/>
        <w:right w:val="none" w:sz="0" w:space="0" w:color="auto"/>
      </w:divBdr>
    </w:div>
    <w:div w:id="20234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TEIL\AppData\Local\Microsoft\Windows\Temporary%20Internet%20Files\Low\Content.IE5\9HRVBV4Q\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genData xmlns="http://docgen.org/date">
  <Date>2015-02-19T00:00:00</Date>
</Docgen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B1032289FE49439546ED8CFEFFCA60" ma:contentTypeVersion="0" ma:contentTypeDescription="Een nieuw document maken." ma:contentTypeScope="" ma:versionID="ccacc60c772005708601be8e9b9309c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D703-CEC4-4BAC-837E-83C77FABB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50FB9-2A55-4859-9B91-11DA8A04D70C}">
  <ds:schemaRefs>
    <ds:schemaRef ds:uri="http://docgen.org/date"/>
  </ds:schemaRefs>
</ds:datastoreItem>
</file>

<file path=customXml/itemProps3.xml><?xml version="1.0" encoding="utf-8"?>
<ds:datastoreItem xmlns:ds="http://schemas.openxmlformats.org/officeDocument/2006/customXml" ds:itemID="{353C53D0-3806-4995-97B6-7A435FAD9007}">
  <ds:schemaRefs>
    <ds:schemaRef ds:uri="http://schemas.microsoft.com/sharepoint/v3/contenttype/forms"/>
  </ds:schemaRefs>
</ds:datastoreItem>
</file>

<file path=customXml/itemProps4.xml><?xml version="1.0" encoding="utf-8"?>
<ds:datastoreItem xmlns:ds="http://schemas.openxmlformats.org/officeDocument/2006/customXml" ds:itemID="{2E4B86A8-ABF6-4FD5-88D9-BAEB833A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8A5CB68-8BF8-455D-960B-35A21AA6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Tijdelijk_bestand_Brief_Aan_Parlement[1]</Template>
  <TotalTime>2</TotalTime>
  <Pages>6</Pages>
  <Words>2331</Words>
  <Characters>12826</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WITTEIL</dc:creator>
  <cp:lastModifiedBy>Chris</cp:lastModifiedBy>
  <cp:revision>2</cp:revision>
  <cp:lastPrinted>2015-02-24T17:38:00Z</cp:lastPrinted>
  <dcterms:created xsi:type="dcterms:W3CDTF">2015-02-25T07:24:00Z</dcterms:created>
  <dcterms:modified xsi:type="dcterms:W3CDTF">2015-02-25T07:24:00Z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0x01010043B1032289FE49439546ED8CFEFFCA60</vt:lpwstr>
  </property>
</Properties>
</file>