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226" w:tblpY="19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Description w:val="Tabel titelblad met documettitel, subtitel en datum"/>
      </w:tblPr>
      <w:tblGrid>
        <w:gridCol w:w="9452"/>
      </w:tblGrid>
      <w:tr w:rsidR="000A5DAF" w14:paraId="149412C0" w14:textId="77777777" w:rsidTr="002C6B41">
        <w:tc>
          <w:tcPr>
            <w:tcW w:w="9452" w:type="dxa"/>
          </w:tcPr>
          <w:p w14:paraId="19A86A9E" w14:textId="1C746278" w:rsidR="00BA512D" w:rsidRDefault="005C5AC5" w:rsidP="002C6B41">
            <w:pPr>
              <w:pStyle w:val="CoverDatum"/>
              <w:rPr>
                <w:sz w:val="64"/>
                <w:szCs w:val="64"/>
              </w:rPr>
            </w:pPr>
            <w:r>
              <w:rPr>
                <w:sz w:val="64"/>
                <w:szCs w:val="64"/>
              </w:rPr>
              <w:t>S</w:t>
            </w:r>
            <w:r w:rsidR="0094763F" w:rsidRPr="0094763F">
              <w:rPr>
                <w:sz w:val="64"/>
                <w:szCs w:val="64"/>
              </w:rPr>
              <w:t xml:space="preserve">jabloon </w:t>
            </w:r>
            <w:r w:rsidR="00BA512D">
              <w:rPr>
                <w:sz w:val="64"/>
                <w:szCs w:val="64"/>
              </w:rPr>
              <w:t>onderbouwing</w:t>
            </w:r>
            <w:r w:rsidR="0094763F" w:rsidRPr="0094763F">
              <w:rPr>
                <w:sz w:val="64"/>
                <w:szCs w:val="64"/>
              </w:rPr>
              <w:t xml:space="preserve"> </w:t>
            </w:r>
            <w:r w:rsidR="00272DC2">
              <w:rPr>
                <w:sz w:val="64"/>
                <w:szCs w:val="64"/>
              </w:rPr>
              <w:t>bij</w:t>
            </w:r>
            <w:r w:rsidR="00957387">
              <w:rPr>
                <w:sz w:val="64"/>
                <w:szCs w:val="64"/>
              </w:rPr>
              <w:t xml:space="preserve"> de </w:t>
            </w:r>
          </w:p>
          <w:p w14:paraId="4D4E8D75" w14:textId="77777777" w:rsidR="00BA512D" w:rsidRDefault="00957387" w:rsidP="002C6B41">
            <w:pPr>
              <w:pStyle w:val="CoverDatum"/>
              <w:rPr>
                <w:sz w:val="64"/>
                <w:szCs w:val="64"/>
              </w:rPr>
            </w:pPr>
            <w:r>
              <w:rPr>
                <w:sz w:val="64"/>
                <w:szCs w:val="64"/>
              </w:rPr>
              <w:t xml:space="preserve">buitenplanse </w:t>
            </w:r>
          </w:p>
          <w:p w14:paraId="1C0C07CD" w14:textId="411E9533" w:rsidR="000A5DAF" w:rsidRPr="0094763F" w:rsidRDefault="00957387" w:rsidP="002C6B41">
            <w:pPr>
              <w:pStyle w:val="CoverDatum"/>
              <w:rPr>
                <w:sz w:val="72"/>
                <w:szCs w:val="72"/>
              </w:rPr>
            </w:pPr>
            <w:r>
              <w:rPr>
                <w:sz w:val="64"/>
                <w:szCs w:val="64"/>
              </w:rPr>
              <w:t>omgevingsplanactiviteit</w:t>
            </w:r>
          </w:p>
        </w:tc>
      </w:tr>
      <w:tr w:rsidR="000A5DAF" w14:paraId="54A08A3F" w14:textId="77777777" w:rsidTr="002C6B41">
        <w:tc>
          <w:tcPr>
            <w:tcW w:w="9452" w:type="dxa"/>
          </w:tcPr>
          <w:p w14:paraId="7A6A21D3" w14:textId="77777777" w:rsidR="000A5DAF" w:rsidRPr="0030651C" w:rsidRDefault="000A5DAF" w:rsidP="002C6B41">
            <w:pPr>
              <w:pStyle w:val="CoverDatum"/>
              <w:rPr>
                <w:sz w:val="66"/>
                <w:szCs w:val="66"/>
              </w:rPr>
            </w:pPr>
          </w:p>
        </w:tc>
      </w:tr>
      <w:tr w:rsidR="00FA7F60" w14:paraId="02E02723" w14:textId="77777777" w:rsidTr="002C6B41">
        <w:tc>
          <w:tcPr>
            <w:tcW w:w="9452" w:type="dxa"/>
          </w:tcPr>
          <w:p w14:paraId="246CF42D" w14:textId="724E7C29" w:rsidR="00FA7F60" w:rsidRDefault="00432268" w:rsidP="002C6B41">
            <w:pPr>
              <w:pStyle w:val="CoverDatum"/>
            </w:pPr>
            <w:bookmarkStart w:id="0" w:name="_Toc105147487"/>
            <w:r>
              <w:t xml:space="preserve">30 december </w:t>
            </w:r>
            <w:r w:rsidR="00FA7F60">
              <w:t>202</w:t>
            </w:r>
            <w:r>
              <w:t>4</w:t>
            </w:r>
          </w:p>
        </w:tc>
      </w:tr>
    </w:tbl>
    <w:p w14:paraId="6C4A1373" w14:textId="77777777" w:rsidR="00FA7F60" w:rsidRDefault="00FA7F60" w:rsidP="00FA7F60">
      <w:pPr>
        <w:spacing w:after="160" w:line="259" w:lineRule="auto"/>
      </w:pPr>
      <w:r>
        <w:rPr>
          <w:noProof/>
        </w:rPr>
        <mc:AlternateContent>
          <mc:Choice Requires="wpg">
            <w:drawing>
              <wp:anchor distT="0" distB="0" distL="114300" distR="114300" simplePos="0" relativeHeight="251660288" behindDoc="1" locked="0" layoutInCell="1" allowOverlap="1" wp14:anchorId="46DFE2AD" wp14:editId="1607D048">
                <wp:simplePos x="0" y="0"/>
                <wp:positionH relativeFrom="page">
                  <wp:align>left</wp:align>
                </wp:positionH>
                <wp:positionV relativeFrom="paragraph">
                  <wp:posOffset>-1357630</wp:posOffset>
                </wp:positionV>
                <wp:extent cx="7560000" cy="10692000"/>
                <wp:effectExtent l="0" t="0" r="3175" b="0"/>
                <wp:wrapNone/>
                <wp:docPr id="991780807" name="Achtergrond titel pagina" descr="Afbeelding groep&#10;Achtergrond titel pagina"/>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590604692" name="Afbeelding achtergrond" descr="Afbeelding&#10;Achtergrondpagina met kleur of afbeelding"/>
                        <wps:cNvSpPr/>
                        <wps:spPr>
                          <a:xfrm>
                            <a:off x="0" y="0"/>
                            <a:ext cx="7560000" cy="10692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wps:wsp>
                        <wps:cNvPr id="1230488040" name="ShpCoverAfbeelding" descr="Afbeelding titel pagina (optioneel)"/>
                        <wps:cNvSpPr>
                          <a:spLocks noChangeAspect="1"/>
                        </wps:cNvSpPr>
                        <wps:spPr>
                          <a:xfrm>
                            <a:off x="0" y="0"/>
                            <a:ext cx="7560000" cy="10692000"/>
                          </a:xfrm>
                          <a:custGeom>
                            <a:avLst/>
                            <a:gdLst>
                              <a:gd name="connsiteX0" fmla="*/ 6940206 w 7559675"/>
                              <a:gd name="connsiteY0" fmla="*/ 10263180 h 10691495"/>
                              <a:gd name="connsiteX1" fmla="*/ 6672553 w 7559675"/>
                              <a:gd name="connsiteY1" fmla="*/ 10348334 h 10691495"/>
                              <a:gd name="connsiteX2" fmla="*/ 6620261 w 7559675"/>
                              <a:gd name="connsiteY2" fmla="*/ 10376909 h 10691495"/>
                              <a:gd name="connsiteX3" fmla="*/ 6191636 w 7559675"/>
                              <a:gd name="connsiteY3" fmla="*/ 10508544 h 10691495"/>
                              <a:gd name="connsiteX4" fmla="*/ 6112102 w 7559675"/>
                              <a:gd name="connsiteY4" fmla="*/ 10507306 h 10691495"/>
                              <a:gd name="connsiteX5" fmla="*/ 5900266 w 7559675"/>
                              <a:gd name="connsiteY5" fmla="*/ 10532166 h 10691495"/>
                              <a:gd name="connsiteX6" fmla="*/ 5619565 w 7559675"/>
                              <a:gd name="connsiteY6" fmla="*/ 10691424 h 10691495"/>
                              <a:gd name="connsiteX7" fmla="*/ 7559617 w 7559675"/>
                              <a:gd name="connsiteY7" fmla="*/ 10691424 h 10691495"/>
                              <a:gd name="connsiteX8" fmla="*/ 7559617 w 7559675"/>
                              <a:gd name="connsiteY8" fmla="*/ 10467111 h 10691495"/>
                              <a:gd name="connsiteX9" fmla="*/ 7309776 w 7559675"/>
                              <a:gd name="connsiteY9" fmla="*/ 10399864 h 10691495"/>
                              <a:gd name="connsiteX10" fmla="*/ 7276153 w 7559675"/>
                              <a:gd name="connsiteY10" fmla="*/ 10394149 h 10691495"/>
                              <a:gd name="connsiteX11" fmla="*/ 7111656 w 7559675"/>
                              <a:gd name="connsiteY11" fmla="*/ 10328141 h 10691495"/>
                              <a:gd name="connsiteX12" fmla="*/ 6940206 w 7559675"/>
                              <a:gd name="connsiteY12" fmla="*/ 10263180 h 10691495"/>
                              <a:gd name="connsiteX13" fmla="*/ 6932989 w 7559675"/>
                              <a:gd name="connsiteY13" fmla="*/ 10062453 h 10691495"/>
                              <a:gd name="connsiteX14" fmla="*/ 6983793 w 7559675"/>
                              <a:gd name="connsiteY14" fmla="*/ 10067512 h 10691495"/>
                              <a:gd name="connsiteX15" fmla="*/ 7145718 w 7559675"/>
                              <a:gd name="connsiteY15" fmla="*/ 10153237 h 10691495"/>
                              <a:gd name="connsiteX16" fmla="*/ 7322312 w 7559675"/>
                              <a:gd name="connsiteY16" fmla="*/ 10253916 h 10691495"/>
                              <a:gd name="connsiteX17" fmla="*/ 7512166 w 7559675"/>
                              <a:gd name="connsiteY17" fmla="*/ 10310642 h 10691495"/>
                              <a:gd name="connsiteX18" fmla="*/ 7559675 w 7559675"/>
                              <a:gd name="connsiteY18" fmla="*/ 10322543 h 10691495"/>
                              <a:gd name="connsiteX19" fmla="*/ 7559675 w 7559675"/>
                              <a:gd name="connsiteY19" fmla="*/ 10691495 h 10691495"/>
                              <a:gd name="connsiteX20" fmla="*/ 5524967 w 7559675"/>
                              <a:gd name="connsiteY20" fmla="*/ 10691495 h 10691495"/>
                              <a:gd name="connsiteX21" fmla="*/ 5607699 w 7559675"/>
                              <a:gd name="connsiteY21" fmla="*/ 10643556 h 10691495"/>
                              <a:gd name="connsiteX22" fmla="*/ 5827744 w 7559675"/>
                              <a:gd name="connsiteY22" fmla="*/ 10515758 h 10691495"/>
                              <a:gd name="connsiteX23" fmla="*/ 5880227 w 7559675"/>
                              <a:gd name="connsiteY23" fmla="*/ 10483088 h 10691495"/>
                              <a:gd name="connsiteX24" fmla="*/ 6075870 w 7559675"/>
                              <a:gd name="connsiteY24" fmla="*/ 10396505 h 10691495"/>
                              <a:gd name="connsiteX25" fmla="*/ 6476968 w 7559675"/>
                              <a:gd name="connsiteY25" fmla="*/ 10221626 h 10691495"/>
                              <a:gd name="connsiteX26" fmla="*/ 6932989 w 7559675"/>
                              <a:gd name="connsiteY26" fmla="*/ 10062453 h 10691495"/>
                              <a:gd name="connsiteX27" fmla="*/ 6968379 w 7559675"/>
                              <a:gd name="connsiteY27" fmla="*/ 9848020 h 10691495"/>
                              <a:gd name="connsiteX28" fmla="*/ 7080758 w 7559675"/>
                              <a:gd name="connsiteY28" fmla="*/ 9857866 h 10691495"/>
                              <a:gd name="connsiteX29" fmla="*/ 7522940 w 7559675"/>
                              <a:gd name="connsiteY29" fmla="*/ 10153215 h 10691495"/>
                              <a:gd name="connsiteX30" fmla="*/ 7559675 w 7559675"/>
                              <a:gd name="connsiteY30" fmla="*/ 10195622 h 10691495"/>
                              <a:gd name="connsiteX31" fmla="*/ 7559675 w 7559675"/>
                              <a:gd name="connsiteY31" fmla="*/ 10317612 h 10691495"/>
                              <a:gd name="connsiteX32" fmla="*/ 7512456 w 7559675"/>
                              <a:gd name="connsiteY32" fmla="*/ 10305723 h 10691495"/>
                              <a:gd name="connsiteX33" fmla="*/ 7323740 w 7559675"/>
                              <a:gd name="connsiteY33" fmla="*/ 10249439 h 10691495"/>
                              <a:gd name="connsiteX34" fmla="*/ 7148480 w 7559675"/>
                              <a:gd name="connsiteY34" fmla="*/ 10149427 h 10691495"/>
                              <a:gd name="connsiteX35" fmla="*/ 6984746 w 7559675"/>
                              <a:gd name="connsiteY35" fmla="*/ 10062845 h 10691495"/>
                              <a:gd name="connsiteX36" fmla="*/ 6474396 w 7559675"/>
                              <a:gd name="connsiteY36" fmla="*/ 10217626 h 10691495"/>
                              <a:gd name="connsiteX37" fmla="*/ 6075584 w 7559675"/>
                              <a:gd name="connsiteY37" fmla="*/ 10391743 h 10691495"/>
                              <a:gd name="connsiteX38" fmla="*/ 5877655 w 7559675"/>
                              <a:gd name="connsiteY38" fmla="*/ 10479087 h 10691495"/>
                              <a:gd name="connsiteX39" fmla="*/ 5825362 w 7559675"/>
                              <a:gd name="connsiteY39" fmla="*/ 10511663 h 10691495"/>
                              <a:gd name="connsiteX40" fmla="*/ 5599263 w 7559675"/>
                              <a:gd name="connsiteY40" fmla="*/ 10642983 h 10691495"/>
                              <a:gd name="connsiteX41" fmla="*/ 5515446 w 7559675"/>
                              <a:gd name="connsiteY41" fmla="*/ 10691495 h 10691495"/>
                              <a:gd name="connsiteX42" fmla="*/ 5340223 w 7559675"/>
                              <a:gd name="connsiteY42" fmla="*/ 10691495 h 10691495"/>
                              <a:gd name="connsiteX43" fmla="*/ 5444908 w 7559675"/>
                              <a:gd name="connsiteY43" fmla="*/ 10647767 h 10691495"/>
                              <a:gd name="connsiteX44" fmla="*/ 5715825 w 7559675"/>
                              <a:gd name="connsiteY44" fmla="*/ 10515282 h 10691495"/>
                              <a:gd name="connsiteX45" fmla="*/ 5750401 w 7559675"/>
                              <a:gd name="connsiteY45" fmla="*/ 10490040 h 10691495"/>
                              <a:gd name="connsiteX46" fmla="*/ 5847461 w 7559675"/>
                              <a:gd name="connsiteY46" fmla="*/ 10430509 h 10691495"/>
                              <a:gd name="connsiteX47" fmla="*/ 5891181 w 7559675"/>
                              <a:gd name="connsiteY47" fmla="*/ 10408316 h 10691495"/>
                              <a:gd name="connsiteX48" fmla="*/ 5992812 w 7559675"/>
                              <a:gd name="connsiteY48" fmla="*/ 10364691 h 10691495"/>
                              <a:gd name="connsiteX49" fmla="*/ 6295422 w 7559675"/>
                              <a:gd name="connsiteY49" fmla="*/ 10183716 h 10691495"/>
                              <a:gd name="connsiteX50" fmla="*/ 6968379 w 7559675"/>
                              <a:gd name="connsiteY50" fmla="*/ 9848020 h 10691495"/>
                              <a:gd name="connsiteX51" fmla="*/ 6890222 w 7559675"/>
                              <a:gd name="connsiteY51" fmla="*/ 9725874 h 10691495"/>
                              <a:gd name="connsiteX52" fmla="*/ 7134097 w 7559675"/>
                              <a:gd name="connsiteY52" fmla="*/ 9775380 h 10691495"/>
                              <a:gd name="connsiteX53" fmla="*/ 7521616 w 7559675"/>
                              <a:gd name="connsiteY53" fmla="*/ 9991790 h 10691495"/>
                              <a:gd name="connsiteX54" fmla="*/ 7559675 w 7559675"/>
                              <a:gd name="connsiteY54" fmla="*/ 10015169 h 10691495"/>
                              <a:gd name="connsiteX55" fmla="*/ 7559675 w 7559675"/>
                              <a:gd name="connsiteY55" fmla="*/ 10188110 h 10691495"/>
                              <a:gd name="connsiteX56" fmla="*/ 7522457 w 7559675"/>
                              <a:gd name="connsiteY56" fmla="*/ 10145498 h 10691495"/>
                              <a:gd name="connsiteX57" fmla="*/ 7081710 w 7559675"/>
                              <a:gd name="connsiteY57" fmla="*/ 9853294 h 10691495"/>
                              <a:gd name="connsiteX58" fmla="*/ 6292088 w 7559675"/>
                              <a:gd name="connsiteY58" fmla="*/ 10180192 h 10691495"/>
                              <a:gd name="connsiteX59" fmla="*/ 5991098 w 7559675"/>
                              <a:gd name="connsiteY59" fmla="*/ 10360310 h 10691495"/>
                              <a:gd name="connsiteX60" fmla="*/ 5888990 w 7559675"/>
                              <a:gd name="connsiteY60" fmla="*/ 10404030 h 10691495"/>
                              <a:gd name="connsiteX61" fmla="*/ 5845270 w 7559675"/>
                              <a:gd name="connsiteY61" fmla="*/ 10426223 h 10691495"/>
                              <a:gd name="connsiteX62" fmla="*/ 5747544 w 7559675"/>
                              <a:gd name="connsiteY62" fmla="*/ 10486230 h 10691495"/>
                              <a:gd name="connsiteX63" fmla="*/ 5712968 w 7559675"/>
                              <a:gd name="connsiteY63" fmla="*/ 10511376 h 10691495"/>
                              <a:gd name="connsiteX64" fmla="*/ 5433933 w 7559675"/>
                              <a:gd name="connsiteY64" fmla="*/ 10647304 h 10691495"/>
                              <a:gd name="connsiteX65" fmla="*/ 5327576 w 7559675"/>
                              <a:gd name="connsiteY65" fmla="*/ 10691495 h 10691495"/>
                              <a:gd name="connsiteX66" fmla="*/ 5177034 w 7559675"/>
                              <a:gd name="connsiteY66" fmla="*/ 10691495 h 10691495"/>
                              <a:gd name="connsiteX67" fmla="*/ 5278175 w 7559675"/>
                              <a:gd name="connsiteY67" fmla="*/ 10650921 h 10691495"/>
                              <a:gd name="connsiteX68" fmla="*/ 5565997 w 7559675"/>
                              <a:gd name="connsiteY68" fmla="*/ 10522521 h 10691495"/>
                              <a:gd name="connsiteX69" fmla="*/ 5915183 w 7559675"/>
                              <a:gd name="connsiteY69" fmla="*/ 10308399 h 10691495"/>
                              <a:gd name="connsiteX70" fmla="*/ 5981858 w 7559675"/>
                              <a:gd name="connsiteY70" fmla="*/ 10266013 h 10691495"/>
                              <a:gd name="connsiteX71" fmla="*/ 6176740 w 7559675"/>
                              <a:gd name="connsiteY71" fmla="*/ 10123709 h 10691495"/>
                              <a:gd name="connsiteX72" fmla="*/ 6637273 w 7559675"/>
                              <a:gd name="connsiteY72" fmla="*/ 9807670 h 10691495"/>
                              <a:gd name="connsiteX73" fmla="*/ 6890222 w 7559675"/>
                              <a:gd name="connsiteY73" fmla="*/ 9725874 h 10691495"/>
                              <a:gd name="connsiteX74" fmla="*/ 6933408 w 7559675"/>
                              <a:gd name="connsiteY74" fmla="*/ 9592767 h 10691495"/>
                              <a:gd name="connsiteX75" fmla="*/ 7059612 w 7559675"/>
                              <a:gd name="connsiteY75" fmla="*/ 9623361 h 10691495"/>
                              <a:gd name="connsiteX76" fmla="*/ 7512008 w 7559675"/>
                              <a:gd name="connsiteY76" fmla="*/ 9877479 h 10691495"/>
                              <a:gd name="connsiteX77" fmla="*/ 7559675 w 7559675"/>
                              <a:gd name="connsiteY77" fmla="*/ 9908072 h 10691495"/>
                              <a:gd name="connsiteX78" fmla="*/ 7559675 w 7559675"/>
                              <a:gd name="connsiteY78" fmla="*/ 10009318 h 10691495"/>
                              <a:gd name="connsiteX79" fmla="*/ 7521736 w 7559675"/>
                              <a:gd name="connsiteY79" fmla="*/ 9986095 h 10691495"/>
                              <a:gd name="connsiteX80" fmla="*/ 7136574 w 7559675"/>
                              <a:gd name="connsiteY80" fmla="*/ 9771094 h 10691495"/>
                              <a:gd name="connsiteX81" fmla="*/ 6635273 w 7559675"/>
                              <a:gd name="connsiteY81" fmla="*/ 9803574 h 10691495"/>
                              <a:gd name="connsiteX82" fmla="*/ 6173692 w 7559675"/>
                              <a:gd name="connsiteY82" fmla="*/ 10119994 h 10691495"/>
                              <a:gd name="connsiteX83" fmla="*/ 5979763 w 7559675"/>
                              <a:gd name="connsiteY83" fmla="*/ 10261536 h 10691495"/>
                              <a:gd name="connsiteX84" fmla="*/ 5912326 w 7559675"/>
                              <a:gd name="connsiteY84" fmla="*/ 10304208 h 10691495"/>
                              <a:gd name="connsiteX85" fmla="*/ 5563711 w 7559675"/>
                              <a:gd name="connsiteY85" fmla="*/ 10518330 h 10691495"/>
                              <a:gd name="connsiteX86" fmla="*/ 5266741 w 7559675"/>
                              <a:gd name="connsiteY86" fmla="*/ 10650199 h 10691495"/>
                              <a:gd name="connsiteX87" fmla="*/ 5163517 w 7559675"/>
                              <a:gd name="connsiteY87" fmla="*/ 10691495 h 10691495"/>
                              <a:gd name="connsiteX88" fmla="*/ 5076563 w 7559675"/>
                              <a:gd name="connsiteY88" fmla="*/ 10691495 h 10691495"/>
                              <a:gd name="connsiteX89" fmla="*/ 5150303 w 7559675"/>
                              <a:gd name="connsiteY89" fmla="*/ 10650501 h 10691495"/>
                              <a:gd name="connsiteX90" fmla="*/ 5216525 w 7559675"/>
                              <a:gd name="connsiteY90" fmla="*/ 10620248 h 10691495"/>
                              <a:gd name="connsiteX91" fmla="*/ 5227288 w 7559675"/>
                              <a:gd name="connsiteY91" fmla="*/ 10616533 h 10691495"/>
                              <a:gd name="connsiteX92" fmla="*/ 5615908 w 7559675"/>
                              <a:gd name="connsiteY92" fmla="*/ 10437939 h 10691495"/>
                              <a:gd name="connsiteX93" fmla="*/ 5820600 w 7559675"/>
                              <a:gd name="connsiteY93" fmla="*/ 10292397 h 10691495"/>
                              <a:gd name="connsiteX94" fmla="*/ 5953950 w 7559675"/>
                              <a:gd name="connsiteY94" fmla="*/ 10200672 h 10691495"/>
                              <a:gd name="connsiteX95" fmla="*/ 6223413 w 7559675"/>
                              <a:gd name="connsiteY95" fmla="*/ 9981597 h 10691495"/>
                              <a:gd name="connsiteX96" fmla="*/ 6621462 w 7559675"/>
                              <a:gd name="connsiteY96" fmla="*/ 9675558 h 10691495"/>
                              <a:gd name="connsiteX97" fmla="*/ 6933408 w 7559675"/>
                              <a:gd name="connsiteY97" fmla="*/ 9592767 h 10691495"/>
                              <a:gd name="connsiteX98" fmla="*/ 0 w 7559675"/>
                              <a:gd name="connsiteY98" fmla="*/ 0 h 10691495"/>
                              <a:gd name="connsiteX99" fmla="*/ 7559675 w 7559675"/>
                              <a:gd name="connsiteY99" fmla="*/ 0 h 10691495"/>
                              <a:gd name="connsiteX100" fmla="*/ 7559675 w 7559675"/>
                              <a:gd name="connsiteY100" fmla="*/ 9902509 h 10691495"/>
                              <a:gd name="connsiteX101" fmla="*/ 7511325 w 7559675"/>
                              <a:gd name="connsiteY101" fmla="*/ 9871585 h 10691495"/>
                              <a:gd name="connsiteX102" fmla="*/ 7060946 w 7559675"/>
                              <a:gd name="connsiteY102" fmla="*/ 9618980 h 10691495"/>
                              <a:gd name="connsiteX103" fmla="*/ 6619176 w 7559675"/>
                              <a:gd name="connsiteY103" fmla="*/ 9671367 h 10691495"/>
                              <a:gd name="connsiteX104" fmla="*/ 6219793 w 7559675"/>
                              <a:gd name="connsiteY104" fmla="*/ 9978358 h 10691495"/>
                              <a:gd name="connsiteX105" fmla="*/ 5950998 w 7559675"/>
                              <a:gd name="connsiteY105" fmla="*/ 10196766 h 10691495"/>
                              <a:gd name="connsiteX106" fmla="*/ 5817648 w 7559675"/>
                              <a:gd name="connsiteY106" fmla="*/ 10288397 h 10691495"/>
                              <a:gd name="connsiteX107" fmla="*/ 5612955 w 7559675"/>
                              <a:gd name="connsiteY107" fmla="*/ 10434225 h 10691495"/>
                              <a:gd name="connsiteX108" fmla="*/ 5225669 w 7559675"/>
                              <a:gd name="connsiteY108" fmla="*/ 10611961 h 10691495"/>
                              <a:gd name="connsiteX109" fmla="*/ 5214906 w 7559675"/>
                              <a:gd name="connsiteY109" fmla="*/ 10615771 h 10691495"/>
                              <a:gd name="connsiteX110" fmla="*/ 5144516 w 7559675"/>
                              <a:gd name="connsiteY110" fmla="*/ 10648049 h 10691495"/>
                              <a:gd name="connsiteX111" fmla="*/ 5066738 w 7559675"/>
                              <a:gd name="connsiteY111" fmla="*/ 10691495 h 10691495"/>
                              <a:gd name="connsiteX112" fmla="*/ 0 w 7559675"/>
                              <a:gd name="connsiteY112" fmla="*/ 10691495 h 10691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Lst>
                            <a:rect l="l" t="t" r="r" b="b"/>
                            <a:pathLst>
                              <a:path w="7559675" h="10691495">
                                <a:moveTo>
                                  <a:pt x="6940206" y="10263180"/>
                                </a:moveTo>
                                <a:cubicBezTo>
                                  <a:pt x="6844289" y="10253655"/>
                                  <a:pt x="6756945" y="10301757"/>
                                  <a:pt x="6672553" y="10348334"/>
                                </a:cubicBezTo>
                                <a:cubicBezTo>
                                  <a:pt x="6655313" y="10357859"/>
                                  <a:pt x="6637501" y="10367384"/>
                                  <a:pt x="6620261" y="10376909"/>
                                </a:cubicBezTo>
                                <a:cubicBezTo>
                                  <a:pt x="6464623" y="10457490"/>
                                  <a:pt x="6344703" y="10504830"/>
                                  <a:pt x="6191636" y="10508544"/>
                                </a:cubicBezTo>
                                <a:cubicBezTo>
                                  <a:pt x="6165252" y="10509211"/>
                                  <a:pt x="6138201" y="10508544"/>
                                  <a:pt x="6112102" y="10507306"/>
                                </a:cubicBezTo>
                                <a:cubicBezTo>
                                  <a:pt x="6040665" y="10504830"/>
                                  <a:pt x="5966751" y="10502258"/>
                                  <a:pt x="5900266" y="10532166"/>
                                </a:cubicBezTo>
                                <a:cubicBezTo>
                                  <a:pt x="5833782" y="10562075"/>
                                  <a:pt x="5710528" y="10633989"/>
                                  <a:pt x="5619565" y="10691424"/>
                                </a:cubicBezTo>
                                <a:lnTo>
                                  <a:pt x="7559617" y="10691424"/>
                                </a:lnTo>
                                <a:lnTo>
                                  <a:pt x="7559617" y="10467111"/>
                                </a:lnTo>
                                <a:cubicBezTo>
                                  <a:pt x="7479862" y="10433206"/>
                                  <a:pt x="7395774" y="10410573"/>
                                  <a:pt x="7309776" y="10399864"/>
                                </a:cubicBezTo>
                                <a:cubicBezTo>
                                  <a:pt x="7298727" y="10398626"/>
                                  <a:pt x="7287678" y="10396149"/>
                                  <a:pt x="7276153" y="10394149"/>
                                </a:cubicBezTo>
                                <a:cubicBezTo>
                                  <a:pt x="7217193" y="10383957"/>
                                  <a:pt x="7163567" y="10356049"/>
                                  <a:pt x="7111656" y="10328141"/>
                                </a:cubicBezTo>
                                <a:cubicBezTo>
                                  <a:pt x="7054506" y="10297851"/>
                                  <a:pt x="7000309" y="10269181"/>
                                  <a:pt x="6940206" y="10263180"/>
                                </a:cubicBezTo>
                                <a:close/>
                                <a:moveTo>
                                  <a:pt x="6932989" y="10062453"/>
                                </a:moveTo>
                                <a:cubicBezTo>
                                  <a:pt x="6951377" y="10062532"/>
                                  <a:pt x="6968434" y="10064154"/>
                                  <a:pt x="6983793" y="10067512"/>
                                </a:cubicBezTo>
                                <a:cubicBezTo>
                                  <a:pt x="7047515" y="10081418"/>
                                  <a:pt x="7095140" y="10116470"/>
                                  <a:pt x="7145718" y="10153237"/>
                                </a:cubicBezTo>
                                <a:cubicBezTo>
                                  <a:pt x="7196296" y="10190003"/>
                                  <a:pt x="7247636" y="10228199"/>
                                  <a:pt x="7322312" y="10253916"/>
                                </a:cubicBezTo>
                                <a:cubicBezTo>
                                  <a:pt x="7390606" y="10277419"/>
                                  <a:pt x="7458257" y="10296636"/>
                                  <a:pt x="7512166" y="10310642"/>
                                </a:cubicBezTo>
                                <a:lnTo>
                                  <a:pt x="7559675" y="10322543"/>
                                </a:lnTo>
                                <a:lnTo>
                                  <a:pt x="7559675" y="10691495"/>
                                </a:lnTo>
                                <a:lnTo>
                                  <a:pt x="5524967" y="10691495"/>
                                </a:lnTo>
                                <a:lnTo>
                                  <a:pt x="5607699" y="10643556"/>
                                </a:lnTo>
                                <a:cubicBezTo>
                                  <a:pt x="5697710" y="10591393"/>
                                  <a:pt x="5792168" y="10536618"/>
                                  <a:pt x="5827744" y="10515758"/>
                                </a:cubicBezTo>
                                <a:cubicBezTo>
                                  <a:pt x="5844698" y="10506233"/>
                                  <a:pt x="5861939" y="10494803"/>
                                  <a:pt x="5880227" y="10483088"/>
                                </a:cubicBezTo>
                                <a:cubicBezTo>
                                  <a:pt x="5943854" y="10442416"/>
                                  <a:pt x="6009671" y="10400315"/>
                                  <a:pt x="6075870" y="10396505"/>
                                </a:cubicBezTo>
                                <a:cubicBezTo>
                                  <a:pt x="6159785" y="10391648"/>
                                  <a:pt x="6317234" y="10322972"/>
                                  <a:pt x="6476968" y="10221626"/>
                                </a:cubicBezTo>
                                <a:cubicBezTo>
                                  <a:pt x="6610318" y="10136949"/>
                                  <a:pt x="6804270" y="10061898"/>
                                  <a:pt x="6932989" y="10062453"/>
                                </a:cubicBezTo>
                                <a:close/>
                                <a:moveTo>
                                  <a:pt x="6968379" y="9848020"/>
                                </a:moveTo>
                                <a:cubicBezTo>
                                  <a:pt x="7006194" y="9847132"/>
                                  <a:pt x="7043801" y="9850163"/>
                                  <a:pt x="7080758" y="9857866"/>
                                </a:cubicBezTo>
                                <a:cubicBezTo>
                                  <a:pt x="7262698" y="9895788"/>
                                  <a:pt x="7424874" y="10044265"/>
                                  <a:pt x="7522940" y="10153215"/>
                                </a:cubicBezTo>
                                <a:lnTo>
                                  <a:pt x="7559675" y="10195622"/>
                                </a:lnTo>
                                <a:lnTo>
                                  <a:pt x="7559675" y="10317612"/>
                                </a:lnTo>
                                <a:lnTo>
                                  <a:pt x="7512456" y="10305723"/>
                                </a:lnTo>
                                <a:cubicBezTo>
                                  <a:pt x="7458901" y="10291784"/>
                                  <a:pt x="7391535" y="10272728"/>
                                  <a:pt x="7323740" y="10249439"/>
                                </a:cubicBezTo>
                                <a:cubicBezTo>
                                  <a:pt x="7249826" y="10223912"/>
                                  <a:pt x="7198296" y="10186003"/>
                                  <a:pt x="7148480" y="10149427"/>
                                </a:cubicBezTo>
                                <a:cubicBezTo>
                                  <a:pt x="7098665" y="10112851"/>
                                  <a:pt x="7049516" y="10076561"/>
                                  <a:pt x="6984746" y="10062845"/>
                                </a:cubicBezTo>
                                <a:cubicBezTo>
                                  <a:pt x="6860921" y="10035698"/>
                                  <a:pt x="6627939" y="10119995"/>
                                  <a:pt x="6474396" y="10217626"/>
                                </a:cubicBezTo>
                                <a:cubicBezTo>
                                  <a:pt x="6315329" y="10318591"/>
                                  <a:pt x="6158738" y="10386885"/>
                                  <a:pt x="6075584" y="10391743"/>
                                </a:cubicBezTo>
                                <a:cubicBezTo>
                                  <a:pt x="6008147" y="10395648"/>
                                  <a:pt x="5938805" y="10439939"/>
                                  <a:pt x="5877655" y="10479087"/>
                                </a:cubicBezTo>
                                <a:cubicBezTo>
                                  <a:pt x="5859462" y="10490708"/>
                                  <a:pt x="5842222" y="10501757"/>
                                  <a:pt x="5825362" y="10511663"/>
                                </a:cubicBezTo>
                                <a:cubicBezTo>
                                  <a:pt x="5789001" y="10533094"/>
                                  <a:pt x="5691078" y="10589833"/>
                                  <a:pt x="5599263" y="10642983"/>
                                </a:cubicBezTo>
                                <a:lnTo>
                                  <a:pt x="5515446" y="10691495"/>
                                </a:lnTo>
                                <a:lnTo>
                                  <a:pt x="5340223" y="10691495"/>
                                </a:lnTo>
                                <a:lnTo>
                                  <a:pt x="5444908" y="10647767"/>
                                </a:lnTo>
                                <a:cubicBezTo>
                                  <a:pt x="5556859" y="10599935"/>
                                  <a:pt x="5671034" y="10547428"/>
                                  <a:pt x="5715825" y="10515282"/>
                                </a:cubicBezTo>
                                <a:lnTo>
                                  <a:pt x="5750401" y="10490040"/>
                                </a:lnTo>
                                <a:cubicBezTo>
                                  <a:pt x="5780185" y="10466283"/>
                                  <a:pt x="5812784" y="10446288"/>
                                  <a:pt x="5847461" y="10430509"/>
                                </a:cubicBezTo>
                                <a:lnTo>
                                  <a:pt x="5891181" y="10408316"/>
                                </a:lnTo>
                                <a:cubicBezTo>
                                  <a:pt x="5922708" y="10392219"/>
                                  <a:pt x="5956808" y="10378884"/>
                                  <a:pt x="5992812" y="10364691"/>
                                </a:cubicBezTo>
                                <a:cubicBezTo>
                                  <a:pt x="6085014" y="10328592"/>
                                  <a:pt x="6189504" y="10287729"/>
                                  <a:pt x="6295422" y="10183716"/>
                                </a:cubicBezTo>
                                <a:cubicBezTo>
                                  <a:pt x="6428772" y="10052450"/>
                                  <a:pt x="6703671" y="9854238"/>
                                  <a:pt x="6968379" y="9848020"/>
                                </a:cubicBezTo>
                                <a:close/>
                                <a:moveTo>
                                  <a:pt x="6890222" y="9725874"/>
                                </a:moveTo>
                                <a:cubicBezTo>
                                  <a:pt x="6973221" y="9720468"/>
                                  <a:pt x="7054707" y="9736947"/>
                                  <a:pt x="7134097" y="9775380"/>
                                </a:cubicBezTo>
                                <a:cubicBezTo>
                                  <a:pt x="7264780" y="9838638"/>
                                  <a:pt x="7422008" y="9931066"/>
                                  <a:pt x="7521616" y="9991790"/>
                                </a:cubicBezTo>
                                <a:lnTo>
                                  <a:pt x="7559675" y="10015169"/>
                                </a:lnTo>
                                <a:lnTo>
                                  <a:pt x="7559675" y="10188110"/>
                                </a:lnTo>
                                <a:lnTo>
                                  <a:pt x="7522457" y="10145498"/>
                                </a:lnTo>
                                <a:cubicBezTo>
                                  <a:pt x="7423545" y="10036525"/>
                                  <a:pt x="7262399" y="9890799"/>
                                  <a:pt x="7081710" y="9853294"/>
                                </a:cubicBezTo>
                                <a:cubicBezTo>
                                  <a:pt x="6784149" y="9791001"/>
                                  <a:pt x="6445250" y="10029507"/>
                                  <a:pt x="6292088" y="10180192"/>
                                </a:cubicBezTo>
                                <a:cubicBezTo>
                                  <a:pt x="6187313" y="10283634"/>
                                  <a:pt x="6082538" y="10324305"/>
                                  <a:pt x="5991098" y="10360310"/>
                                </a:cubicBezTo>
                                <a:cubicBezTo>
                                  <a:pt x="5954903" y="10374407"/>
                                  <a:pt x="5920708" y="10387837"/>
                                  <a:pt x="5888990" y="10404030"/>
                                </a:cubicBezTo>
                                <a:cubicBezTo>
                                  <a:pt x="5870988" y="10413555"/>
                                  <a:pt x="5856795" y="10420413"/>
                                  <a:pt x="5845270" y="10426223"/>
                                </a:cubicBezTo>
                                <a:cubicBezTo>
                                  <a:pt x="5810337" y="10442105"/>
                                  <a:pt x="5777511" y="10462262"/>
                                  <a:pt x="5747544" y="10486230"/>
                                </a:cubicBezTo>
                                <a:lnTo>
                                  <a:pt x="5712968" y="10511376"/>
                                </a:lnTo>
                                <a:cubicBezTo>
                                  <a:pt x="5667319" y="10544523"/>
                                  <a:pt x="5548483" y="10598673"/>
                                  <a:pt x="5433933" y="10647304"/>
                                </a:cubicBezTo>
                                <a:lnTo>
                                  <a:pt x="5327576" y="10691495"/>
                                </a:lnTo>
                                <a:lnTo>
                                  <a:pt x="5177034" y="10691495"/>
                                </a:lnTo>
                                <a:lnTo>
                                  <a:pt x="5278175" y="10650921"/>
                                </a:lnTo>
                                <a:cubicBezTo>
                                  <a:pt x="5386278" y="10606781"/>
                                  <a:pt x="5500060" y="10557739"/>
                                  <a:pt x="5565997" y="10522521"/>
                                </a:cubicBezTo>
                                <a:cubicBezTo>
                                  <a:pt x="5687073" y="10459077"/>
                                  <a:pt x="5803733" y="10387541"/>
                                  <a:pt x="5915183" y="10308399"/>
                                </a:cubicBezTo>
                                <a:cubicBezTo>
                                  <a:pt x="5932519" y="10295826"/>
                                  <a:pt x="5955569" y="10282015"/>
                                  <a:pt x="5981858" y="10266013"/>
                                </a:cubicBezTo>
                                <a:cubicBezTo>
                                  <a:pt x="6042437" y="10229722"/>
                                  <a:pt x="6117780" y="10184479"/>
                                  <a:pt x="6176740" y="10123709"/>
                                </a:cubicBezTo>
                                <a:cubicBezTo>
                                  <a:pt x="6251320" y="10046938"/>
                                  <a:pt x="6533356" y="9867391"/>
                                  <a:pt x="6637273" y="9807670"/>
                                </a:cubicBezTo>
                                <a:cubicBezTo>
                                  <a:pt x="6722713" y="9758568"/>
                                  <a:pt x="6807224" y="9731279"/>
                                  <a:pt x="6890222" y="9725874"/>
                                </a:cubicBezTo>
                                <a:close/>
                                <a:moveTo>
                                  <a:pt x="6933408" y="9592767"/>
                                </a:moveTo>
                                <a:cubicBezTo>
                                  <a:pt x="6972631" y="9596132"/>
                                  <a:pt x="7014369" y="9605668"/>
                                  <a:pt x="7059612" y="9623361"/>
                                </a:cubicBezTo>
                                <a:cubicBezTo>
                                  <a:pt x="7176294" y="9669033"/>
                                  <a:pt x="7384351" y="9796237"/>
                                  <a:pt x="7512008" y="9877479"/>
                                </a:cubicBezTo>
                                <a:lnTo>
                                  <a:pt x="7559675" y="9908072"/>
                                </a:lnTo>
                                <a:lnTo>
                                  <a:pt x="7559675" y="10009318"/>
                                </a:lnTo>
                                <a:lnTo>
                                  <a:pt x="7521736" y="9986095"/>
                                </a:lnTo>
                                <a:cubicBezTo>
                                  <a:pt x="7421808" y="9925342"/>
                                  <a:pt x="7266174" y="9833852"/>
                                  <a:pt x="7136574" y="9771094"/>
                                </a:cubicBezTo>
                                <a:cubicBezTo>
                                  <a:pt x="6976268" y="9693560"/>
                                  <a:pt x="6807676" y="9704419"/>
                                  <a:pt x="6635273" y="9803574"/>
                                </a:cubicBezTo>
                                <a:cubicBezTo>
                                  <a:pt x="6530974" y="9863391"/>
                                  <a:pt x="6248653" y="10043794"/>
                                  <a:pt x="6173692" y="10119994"/>
                                </a:cubicBezTo>
                                <a:cubicBezTo>
                                  <a:pt x="6115113" y="10180288"/>
                                  <a:pt x="6040342" y="10225341"/>
                                  <a:pt x="5979763" y="10261536"/>
                                </a:cubicBezTo>
                                <a:cubicBezTo>
                                  <a:pt x="5952997" y="10277633"/>
                                  <a:pt x="5929947" y="10291445"/>
                                  <a:pt x="5912326" y="10304208"/>
                                </a:cubicBezTo>
                                <a:cubicBezTo>
                                  <a:pt x="5801082" y="10383361"/>
                                  <a:pt x="5684611" y="10454898"/>
                                  <a:pt x="5563711" y="10518330"/>
                                </a:cubicBezTo>
                                <a:cubicBezTo>
                                  <a:pt x="5496774" y="10554049"/>
                                  <a:pt x="5377866" y="10604984"/>
                                  <a:pt x="5266741" y="10650199"/>
                                </a:cubicBezTo>
                                <a:lnTo>
                                  <a:pt x="5163517" y="10691495"/>
                                </a:lnTo>
                                <a:lnTo>
                                  <a:pt x="5076563" y="10691495"/>
                                </a:lnTo>
                                <a:lnTo>
                                  <a:pt x="5150303" y="10650501"/>
                                </a:lnTo>
                                <a:cubicBezTo>
                                  <a:pt x="5175258" y="10637536"/>
                                  <a:pt x="5198475" y="10626630"/>
                                  <a:pt x="5216525" y="10620248"/>
                                </a:cubicBezTo>
                                <a:lnTo>
                                  <a:pt x="5227288" y="10616533"/>
                                </a:lnTo>
                                <a:cubicBezTo>
                                  <a:pt x="5314918" y="10585958"/>
                                  <a:pt x="5520182" y="10514520"/>
                                  <a:pt x="5615908" y="10437939"/>
                                </a:cubicBezTo>
                                <a:cubicBezTo>
                                  <a:pt x="5677344" y="10388981"/>
                                  <a:pt x="5749925" y="10339927"/>
                                  <a:pt x="5820600" y="10292397"/>
                                </a:cubicBezTo>
                                <a:cubicBezTo>
                                  <a:pt x="5865082" y="10262394"/>
                                  <a:pt x="5910993" y="10231437"/>
                                  <a:pt x="5953950" y="10200672"/>
                                </a:cubicBezTo>
                                <a:cubicBezTo>
                                  <a:pt x="6060154" y="10124472"/>
                                  <a:pt x="6183598" y="10023983"/>
                                  <a:pt x="6223413" y="9981597"/>
                                </a:cubicBezTo>
                                <a:cubicBezTo>
                                  <a:pt x="6322282" y="9876822"/>
                                  <a:pt x="6483636" y="9741471"/>
                                  <a:pt x="6621462" y="9675558"/>
                                </a:cubicBezTo>
                                <a:cubicBezTo>
                                  <a:pt x="6720689" y="9628124"/>
                                  <a:pt x="6815737" y="9582672"/>
                                  <a:pt x="6933408" y="9592767"/>
                                </a:cubicBezTo>
                                <a:close/>
                                <a:moveTo>
                                  <a:pt x="0" y="0"/>
                                </a:moveTo>
                                <a:lnTo>
                                  <a:pt x="7559675" y="0"/>
                                </a:lnTo>
                                <a:lnTo>
                                  <a:pt x="7559675" y="9902509"/>
                                </a:lnTo>
                                <a:lnTo>
                                  <a:pt x="7511325" y="9871585"/>
                                </a:lnTo>
                                <a:cubicBezTo>
                                  <a:pt x="7383320" y="9790355"/>
                                  <a:pt x="7177211" y="9664485"/>
                                  <a:pt x="7060946" y="9618980"/>
                                </a:cubicBezTo>
                                <a:cubicBezTo>
                                  <a:pt x="6878447" y="9547447"/>
                                  <a:pt x="6752526" y="9607645"/>
                                  <a:pt x="6619176" y="9671367"/>
                                </a:cubicBezTo>
                                <a:cubicBezTo>
                                  <a:pt x="6480873" y="9737471"/>
                                  <a:pt x="6318948" y="9873202"/>
                                  <a:pt x="6219793" y="9978358"/>
                                </a:cubicBezTo>
                                <a:cubicBezTo>
                                  <a:pt x="6184360" y="10015982"/>
                                  <a:pt x="6067965" y="10112661"/>
                                  <a:pt x="5950998" y="10196766"/>
                                </a:cubicBezTo>
                                <a:cubicBezTo>
                                  <a:pt x="5908230" y="10227532"/>
                                  <a:pt x="5862320" y="10258488"/>
                                  <a:pt x="5817648" y="10288397"/>
                                </a:cubicBezTo>
                                <a:cubicBezTo>
                                  <a:pt x="5747163" y="10336022"/>
                                  <a:pt x="5674201" y="10385171"/>
                                  <a:pt x="5612955" y="10434225"/>
                                </a:cubicBezTo>
                                <a:cubicBezTo>
                                  <a:pt x="5517705" y="10510425"/>
                                  <a:pt x="5313108" y="10581576"/>
                                  <a:pt x="5225669" y="10611961"/>
                                </a:cubicBezTo>
                                <a:lnTo>
                                  <a:pt x="5214906" y="10615771"/>
                                </a:lnTo>
                                <a:cubicBezTo>
                                  <a:pt x="5195856" y="10622486"/>
                                  <a:pt x="5171043" y="10634202"/>
                                  <a:pt x="5144516" y="10648049"/>
                                </a:cubicBezTo>
                                <a:lnTo>
                                  <a:pt x="5066738" y="10691495"/>
                                </a:lnTo>
                                <a:lnTo>
                                  <a:pt x="0" y="10691495"/>
                                </a:lnTo>
                                <a:close/>
                              </a:path>
                            </a:pathLst>
                          </a:custGeom>
                          <a:solidFill>
                            <a:srgbClr val="C8007C"/>
                          </a:solidFill>
                          <a:ln w="12700" cap="flat" cmpd="sng" algn="ctr">
                            <a:noFill/>
                            <a:prstDash val="solid"/>
                            <a:miter lim="800000"/>
                          </a:ln>
                          <a:effectLst/>
                        </wps:spPr>
                        <wps:txbx>
                          <w:txbxContent>
                            <w:p w14:paraId="02A20ED7" w14:textId="77777777" w:rsidR="00FA7F60" w:rsidRDefault="00FA7F60" w:rsidP="00FA7F60"/>
                          </w:txbxContent>
                        </wps:txbx>
                        <wps:bodyPr rot="0" spcFirstLastPara="0" vert="horz" wrap="square" lIns="774000" tIns="1206000" rIns="774000" bIns="0" numCol="1" spcCol="0" rtlCol="0" fromWordArt="0" anchor="t" anchorCtr="0" forceAA="0" compatLnSpc="1">
                          <a:prstTxWarp prst="textNoShape">
                            <a:avLst/>
                          </a:prstTxWarp>
                          <a:noAutofit/>
                        </wps:bodyPr>
                      </wps:wsp>
                      <wps:wsp>
                        <wps:cNvPr id="659053989" name="Rechte verbindingslijn 659053989">
                          <a:extLst>
                            <a:ext uri="{C183D7F6-B498-43B3-948B-1728B52AA6E4}">
                              <adec:decorative xmlns:adec="http://schemas.microsoft.com/office/drawing/2017/decorative" val="1"/>
                            </a:ext>
                          </a:extLst>
                        </wps:cNvPr>
                        <wps:cNvCnPr/>
                        <wps:spPr>
                          <a:xfrm>
                            <a:off x="780719" y="842673"/>
                            <a:ext cx="2754000" cy="0"/>
                          </a:xfrm>
                          <a:prstGeom prst="line">
                            <a:avLst/>
                          </a:prstGeom>
                          <a:noFill/>
                          <a:ln w="152400" cap="flat" cmpd="sng" algn="ctr">
                            <a:solidFill>
                              <a:sysClr val="window" lastClr="FFFFFF"/>
                            </a:solidFill>
                            <a:prstDash val="solid"/>
                            <a:miter lim="800000"/>
                          </a:ln>
                          <a:effectLst>
                            <a:outerShdw blurRad="50800" dist="38100" dir="5400000" algn="t" rotWithShape="0">
                              <a:prstClr val="black">
                                <a:alpha val="75000"/>
                              </a:prstClr>
                            </a:outerShdw>
                          </a:effectLst>
                        </wps:spPr>
                        <wps:bodyPr/>
                      </wps:wsp>
                    </wpg:wgp>
                  </a:graphicData>
                </a:graphic>
              </wp:anchor>
            </w:drawing>
          </mc:Choice>
          <mc:Fallback>
            <w:pict>
              <v:group w14:anchorId="46DFE2AD" id="Achtergrond titel pagina" o:spid="_x0000_s1026" alt="Afbeelding groep&#10;Achtergrond titel pagina" style="position:absolute;margin-left:0;margin-top:-106.9pt;width:595.3pt;height:841.9pt;z-index:-251656192;mso-position-horizontal:left;mso-position-horizontal-relative:page" coordsize="7560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">
                <v:rect id="Afbeelding achtergrond" o:spid="_x0000_s1027" alt="Afbeelding&#10;Achtergrondpagina met kleur of afbeelding" style="position:absolute;width:75600;height:10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" stroked="f" strokeweight="1pt">
                  <v:textbox inset="21.5mm,33.5mm,21.5mm,0"/>
                </v:rect>
                <v:shape id="ShpCoverAfbeelding" o:spid="_x0000_s1028" alt="Afbeelding titel pagina (optioneel)" style="position:absolute;width:75600;height:106920;visibility:visible;mso-wrap-style:square;v-text-anchor:top" coordsize="7559675,10691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" adj="-11796480,,5400" path="m6940206,10263180v-95917,-9525,-183261,38577,-267653,85154c6655313,10357859,6637501,10367384,6620261,10376909v-155638,80581,-275558,127921,-428625,131635c6165252,10509211,6138201,10508544,6112102,10507306v-71437,-2476,-145351,-5048,-211836,24860c5833782,10562075,5710528,10633989,5619565,10691424r1940052,l7559617,10467111v-79755,-33905,-163843,-56538,-249841,-67247c7298727,10398626,7287678,10396149,7276153,10394149v-58960,-10192,-112586,-38100,-164497,-66008c7054506,10297851,7000309,10269181,6940206,10263180xm6932989,10062453v18388,79,35445,1701,50804,5059c7047515,10081418,7095140,10116470,7145718,10153237v50578,36766,101918,74962,176594,100679c7390606,10277419,7458257,10296636,7512166,10310642r47509,11901l7559675,10691495r-2034708,l5607699,10643556v90011,-52163,184469,-106938,220045,-127798c5844698,10506233,5861939,10494803,5880227,10483088v63627,-40672,129444,-82773,195643,-86583c6159785,10391648,6317234,10322972,6476968,10221626v133350,-84677,327302,-159728,456021,-159173xm6968379,9848020v37815,-888,75422,2143,112379,9846c7262698,9895788,7424874,10044265,7522940,10153215r36735,42407l7559675,10317612r-47219,-11889c7458901,10291784,7391535,10272728,7323740,10249439v-73914,-25527,-125444,-63436,-175260,-100012c7098665,10112851,7049516,10076561,6984746,10062845v-123825,-27147,-356807,57150,-510350,154781c6315329,10318591,6158738,10386885,6075584,10391743v-67437,3905,-136779,48196,-197929,87344c5859462,10490708,5842222,10501757,5825362,10511663v-36361,21431,-134284,78170,-226099,131320l5515446,10691495r-175223,l5444908,10647767v111951,-47832,226126,-100339,270917,-132485l5750401,10490040v29784,-23757,62383,-43752,97060,-59531l5891181,10408316v31527,-16097,65627,-29432,101631,-43625c6085014,10328592,6189504,10287729,6295422,10183716v133350,-131266,408249,-329478,672957,-335696xm6890222,9725874v82999,-5406,164485,11073,243875,49506c7264780,9838638,7422008,9931066,7521616,9991790r38059,23379l7559675,10188110r-37218,-42612c7423545,10036525,7262399,9890799,7081710,9853294v-297561,-62293,-636460,176213,-789622,326898c6187313,10283634,6082538,10324305,5991098,10360310v-36195,14097,-70390,27527,-102108,43720c5870988,10413555,5856795,10420413,5845270,10426223v-34933,15882,-67759,36039,-97726,60007l5712968,10511376v-45649,33147,-164485,87297,-279035,135928l5327576,10691495r-150542,l5278175,10650921v108103,-44140,221885,-93182,287822,-128400c5687073,10459077,5803733,10387541,5915183,10308399v17336,-12573,40386,-26384,66675,-42386c6042437,10229722,6117780,10184479,6176740,10123709v74580,-76771,356616,-256318,460533,-316039c6722713,9758568,6807224,9731279,6890222,9725874xm6933408,9592767v39223,3365,80961,12901,126204,30594c7176294,9669033,7384351,9796237,7512008,9877479r47667,30593l7559675,10009318r-37939,-23223c7421808,9925342,7266174,9833852,7136574,9771094v-160306,-77534,-328898,-66675,-501301,32480c6530974,9863391,6248653,10043794,6173692,10119994v-58579,60294,-133350,105347,-193929,141542c5952997,10277633,5929947,10291445,5912326,10304208v-111244,79153,-227715,150690,-348615,214122c5496774,10554049,5377866,10604984,5266741,10650199r-103224,41296l5076563,10691495r73740,-40994c5175258,10637536,5198475,10626630,5216525,10620248r10763,-3715c5314918,10585958,5520182,10514520,5615908,10437939v61436,-48958,134017,-98012,204692,-145542c5865082,10262394,5910993,10231437,5953950,10200672v106204,-76200,229648,-176689,269463,-219075c6322282,9876822,6483636,9741471,6621462,9675558v99227,-47434,194275,-92886,311946,-82791xm,l7559675,r,9902509l7511325,9871585v-128005,-81230,-334114,-207100,-450379,-252605c6878447,9547447,6752526,9607645,6619176,9671367v-138303,66104,-300228,201835,-399383,306991c6184360,10015982,6067965,10112661,5950998,10196766v-42768,30766,-88678,61722,-133350,91631c5747163,10336022,5674201,10385171,5612955,10434225v-95250,76200,-299847,147351,-387286,177736l5214906,10615771v-19050,6715,-43863,18431,-70390,32278l5066738,10691495,,10691495,,xe" fillcolor="#c8007c" stroked="f" strokeweight="1pt">
                  <v:stroke joinstyle="miter"/>
                  <v:formulas/>
                  <v:path arrowok="t" o:connecttype="custom" o:connectlocs="6940504,10263665;6672840,10348823;6620546,10377399;6191902,10509040;6112365,10507802;5900520,10532663;5619807,10691929;7559942,10691929;7559942,10467605;7310090,10400355;7276466,10394640;7111962,10328629;6940504,10263665;6933287,10062928;6984093,10067988;7146025,10153717;7322627,10254400;7512489,10311129;7560000,10323031;7560000,10692000;5525205,10692000;5607940,10644059;5827995,10516255;5880480,10483583;6076131,10396996;6477246,10222109;6933287,10062928;6968679,9848485;7081062,9858332;7523263,10153695;7560000,10196104;7560000,10318099;7512779,10306210;7324055,10249923;7148787,10149906;6985046,10063320;6474674,10218109;6075845,10392234;5877908,10479582;5825612,10512160;5599504,10643486;5515683,10692000;5340453,10692000;5445142,10648270;5716071,10515779;5750648,10490535;5847712,10431002;5891434,10408808;5993070,10365181;6295693,10184197;6968679,9848485;6890518,9726333;7134404,9775842;7521939,9992262;7560000,10015642;7560000,10188591;7522780,10145977;7082014,9853759;6292359,10180673;5991356,10360799;5889243,10404521;5845521,10426715;5747791,10486725;5713214,10511872;5434167,10647807;5327805,10692000;5177257,10692000;5278402,10651424;5566236,10523018;5915437,10308886;5982115,10266498;6177006,10124187;6637558,9808133;6890518,9726333;6933706,9593220;7059916,9623816;7512331,9877946;7560000,9908540;7560000,10009791;7522059,9986567;7136881,9771556;6635558,9804037;6173957,10120472;5980020,10262021;5912580,10304695;5563950,10518827;5266967,10650702;5163739,10692000;5076781,10692000;5150524,10651004;5216749,10620750;5227513,10617034;5616149,10438432;5820850,10292883;5954206,10201154;6223681,9982068;6621747,9676015;6933706,9593220;0,0;7560000,0;7560000,9902977;7511648,9872051;7061250,9619434;6619461,9671824;6220060,9978829;5951254,10197248;5817898,10288883;5613196,10434718;5225894,10612462;5215130,10616272;5144737,10648552;5066956,10692000;0,10692000" o:connectangles="0,0,0,0,0,0,0,0,0,0,0,0,0,0,0,0,0,0,0,0,0,0,0,0,0,0,0,0,0,0,0,0,0,0,0,0,0,0,0,0,0,0,0,0,0,0,0,0,0,0,0,0,0,0,0,0,0,0,0,0,0,0,0,0,0,0,0,0,0,0,0,0,0,0,0,0,0,0,0,0,0,0,0,0,0,0,0,0,0,0,0,0,0,0,0,0,0,0,0,0,0,0,0,0,0,0,0,0,0,0,0,0,0" textboxrect="0,0,7559675,10691495"/>
                  <o:lock v:ext="edit" aspectratio="t"/>
                  <v:textbox inset="21.5mm,33.5mm,21.5mm,0">
                    <w:txbxContent>
                      <w:p w14:paraId="02A20ED7" w14:textId="77777777" w:rsidR="00FA7F60" w:rsidRDefault="00FA7F60" w:rsidP="00FA7F60"/>
                    </w:txbxContent>
                  </v:textbox>
                </v:shape>
                <v:line id="Rechte verbindingslijn 659053989" o:spid="_x0000_s1029" alt="&quot;&quot;" style="position:absolute;visibility:visible;mso-wrap-style:square" from="7807,8426" to="35347,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" strokecolor="window" strokeweight="12pt">
                  <v:stroke joinstyle="miter"/>
                  <v:shadow on="t" color="black" opacity=".75" origin=",-.5" offset="0,3pt"/>
                </v:line>
                <w10:wrap anchorx="page"/>
              </v:group>
            </w:pict>
          </mc:Fallback>
        </mc:AlternateContent>
      </w:r>
      <w:r>
        <w:br w:type="page"/>
      </w:r>
    </w:p>
    <w:tbl>
      <w:tblPr>
        <w:tblStyle w:val="Tabelraster"/>
        <w:tblpPr w:vertAnchor="page" w:horzAnchor="page" w:tblpX="1220" w:tblpY="25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le_Details"/>
        <w:tblDescription w:val="Tabel met referentie gegevens"/>
      </w:tblPr>
      <w:tblGrid>
        <w:gridCol w:w="2070"/>
        <w:gridCol w:w="7399"/>
      </w:tblGrid>
      <w:tr w:rsidR="00FA7F60" w14:paraId="0C85B372" w14:textId="77777777" w:rsidTr="002C6B41">
        <w:tc>
          <w:tcPr>
            <w:tcW w:w="2070" w:type="dxa"/>
          </w:tcPr>
          <w:p w14:paraId="70D90349" w14:textId="6E74C940" w:rsidR="00FA7F60" w:rsidRDefault="00FA7F60" w:rsidP="002C6B41">
            <w:pPr>
              <w:pStyle w:val="DetailsKop"/>
            </w:pPr>
          </w:p>
        </w:tc>
        <w:tc>
          <w:tcPr>
            <w:tcW w:w="7399" w:type="dxa"/>
          </w:tcPr>
          <w:p w14:paraId="505FF6A3" w14:textId="06686845" w:rsidR="00FA7F60" w:rsidRPr="00C05E90" w:rsidRDefault="00FA7F60" w:rsidP="002C6B41">
            <w:pPr>
              <w:pStyle w:val="DetailsTekst"/>
            </w:pPr>
          </w:p>
        </w:tc>
      </w:tr>
      <w:tr w:rsidR="00386DAC" w14:paraId="2D49F0AB" w14:textId="77777777" w:rsidTr="002C6B41">
        <w:tc>
          <w:tcPr>
            <w:tcW w:w="2070" w:type="dxa"/>
          </w:tcPr>
          <w:p w14:paraId="6CC61F01" w14:textId="019E5B60" w:rsidR="00386DAC" w:rsidRDefault="00386DAC" w:rsidP="00386DAC">
            <w:pPr>
              <w:pStyle w:val="DetailsKop"/>
            </w:pPr>
            <w:r>
              <w:t>Datum</w:t>
            </w:r>
          </w:p>
        </w:tc>
        <w:tc>
          <w:tcPr>
            <w:tcW w:w="7399" w:type="dxa"/>
          </w:tcPr>
          <w:p w14:paraId="07A05783" w14:textId="65728E47" w:rsidR="00386DAC" w:rsidRDefault="00432268" w:rsidP="00386DAC">
            <w:pPr>
              <w:pStyle w:val="DetailsTekst"/>
            </w:pPr>
            <w:r>
              <w:t>30</w:t>
            </w:r>
            <w:r w:rsidR="00386DAC">
              <w:t xml:space="preserve"> </w:t>
            </w:r>
            <w:r>
              <w:t>december</w:t>
            </w:r>
            <w:r w:rsidR="00386DAC">
              <w:t xml:space="preserve"> 202</w:t>
            </w:r>
            <w:r>
              <w:t>4</w:t>
            </w:r>
          </w:p>
        </w:tc>
      </w:tr>
      <w:tr w:rsidR="00386DAC" w14:paraId="29828BCF" w14:textId="77777777" w:rsidTr="002C6B41">
        <w:trPr>
          <w:trHeight w:hRule="exact" w:val="20"/>
        </w:trPr>
        <w:tc>
          <w:tcPr>
            <w:tcW w:w="2070" w:type="dxa"/>
          </w:tcPr>
          <w:p w14:paraId="0041C2EE" w14:textId="77777777" w:rsidR="00386DAC" w:rsidRDefault="00386DAC" w:rsidP="00386DAC">
            <w:pPr>
              <w:pStyle w:val="DetailsKop"/>
            </w:pPr>
            <w:r>
              <w:t>Kenmerk</w:t>
            </w:r>
          </w:p>
        </w:tc>
        <w:tc>
          <w:tcPr>
            <w:tcW w:w="7399" w:type="dxa"/>
          </w:tcPr>
          <w:p w14:paraId="75DFE5DF" w14:textId="77777777" w:rsidR="00386DAC" w:rsidRPr="00C05E90" w:rsidRDefault="00386DAC" w:rsidP="00386DAC">
            <w:pPr>
              <w:pStyle w:val="DetailsTekst"/>
            </w:pPr>
          </w:p>
        </w:tc>
      </w:tr>
      <w:tr w:rsidR="00386DAC" w14:paraId="67A10F46" w14:textId="77777777" w:rsidTr="002C6B41">
        <w:tc>
          <w:tcPr>
            <w:tcW w:w="2070" w:type="dxa"/>
          </w:tcPr>
          <w:p w14:paraId="103A465D" w14:textId="77777777" w:rsidR="00386DAC" w:rsidRDefault="00386DAC" w:rsidP="00386DAC">
            <w:pPr>
              <w:pStyle w:val="DetailsKop"/>
            </w:pPr>
          </w:p>
        </w:tc>
        <w:tc>
          <w:tcPr>
            <w:tcW w:w="7399" w:type="dxa"/>
          </w:tcPr>
          <w:p w14:paraId="26AA202C" w14:textId="77777777" w:rsidR="00386DAC" w:rsidRPr="00C05E90" w:rsidRDefault="00386DAC" w:rsidP="00386DAC">
            <w:pPr>
              <w:pStyle w:val="DetailsTekst"/>
            </w:pPr>
          </w:p>
        </w:tc>
      </w:tr>
      <w:tr w:rsidR="00386DAC" w14:paraId="5705C5D3" w14:textId="77777777" w:rsidTr="002C6B41">
        <w:trPr>
          <w:trHeight w:hRule="exact" w:val="20"/>
        </w:trPr>
        <w:tc>
          <w:tcPr>
            <w:tcW w:w="2070" w:type="dxa"/>
          </w:tcPr>
          <w:p w14:paraId="28D3E1B9" w14:textId="77777777" w:rsidR="00386DAC" w:rsidRDefault="00386DAC" w:rsidP="00386DAC">
            <w:pPr>
              <w:pStyle w:val="DetailsKop"/>
            </w:pPr>
            <w:r>
              <w:t>Project</w:t>
            </w:r>
          </w:p>
        </w:tc>
        <w:tc>
          <w:tcPr>
            <w:tcW w:w="7399" w:type="dxa"/>
          </w:tcPr>
          <w:p w14:paraId="63874242" w14:textId="77777777" w:rsidR="00386DAC" w:rsidRPr="00C05E90" w:rsidRDefault="00386DAC" w:rsidP="00386DAC">
            <w:pPr>
              <w:pStyle w:val="DetailsTekst"/>
            </w:pPr>
          </w:p>
        </w:tc>
      </w:tr>
      <w:tr w:rsidR="00386DAC" w:rsidRPr="00CD01A9" w14:paraId="36E6B09A" w14:textId="77777777" w:rsidTr="002C6B41">
        <w:tc>
          <w:tcPr>
            <w:tcW w:w="2070" w:type="dxa"/>
          </w:tcPr>
          <w:p w14:paraId="1383266B" w14:textId="77777777" w:rsidR="00386DAC" w:rsidRDefault="00386DAC" w:rsidP="00386DAC">
            <w:pPr>
              <w:pStyle w:val="DetailsKop"/>
            </w:pPr>
            <w:r>
              <w:t>Projectleider</w:t>
            </w:r>
          </w:p>
        </w:tc>
        <w:tc>
          <w:tcPr>
            <w:tcW w:w="7399" w:type="dxa"/>
          </w:tcPr>
          <w:p w14:paraId="29658687" w14:textId="1F668DC8" w:rsidR="00386DAC" w:rsidRPr="006D0A5B" w:rsidRDefault="00386DAC" w:rsidP="00386DAC">
            <w:pPr>
              <w:pStyle w:val="DetailsTekst"/>
              <w:rPr>
                <w:lang w:val="en-GB"/>
              </w:rPr>
            </w:pPr>
            <w:r w:rsidRPr="006D0A5B">
              <w:rPr>
                <w:lang w:val="en-GB"/>
              </w:rPr>
              <w:t>mr. A.J.M. Zebel</w:t>
            </w:r>
            <w:r w:rsidR="0071714D" w:rsidRPr="006D0A5B">
              <w:rPr>
                <w:lang w:val="en-GB"/>
              </w:rPr>
              <w:t>-Vaudo</w:t>
            </w:r>
          </w:p>
        </w:tc>
      </w:tr>
      <w:tr w:rsidR="00386DAC" w14:paraId="4479288A" w14:textId="77777777" w:rsidTr="002C6B41">
        <w:tc>
          <w:tcPr>
            <w:tcW w:w="2070" w:type="dxa"/>
          </w:tcPr>
          <w:p w14:paraId="4B11C954" w14:textId="77777777" w:rsidR="00386DAC" w:rsidRDefault="00386DAC" w:rsidP="00386DAC">
            <w:pPr>
              <w:pStyle w:val="DetailsKop"/>
            </w:pPr>
            <w:r>
              <w:t>Projectnummer</w:t>
            </w:r>
          </w:p>
        </w:tc>
        <w:tc>
          <w:tcPr>
            <w:tcW w:w="7399" w:type="dxa"/>
          </w:tcPr>
          <w:p w14:paraId="04657D00" w14:textId="77777777" w:rsidR="00386DAC" w:rsidRPr="00C05E90" w:rsidRDefault="00386DAC" w:rsidP="00386DAC">
            <w:pPr>
              <w:pStyle w:val="DetailsTekst"/>
            </w:pPr>
            <w:r w:rsidRPr="006F53B9">
              <w:t>20231396</w:t>
            </w:r>
          </w:p>
        </w:tc>
      </w:tr>
      <w:tr w:rsidR="00386DAC" w14:paraId="0E568AC8" w14:textId="77777777" w:rsidTr="002C6B41">
        <w:trPr>
          <w:trHeight w:hRule="exact" w:val="20"/>
        </w:trPr>
        <w:tc>
          <w:tcPr>
            <w:tcW w:w="2070" w:type="dxa"/>
          </w:tcPr>
          <w:p w14:paraId="7715112B" w14:textId="77777777" w:rsidR="00386DAC" w:rsidRDefault="00386DAC" w:rsidP="00386DAC">
            <w:pPr>
              <w:pStyle w:val="DetailsKop"/>
            </w:pPr>
            <w:r>
              <w:t>Opdrachtgever</w:t>
            </w:r>
          </w:p>
        </w:tc>
        <w:tc>
          <w:tcPr>
            <w:tcW w:w="7399" w:type="dxa"/>
          </w:tcPr>
          <w:p w14:paraId="7E40930E" w14:textId="77777777" w:rsidR="00386DAC" w:rsidRPr="00C05E90" w:rsidRDefault="00386DAC" w:rsidP="00386DAC">
            <w:pPr>
              <w:pStyle w:val="DetailsTekst"/>
            </w:pPr>
          </w:p>
        </w:tc>
      </w:tr>
      <w:tr w:rsidR="00386DAC" w14:paraId="2317D353" w14:textId="77777777" w:rsidTr="002C6B41">
        <w:trPr>
          <w:trHeight w:hRule="exact" w:val="20"/>
        </w:trPr>
        <w:tc>
          <w:tcPr>
            <w:tcW w:w="2070" w:type="dxa"/>
          </w:tcPr>
          <w:p w14:paraId="2916D687" w14:textId="77777777" w:rsidR="00386DAC" w:rsidRDefault="00386DAC" w:rsidP="00386DAC">
            <w:pPr>
              <w:pStyle w:val="DetailsKop"/>
            </w:pPr>
            <w:r>
              <w:t>Projectnummer</w:t>
            </w:r>
          </w:p>
        </w:tc>
        <w:tc>
          <w:tcPr>
            <w:tcW w:w="7399" w:type="dxa"/>
          </w:tcPr>
          <w:p w14:paraId="6C30B189" w14:textId="77777777" w:rsidR="00386DAC" w:rsidRPr="00C05E90" w:rsidRDefault="00386DAC" w:rsidP="00386DAC">
            <w:pPr>
              <w:pStyle w:val="DetailsTekst"/>
            </w:pPr>
          </w:p>
        </w:tc>
      </w:tr>
      <w:tr w:rsidR="00386DAC" w14:paraId="7EF971E4" w14:textId="77777777" w:rsidTr="002C6B41">
        <w:tc>
          <w:tcPr>
            <w:tcW w:w="2070" w:type="dxa"/>
          </w:tcPr>
          <w:p w14:paraId="6412E90C" w14:textId="77777777" w:rsidR="00386DAC" w:rsidRDefault="00386DAC" w:rsidP="00386DAC">
            <w:pPr>
              <w:pStyle w:val="DetailsKop"/>
            </w:pPr>
          </w:p>
        </w:tc>
        <w:tc>
          <w:tcPr>
            <w:tcW w:w="7399" w:type="dxa"/>
          </w:tcPr>
          <w:p w14:paraId="44835FA7" w14:textId="77777777" w:rsidR="00386DAC" w:rsidRPr="00C05E90" w:rsidRDefault="00386DAC" w:rsidP="00386DAC">
            <w:pPr>
              <w:pStyle w:val="DetailsTekst"/>
            </w:pPr>
          </w:p>
        </w:tc>
      </w:tr>
      <w:tr w:rsidR="00386DAC" w:rsidRPr="00CD01A9" w14:paraId="3C31A3D0" w14:textId="77777777" w:rsidTr="002C6B41">
        <w:tc>
          <w:tcPr>
            <w:tcW w:w="2070" w:type="dxa"/>
          </w:tcPr>
          <w:p w14:paraId="42932B11" w14:textId="77777777" w:rsidR="00386DAC" w:rsidRDefault="00386DAC" w:rsidP="00386DAC">
            <w:pPr>
              <w:pStyle w:val="DetailsKop"/>
            </w:pPr>
            <w:r>
              <w:t>Auteur</w:t>
            </w:r>
          </w:p>
        </w:tc>
        <w:tc>
          <w:tcPr>
            <w:tcW w:w="7399" w:type="dxa"/>
          </w:tcPr>
          <w:p w14:paraId="22E8131A" w14:textId="7DF8765E" w:rsidR="00386DAC" w:rsidRPr="006D0A5B" w:rsidRDefault="00A90B54" w:rsidP="00386DAC">
            <w:pPr>
              <w:pStyle w:val="DetailsTekst"/>
              <w:rPr>
                <w:lang w:val="en-GB"/>
              </w:rPr>
            </w:pPr>
            <w:r>
              <w:rPr>
                <w:lang w:val="en-GB"/>
              </w:rPr>
              <w:t>Rho</w:t>
            </w:r>
            <w:r w:rsidR="00B0604F">
              <w:rPr>
                <w:lang w:val="en-GB"/>
              </w:rPr>
              <w:t xml:space="preserve"> adviseurs</w:t>
            </w:r>
            <w:r>
              <w:rPr>
                <w:lang w:val="en-GB"/>
              </w:rPr>
              <w:t xml:space="preserve"> in opdracht van </w:t>
            </w:r>
            <w:r w:rsidR="00B0604F">
              <w:rPr>
                <w:lang w:val="en-GB"/>
              </w:rPr>
              <w:t xml:space="preserve">de </w:t>
            </w:r>
            <w:r>
              <w:rPr>
                <w:lang w:val="en-GB"/>
              </w:rPr>
              <w:t>VNG</w:t>
            </w:r>
          </w:p>
        </w:tc>
      </w:tr>
      <w:tr w:rsidR="00386DAC" w14:paraId="5A632C55" w14:textId="77777777" w:rsidTr="002C6B41">
        <w:tc>
          <w:tcPr>
            <w:tcW w:w="2070" w:type="dxa"/>
          </w:tcPr>
          <w:p w14:paraId="57663475" w14:textId="7FA5C629" w:rsidR="00386DAC" w:rsidRDefault="00386DAC" w:rsidP="00386DAC">
            <w:pPr>
              <w:pStyle w:val="DetailsKop"/>
            </w:pPr>
          </w:p>
        </w:tc>
        <w:tc>
          <w:tcPr>
            <w:tcW w:w="7399" w:type="dxa"/>
          </w:tcPr>
          <w:p w14:paraId="06F75ACD" w14:textId="362D5D8B" w:rsidR="00386DAC" w:rsidRPr="00C05E90" w:rsidRDefault="00386DAC" w:rsidP="00386DAC">
            <w:pPr>
              <w:pStyle w:val="DetailsTekst"/>
            </w:pPr>
          </w:p>
        </w:tc>
      </w:tr>
    </w:tbl>
    <w:p w14:paraId="29A8AC1F" w14:textId="77777777" w:rsidR="00FA7F60" w:rsidRDefault="00FA7F60" w:rsidP="00FA7F60">
      <w:pPr>
        <w:spacing w:after="160" w:line="259" w:lineRule="auto"/>
      </w:pPr>
      <w:r>
        <w:rPr>
          <w:noProof/>
        </w:rPr>
        <mc:AlternateContent>
          <mc:Choice Requires="wpg">
            <w:drawing>
              <wp:anchor distT="0" distB="0" distL="114300" distR="114300" simplePos="0" relativeHeight="251656192" behindDoc="1" locked="0" layoutInCell="1" allowOverlap="1" wp14:anchorId="44CE0DEF" wp14:editId="2FF95102">
                <wp:simplePos x="0" y="0"/>
                <wp:positionH relativeFrom="page">
                  <wp:align>left</wp:align>
                </wp:positionH>
                <wp:positionV relativeFrom="paragraph">
                  <wp:posOffset>-1357630</wp:posOffset>
                </wp:positionV>
                <wp:extent cx="13328189" cy="15857364"/>
                <wp:effectExtent l="0" t="0" r="26035" b="11430"/>
                <wp:wrapNone/>
                <wp:docPr id="25" name="Detail pagina achtergrond" descr="Afbeelding groep&#10;Detail pagina met project gegevens"/>
                <wp:cNvGraphicFramePr/>
                <a:graphic xmlns:a="http://schemas.openxmlformats.org/drawingml/2006/main">
                  <a:graphicData uri="http://schemas.microsoft.com/office/word/2010/wordprocessingGroup">
                    <wpg:wgp>
                      <wpg:cNvGrpSpPr/>
                      <wpg:grpSpPr>
                        <a:xfrm>
                          <a:off x="0" y="0"/>
                          <a:ext cx="13328189" cy="15857364"/>
                          <a:chOff x="0" y="0"/>
                          <a:chExt cx="13328189" cy="15857364"/>
                        </a:xfrm>
                      </wpg:grpSpPr>
                      <wps:wsp>
                        <wps:cNvPr id="39" name="Afbeelding" descr="Afbeelding&#10;Huisstijlkleur Rho rood"/>
                        <wps:cNvSpPr/>
                        <wps:spPr>
                          <a:xfrm>
                            <a:off x="0" y="0"/>
                            <a:ext cx="7560552" cy="10691989"/>
                          </a:xfrm>
                          <a:prstGeom prst="rect">
                            <a:avLst/>
                          </a:prstGeom>
                          <a:solidFill>
                            <a:srgbClr val="C8007C"/>
                          </a:solidFill>
                          <a:ln w="12700" cap="flat" cmpd="sng" algn="ctr">
                            <a:noFill/>
                            <a:prstDash val="solid"/>
                            <a:miter lim="800000"/>
                          </a:ln>
                          <a:effectLst/>
                        </wps:spPr>
                        <wps:txbx>
                          <w:txbxContent>
                            <w:p w14:paraId="4F50A720" w14:textId="77777777" w:rsidR="00FA7F60" w:rsidRPr="005027CD" w:rsidRDefault="00FA7F60" w:rsidP="00FA7F60">
                              <w:pPr>
                                <w:rPr>
                                  <w:color w:val="FFFFFF" w:themeColor="background1"/>
                                </w:rPr>
                              </w:pPr>
                            </w:p>
                          </w:txbxContent>
                        </wps:txbx>
                        <wps:bodyPr rot="0" spcFirstLastPara="0" vertOverflow="overflow" horzOverflow="overflow" vert="horz" wrap="square" lIns="774000" tIns="1602000" rIns="774000" bIns="0" numCol="1" spcCol="0" rtlCol="0" fromWordArt="0" anchor="t" anchorCtr="0" forceAA="0" compatLnSpc="1">
                          <a:prstTxWarp prst="textNoShape">
                            <a:avLst/>
                          </a:prstTxWarp>
                          <a:noAutofit/>
                        </wps:bodyPr>
                      </wps:wsp>
                      <wps:wsp>
                        <wps:cNvPr id="66" name="In samenwerking met tekst" descr="Tekst samenwerking"/>
                        <wps:cNvSpPr txBox="1"/>
                        <wps:spPr>
                          <a:xfrm>
                            <a:off x="776177" y="9978611"/>
                            <a:ext cx="2286167" cy="158400"/>
                          </a:xfrm>
                          <a:prstGeom prst="rect">
                            <a:avLst/>
                          </a:prstGeom>
                          <a:noFill/>
                          <a:ln w="6350">
                            <a:noFill/>
                          </a:ln>
                        </wps:spPr>
                        <wps:txbx>
                          <w:txbxContent>
                            <w:p w14:paraId="7D162F32" w14:textId="77777777" w:rsidR="00FA7F60" w:rsidRPr="00C52D9D" w:rsidRDefault="00FA7F60" w:rsidP="00FA7F60">
                              <w:pPr>
                                <w:pStyle w:val="DetailsInsamenwerkingme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Huisstijl Vorm" descr="Afbeelding&#10;Huisstijlvorm"/>
                        <wps:cNvSpPr>
                          <a:spLocks noChangeAspect="1"/>
                        </wps:cNvSpPr>
                        <wps:spPr>
                          <a:xfrm>
                            <a:off x="2828260" y="4697376"/>
                            <a:ext cx="10499929" cy="11159988"/>
                          </a:xfrm>
                          <a:custGeom>
                            <a:avLst/>
                            <a:gdLst>
                              <a:gd name="connsiteX0" fmla="*/ 6577244 w 6692949"/>
                              <a:gd name="connsiteY0" fmla="*/ 3408454 h 7113238"/>
                              <a:gd name="connsiteX1" fmla="*/ 6066137 w 6692949"/>
                              <a:gd name="connsiteY1" fmla="*/ 3049787 h 7113238"/>
                              <a:gd name="connsiteX2" fmla="*/ 5856060 w 6692949"/>
                              <a:gd name="connsiteY2" fmla="*/ 2949898 h 7113238"/>
                              <a:gd name="connsiteX3" fmla="*/ 5754563 w 6692949"/>
                              <a:gd name="connsiteY3" fmla="*/ 2896935 h 7113238"/>
                              <a:gd name="connsiteX4" fmla="*/ 5753517 w 6692949"/>
                              <a:gd name="connsiteY4" fmla="*/ 2896372 h 7113238"/>
                              <a:gd name="connsiteX5" fmla="*/ 5323140 w 6692949"/>
                              <a:gd name="connsiteY5" fmla="*/ 2599603 h 7113238"/>
                              <a:gd name="connsiteX6" fmla="*/ 5171901 w 6692949"/>
                              <a:gd name="connsiteY6" fmla="*/ 2158755 h 7113238"/>
                              <a:gd name="connsiteX7" fmla="*/ 5134715 w 6692949"/>
                              <a:gd name="connsiteY7" fmla="*/ 1969521 h 7113238"/>
                              <a:gd name="connsiteX8" fmla="*/ 4785955 w 6692949"/>
                              <a:gd name="connsiteY8" fmla="*/ 1554269 h 7113238"/>
                              <a:gd name="connsiteX9" fmla="*/ 4291590 w 6692949"/>
                              <a:gd name="connsiteY9" fmla="*/ 1242770 h 7113238"/>
                              <a:gd name="connsiteX10" fmla="*/ 4291026 w 6692949"/>
                              <a:gd name="connsiteY10" fmla="*/ 1242770 h 7113238"/>
                              <a:gd name="connsiteX11" fmla="*/ 3432366 w 6692949"/>
                              <a:gd name="connsiteY11" fmla="*/ 743728 h 7113238"/>
                              <a:gd name="connsiteX12" fmla="*/ 3042315 w 6692949"/>
                              <a:gd name="connsiteY12" fmla="*/ 565441 h 7113238"/>
                              <a:gd name="connsiteX13" fmla="*/ 3041027 w 6692949"/>
                              <a:gd name="connsiteY13" fmla="*/ 564877 h 7113238"/>
                              <a:gd name="connsiteX14" fmla="*/ 1539338 w 6692949"/>
                              <a:gd name="connsiteY14" fmla="*/ 8284 h 7113238"/>
                              <a:gd name="connsiteX15" fmla="*/ 1264145 w 6692949"/>
                              <a:gd name="connsiteY15" fmla="*/ 60925 h 7113238"/>
                              <a:gd name="connsiteX16" fmla="*/ 990481 w 6692949"/>
                              <a:gd name="connsiteY16" fmla="*/ 827679 h 7113238"/>
                              <a:gd name="connsiteX17" fmla="*/ 828939 w 6692949"/>
                              <a:gd name="connsiteY17" fmla="*/ 1668808 h 7113238"/>
                              <a:gd name="connsiteX18" fmla="*/ 649529 w 6692949"/>
                              <a:gd name="connsiteY18" fmla="*/ 2748188 h 7113238"/>
                              <a:gd name="connsiteX19" fmla="*/ 389548 w 6692949"/>
                              <a:gd name="connsiteY19" fmla="*/ 3435418 h 7113238"/>
                              <a:gd name="connsiteX20" fmla="*/ 87874 w 6692949"/>
                              <a:gd name="connsiteY20" fmla="*/ 4163215 h 7113238"/>
                              <a:gd name="connsiteX21" fmla="*/ 66384 w 6692949"/>
                              <a:gd name="connsiteY21" fmla="*/ 4243706 h 7113238"/>
                              <a:gd name="connsiteX22" fmla="*/ 90530 w 6692949"/>
                              <a:gd name="connsiteY22" fmla="*/ 4893669 h 7113238"/>
                              <a:gd name="connsiteX23" fmla="*/ 603408 w 6692949"/>
                              <a:gd name="connsiteY23" fmla="*/ 5188828 h 7113238"/>
                              <a:gd name="connsiteX24" fmla="*/ 790546 w 6692949"/>
                              <a:gd name="connsiteY24" fmla="*/ 5266260 h 7113238"/>
                              <a:gd name="connsiteX25" fmla="*/ 1529921 w 6692949"/>
                              <a:gd name="connsiteY25" fmla="*/ 5609795 h 7113238"/>
                              <a:gd name="connsiteX26" fmla="*/ 1530565 w 6692949"/>
                              <a:gd name="connsiteY26" fmla="*/ 5609795 h 7113238"/>
                              <a:gd name="connsiteX27" fmla="*/ 1683494 w 6692949"/>
                              <a:gd name="connsiteY27" fmla="*/ 5680064 h 7113238"/>
                              <a:gd name="connsiteX28" fmla="*/ 2272676 w 6692949"/>
                              <a:gd name="connsiteY28" fmla="*/ 5969669 h 7113238"/>
                              <a:gd name="connsiteX29" fmla="*/ 2273642 w 6692949"/>
                              <a:gd name="connsiteY29" fmla="*/ 5970233 h 7113238"/>
                              <a:gd name="connsiteX30" fmla="*/ 3404275 w 6692949"/>
                              <a:gd name="connsiteY30" fmla="*/ 6477888 h 7113238"/>
                              <a:gd name="connsiteX31" fmla="*/ 3989754 w 6692949"/>
                              <a:gd name="connsiteY31" fmla="*/ 6566428 h 7113238"/>
                              <a:gd name="connsiteX32" fmla="*/ 4483878 w 6692949"/>
                              <a:gd name="connsiteY32" fmla="*/ 6626554 h 7113238"/>
                              <a:gd name="connsiteX33" fmla="*/ 5047303 w 6692949"/>
                              <a:gd name="connsiteY33" fmla="*/ 6930568 h 7113238"/>
                              <a:gd name="connsiteX34" fmla="*/ 5308089 w 6692949"/>
                              <a:gd name="connsiteY34" fmla="*/ 7106842 h 7113238"/>
                              <a:gd name="connsiteX35" fmla="*/ 5310262 w 6692949"/>
                              <a:gd name="connsiteY35" fmla="*/ 7107728 h 7113238"/>
                              <a:gd name="connsiteX36" fmla="*/ 5360568 w 6692949"/>
                              <a:gd name="connsiteY36" fmla="*/ 7113201 h 7113238"/>
                              <a:gd name="connsiteX37" fmla="*/ 5526215 w 6692949"/>
                              <a:gd name="connsiteY37" fmla="*/ 7029732 h 7113238"/>
                              <a:gd name="connsiteX38" fmla="*/ 5527664 w 6692949"/>
                              <a:gd name="connsiteY38" fmla="*/ 7028445 h 7113238"/>
                              <a:gd name="connsiteX39" fmla="*/ 5529515 w 6692949"/>
                              <a:gd name="connsiteY39" fmla="*/ 7028445 h 7113238"/>
                              <a:gd name="connsiteX40" fmla="*/ 6212306 w 6692949"/>
                              <a:gd name="connsiteY40" fmla="*/ 6225791 h 7113238"/>
                              <a:gd name="connsiteX41" fmla="*/ 6360245 w 6692949"/>
                              <a:gd name="connsiteY41" fmla="*/ 5824545 h 7113238"/>
                              <a:gd name="connsiteX42" fmla="*/ 6414414 w 6692949"/>
                              <a:gd name="connsiteY42" fmla="*/ 5723851 h 7113238"/>
                              <a:gd name="connsiteX43" fmla="*/ 6415058 w 6692949"/>
                              <a:gd name="connsiteY43" fmla="*/ 5722643 h 7113238"/>
                              <a:gd name="connsiteX44" fmla="*/ 6617811 w 6692949"/>
                              <a:gd name="connsiteY44" fmla="*/ 5196073 h 7113238"/>
                              <a:gd name="connsiteX45" fmla="*/ 6650007 w 6692949"/>
                              <a:gd name="connsiteY45" fmla="*/ 4670066 h 7113238"/>
                              <a:gd name="connsiteX46" fmla="*/ 6650007 w 6692949"/>
                              <a:gd name="connsiteY46" fmla="*/ 4669180 h 7113238"/>
                              <a:gd name="connsiteX47" fmla="*/ 6672946 w 6692949"/>
                              <a:gd name="connsiteY47" fmla="*/ 4228976 h 7113238"/>
                              <a:gd name="connsiteX48" fmla="*/ 6577244 w 6692949"/>
                              <a:gd name="connsiteY48" fmla="*/ 3408454 h 7113238"/>
                              <a:gd name="connsiteX49" fmla="*/ 5560423 w 6692949"/>
                              <a:gd name="connsiteY49" fmla="*/ 3195153 h 7113238"/>
                              <a:gd name="connsiteX50" fmla="*/ 5385198 w 6692949"/>
                              <a:gd name="connsiteY50" fmla="*/ 3109994 h 7113238"/>
                              <a:gd name="connsiteX51" fmla="*/ 5296015 w 6692949"/>
                              <a:gd name="connsiteY51" fmla="*/ 3063149 h 7113238"/>
                              <a:gd name="connsiteX52" fmla="*/ 5295291 w 6692949"/>
                              <a:gd name="connsiteY52" fmla="*/ 3063149 h 7113238"/>
                              <a:gd name="connsiteX53" fmla="*/ 4928260 w 6692949"/>
                              <a:gd name="connsiteY53" fmla="*/ 2813627 h 7113238"/>
                              <a:gd name="connsiteX54" fmla="*/ 4783942 w 6692949"/>
                              <a:gd name="connsiteY54" fmla="*/ 2449970 h 7113238"/>
                              <a:gd name="connsiteX55" fmla="*/ 4744825 w 6692949"/>
                              <a:gd name="connsiteY55" fmla="*/ 2294382 h 7113238"/>
                              <a:gd name="connsiteX56" fmla="*/ 4437194 w 6692949"/>
                              <a:gd name="connsiteY56" fmla="*/ 1950928 h 7113238"/>
                              <a:gd name="connsiteX57" fmla="*/ 3864271 w 6692949"/>
                              <a:gd name="connsiteY57" fmla="*/ 1593066 h 7113238"/>
                              <a:gd name="connsiteX58" fmla="*/ 3206030 w 6692949"/>
                              <a:gd name="connsiteY58" fmla="*/ 1190210 h 7113238"/>
                              <a:gd name="connsiteX59" fmla="*/ 2898883 w 6692949"/>
                              <a:gd name="connsiteY59" fmla="*/ 1025284 h 7113238"/>
                              <a:gd name="connsiteX60" fmla="*/ 2897917 w 6692949"/>
                              <a:gd name="connsiteY60" fmla="*/ 1024721 h 7113238"/>
                              <a:gd name="connsiteX61" fmla="*/ 2558494 w 6692949"/>
                              <a:gd name="connsiteY61" fmla="*/ 843456 h 7113238"/>
                              <a:gd name="connsiteX62" fmla="*/ 2421259 w 6692949"/>
                              <a:gd name="connsiteY62" fmla="*/ 772543 h 7113238"/>
                              <a:gd name="connsiteX63" fmla="*/ 1534911 w 6692949"/>
                              <a:gd name="connsiteY63" fmla="*/ 441082 h 7113238"/>
                              <a:gd name="connsiteX64" fmla="*/ 1488791 w 6692949"/>
                              <a:gd name="connsiteY64" fmla="*/ 438426 h 7113238"/>
                              <a:gd name="connsiteX65" fmla="*/ 1040787 w 6692949"/>
                              <a:gd name="connsiteY65" fmla="*/ 1182804 h 7113238"/>
                              <a:gd name="connsiteX66" fmla="*/ 898885 w 6692949"/>
                              <a:gd name="connsiteY66" fmla="*/ 1940544 h 7113238"/>
                              <a:gd name="connsiteX67" fmla="*/ 898402 w 6692949"/>
                              <a:gd name="connsiteY67" fmla="*/ 1942637 h 7113238"/>
                              <a:gd name="connsiteX68" fmla="*/ 835781 w 6692949"/>
                              <a:gd name="connsiteY68" fmla="*/ 2239085 h 7113238"/>
                              <a:gd name="connsiteX69" fmla="*/ 733560 w 6692949"/>
                              <a:gd name="connsiteY69" fmla="*/ 2896935 h 7113238"/>
                              <a:gd name="connsiteX70" fmla="*/ 482191 w 6692949"/>
                              <a:gd name="connsiteY70" fmla="*/ 3506009 h 7113238"/>
                              <a:gd name="connsiteX71" fmla="*/ 284027 w 6692949"/>
                              <a:gd name="connsiteY71" fmla="*/ 3890110 h 7113238"/>
                              <a:gd name="connsiteX72" fmla="*/ 196776 w 6692949"/>
                              <a:gd name="connsiteY72" fmla="*/ 4153074 h 7113238"/>
                              <a:gd name="connsiteX73" fmla="*/ 179632 w 6692949"/>
                              <a:gd name="connsiteY73" fmla="*/ 4211188 h 7113238"/>
                              <a:gd name="connsiteX74" fmla="*/ 184622 w 6692949"/>
                              <a:gd name="connsiteY74" fmla="*/ 4809476 h 7113238"/>
                              <a:gd name="connsiteX75" fmla="*/ 655807 w 6692949"/>
                              <a:gd name="connsiteY75" fmla="*/ 5098276 h 7113238"/>
                              <a:gd name="connsiteX76" fmla="*/ 804149 w 6692949"/>
                              <a:gd name="connsiteY76" fmla="*/ 5162669 h 7113238"/>
                              <a:gd name="connsiteX77" fmla="*/ 1462551 w 6692949"/>
                              <a:gd name="connsiteY77" fmla="*/ 5460968 h 7113238"/>
                              <a:gd name="connsiteX78" fmla="*/ 1614032 w 6692949"/>
                              <a:gd name="connsiteY78" fmla="*/ 5527855 h 7113238"/>
                              <a:gd name="connsiteX79" fmla="*/ 1813726 w 6692949"/>
                              <a:gd name="connsiteY79" fmla="*/ 5619051 h 7113238"/>
                              <a:gd name="connsiteX80" fmla="*/ 2216173 w 6692949"/>
                              <a:gd name="connsiteY80" fmla="*/ 5797258 h 7113238"/>
                              <a:gd name="connsiteX81" fmla="*/ 2219151 w 6692949"/>
                              <a:gd name="connsiteY81" fmla="*/ 5798546 h 7113238"/>
                              <a:gd name="connsiteX82" fmla="*/ 2383993 w 6692949"/>
                              <a:gd name="connsiteY82" fmla="*/ 5869539 h 7113238"/>
                              <a:gd name="connsiteX83" fmla="*/ 3184700 w 6692949"/>
                              <a:gd name="connsiteY83" fmla="*/ 6169125 h 7113238"/>
                              <a:gd name="connsiteX84" fmla="*/ 3715930 w 6692949"/>
                              <a:gd name="connsiteY84" fmla="*/ 6252192 h 7113238"/>
                              <a:gd name="connsiteX85" fmla="*/ 3911438 w 6692949"/>
                              <a:gd name="connsiteY85" fmla="*/ 6269980 h 7113238"/>
                              <a:gd name="connsiteX86" fmla="*/ 4170855 w 6692949"/>
                              <a:gd name="connsiteY86" fmla="*/ 6314975 h 7113238"/>
                              <a:gd name="connsiteX87" fmla="*/ 4577004 w 6692949"/>
                              <a:gd name="connsiteY87" fmla="*/ 6500586 h 7113238"/>
                              <a:gd name="connsiteX88" fmla="*/ 4696934 w 6692949"/>
                              <a:gd name="connsiteY88" fmla="*/ 6577696 h 7113238"/>
                              <a:gd name="connsiteX89" fmla="*/ 4697899 w 6692949"/>
                              <a:gd name="connsiteY89" fmla="*/ 6578340 h 7113238"/>
                              <a:gd name="connsiteX90" fmla="*/ 4938563 w 6692949"/>
                              <a:gd name="connsiteY90" fmla="*/ 6724109 h 7113238"/>
                              <a:gd name="connsiteX91" fmla="*/ 4940494 w 6692949"/>
                              <a:gd name="connsiteY91" fmla="*/ 6724753 h 7113238"/>
                              <a:gd name="connsiteX92" fmla="*/ 4983798 w 6692949"/>
                              <a:gd name="connsiteY92" fmla="*/ 6728858 h 7113238"/>
                              <a:gd name="connsiteX93" fmla="*/ 5140027 w 6692949"/>
                              <a:gd name="connsiteY93" fmla="*/ 6656416 h 7113238"/>
                              <a:gd name="connsiteX94" fmla="*/ 5141315 w 6692949"/>
                              <a:gd name="connsiteY94" fmla="*/ 6655370 h 7113238"/>
                              <a:gd name="connsiteX95" fmla="*/ 5143086 w 6692949"/>
                              <a:gd name="connsiteY95" fmla="*/ 6655370 h 7113238"/>
                              <a:gd name="connsiteX96" fmla="*/ 5168521 w 6692949"/>
                              <a:gd name="connsiteY96" fmla="*/ 6656014 h 7113238"/>
                              <a:gd name="connsiteX97" fmla="*/ 5740638 w 6692949"/>
                              <a:gd name="connsiteY97" fmla="*/ 5959205 h 7113238"/>
                              <a:gd name="connsiteX98" fmla="*/ 5869904 w 6692949"/>
                              <a:gd name="connsiteY98" fmla="*/ 5624122 h 7113238"/>
                              <a:gd name="connsiteX99" fmla="*/ 5910149 w 6692949"/>
                              <a:gd name="connsiteY99" fmla="*/ 5549588 h 7113238"/>
                              <a:gd name="connsiteX100" fmla="*/ 5912322 w 6692949"/>
                              <a:gd name="connsiteY100" fmla="*/ 5545483 h 7113238"/>
                              <a:gd name="connsiteX101" fmla="*/ 6093342 w 6692949"/>
                              <a:gd name="connsiteY101" fmla="*/ 5084673 h 7113238"/>
                              <a:gd name="connsiteX102" fmla="*/ 6144051 w 6692949"/>
                              <a:gd name="connsiteY102" fmla="*/ 4305926 h 7113238"/>
                              <a:gd name="connsiteX103" fmla="*/ 6145419 w 6692949"/>
                              <a:gd name="connsiteY103" fmla="*/ 4215132 h 7113238"/>
                              <a:gd name="connsiteX104" fmla="*/ 6001907 w 6692949"/>
                              <a:gd name="connsiteY104" fmla="*/ 3502306 h 7113238"/>
                              <a:gd name="connsiteX105" fmla="*/ 5560423 w 6692949"/>
                              <a:gd name="connsiteY105" fmla="*/ 3195153 h 7113238"/>
                              <a:gd name="connsiteX106" fmla="*/ 5623687 w 6692949"/>
                              <a:gd name="connsiteY106" fmla="*/ 4281295 h 7113238"/>
                              <a:gd name="connsiteX107" fmla="*/ 5620709 w 6692949"/>
                              <a:gd name="connsiteY107" fmla="*/ 4241613 h 7113238"/>
                              <a:gd name="connsiteX108" fmla="*/ 5617731 w 6692949"/>
                              <a:gd name="connsiteY108" fmla="*/ 4201368 h 7113238"/>
                              <a:gd name="connsiteX109" fmla="*/ 5426730 w 6692949"/>
                              <a:gd name="connsiteY109" fmla="*/ 3595997 h 7113238"/>
                              <a:gd name="connsiteX110" fmla="*/ 5054306 w 6692949"/>
                              <a:gd name="connsiteY110" fmla="*/ 3339715 h 7113238"/>
                              <a:gd name="connsiteX111" fmla="*/ 4914416 w 6692949"/>
                              <a:gd name="connsiteY111" fmla="*/ 3269768 h 7113238"/>
                              <a:gd name="connsiteX112" fmla="*/ 4836663 w 6692949"/>
                              <a:gd name="connsiteY112" fmla="*/ 3228718 h 7113238"/>
                              <a:gd name="connsiteX113" fmla="*/ 4533299 w 6692949"/>
                              <a:gd name="connsiteY113" fmla="*/ 3026606 h 7113238"/>
                              <a:gd name="connsiteX114" fmla="*/ 4396064 w 6692949"/>
                              <a:gd name="connsiteY114" fmla="*/ 2741105 h 7113238"/>
                              <a:gd name="connsiteX115" fmla="*/ 4354773 w 6692949"/>
                              <a:gd name="connsiteY115" fmla="*/ 2618840 h 7113238"/>
                              <a:gd name="connsiteX116" fmla="*/ 4088434 w 6692949"/>
                              <a:gd name="connsiteY116" fmla="*/ 2347264 h 7113238"/>
                              <a:gd name="connsiteX117" fmla="*/ 3398721 w 6692949"/>
                              <a:gd name="connsiteY117" fmla="*/ 1913580 h 7113238"/>
                              <a:gd name="connsiteX118" fmla="*/ 2980177 w 6692949"/>
                              <a:gd name="connsiteY118" fmla="*/ 1637175 h 7113238"/>
                              <a:gd name="connsiteX119" fmla="*/ 2709813 w 6692949"/>
                              <a:gd name="connsiteY119" fmla="*/ 1463878 h 7113238"/>
                              <a:gd name="connsiteX120" fmla="*/ 2709089 w 6692949"/>
                              <a:gd name="connsiteY120" fmla="*/ 1463476 h 7113238"/>
                              <a:gd name="connsiteX121" fmla="*/ 2421823 w 6692949"/>
                              <a:gd name="connsiteY121" fmla="*/ 1281003 h 7113238"/>
                              <a:gd name="connsiteX122" fmla="*/ 2243539 w 6692949"/>
                              <a:gd name="connsiteY122" fmla="*/ 1167511 h 7113238"/>
                              <a:gd name="connsiteX123" fmla="*/ 1530806 w 6692949"/>
                              <a:gd name="connsiteY123" fmla="*/ 873559 h 7113238"/>
                              <a:gd name="connsiteX124" fmla="*/ 1526138 w 6692949"/>
                              <a:gd name="connsiteY124" fmla="*/ 873559 h 7113238"/>
                              <a:gd name="connsiteX125" fmla="*/ 1091495 w 6692949"/>
                              <a:gd name="connsiteY125" fmla="*/ 1537366 h 7113238"/>
                              <a:gd name="connsiteX126" fmla="*/ 969957 w 6692949"/>
                              <a:gd name="connsiteY126" fmla="*/ 2208337 h 7113238"/>
                              <a:gd name="connsiteX127" fmla="*/ 968830 w 6692949"/>
                              <a:gd name="connsiteY127" fmla="*/ 2214213 h 7113238"/>
                              <a:gd name="connsiteX128" fmla="*/ 919248 w 6692949"/>
                              <a:gd name="connsiteY128" fmla="*/ 2468966 h 7113238"/>
                              <a:gd name="connsiteX129" fmla="*/ 892123 w 6692949"/>
                              <a:gd name="connsiteY129" fmla="*/ 2611515 h 7113238"/>
                              <a:gd name="connsiteX130" fmla="*/ 817912 w 6692949"/>
                              <a:gd name="connsiteY130" fmla="*/ 3045360 h 7113238"/>
                              <a:gd name="connsiteX131" fmla="*/ 575237 w 6692949"/>
                              <a:gd name="connsiteY131" fmla="*/ 3576599 h 7113238"/>
                              <a:gd name="connsiteX132" fmla="*/ 390917 w 6692949"/>
                              <a:gd name="connsiteY132" fmla="*/ 3912567 h 7113238"/>
                              <a:gd name="connsiteX133" fmla="*/ 306161 w 6692949"/>
                              <a:gd name="connsiteY133" fmla="*/ 4142852 h 7113238"/>
                              <a:gd name="connsiteX134" fmla="*/ 294893 w 6692949"/>
                              <a:gd name="connsiteY134" fmla="*/ 4176577 h 7113238"/>
                              <a:gd name="connsiteX135" fmla="*/ 278795 w 6692949"/>
                              <a:gd name="connsiteY135" fmla="*/ 4724800 h 7113238"/>
                              <a:gd name="connsiteX136" fmla="*/ 714403 w 6692949"/>
                              <a:gd name="connsiteY136" fmla="*/ 5011669 h 7113238"/>
                              <a:gd name="connsiteX137" fmla="*/ 715852 w 6692949"/>
                              <a:gd name="connsiteY137" fmla="*/ 5012312 h 7113238"/>
                              <a:gd name="connsiteX138" fmla="*/ 817751 w 6692949"/>
                              <a:gd name="connsiteY138" fmla="*/ 5059239 h 7113238"/>
                              <a:gd name="connsiteX139" fmla="*/ 1410314 w 6692949"/>
                              <a:gd name="connsiteY139" fmla="*/ 5319063 h 7113238"/>
                              <a:gd name="connsiteX140" fmla="*/ 1420214 w 6692949"/>
                              <a:gd name="connsiteY140" fmla="*/ 5323167 h 7113238"/>
                              <a:gd name="connsiteX141" fmla="*/ 1544892 w 6692949"/>
                              <a:gd name="connsiteY141" fmla="*/ 5375406 h 7113238"/>
                              <a:gd name="connsiteX142" fmla="*/ 1724383 w 6692949"/>
                              <a:gd name="connsiteY142" fmla="*/ 5453482 h 7113238"/>
                              <a:gd name="connsiteX143" fmla="*/ 2045294 w 6692949"/>
                              <a:gd name="connsiteY143" fmla="*/ 5573252 h 7113238"/>
                              <a:gd name="connsiteX144" fmla="*/ 2241688 w 6692949"/>
                              <a:gd name="connsiteY144" fmla="*/ 5641992 h 7113238"/>
                              <a:gd name="connsiteX145" fmla="*/ 2933493 w 6692949"/>
                              <a:gd name="connsiteY145" fmla="*/ 5852314 h 7113238"/>
                              <a:gd name="connsiteX146" fmla="*/ 2965689 w 6692949"/>
                              <a:gd name="connsiteY146" fmla="*/ 5860846 h 7113238"/>
                              <a:gd name="connsiteX147" fmla="*/ 3439207 w 6692949"/>
                              <a:gd name="connsiteY147" fmla="*/ 5938117 h 7113238"/>
                              <a:gd name="connsiteX148" fmla="*/ 3441461 w 6692949"/>
                              <a:gd name="connsiteY148" fmla="*/ 5938117 h 7113238"/>
                              <a:gd name="connsiteX149" fmla="*/ 3624172 w 6692949"/>
                              <a:gd name="connsiteY149" fmla="*/ 5959849 h 7113238"/>
                              <a:gd name="connsiteX150" fmla="*/ 3858315 w 6692949"/>
                              <a:gd name="connsiteY150" fmla="*/ 6004039 h 7113238"/>
                              <a:gd name="connsiteX151" fmla="*/ 4232188 w 6692949"/>
                              <a:gd name="connsiteY151" fmla="*/ 6159949 h 7113238"/>
                              <a:gd name="connsiteX152" fmla="*/ 4347207 w 6692949"/>
                              <a:gd name="connsiteY152" fmla="*/ 6225067 h 7113238"/>
                              <a:gd name="connsiteX153" fmla="*/ 4569438 w 6692949"/>
                              <a:gd name="connsiteY153" fmla="*/ 6341858 h 7113238"/>
                              <a:gd name="connsiteX154" fmla="*/ 4571048 w 6692949"/>
                              <a:gd name="connsiteY154" fmla="*/ 6341858 h 7113238"/>
                              <a:gd name="connsiteX155" fmla="*/ 4608315 w 6692949"/>
                              <a:gd name="connsiteY155" fmla="*/ 6344997 h 7113238"/>
                              <a:gd name="connsiteX156" fmla="*/ 4754484 w 6692949"/>
                              <a:gd name="connsiteY156" fmla="*/ 6283181 h 7113238"/>
                              <a:gd name="connsiteX157" fmla="*/ 4755691 w 6692949"/>
                              <a:gd name="connsiteY157" fmla="*/ 6282295 h 7113238"/>
                              <a:gd name="connsiteX158" fmla="*/ 4759796 w 6692949"/>
                              <a:gd name="connsiteY158" fmla="*/ 6282295 h 7113238"/>
                              <a:gd name="connsiteX159" fmla="*/ 5270581 w 6692949"/>
                              <a:gd name="connsiteY159" fmla="*/ 5691171 h 7113238"/>
                              <a:gd name="connsiteX160" fmla="*/ 5380207 w 6692949"/>
                              <a:gd name="connsiteY160" fmla="*/ 5423701 h 7113238"/>
                              <a:gd name="connsiteX161" fmla="*/ 5407252 w 6692949"/>
                              <a:gd name="connsiteY161" fmla="*/ 5372991 h 7113238"/>
                              <a:gd name="connsiteX162" fmla="*/ 5408539 w 6692949"/>
                              <a:gd name="connsiteY162" fmla="*/ 5370577 h 7113238"/>
                              <a:gd name="connsiteX163" fmla="*/ 5568955 w 6692949"/>
                              <a:gd name="connsiteY163" fmla="*/ 4973274 h 7113238"/>
                              <a:gd name="connsiteX164" fmla="*/ 5623687 w 6692949"/>
                              <a:gd name="connsiteY164" fmla="*/ 4281295 h 7113238"/>
                              <a:gd name="connsiteX165" fmla="*/ 3995147 w 6692949"/>
                              <a:gd name="connsiteY165" fmla="*/ 5870746 h 7113238"/>
                              <a:gd name="connsiteX166" fmla="*/ 4201441 w 6692949"/>
                              <a:gd name="connsiteY166" fmla="*/ 5959286 h 7113238"/>
                              <a:gd name="connsiteX167" fmla="*/ 4230820 w 6692949"/>
                              <a:gd name="connsiteY167" fmla="*/ 5961218 h 7113238"/>
                              <a:gd name="connsiteX168" fmla="*/ 4368940 w 6692949"/>
                              <a:gd name="connsiteY168" fmla="*/ 5910186 h 7113238"/>
                              <a:gd name="connsiteX169" fmla="*/ 4369986 w 6692949"/>
                              <a:gd name="connsiteY169" fmla="*/ 5909543 h 7113238"/>
                              <a:gd name="connsiteX170" fmla="*/ 4371193 w 6692949"/>
                              <a:gd name="connsiteY170" fmla="*/ 5909543 h 7113238"/>
                              <a:gd name="connsiteX171" fmla="*/ 4803018 w 6692949"/>
                              <a:gd name="connsiteY171" fmla="*/ 5419837 h 7113238"/>
                              <a:gd name="connsiteX172" fmla="*/ 4890349 w 6692949"/>
                              <a:gd name="connsiteY172" fmla="*/ 5223600 h 7113238"/>
                              <a:gd name="connsiteX173" fmla="*/ 4902181 w 6692949"/>
                              <a:gd name="connsiteY173" fmla="*/ 5201385 h 7113238"/>
                              <a:gd name="connsiteX174" fmla="*/ 5044728 w 6692949"/>
                              <a:gd name="connsiteY174" fmla="*/ 4862278 h 7113238"/>
                              <a:gd name="connsiteX175" fmla="*/ 5051730 w 6692949"/>
                              <a:gd name="connsiteY175" fmla="*/ 4830967 h 7113238"/>
                              <a:gd name="connsiteX176" fmla="*/ 5102680 w 6692949"/>
                              <a:gd name="connsiteY176" fmla="*/ 4254814 h 7113238"/>
                              <a:gd name="connsiteX177" fmla="*/ 5102680 w 6692949"/>
                              <a:gd name="connsiteY177" fmla="*/ 4252721 h 7113238"/>
                              <a:gd name="connsiteX178" fmla="*/ 5090043 w 6692949"/>
                              <a:gd name="connsiteY178" fmla="*/ 4187604 h 7113238"/>
                              <a:gd name="connsiteX179" fmla="*/ 4851554 w 6692949"/>
                              <a:gd name="connsiteY179" fmla="*/ 3689849 h 7113238"/>
                              <a:gd name="connsiteX180" fmla="*/ 4547465 w 6692949"/>
                              <a:gd name="connsiteY180" fmla="*/ 3483713 h 7113238"/>
                              <a:gd name="connsiteX181" fmla="*/ 4443714 w 6692949"/>
                              <a:gd name="connsiteY181" fmla="*/ 3429945 h 7113238"/>
                              <a:gd name="connsiteX182" fmla="*/ 4378920 w 6692949"/>
                              <a:gd name="connsiteY182" fmla="*/ 3395253 h 7113238"/>
                              <a:gd name="connsiteX183" fmla="*/ 4376989 w 6692949"/>
                              <a:gd name="connsiteY183" fmla="*/ 3394207 h 7113238"/>
                              <a:gd name="connsiteX184" fmla="*/ 4138499 w 6692949"/>
                              <a:gd name="connsiteY184" fmla="*/ 3240228 h 7113238"/>
                              <a:gd name="connsiteX185" fmla="*/ 4008669 w 6692949"/>
                              <a:gd name="connsiteY185" fmla="*/ 3032884 h 7113238"/>
                              <a:gd name="connsiteX186" fmla="*/ 3964883 w 6692949"/>
                              <a:gd name="connsiteY186" fmla="*/ 2943459 h 7113238"/>
                              <a:gd name="connsiteX187" fmla="*/ 3739513 w 6692949"/>
                              <a:gd name="connsiteY187" fmla="*/ 2743922 h 7113238"/>
                              <a:gd name="connsiteX188" fmla="*/ 2890834 w 6692949"/>
                              <a:gd name="connsiteY188" fmla="*/ 2187329 h 7113238"/>
                              <a:gd name="connsiteX189" fmla="*/ 2887212 w 6692949"/>
                              <a:gd name="connsiteY189" fmla="*/ 2184592 h 7113238"/>
                              <a:gd name="connsiteX190" fmla="*/ 2753600 w 6692949"/>
                              <a:gd name="connsiteY190" fmla="*/ 2084864 h 7113238"/>
                              <a:gd name="connsiteX191" fmla="*/ 2504083 w 6692949"/>
                              <a:gd name="connsiteY191" fmla="*/ 1890318 h 7113238"/>
                              <a:gd name="connsiteX192" fmla="*/ 2502795 w 6692949"/>
                              <a:gd name="connsiteY192" fmla="*/ 1889272 h 7113238"/>
                              <a:gd name="connsiteX193" fmla="*/ 2284267 w 6692949"/>
                              <a:gd name="connsiteY193" fmla="*/ 1719195 h 7113238"/>
                              <a:gd name="connsiteX194" fmla="*/ 2123288 w 6692949"/>
                              <a:gd name="connsiteY194" fmla="*/ 1587029 h 7113238"/>
                              <a:gd name="connsiteX195" fmla="*/ 1525735 w 6692949"/>
                              <a:gd name="connsiteY195" fmla="*/ 1306760 h 7113238"/>
                              <a:gd name="connsiteX196" fmla="*/ 1141479 w 6692949"/>
                              <a:gd name="connsiteY196" fmla="*/ 1892813 h 7113238"/>
                              <a:gd name="connsiteX197" fmla="*/ 1135684 w 6692949"/>
                              <a:gd name="connsiteY197" fmla="*/ 1926056 h 7113238"/>
                              <a:gd name="connsiteX198" fmla="*/ 1002072 w 6692949"/>
                              <a:gd name="connsiteY198" fmla="*/ 2699491 h 7113238"/>
                              <a:gd name="connsiteX199" fmla="*/ 941705 w 6692949"/>
                              <a:gd name="connsiteY199" fmla="*/ 3002217 h 7113238"/>
                              <a:gd name="connsiteX200" fmla="*/ 901460 w 6692949"/>
                              <a:gd name="connsiteY200" fmla="*/ 3194349 h 7113238"/>
                              <a:gd name="connsiteX201" fmla="*/ 667397 w 6692949"/>
                              <a:gd name="connsiteY201" fmla="*/ 3647028 h 7113238"/>
                              <a:gd name="connsiteX202" fmla="*/ 497082 w 6692949"/>
                              <a:gd name="connsiteY202" fmla="*/ 3934944 h 7113238"/>
                              <a:gd name="connsiteX203" fmla="*/ 414822 w 6692949"/>
                              <a:gd name="connsiteY203" fmla="*/ 4132468 h 7113238"/>
                              <a:gd name="connsiteX204" fmla="*/ 412246 w 6692949"/>
                              <a:gd name="connsiteY204" fmla="*/ 4139229 h 7113238"/>
                              <a:gd name="connsiteX205" fmla="*/ 372645 w 6692949"/>
                              <a:gd name="connsiteY205" fmla="*/ 4639962 h 7113238"/>
                              <a:gd name="connsiteX206" fmla="*/ 785636 w 6692949"/>
                              <a:gd name="connsiteY206" fmla="*/ 4933431 h 7113238"/>
                              <a:gd name="connsiteX207" fmla="*/ 788534 w 6692949"/>
                              <a:gd name="connsiteY207" fmla="*/ 4934800 h 7113238"/>
                              <a:gd name="connsiteX208" fmla="*/ 831113 w 6692949"/>
                              <a:gd name="connsiteY208" fmla="*/ 4955405 h 7113238"/>
                              <a:gd name="connsiteX209" fmla="*/ 1361457 w 6692949"/>
                              <a:gd name="connsiteY209" fmla="*/ 5178204 h 7113238"/>
                              <a:gd name="connsiteX210" fmla="*/ 1475832 w 6692949"/>
                              <a:gd name="connsiteY210" fmla="*/ 5222635 h 7113238"/>
                              <a:gd name="connsiteX211" fmla="*/ 1635120 w 6692949"/>
                              <a:gd name="connsiteY211" fmla="*/ 5287591 h 7113238"/>
                              <a:gd name="connsiteX212" fmla="*/ 1962068 w 6692949"/>
                              <a:gd name="connsiteY212" fmla="*/ 5381443 h 7113238"/>
                              <a:gd name="connsiteX213" fmla="*/ 2099705 w 6692949"/>
                              <a:gd name="connsiteY213" fmla="*/ 5414122 h 7113238"/>
                              <a:gd name="connsiteX214" fmla="*/ 2522676 w 6692949"/>
                              <a:gd name="connsiteY214" fmla="*/ 5506928 h 7113238"/>
                              <a:gd name="connsiteX215" fmla="*/ 2526056 w 6692949"/>
                              <a:gd name="connsiteY215" fmla="*/ 5507572 h 7113238"/>
                              <a:gd name="connsiteX216" fmla="*/ 2746195 w 6692949"/>
                              <a:gd name="connsiteY216" fmla="*/ 5552164 h 7113238"/>
                              <a:gd name="connsiteX217" fmla="*/ 3145422 w 6692949"/>
                              <a:gd name="connsiteY217" fmla="*/ 5620581 h 7113238"/>
                              <a:gd name="connsiteX218" fmla="*/ 3145422 w 6692949"/>
                              <a:gd name="connsiteY218" fmla="*/ 5625088 h 7113238"/>
                              <a:gd name="connsiteX219" fmla="*/ 3146066 w 6692949"/>
                              <a:gd name="connsiteY219" fmla="*/ 5620661 h 7113238"/>
                              <a:gd name="connsiteX220" fmla="*/ 3335779 w 6692949"/>
                              <a:gd name="connsiteY220" fmla="*/ 5649960 h 7113238"/>
                              <a:gd name="connsiteX221" fmla="*/ 3546178 w 6692949"/>
                              <a:gd name="connsiteY221" fmla="*/ 5692942 h 7113238"/>
                              <a:gd name="connsiteX222" fmla="*/ 3887774 w 6692949"/>
                              <a:gd name="connsiteY222" fmla="*/ 5819232 h 7113238"/>
                              <a:gd name="connsiteX223" fmla="*/ 3994825 w 6692949"/>
                              <a:gd name="connsiteY223" fmla="*/ 5870344 h 7113238"/>
                              <a:gd name="connsiteX224" fmla="*/ 1545214 w 6692949"/>
                              <a:gd name="connsiteY224" fmla="*/ 5121619 h 7113238"/>
                              <a:gd name="connsiteX225" fmla="*/ 1844714 w 6692949"/>
                              <a:gd name="connsiteY225" fmla="*/ 5174421 h 7113238"/>
                              <a:gd name="connsiteX226" fmla="*/ 1957399 w 6692949"/>
                              <a:gd name="connsiteY226" fmla="*/ 5186173 h 7113238"/>
                              <a:gd name="connsiteX227" fmla="*/ 2228488 w 6692949"/>
                              <a:gd name="connsiteY227" fmla="*/ 5213056 h 7113238"/>
                              <a:gd name="connsiteX228" fmla="*/ 2526298 w 6692949"/>
                              <a:gd name="connsiteY228" fmla="*/ 5243482 h 7113238"/>
                              <a:gd name="connsiteX229" fmla="*/ 3005451 w 6692949"/>
                              <a:gd name="connsiteY229" fmla="*/ 5331297 h 7113238"/>
                              <a:gd name="connsiteX230" fmla="*/ 3047225 w 6692949"/>
                              <a:gd name="connsiteY230" fmla="*/ 5339346 h 7113238"/>
                              <a:gd name="connsiteX231" fmla="*/ 3233155 w 6692949"/>
                              <a:gd name="connsiteY231" fmla="*/ 5381282 h 7113238"/>
                              <a:gd name="connsiteX232" fmla="*/ 3541992 w 6692949"/>
                              <a:gd name="connsiteY232" fmla="*/ 5477871 h 7113238"/>
                              <a:gd name="connsiteX233" fmla="*/ 3641155 w 6692949"/>
                              <a:gd name="connsiteY233" fmla="*/ 5515219 h 7113238"/>
                              <a:gd name="connsiteX234" fmla="*/ 3832156 w 6692949"/>
                              <a:gd name="connsiteY234" fmla="*/ 5576713 h 7113238"/>
                              <a:gd name="connsiteX235" fmla="*/ 3853084 w 6692949"/>
                              <a:gd name="connsiteY235" fmla="*/ 5577599 h 7113238"/>
                              <a:gd name="connsiteX236" fmla="*/ 3983718 w 6692949"/>
                              <a:gd name="connsiteY236" fmla="*/ 5537354 h 7113238"/>
                              <a:gd name="connsiteX237" fmla="*/ 3985167 w 6692949"/>
                              <a:gd name="connsiteY237" fmla="*/ 5536790 h 7113238"/>
                              <a:gd name="connsiteX238" fmla="*/ 4345034 w 6692949"/>
                              <a:gd name="connsiteY238" fmla="*/ 5134336 h 7113238"/>
                              <a:gd name="connsiteX239" fmla="*/ 4400572 w 6692949"/>
                              <a:gd name="connsiteY239" fmla="*/ 5023420 h 7113238"/>
                              <a:gd name="connsiteX240" fmla="*/ 4520421 w 6692949"/>
                              <a:gd name="connsiteY240" fmla="*/ 4751361 h 7113238"/>
                              <a:gd name="connsiteX241" fmla="*/ 4541267 w 6692949"/>
                              <a:gd name="connsiteY241" fmla="*/ 4681013 h 7113238"/>
                              <a:gd name="connsiteX242" fmla="*/ 4582397 w 6692949"/>
                              <a:gd name="connsiteY242" fmla="*/ 4231069 h 7113238"/>
                              <a:gd name="connsiteX243" fmla="*/ 4561712 w 6692949"/>
                              <a:gd name="connsiteY243" fmla="*/ 4173679 h 7113238"/>
                              <a:gd name="connsiteX244" fmla="*/ 4275813 w 6692949"/>
                              <a:gd name="connsiteY244" fmla="*/ 3783621 h 7113238"/>
                              <a:gd name="connsiteX245" fmla="*/ 4035392 w 6692949"/>
                              <a:gd name="connsiteY245" fmla="*/ 3624330 h 7113238"/>
                              <a:gd name="connsiteX246" fmla="*/ 3972610 w 6692949"/>
                              <a:gd name="connsiteY246" fmla="*/ 3590041 h 7113238"/>
                              <a:gd name="connsiteX247" fmla="*/ 3913773 w 6692949"/>
                              <a:gd name="connsiteY247" fmla="*/ 3557845 h 7113238"/>
                              <a:gd name="connsiteX248" fmla="*/ 3742974 w 6692949"/>
                              <a:gd name="connsiteY248" fmla="*/ 3453609 h 7113238"/>
                              <a:gd name="connsiteX249" fmla="*/ 3622804 w 6692949"/>
                              <a:gd name="connsiteY249" fmla="*/ 3326675 h 7113238"/>
                              <a:gd name="connsiteX250" fmla="*/ 3574510 w 6692949"/>
                              <a:gd name="connsiteY250" fmla="*/ 3268239 h 7113238"/>
                              <a:gd name="connsiteX251" fmla="*/ 3391075 w 6692949"/>
                              <a:gd name="connsiteY251" fmla="*/ 3141144 h 7113238"/>
                              <a:gd name="connsiteX252" fmla="*/ 2527747 w 6692949"/>
                              <a:gd name="connsiteY252" fmla="*/ 2532554 h 7113238"/>
                              <a:gd name="connsiteX253" fmla="*/ 2286279 w 6692949"/>
                              <a:gd name="connsiteY253" fmla="*/ 2295348 h 7113238"/>
                              <a:gd name="connsiteX254" fmla="*/ 2284669 w 6692949"/>
                              <a:gd name="connsiteY254" fmla="*/ 2293818 h 7113238"/>
                              <a:gd name="connsiteX255" fmla="*/ 2147837 w 6692949"/>
                              <a:gd name="connsiteY255" fmla="*/ 2157547 h 7113238"/>
                              <a:gd name="connsiteX256" fmla="*/ 2023562 w 6692949"/>
                              <a:gd name="connsiteY256" fmla="*/ 2016045 h 7113238"/>
                              <a:gd name="connsiteX257" fmla="*/ 1613066 w 6692949"/>
                              <a:gd name="connsiteY257" fmla="*/ 1727002 h 7113238"/>
                              <a:gd name="connsiteX258" fmla="*/ 1521308 w 6692949"/>
                              <a:gd name="connsiteY258" fmla="*/ 1740042 h 7113238"/>
                              <a:gd name="connsiteX259" fmla="*/ 1192268 w 6692949"/>
                              <a:gd name="connsiteY259" fmla="*/ 2248019 h 7113238"/>
                              <a:gd name="connsiteX260" fmla="*/ 1101396 w 6692949"/>
                              <a:gd name="connsiteY260" fmla="*/ 2816444 h 7113238"/>
                              <a:gd name="connsiteX261" fmla="*/ 1100591 w 6692949"/>
                              <a:gd name="connsiteY261" fmla="*/ 2821998 h 7113238"/>
                              <a:gd name="connsiteX262" fmla="*/ 1085620 w 6692949"/>
                              <a:gd name="connsiteY262" fmla="*/ 2930017 h 7113238"/>
                              <a:gd name="connsiteX263" fmla="*/ 986296 w 6692949"/>
                              <a:gd name="connsiteY263" fmla="*/ 3343096 h 7113238"/>
                              <a:gd name="connsiteX264" fmla="*/ 760926 w 6692949"/>
                              <a:gd name="connsiteY264" fmla="*/ 3717780 h 7113238"/>
                              <a:gd name="connsiteX265" fmla="*/ 603650 w 6692949"/>
                              <a:gd name="connsiteY265" fmla="*/ 3957401 h 7113238"/>
                              <a:gd name="connsiteX266" fmla="*/ 581113 w 6692949"/>
                              <a:gd name="connsiteY266" fmla="*/ 4003442 h 7113238"/>
                              <a:gd name="connsiteX267" fmla="*/ 579905 w 6692949"/>
                              <a:gd name="connsiteY267" fmla="*/ 4005937 h 7113238"/>
                              <a:gd name="connsiteX268" fmla="*/ 523563 w 6692949"/>
                              <a:gd name="connsiteY268" fmla="*/ 4122165 h 7113238"/>
                              <a:gd name="connsiteX269" fmla="*/ 466255 w 6692949"/>
                              <a:gd name="connsiteY269" fmla="*/ 4555125 h 7113238"/>
                              <a:gd name="connsiteX270" fmla="*/ 844152 w 6692949"/>
                              <a:gd name="connsiteY270" fmla="*/ 4851653 h 7113238"/>
                              <a:gd name="connsiteX271" fmla="*/ 1314048 w 6692949"/>
                              <a:gd name="connsiteY271" fmla="*/ 5037667 h 7113238"/>
                              <a:gd name="connsiteX272" fmla="*/ 1317187 w 6692949"/>
                              <a:gd name="connsiteY272" fmla="*/ 5038794 h 7113238"/>
                              <a:gd name="connsiteX273" fmla="*/ 1405726 w 6692949"/>
                              <a:gd name="connsiteY273" fmla="*/ 5070024 h 7113238"/>
                              <a:gd name="connsiteX274" fmla="*/ 1545214 w 6692949"/>
                              <a:gd name="connsiteY274" fmla="*/ 5121619 h 7113238"/>
                              <a:gd name="connsiteX275" fmla="*/ 1176734 w 6692949"/>
                              <a:gd name="connsiteY275" fmla="*/ 3067012 h 7113238"/>
                              <a:gd name="connsiteX276" fmla="*/ 1168685 w 6692949"/>
                              <a:gd name="connsiteY276" fmla="*/ 3160140 h 7113238"/>
                              <a:gd name="connsiteX277" fmla="*/ 1070488 w 6692949"/>
                              <a:gd name="connsiteY277" fmla="*/ 3491279 h 7113238"/>
                              <a:gd name="connsiteX278" fmla="*/ 879165 w 6692949"/>
                              <a:gd name="connsiteY278" fmla="*/ 3758991 h 7113238"/>
                              <a:gd name="connsiteX279" fmla="*/ 710620 w 6692949"/>
                              <a:gd name="connsiteY279" fmla="*/ 3979697 h 7113238"/>
                              <a:gd name="connsiteX280" fmla="*/ 673193 w 6692949"/>
                              <a:gd name="connsiteY280" fmla="*/ 4044089 h 7113238"/>
                              <a:gd name="connsiteX281" fmla="*/ 560910 w 6692949"/>
                              <a:gd name="connsiteY281" fmla="*/ 4470690 h 7113238"/>
                              <a:gd name="connsiteX282" fmla="*/ 1270021 w 6692949"/>
                              <a:gd name="connsiteY282" fmla="*/ 4897291 h 7113238"/>
                              <a:gd name="connsiteX283" fmla="*/ 1456192 w 6692949"/>
                              <a:gd name="connsiteY283" fmla="*/ 4956130 h 7113238"/>
                              <a:gd name="connsiteX284" fmla="*/ 1733881 w 6692949"/>
                              <a:gd name="connsiteY284" fmla="*/ 4964179 h 7113238"/>
                              <a:gd name="connsiteX285" fmla="*/ 1734605 w 6692949"/>
                              <a:gd name="connsiteY285" fmla="*/ 4964179 h 7113238"/>
                              <a:gd name="connsiteX286" fmla="*/ 1815094 w 6692949"/>
                              <a:gd name="connsiteY286" fmla="*/ 4958625 h 7113238"/>
                              <a:gd name="connsiteX287" fmla="*/ 1994505 w 6692949"/>
                              <a:gd name="connsiteY287" fmla="*/ 4946551 h 7113238"/>
                              <a:gd name="connsiteX288" fmla="*/ 2235249 w 6692949"/>
                              <a:gd name="connsiteY288" fmla="*/ 4933190 h 7113238"/>
                              <a:gd name="connsiteX289" fmla="*/ 2307045 w 6692949"/>
                              <a:gd name="connsiteY289" fmla="*/ 4935203 h 7113238"/>
                              <a:gd name="connsiteX290" fmla="*/ 2661198 w 6692949"/>
                              <a:gd name="connsiteY290" fmla="*/ 5004344 h 7113238"/>
                              <a:gd name="connsiteX291" fmla="*/ 2759073 w 6692949"/>
                              <a:gd name="connsiteY291" fmla="*/ 5029940 h 7113238"/>
                              <a:gd name="connsiteX292" fmla="*/ 2874012 w 6692949"/>
                              <a:gd name="connsiteY292" fmla="*/ 5058997 h 7113238"/>
                              <a:gd name="connsiteX293" fmla="*/ 2875380 w 6692949"/>
                              <a:gd name="connsiteY293" fmla="*/ 5058997 h 7113238"/>
                              <a:gd name="connsiteX294" fmla="*/ 3198303 w 6692949"/>
                              <a:gd name="connsiteY294" fmla="*/ 5137717 h 7113238"/>
                              <a:gd name="connsiteX295" fmla="*/ 3286841 w 6692949"/>
                              <a:gd name="connsiteY295" fmla="*/ 5160577 h 7113238"/>
                              <a:gd name="connsiteX296" fmla="*/ 3469874 w 6692949"/>
                              <a:gd name="connsiteY296" fmla="*/ 5194624 h 7113238"/>
                              <a:gd name="connsiteX297" fmla="*/ 3469874 w 6692949"/>
                              <a:gd name="connsiteY297" fmla="*/ 5194624 h 7113238"/>
                              <a:gd name="connsiteX298" fmla="*/ 3599703 w 6692949"/>
                              <a:gd name="connsiteY298" fmla="*/ 5164198 h 7113238"/>
                              <a:gd name="connsiteX299" fmla="*/ 3996757 w 6692949"/>
                              <a:gd name="connsiteY299" fmla="*/ 4641008 h 7113238"/>
                              <a:gd name="connsiteX300" fmla="*/ 4022031 w 6692949"/>
                              <a:gd name="connsiteY300" fmla="*/ 4580480 h 7113238"/>
                              <a:gd name="connsiteX301" fmla="*/ 4022916 w 6692949"/>
                              <a:gd name="connsiteY301" fmla="*/ 4578468 h 7113238"/>
                              <a:gd name="connsiteX302" fmla="*/ 4062275 w 6692949"/>
                              <a:gd name="connsiteY302" fmla="*/ 4206359 h 7113238"/>
                              <a:gd name="connsiteX303" fmla="*/ 3762372 w 6692949"/>
                              <a:gd name="connsiteY303" fmla="*/ 3920214 h 7113238"/>
                              <a:gd name="connsiteX304" fmla="*/ 3700878 w 6692949"/>
                              <a:gd name="connsiteY304" fmla="*/ 3877715 h 7113238"/>
                              <a:gd name="connsiteX305" fmla="*/ 3042315 w 6692949"/>
                              <a:gd name="connsiteY305" fmla="*/ 3537642 h 7113238"/>
                              <a:gd name="connsiteX306" fmla="*/ 2051330 w 6692949"/>
                              <a:gd name="connsiteY306" fmla="*/ 2651600 h 7113238"/>
                              <a:gd name="connsiteX307" fmla="*/ 2048191 w 6692949"/>
                              <a:gd name="connsiteY307" fmla="*/ 2647172 h 7113238"/>
                              <a:gd name="connsiteX308" fmla="*/ 2011488 w 6692949"/>
                              <a:gd name="connsiteY308" fmla="*/ 2595820 h 7113238"/>
                              <a:gd name="connsiteX309" fmla="*/ 1931884 w 6692949"/>
                              <a:gd name="connsiteY309" fmla="*/ 2456329 h 7113238"/>
                              <a:gd name="connsiteX310" fmla="*/ 1679067 w 6692949"/>
                              <a:gd name="connsiteY310" fmla="*/ 2150947 h 7113238"/>
                              <a:gd name="connsiteX311" fmla="*/ 1516479 w 6692949"/>
                              <a:gd name="connsiteY311" fmla="*/ 2173163 h 7113238"/>
                              <a:gd name="connsiteX312" fmla="*/ 1176734 w 6692949"/>
                              <a:gd name="connsiteY312" fmla="*/ 3067012 h 7113238"/>
                              <a:gd name="connsiteX313" fmla="*/ 1505774 w 6692949"/>
                              <a:gd name="connsiteY313" fmla="*/ 3782897 h 7113238"/>
                              <a:gd name="connsiteX314" fmla="*/ 1404760 w 6692949"/>
                              <a:gd name="connsiteY314" fmla="*/ 3958689 h 7113238"/>
                              <a:gd name="connsiteX315" fmla="*/ 1308656 w 6692949"/>
                              <a:gd name="connsiteY315" fmla="*/ 4125546 h 7113238"/>
                              <a:gd name="connsiteX316" fmla="*/ 1288372 w 6692949"/>
                              <a:gd name="connsiteY316" fmla="*/ 4174404 h 7113238"/>
                              <a:gd name="connsiteX317" fmla="*/ 1258269 w 6692949"/>
                              <a:gd name="connsiteY317" fmla="*/ 4448072 h 7113238"/>
                              <a:gd name="connsiteX318" fmla="*/ 1346083 w 6692949"/>
                              <a:gd name="connsiteY318" fmla="*/ 4547156 h 7113238"/>
                              <a:gd name="connsiteX319" fmla="*/ 1782979 w 6692949"/>
                              <a:gd name="connsiteY319" fmla="*/ 4726892 h 7113238"/>
                              <a:gd name="connsiteX320" fmla="*/ 1926250 w 6692949"/>
                              <a:gd name="connsiteY320" fmla="*/ 4768023 h 7113238"/>
                              <a:gd name="connsiteX321" fmla="*/ 2108478 w 6692949"/>
                              <a:gd name="connsiteY321" fmla="*/ 4783316 h 7113238"/>
                              <a:gd name="connsiteX322" fmla="*/ 2127795 w 6692949"/>
                              <a:gd name="connsiteY322" fmla="*/ 4783316 h 7113238"/>
                              <a:gd name="connsiteX323" fmla="*/ 2185104 w 6692949"/>
                              <a:gd name="connsiteY323" fmla="*/ 4784524 h 7113238"/>
                              <a:gd name="connsiteX324" fmla="*/ 2288935 w 6692949"/>
                              <a:gd name="connsiteY324" fmla="*/ 4788065 h 7113238"/>
                              <a:gd name="connsiteX325" fmla="*/ 2528954 w 6692949"/>
                              <a:gd name="connsiteY325" fmla="*/ 4809717 h 7113238"/>
                              <a:gd name="connsiteX326" fmla="*/ 2775010 w 6692949"/>
                              <a:gd name="connsiteY326" fmla="*/ 4902443 h 7113238"/>
                              <a:gd name="connsiteX327" fmla="*/ 2865802 w 6692949"/>
                              <a:gd name="connsiteY327" fmla="*/ 4942688 h 7113238"/>
                              <a:gd name="connsiteX328" fmla="*/ 3207398 w 6692949"/>
                              <a:gd name="connsiteY328" fmla="*/ 5066161 h 7113238"/>
                              <a:gd name="connsiteX329" fmla="*/ 3245711 w 6692949"/>
                              <a:gd name="connsiteY329" fmla="*/ 5076464 h 7113238"/>
                              <a:gd name="connsiteX330" fmla="*/ 3247643 w 6692949"/>
                              <a:gd name="connsiteY330" fmla="*/ 5076947 h 7113238"/>
                              <a:gd name="connsiteX331" fmla="*/ 3417234 w 6692949"/>
                              <a:gd name="connsiteY331" fmla="*/ 5107855 h 7113238"/>
                              <a:gd name="connsiteX332" fmla="*/ 3537002 w 6692949"/>
                              <a:gd name="connsiteY332" fmla="*/ 5081373 h 7113238"/>
                              <a:gd name="connsiteX333" fmla="*/ 3856223 w 6692949"/>
                              <a:gd name="connsiteY333" fmla="*/ 4682140 h 7113238"/>
                              <a:gd name="connsiteX334" fmla="*/ 3867572 w 6692949"/>
                              <a:gd name="connsiteY334" fmla="*/ 4654290 h 7113238"/>
                              <a:gd name="connsiteX335" fmla="*/ 3868618 w 6692949"/>
                              <a:gd name="connsiteY335" fmla="*/ 4651875 h 7113238"/>
                              <a:gd name="connsiteX336" fmla="*/ 3910794 w 6692949"/>
                              <a:gd name="connsiteY336" fmla="*/ 4341100 h 7113238"/>
                              <a:gd name="connsiteX337" fmla="*/ 3666670 w 6692949"/>
                              <a:gd name="connsiteY337" fmla="*/ 4065097 h 7113238"/>
                              <a:gd name="connsiteX338" fmla="*/ 3663290 w 6692949"/>
                              <a:gd name="connsiteY338" fmla="*/ 4062361 h 7113238"/>
                              <a:gd name="connsiteX339" fmla="*/ 3427215 w 6692949"/>
                              <a:gd name="connsiteY339" fmla="*/ 3914097 h 7113238"/>
                              <a:gd name="connsiteX340" fmla="*/ 3425766 w 6692949"/>
                              <a:gd name="connsiteY340" fmla="*/ 3913292 h 7113238"/>
                              <a:gd name="connsiteX341" fmla="*/ 3351394 w 6692949"/>
                              <a:gd name="connsiteY341" fmla="*/ 3871517 h 7113238"/>
                              <a:gd name="connsiteX342" fmla="*/ 3005129 w 6692949"/>
                              <a:gd name="connsiteY342" fmla="*/ 3703292 h 7113238"/>
                              <a:gd name="connsiteX343" fmla="*/ 2332882 w 6692949"/>
                              <a:gd name="connsiteY343" fmla="*/ 3219945 h 7113238"/>
                              <a:gd name="connsiteX344" fmla="*/ 2331594 w 6692949"/>
                              <a:gd name="connsiteY344" fmla="*/ 3218737 h 7113238"/>
                              <a:gd name="connsiteX345" fmla="*/ 2226958 w 6692949"/>
                              <a:gd name="connsiteY345" fmla="*/ 3119734 h 7113238"/>
                              <a:gd name="connsiteX346" fmla="*/ 2150171 w 6692949"/>
                              <a:gd name="connsiteY346" fmla="*/ 3029745 h 7113238"/>
                              <a:gd name="connsiteX347" fmla="*/ 1850107 w 6692949"/>
                              <a:gd name="connsiteY347" fmla="*/ 2893877 h 7113238"/>
                              <a:gd name="connsiteX348" fmla="*/ 1579100 w 6692949"/>
                              <a:gd name="connsiteY348" fmla="*/ 3508423 h 7113238"/>
                              <a:gd name="connsiteX349" fmla="*/ 1578375 w 6692949"/>
                              <a:gd name="connsiteY349" fmla="*/ 3513414 h 7113238"/>
                              <a:gd name="connsiteX350" fmla="*/ 1572580 w 6692949"/>
                              <a:gd name="connsiteY350" fmla="*/ 3554786 h 7113238"/>
                              <a:gd name="connsiteX351" fmla="*/ 1505774 w 6692949"/>
                              <a:gd name="connsiteY351" fmla="*/ 3782897 h 7113238"/>
                              <a:gd name="connsiteX352" fmla="*/ 1907094 w 6692949"/>
                              <a:gd name="connsiteY352" fmla="*/ 4272925 h 7113238"/>
                              <a:gd name="connsiteX353" fmla="*/ 1908945 w 6692949"/>
                              <a:gd name="connsiteY353" fmla="*/ 4296267 h 7113238"/>
                              <a:gd name="connsiteX354" fmla="*/ 1956594 w 6692949"/>
                              <a:gd name="connsiteY354" fmla="*/ 4425937 h 7113238"/>
                              <a:gd name="connsiteX355" fmla="*/ 2023481 w 6692949"/>
                              <a:gd name="connsiteY355" fmla="*/ 4473266 h 7113238"/>
                              <a:gd name="connsiteX356" fmla="*/ 2295616 w 6692949"/>
                              <a:gd name="connsiteY356" fmla="*/ 4557218 h 7113238"/>
                              <a:gd name="connsiteX357" fmla="*/ 2396710 w 6692949"/>
                              <a:gd name="connsiteY357" fmla="*/ 4579594 h 7113238"/>
                              <a:gd name="connsiteX358" fmla="*/ 2473175 w 6692949"/>
                              <a:gd name="connsiteY358" fmla="*/ 4594083 h 7113238"/>
                              <a:gd name="connsiteX359" fmla="*/ 2554389 w 6692949"/>
                              <a:gd name="connsiteY359" fmla="*/ 4609779 h 7113238"/>
                              <a:gd name="connsiteX360" fmla="*/ 2573062 w 6692949"/>
                              <a:gd name="connsiteY360" fmla="*/ 4614849 h 7113238"/>
                              <a:gd name="connsiteX361" fmla="*/ 2750139 w 6692949"/>
                              <a:gd name="connsiteY361" fmla="*/ 4683266 h 7113238"/>
                              <a:gd name="connsiteX362" fmla="*/ 2891236 w 6692949"/>
                              <a:gd name="connsiteY362" fmla="*/ 4789675 h 7113238"/>
                              <a:gd name="connsiteX363" fmla="*/ 2972128 w 6692949"/>
                              <a:gd name="connsiteY363" fmla="*/ 4854551 h 7113238"/>
                              <a:gd name="connsiteX364" fmla="*/ 3216655 w 6692949"/>
                              <a:gd name="connsiteY364" fmla="*/ 4993961 h 7113238"/>
                              <a:gd name="connsiteX365" fmla="*/ 3360328 w 6692949"/>
                              <a:gd name="connsiteY365" fmla="*/ 5020764 h 7113238"/>
                              <a:gd name="connsiteX366" fmla="*/ 3474462 w 6692949"/>
                              <a:gd name="connsiteY366" fmla="*/ 4998951 h 7113238"/>
                              <a:gd name="connsiteX367" fmla="*/ 3715930 w 6692949"/>
                              <a:gd name="connsiteY367" fmla="*/ 4723753 h 7113238"/>
                              <a:gd name="connsiteX368" fmla="*/ 3759635 w 6692949"/>
                              <a:gd name="connsiteY368" fmla="*/ 4476727 h 7113238"/>
                              <a:gd name="connsiteX369" fmla="*/ 3626023 w 6692949"/>
                              <a:gd name="connsiteY369" fmla="*/ 4247650 h 7113238"/>
                              <a:gd name="connsiteX370" fmla="*/ 3423593 w 6692949"/>
                              <a:gd name="connsiteY370" fmla="*/ 4117014 h 7113238"/>
                              <a:gd name="connsiteX371" fmla="*/ 3310907 w 6692949"/>
                              <a:gd name="connsiteY371" fmla="*/ 4053909 h 7113238"/>
                              <a:gd name="connsiteX372" fmla="*/ 2967218 w 6692949"/>
                              <a:gd name="connsiteY372" fmla="*/ 3868780 h 7113238"/>
                              <a:gd name="connsiteX373" fmla="*/ 2721726 w 6692949"/>
                              <a:gd name="connsiteY373" fmla="*/ 3758347 h 7113238"/>
                              <a:gd name="connsiteX374" fmla="*/ 2441704 w 6692949"/>
                              <a:gd name="connsiteY374" fmla="*/ 3643567 h 7113238"/>
                              <a:gd name="connsiteX375" fmla="*/ 2377795 w 6692949"/>
                              <a:gd name="connsiteY375" fmla="*/ 3621191 h 7113238"/>
                              <a:gd name="connsiteX376" fmla="*/ 2266881 w 6692949"/>
                              <a:gd name="connsiteY376" fmla="*/ 3592375 h 7113238"/>
                              <a:gd name="connsiteX377" fmla="*/ 2184138 w 6692949"/>
                              <a:gd name="connsiteY377" fmla="*/ 3614752 h 7113238"/>
                              <a:gd name="connsiteX378" fmla="*/ 1976797 w 6692949"/>
                              <a:gd name="connsiteY378" fmla="*/ 3949030 h 7113238"/>
                              <a:gd name="connsiteX379" fmla="*/ 1962309 w 6692949"/>
                              <a:gd name="connsiteY379" fmla="*/ 3999658 h 7113238"/>
                              <a:gd name="connsiteX380" fmla="*/ 1962309 w 6692949"/>
                              <a:gd name="connsiteY380" fmla="*/ 4000785 h 7113238"/>
                              <a:gd name="connsiteX381" fmla="*/ 1941623 w 6692949"/>
                              <a:gd name="connsiteY381" fmla="*/ 4074756 h 7113238"/>
                              <a:gd name="connsiteX382" fmla="*/ 1930596 w 6692949"/>
                              <a:gd name="connsiteY382" fmla="*/ 4116048 h 7113238"/>
                              <a:gd name="connsiteX383" fmla="*/ 1930033 w 6692949"/>
                              <a:gd name="connsiteY383" fmla="*/ 4117980 h 7113238"/>
                              <a:gd name="connsiteX384" fmla="*/ 1907094 w 6692949"/>
                              <a:gd name="connsiteY384" fmla="*/ 4272925 h 71132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Lst>
                            <a:rect l="l" t="t" r="r" b="b"/>
                            <a:pathLst>
                              <a:path w="6692949" h="7113238">
                                <a:moveTo>
                                  <a:pt x="6577244" y="3408454"/>
                                </a:moveTo>
                                <a:cubicBezTo>
                                  <a:pt x="6456993" y="3223325"/>
                                  <a:pt x="6258265" y="3135268"/>
                                  <a:pt x="6066137" y="3049787"/>
                                </a:cubicBezTo>
                                <a:cubicBezTo>
                                  <a:pt x="5996031" y="3018637"/>
                                  <a:pt x="5923591" y="2986361"/>
                                  <a:pt x="5856060" y="2949898"/>
                                </a:cubicBezTo>
                                <a:cubicBezTo>
                                  <a:pt x="5823864" y="2932432"/>
                                  <a:pt x="5790139" y="2915207"/>
                                  <a:pt x="5754563" y="2896935"/>
                                </a:cubicBezTo>
                                <a:lnTo>
                                  <a:pt x="5753517" y="2896372"/>
                                </a:lnTo>
                                <a:cubicBezTo>
                                  <a:pt x="5599299" y="2817249"/>
                                  <a:pt x="5424476" y="2727341"/>
                                  <a:pt x="5323140" y="2599603"/>
                                </a:cubicBezTo>
                                <a:cubicBezTo>
                                  <a:pt x="5225265" y="2475888"/>
                                  <a:pt x="5198141" y="2314665"/>
                                  <a:pt x="5171901" y="2158755"/>
                                </a:cubicBezTo>
                                <a:cubicBezTo>
                                  <a:pt x="5161196" y="2095489"/>
                                  <a:pt x="5150249" y="2030372"/>
                                  <a:pt x="5134715" y="1969521"/>
                                </a:cubicBezTo>
                                <a:cubicBezTo>
                                  <a:pt x="5081592" y="1761130"/>
                                  <a:pt x="4961824" y="1656171"/>
                                  <a:pt x="4785955" y="1554269"/>
                                </a:cubicBezTo>
                                <a:cubicBezTo>
                                  <a:pt x="4618456" y="1457680"/>
                                  <a:pt x="4452326" y="1348213"/>
                                  <a:pt x="4291590" y="1242770"/>
                                </a:cubicBezTo>
                                <a:lnTo>
                                  <a:pt x="4291026" y="1242770"/>
                                </a:lnTo>
                                <a:cubicBezTo>
                                  <a:pt x="4016718" y="1062632"/>
                                  <a:pt x="3733074" y="876457"/>
                                  <a:pt x="3432366" y="743728"/>
                                </a:cubicBezTo>
                                <a:cubicBezTo>
                                  <a:pt x="3303100" y="686499"/>
                                  <a:pt x="3170534" y="625004"/>
                                  <a:pt x="3042315" y="565441"/>
                                </a:cubicBezTo>
                                <a:lnTo>
                                  <a:pt x="3041027" y="564877"/>
                                </a:lnTo>
                                <a:cubicBezTo>
                                  <a:pt x="2558494" y="340469"/>
                                  <a:pt x="2059460" y="108575"/>
                                  <a:pt x="1539338" y="8284"/>
                                </a:cubicBezTo>
                                <a:cubicBezTo>
                                  <a:pt x="1432448" y="-12322"/>
                                  <a:pt x="1339885" y="5386"/>
                                  <a:pt x="1264145" y="60925"/>
                                </a:cubicBezTo>
                                <a:cubicBezTo>
                                  <a:pt x="1062036" y="209028"/>
                                  <a:pt x="1017204" y="596269"/>
                                  <a:pt x="990481" y="827679"/>
                                </a:cubicBezTo>
                                <a:cubicBezTo>
                                  <a:pt x="958286" y="1108753"/>
                                  <a:pt x="892365" y="1393449"/>
                                  <a:pt x="828939" y="1668808"/>
                                </a:cubicBezTo>
                                <a:cubicBezTo>
                                  <a:pt x="747243" y="2022967"/>
                                  <a:pt x="662809" y="2389683"/>
                                  <a:pt x="649529" y="2748188"/>
                                </a:cubicBezTo>
                                <a:cubicBezTo>
                                  <a:pt x="639629" y="3017188"/>
                                  <a:pt x="512697" y="3246587"/>
                                  <a:pt x="389548" y="3435418"/>
                                </a:cubicBezTo>
                                <a:cubicBezTo>
                                  <a:pt x="258029" y="3637530"/>
                                  <a:pt x="164983" y="3862019"/>
                                  <a:pt x="87874" y="4163215"/>
                                </a:cubicBezTo>
                                <a:cubicBezTo>
                                  <a:pt x="81113" y="4189858"/>
                                  <a:pt x="73628" y="4217386"/>
                                  <a:pt x="66384" y="4243706"/>
                                </a:cubicBezTo>
                                <a:cubicBezTo>
                                  <a:pt x="7948" y="4458778"/>
                                  <a:pt x="-58214" y="4702504"/>
                                  <a:pt x="90530" y="4893669"/>
                                </a:cubicBezTo>
                                <a:cubicBezTo>
                                  <a:pt x="197098" y="5030503"/>
                                  <a:pt x="412971" y="5114616"/>
                                  <a:pt x="603408" y="5188828"/>
                                </a:cubicBezTo>
                                <a:cubicBezTo>
                                  <a:pt x="671905" y="5215471"/>
                                  <a:pt x="736618" y="5240664"/>
                                  <a:pt x="790546" y="5266260"/>
                                </a:cubicBezTo>
                                <a:cubicBezTo>
                                  <a:pt x="1035958" y="5382811"/>
                                  <a:pt x="1287004" y="5498235"/>
                                  <a:pt x="1529921" y="5609795"/>
                                </a:cubicBezTo>
                                <a:lnTo>
                                  <a:pt x="1530565" y="5609795"/>
                                </a:lnTo>
                                <a:lnTo>
                                  <a:pt x="1683494" y="5680064"/>
                                </a:lnTo>
                                <a:cubicBezTo>
                                  <a:pt x="1885844" y="5773594"/>
                                  <a:pt x="2082480" y="5873402"/>
                                  <a:pt x="2272676" y="5969669"/>
                                </a:cubicBezTo>
                                <a:lnTo>
                                  <a:pt x="2273642" y="5970233"/>
                                </a:lnTo>
                                <a:cubicBezTo>
                                  <a:pt x="2648722" y="6160110"/>
                                  <a:pt x="3002956" y="6339444"/>
                                  <a:pt x="3404275" y="6477888"/>
                                </a:cubicBezTo>
                                <a:cubicBezTo>
                                  <a:pt x="3597449" y="6544614"/>
                                  <a:pt x="3796983" y="6555561"/>
                                  <a:pt x="3989754" y="6566428"/>
                                </a:cubicBezTo>
                                <a:cubicBezTo>
                                  <a:pt x="4151860" y="6575281"/>
                                  <a:pt x="4319761" y="6584457"/>
                                  <a:pt x="4483878" y="6626554"/>
                                </a:cubicBezTo>
                                <a:cubicBezTo>
                                  <a:pt x="4704580" y="6682897"/>
                                  <a:pt x="4878759" y="6808866"/>
                                  <a:pt x="5047303" y="6930568"/>
                                </a:cubicBezTo>
                                <a:cubicBezTo>
                                  <a:pt x="5130690" y="6990855"/>
                                  <a:pt x="5216814" y="7053155"/>
                                  <a:pt x="5308089" y="7106842"/>
                                </a:cubicBezTo>
                                <a:lnTo>
                                  <a:pt x="5310262" y="7107728"/>
                                </a:lnTo>
                                <a:cubicBezTo>
                                  <a:pt x="5326811" y="7111194"/>
                                  <a:pt x="5343660" y="7113027"/>
                                  <a:pt x="5360568" y="7113201"/>
                                </a:cubicBezTo>
                                <a:cubicBezTo>
                                  <a:pt x="5426891" y="7113201"/>
                                  <a:pt x="5469228" y="7080119"/>
                                  <a:pt x="5526215" y="7029732"/>
                                </a:cubicBezTo>
                                <a:lnTo>
                                  <a:pt x="5527664" y="7028445"/>
                                </a:lnTo>
                                <a:lnTo>
                                  <a:pt x="5529515" y="7028445"/>
                                </a:lnTo>
                                <a:cubicBezTo>
                                  <a:pt x="5951842" y="7063700"/>
                                  <a:pt x="6090284" y="6618585"/>
                                  <a:pt x="6212306" y="6225791"/>
                                </a:cubicBezTo>
                                <a:cubicBezTo>
                                  <a:pt x="6259070" y="6075273"/>
                                  <a:pt x="6303259" y="5933126"/>
                                  <a:pt x="6360245" y="5824545"/>
                                </a:cubicBezTo>
                                <a:cubicBezTo>
                                  <a:pt x="6378275" y="5790175"/>
                                  <a:pt x="6396626" y="5756449"/>
                                  <a:pt x="6414414" y="5723851"/>
                                </a:cubicBezTo>
                                <a:lnTo>
                                  <a:pt x="6415058" y="5722643"/>
                                </a:lnTo>
                                <a:cubicBezTo>
                                  <a:pt x="6505609" y="5556188"/>
                                  <a:pt x="6591169" y="5398910"/>
                                  <a:pt x="6617811" y="5196073"/>
                                </a:cubicBezTo>
                                <a:cubicBezTo>
                                  <a:pt x="6640670" y="5021891"/>
                                  <a:pt x="6645660" y="4843041"/>
                                  <a:pt x="6650007" y="4670066"/>
                                </a:cubicBezTo>
                                <a:lnTo>
                                  <a:pt x="6650007" y="4669180"/>
                                </a:lnTo>
                                <a:cubicBezTo>
                                  <a:pt x="6654031" y="4524297"/>
                                  <a:pt x="6658056" y="4374745"/>
                                  <a:pt x="6672946" y="4228976"/>
                                </a:cubicBezTo>
                                <a:cubicBezTo>
                                  <a:pt x="6701681" y="3947017"/>
                                  <a:pt x="6720032" y="3627952"/>
                                  <a:pt x="6577244" y="3408454"/>
                                </a:cubicBezTo>
                                <a:close/>
                                <a:moveTo>
                                  <a:pt x="5560423" y="3195153"/>
                                </a:moveTo>
                                <a:cubicBezTo>
                                  <a:pt x="5501907" y="3168270"/>
                                  <a:pt x="5441701" y="3140661"/>
                                  <a:pt x="5385198" y="3109994"/>
                                </a:cubicBezTo>
                                <a:cubicBezTo>
                                  <a:pt x="5356785" y="3094540"/>
                                  <a:pt x="5327245" y="3079247"/>
                                  <a:pt x="5296015" y="3063149"/>
                                </a:cubicBezTo>
                                <a:lnTo>
                                  <a:pt x="5295291" y="3063149"/>
                                </a:lnTo>
                                <a:cubicBezTo>
                                  <a:pt x="5164979" y="2995858"/>
                                  <a:pt x="5017281" y="2919553"/>
                                  <a:pt x="4928260" y="2813627"/>
                                </a:cubicBezTo>
                                <a:cubicBezTo>
                                  <a:pt x="4842378" y="2710599"/>
                                  <a:pt x="4812677" y="2578111"/>
                                  <a:pt x="4783942" y="2449970"/>
                                </a:cubicBezTo>
                                <a:cubicBezTo>
                                  <a:pt x="4772271" y="2397732"/>
                                  <a:pt x="4760279" y="2344366"/>
                                  <a:pt x="4744825" y="2294382"/>
                                </a:cubicBezTo>
                                <a:cubicBezTo>
                                  <a:pt x="4698382" y="2144508"/>
                                  <a:pt x="4612098" y="2048241"/>
                                  <a:pt x="4437194" y="1950928"/>
                                </a:cubicBezTo>
                                <a:cubicBezTo>
                                  <a:pt x="4241364" y="1842024"/>
                                  <a:pt x="4049638" y="1715492"/>
                                  <a:pt x="3864271" y="1593066"/>
                                </a:cubicBezTo>
                                <a:cubicBezTo>
                                  <a:pt x="3650492" y="1451885"/>
                                  <a:pt x="3429629" y="1306036"/>
                                  <a:pt x="3206030" y="1190210"/>
                                </a:cubicBezTo>
                                <a:cubicBezTo>
                                  <a:pt x="3102440" y="1136522"/>
                                  <a:pt x="2998931" y="1080018"/>
                                  <a:pt x="2898883" y="1025284"/>
                                </a:cubicBezTo>
                                <a:lnTo>
                                  <a:pt x="2897917" y="1024721"/>
                                </a:lnTo>
                                <a:cubicBezTo>
                                  <a:pt x="2781047" y="960892"/>
                                  <a:pt x="2670696" y="900524"/>
                                  <a:pt x="2558494" y="843456"/>
                                </a:cubicBezTo>
                                <a:cubicBezTo>
                                  <a:pt x="2512695" y="820194"/>
                                  <a:pt x="2466172" y="795966"/>
                                  <a:pt x="2421259" y="772543"/>
                                </a:cubicBezTo>
                                <a:cubicBezTo>
                                  <a:pt x="2142364" y="627177"/>
                                  <a:pt x="1854132" y="477303"/>
                                  <a:pt x="1534911" y="441082"/>
                                </a:cubicBezTo>
                                <a:cubicBezTo>
                                  <a:pt x="1519598" y="439345"/>
                                  <a:pt x="1504201" y="438458"/>
                                  <a:pt x="1488791" y="438426"/>
                                </a:cubicBezTo>
                                <a:cubicBezTo>
                                  <a:pt x="1139145" y="438426"/>
                                  <a:pt x="1075559" y="919439"/>
                                  <a:pt x="1040787" y="1182804"/>
                                </a:cubicBezTo>
                                <a:cubicBezTo>
                                  <a:pt x="1007787" y="1436028"/>
                                  <a:pt x="952249" y="1692472"/>
                                  <a:pt x="898885" y="1940544"/>
                                </a:cubicBezTo>
                                <a:lnTo>
                                  <a:pt x="898402" y="1942637"/>
                                </a:lnTo>
                                <a:cubicBezTo>
                                  <a:pt x="877313" y="2040353"/>
                                  <a:pt x="855501" y="2141288"/>
                                  <a:pt x="835781" y="2239085"/>
                                </a:cubicBezTo>
                                <a:cubicBezTo>
                                  <a:pt x="791190" y="2461883"/>
                                  <a:pt x="749818" y="2679852"/>
                                  <a:pt x="733560" y="2896935"/>
                                </a:cubicBezTo>
                                <a:cubicBezTo>
                                  <a:pt x="715449" y="3130922"/>
                                  <a:pt x="602040" y="3327963"/>
                                  <a:pt x="482191" y="3506009"/>
                                </a:cubicBezTo>
                                <a:cubicBezTo>
                                  <a:pt x="401585" y="3625995"/>
                                  <a:pt x="335090" y="3754881"/>
                                  <a:pt x="284027" y="3890110"/>
                                </a:cubicBezTo>
                                <a:cubicBezTo>
                                  <a:pt x="252636" y="3972775"/>
                                  <a:pt x="223338" y="4061314"/>
                                  <a:pt x="196776" y="4153074"/>
                                </a:cubicBezTo>
                                <a:cubicBezTo>
                                  <a:pt x="191303" y="4172150"/>
                                  <a:pt x="185508" y="4191548"/>
                                  <a:pt x="179632" y="4211188"/>
                                </a:cubicBezTo>
                                <a:cubicBezTo>
                                  <a:pt x="120714" y="4408229"/>
                                  <a:pt x="53988" y="4631591"/>
                                  <a:pt x="184622" y="4809476"/>
                                </a:cubicBezTo>
                                <a:cubicBezTo>
                                  <a:pt x="282336" y="4942366"/>
                                  <a:pt x="480743" y="5025030"/>
                                  <a:pt x="655807" y="5098276"/>
                                </a:cubicBezTo>
                                <a:cubicBezTo>
                                  <a:pt x="709493" y="5120653"/>
                                  <a:pt x="759960" y="5141742"/>
                                  <a:pt x="804149" y="5162669"/>
                                </a:cubicBezTo>
                                <a:cubicBezTo>
                                  <a:pt x="1021470" y="5266583"/>
                                  <a:pt x="1245793" y="5365425"/>
                                  <a:pt x="1462551" y="5460968"/>
                                </a:cubicBezTo>
                                <a:cubicBezTo>
                                  <a:pt x="1513152" y="5483291"/>
                                  <a:pt x="1563646" y="5505586"/>
                                  <a:pt x="1614032" y="5527855"/>
                                </a:cubicBezTo>
                                <a:cubicBezTo>
                                  <a:pt x="1679550" y="5556752"/>
                                  <a:pt x="1746678" y="5587419"/>
                                  <a:pt x="1813726" y="5619051"/>
                                </a:cubicBezTo>
                                <a:cubicBezTo>
                                  <a:pt x="1945889" y="5681754"/>
                                  <a:pt x="2083285" y="5740512"/>
                                  <a:pt x="2216173" y="5797258"/>
                                </a:cubicBezTo>
                                <a:lnTo>
                                  <a:pt x="2219151" y="5798546"/>
                                </a:lnTo>
                                <a:cubicBezTo>
                                  <a:pt x="2273642" y="5821888"/>
                                  <a:pt x="2329984" y="5845955"/>
                                  <a:pt x="2383993" y="5869539"/>
                                </a:cubicBezTo>
                                <a:cubicBezTo>
                                  <a:pt x="2645172" y="5984077"/>
                                  <a:pt x="2912482" y="6084091"/>
                                  <a:pt x="3184700" y="6169125"/>
                                </a:cubicBezTo>
                                <a:cubicBezTo>
                                  <a:pt x="3361294" y="6223457"/>
                                  <a:pt x="3541751" y="6238106"/>
                                  <a:pt x="3715930" y="6252192"/>
                                </a:cubicBezTo>
                                <a:cubicBezTo>
                                  <a:pt x="3780321" y="6257343"/>
                                  <a:pt x="3846322" y="6262736"/>
                                  <a:pt x="3911438" y="6269980"/>
                                </a:cubicBezTo>
                                <a:cubicBezTo>
                                  <a:pt x="3998867" y="6278816"/>
                                  <a:pt x="4085558" y="6293852"/>
                                  <a:pt x="4170855" y="6314975"/>
                                </a:cubicBezTo>
                                <a:cubicBezTo>
                                  <a:pt x="4330063" y="6355622"/>
                                  <a:pt x="4465527" y="6431606"/>
                                  <a:pt x="4577004" y="6500586"/>
                                </a:cubicBezTo>
                                <a:cubicBezTo>
                                  <a:pt x="4617249" y="6525538"/>
                                  <a:pt x="4657494" y="6552020"/>
                                  <a:pt x="4696934" y="6577696"/>
                                </a:cubicBezTo>
                                <a:lnTo>
                                  <a:pt x="4697899" y="6578340"/>
                                </a:lnTo>
                                <a:cubicBezTo>
                                  <a:pt x="4775249" y="6629130"/>
                                  <a:pt x="4855095" y="6681449"/>
                                  <a:pt x="4938563" y="6724109"/>
                                </a:cubicBezTo>
                                <a:lnTo>
                                  <a:pt x="4940494" y="6724753"/>
                                </a:lnTo>
                                <a:cubicBezTo>
                                  <a:pt x="4954776" y="6727421"/>
                                  <a:pt x="4969269" y="6728795"/>
                                  <a:pt x="4983798" y="6728858"/>
                                </a:cubicBezTo>
                                <a:cubicBezTo>
                                  <a:pt x="5047464" y="6728858"/>
                                  <a:pt x="5090446" y="6697467"/>
                                  <a:pt x="5140027" y="6656416"/>
                                </a:cubicBezTo>
                                <a:lnTo>
                                  <a:pt x="5141315" y="6655370"/>
                                </a:lnTo>
                                <a:lnTo>
                                  <a:pt x="5143086" y="6655370"/>
                                </a:lnTo>
                                <a:cubicBezTo>
                                  <a:pt x="5151618" y="6655370"/>
                                  <a:pt x="5159908" y="6656014"/>
                                  <a:pt x="5168521" y="6656014"/>
                                </a:cubicBezTo>
                                <a:cubicBezTo>
                                  <a:pt x="5509151" y="6656014"/>
                                  <a:pt x="5632139" y="6285756"/>
                                  <a:pt x="5740638" y="5959205"/>
                                </a:cubicBezTo>
                                <a:cubicBezTo>
                                  <a:pt x="5782171" y="5834123"/>
                                  <a:pt x="5821127" y="5716365"/>
                                  <a:pt x="5869904" y="5624122"/>
                                </a:cubicBezTo>
                                <a:cubicBezTo>
                                  <a:pt x="5883265" y="5598741"/>
                                  <a:pt x="5896680" y="5573896"/>
                                  <a:pt x="5910149" y="5549588"/>
                                </a:cubicBezTo>
                                <a:lnTo>
                                  <a:pt x="5912322" y="5545483"/>
                                </a:lnTo>
                                <a:cubicBezTo>
                                  <a:pt x="5991604" y="5398668"/>
                                  <a:pt x="6066379" y="5260063"/>
                                  <a:pt x="6093342" y="5084673"/>
                                </a:cubicBezTo>
                                <a:cubicBezTo>
                                  <a:pt x="6136887" y="4801990"/>
                                  <a:pt x="6143326" y="4520031"/>
                                  <a:pt x="6144051" y="4305926"/>
                                </a:cubicBezTo>
                                <a:cubicBezTo>
                                  <a:pt x="6144051" y="4278559"/>
                                  <a:pt x="6144695" y="4248858"/>
                                  <a:pt x="6145419" y="4215132"/>
                                </a:cubicBezTo>
                                <a:cubicBezTo>
                                  <a:pt x="6151053" y="3959252"/>
                                  <a:pt x="6137370" y="3695806"/>
                                  <a:pt x="6001907" y="3502306"/>
                                </a:cubicBezTo>
                                <a:cubicBezTo>
                                  <a:pt x="5893810" y="3348086"/>
                                  <a:pt x="5724299" y="3270332"/>
                                  <a:pt x="5560423" y="3195153"/>
                                </a:cubicBezTo>
                                <a:close/>
                                <a:moveTo>
                                  <a:pt x="5623687" y="4281295"/>
                                </a:moveTo>
                                <a:lnTo>
                                  <a:pt x="5620709" y="4241613"/>
                                </a:lnTo>
                                <a:cubicBezTo>
                                  <a:pt x="5619744" y="4228172"/>
                                  <a:pt x="5618777" y="4214891"/>
                                  <a:pt x="5617731" y="4201368"/>
                                </a:cubicBezTo>
                                <a:cubicBezTo>
                                  <a:pt x="5604209" y="4030406"/>
                                  <a:pt x="5569438" y="3781689"/>
                                  <a:pt x="5426730" y="3595997"/>
                                </a:cubicBezTo>
                                <a:cubicBezTo>
                                  <a:pt x="5331109" y="3471720"/>
                                  <a:pt x="5190333" y="3404590"/>
                                  <a:pt x="5054306" y="3339715"/>
                                </a:cubicBezTo>
                                <a:cubicBezTo>
                                  <a:pt x="5007944" y="3317580"/>
                                  <a:pt x="4959892" y="3294640"/>
                                  <a:pt x="4914416" y="3269768"/>
                                </a:cubicBezTo>
                                <a:cubicBezTo>
                                  <a:pt x="4889544" y="3256165"/>
                                  <a:pt x="4863868" y="3242804"/>
                                  <a:pt x="4836663" y="3228718"/>
                                </a:cubicBezTo>
                                <a:cubicBezTo>
                                  <a:pt x="4730014" y="3173179"/>
                                  <a:pt x="4609522" y="3110558"/>
                                  <a:pt x="4533299" y="3026606"/>
                                </a:cubicBezTo>
                                <a:cubicBezTo>
                                  <a:pt x="4459329" y="2945069"/>
                                  <a:pt x="4427133" y="2841477"/>
                                  <a:pt x="4396064" y="2741105"/>
                                </a:cubicBezTo>
                                <a:cubicBezTo>
                                  <a:pt x="4383347" y="2700055"/>
                                  <a:pt x="4370308" y="2658119"/>
                                  <a:pt x="4354773" y="2618840"/>
                                </a:cubicBezTo>
                                <a:cubicBezTo>
                                  <a:pt x="4308331" y="2501323"/>
                                  <a:pt x="4231142" y="2422603"/>
                                  <a:pt x="4088434" y="2347264"/>
                                </a:cubicBezTo>
                                <a:cubicBezTo>
                                  <a:pt x="3848415" y="2220652"/>
                                  <a:pt x="3619825" y="2064581"/>
                                  <a:pt x="3398721" y="1913580"/>
                                </a:cubicBezTo>
                                <a:cubicBezTo>
                                  <a:pt x="3254485" y="1815140"/>
                                  <a:pt x="3118297" y="1722173"/>
                                  <a:pt x="2980177" y="1637175"/>
                                </a:cubicBezTo>
                                <a:cubicBezTo>
                                  <a:pt x="2886809" y="1579865"/>
                                  <a:pt x="2796822" y="1520946"/>
                                  <a:pt x="2709813" y="1463878"/>
                                </a:cubicBezTo>
                                <a:lnTo>
                                  <a:pt x="2709089" y="1463476"/>
                                </a:lnTo>
                                <a:cubicBezTo>
                                  <a:pt x="2608960" y="1397795"/>
                                  <a:pt x="2514305" y="1335817"/>
                                  <a:pt x="2421823" y="1281003"/>
                                </a:cubicBezTo>
                                <a:cubicBezTo>
                                  <a:pt x="2362663" y="1245909"/>
                                  <a:pt x="2304872" y="1207837"/>
                                  <a:pt x="2243539" y="1167511"/>
                                </a:cubicBezTo>
                                <a:cubicBezTo>
                                  <a:pt x="2026218" y="1024801"/>
                                  <a:pt x="1802619" y="877745"/>
                                  <a:pt x="1530806" y="873559"/>
                                </a:cubicBezTo>
                                <a:lnTo>
                                  <a:pt x="1526138" y="873559"/>
                                </a:lnTo>
                                <a:cubicBezTo>
                                  <a:pt x="1192510" y="873559"/>
                                  <a:pt x="1126911" y="1305070"/>
                                  <a:pt x="1091495" y="1537366"/>
                                </a:cubicBezTo>
                                <a:cubicBezTo>
                                  <a:pt x="1058012" y="1762016"/>
                                  <a:pt x="1013260" y="1988919"/>
                                  <a:pt x="969957" y="2208337"/>
                                </a:cubicBezTo>
                                <a:lnTo>
                                  <a:pt x="968830" y="2214213"/>
                                </a:lnTo>
                                <a:cubicBezTo>
                                  <a:pt x="951364" y="2302753"/>
                                  <a:pt x="934944" y="2385980"/>
                                  <a:pt x="919248" y="2468966"/>
                                </a:cubicBezTo>
                                <a:cubicBezTo>
                                  <a:pt x="910234" y="2517261"/>
                                  <a:pt x="900655" y="2567406"/>
                                  <a:pt x="892123" y="2611515"/>
                                </a:cubicBezTo>
                                <a:cubicBezTo>
                                  <a:pt x="864516" y="2755191"/>
                                  <a:pt x="835781" y="2903375"/>
                                  <a:pt x="817912" y="3045360"/>
                                </a:cubicBezTo>
                                <a:cubicBezTo>
                                  <a:pt x="793766" y="3232743"/>
                                  <a:pt x="703698" y="3393080"/>
                                  <a:pt x="575237" y="3576599"/>
                                </a:cubicBezTo>
                                <a:cubicBezTo>
                                  <a:pt x="501233" y="3681222"/>
                                  <a:pt x="439394" y="3793939"/>
                                  <a:pt x="390917" y="3912567"/>
                                </a:cubicBezTo>
                                <a:cubicBezTo>
                                  <a:pt x="358721" y="3993058"/>
                                  <a:pt x="330791" y="4068236"/>
                                  <a:pt x="306161" y="4142852"/>
                                </a:cubicBezTo>
                                <a:lnTo>
                                  <a:pt x="294893" y="4176577"/>
                                </a:lnTo>
                                <a:cubicBezTo>
                                  <a:pt x="234687" y="4356152"/>
                                  <a:pt x="166110" y="4559713"/>
                                  <a:pt x="278795" y="4724800"/>
                                </a:cubicBezTo>
                                <a:cubicBezTo>
                                  <a:pt x="368541" y="4856321"/>
                                  <a:pt x="552459" y="4938824"/>
                                  <a:pt x="714403" y="5011669"/>
                                </a:cubicBezTo>
                                <a:lnTo>
                                  <a:pt x="715852" y="5012312"/>
                                </a:lnTo>
                                <a:cubicBezTo>
                                  <a:pt x="751911" y="5028410"/>
                                  <a:pt x="786039" y="5043865"/>
                                  <a:pt x="817751" y="5059239"/>
                                </a:cubicBezTo>
                                <a:cubicBezTo>
                                  <a:pt x="1011570" y="5152527"/>
                                  <a:pt x="1214242" y="5237123"/>
                                  <a:pt x="1410314" y="5319063"/>
                                </a:cubicBezTo>
                                <a:lnTo>
                                  <a:pt x="1420214" y="5323167"/>
                                </a:lnTo>
                                <a:cubicBezTo>
                                  <a:pt x="1461961" y="5340661"/>
                                  <a:pt x="1503520" y="5358074"/>
                                  <a:pt x="1544892" y="5375406"/>
                                </a:cubicBezTo>
                                <a:cubicBezTo>
                                  <a:pt x="1607512" y="5401566"/>
                                  <a:pt x="1667879" y="5427805"/>
                                  <a:pt x="1724383" y="5453482"/>
                                </a:cubicBezTo>
                                <a:cubicBezTo>
                                  <a:pt x="1825236" y="5499684"/>
                                  <a:pt x="1937116" y="5537112"/>
                                  <a:pt x="2045294" y="5573252"/>
                                </a:cubicBezTo>
                                <a:cubicBezTo>
                                  <a:pt x="2114676" y="5596434"/>
                                  <a:pt x="2179791" y="5618247"/>
                                  <a:pt x="2241688" y="5641992"/>
                                </a:cubicBezTo>
                                <a:cubicBezTo>
                                  <a:pt x="2464240" y="5727231"/>
                                  <a:pt x="2692428" y="5788001"/>
                                  <a:pt x="2933493" y="5852314"/>
                                </a:cubicBezTo>
                                <a:lnTo>
                                  <a:pt x="2965689" y="5860846"/>
                                </a:lnTo>
                                <a:cubicBezTo>
                                  <a:pt x="3124011" y="5903104"/>
                                  <a:pt x="3284266" y="5920892"/>
                                  <a:pt x="3439207" y="5938117"/>
                                </a:cubicBezTo>
                                <a:lnTo>
                                  <a:pt x="3441461" y="5938117"/>
                                </a:lnTo>
                                <a:cubicBezTo>
                                  <a:pt x="3501265" y="5944798"/>
                                  <a:pt x="3563161" y="5951639"/>
                                  <a:pt x="3624172" y="5959849"/>
                                </a:cubicBezTo>
                                <a:cubicBezTo>
                                  <a:pt x="3703020" y="5969966"/>
                                  <a:pt x="3781203" y="5984721"/>
                                  <a:pt x="3858315" y="6004039"/>
                                </a:cubicBezTo>
                                <a:cubicBezTo>
                                  <a:pt x="3999494" y="6040018"/>
                                  <a:pt x="4121435" y="6100628"/>
                                  <a:pt x="4232188" y="6159949"/>
                                </a:cubicBezTo>
                                <a:cubicBezTo>
                                  <a:pt x="4271065" y="6180877"/>
                                  <a:pt x="4309780" y="6203334"/>
                                  <a:pt x="4347207" y="6225067"/>
                                </a:cubicBezTo>
                                <a:cubicBezTo>
                                  <a:pt x="4418843" y="6266680"/>
                                  <a:pt x="4492893" y="6309742"/>
                                  <a:pt x="4569438" y="6341858"/>
                                </a:cubicBezTo>
                                <a:lnTo>
                                  <a:pt x="4571048" y="6341858"/>
                                </a:lnTo>
                                <a:cubicBezTo>
                                  <a:pt x="4583366" y="6343902"/>
                                  <a:pt x="4595829" y="6344952"/>
                                  <a:pt x="4608315" y="6344997"/>
                                </a:cubicBezTo>
                                <a:cubicBezTo>
                                  <a:pt x="4662887" y="6344997"/>
                                  <a:pt x="4703292" y="6322380"/>
                                  <a:pt x="4754484" y="6283181"/>
                                </a:cubicBezTo>
                                <a:lnTo>
                                  <a:pt x="4755691" y="6282295"/>
                                </a:lnTo>
                                <a:lnTo>
                                  <a:pt x="4759796" y="6282295"/>
                                </a:lnTo>
                                <a:cubicBezTo>
                                  <a:pt x="5056238" y="6282295"/>
                                  <a:pt x="5170291" y="5968381"/>
                                  <a:pt x="5270581" y="5691171"/>
                                </a:cubicBezTo>
                                <a:cubicBezTo>
                                  <a:pt x="5306479" y="5592328"/>
                                  <a:pt x="5340204" y="5499281"/>
                                  <a:pt x="5380207" y="5423701"/>
                                </a:cubicBezTo>
                                <a:cubicBezTo>
                                  <a:pt x="5389329" y="5406529"/>
                                  <a:pt x="5398344" y="5389626"/>
                                  <a:pt x="5407252" y="5372991"/>
                                </a:cubicBezTo>
                                <a:lnTo>
                                  <a:pt x="5408539" y="5370577"/>
                                </a:lnTo>
                                <a:cubicBezTo>
                                  <a:pt x="5477036" y="5242677"/>
                                  <a:pt x="5541669" y="5122021"/>
                                  <a:pt x="5568955" y="4973274"/>
                                </a:cubicBezTo>
                                <a:cubicBezTo>
                                  <a:pt x="5606784" y="4768908"/>
                                  <a:pt x="5642602" y="4526470"/>
                                  <a:pt x="5623687" y="4281295"/>
                                </a:cubicBezTo>
                                <a:close/>
                                <a:moveTo>
                                  <a:pt x="3995147" y="5870746"/>
                                </a:moveTo>
                                <a:cubicBezTo>
                                  <a:pt x="4064529" y="5905116"/>
                                  <a:pt x="4130128" y="5937553"/>
                                  <a:pt x="4201441" y="5959286"/>
                                </a:cubicBezTo>
                                <a:cubicBezTo>
                                  <a:pt x="4211184" y="5960550"/>
                                  <a:pt x="4220996" y="5961195"/>
                                  <a:pt x="4230820" y="5961218"/>
                                </a:cubicBezTo>
                                <a:cubicBezTo>
                                  <a:pt x="4284104" y="5961218"/>
                                  <a:pt x="4324590" y="5940854"/>
                                  <a:pt x="4368940" y="5910186"/>
                                </a:cubicBezTo>
                                <a:lnTo>
                                  <a:pt x="4369986" y="5909543"/>
                                </a:lnTo>
                                <a:lnTo>
                                  <a:pt x="4371193" y="5909543"/>
                                </a:lnTo>
                                <a:cubicBezTo>
                                  <a:pt x="4609039" y="5893847"/>
                                  <a:pt x="4712066" y="5641992"/>
                                  <a:pt x="4803018" y="5419837"/>
                                </a:cubicBezTo>
                                <a:cubicBezTo>
                                  <a:pt x="4832155" y="5348522"/>
                                  <a:pt x="4859361" y="5281313"/>
                                  <a:pt x="4890349" y="5223600"/>
                                </a:cubicBezTo>
                                <a:lnTo>
                                  <a:pt x="4902181" y="5201385"/>
                                </a:lnTo>
                                <a:cubicBezTo>
                                  <a:pt x="4961180" y="5090630"/>
                                  <a:pt x="5016959" y="4986072"/>
                                  <a:pt x="5044728" y="4862278"/>
                                </a:cubicBezTo>
                                <a:lnTo>
                                  <a:pt x="5051730" y="4830967"/>
                                </a:lnTo>
                                <a:cubicBezTo>
                                  <a:pt x="5094229" y="4642377"/>
                                  <a:pt x="5138176" y="4447509"/>
                                  <a:pt x="5102680" y="4254814"/>
                                </a:cubicBezTo>
                                <a:lnTo>
                                  <a:pt x="5102680" y="4252721"/>
                                </a:lnTo>
                                <a:cubicBezTo>
                                  <a:pt x="5098495" y="4230184"/>
                                  <a:pt x="5094631" y="4208854"/>
                                  <a:pt x="5090043" y="4187604"/>
                                </a:cubicBezTo>
                                <a:cubicBezTo>
                                  <a:pt x="5047867" y="3990482"/>
                                  <a:pt x="4967619" y="3823062"/>
                                  <a:pt x="4851554" y="3689849"/>
                                </a:cubicBezTo>
                                <a:cubicBezTo>
                                  <a:pt x="4768972" y="3595031"/>
                                  <a:pt x="4656367" y="3538446"/>
                                  <a:pt x="4547465" y="3483713"/>
                                </a:cubicBezTo>
                                <a:cubicBezTo>
                                  <a:pt x="4512935" y="3466407"/>
                                  <a:pt x="4477600" y="3448619"/>
                                  <a:pt x="4443714" y="3429945"/>
                                </a:cubicBezTo>
                                <a:cubicBezTo>
                                  <a:pt x="4422948" y="3418435"/>
                                  <a:pt x="4401538" y="3407166"/>
                                  <a:pt x="4378920" y="3395253"/>
                                </a:cubicBezTo>
                                <a:lnTo>
                                  <a:pt x="4376989" y="3394207"/>
                                </a:lnTo>
                                <a:cubicBezTo>
                                  <a:pt x="4290865" y="3348891"/>
                                  <a:pt x="4201924" y="3302045"/>
                                  <a:pt x="4138499" y="3240228"/>
                                </a:cubicBezTo>
                                <a:cubicBezTo>
                                  <a:pt x="4076683" y="3179941"/>
                                  <a:pt x="4041911" y="3105165"/>
                                  <a:pt x="4008669" y="3032884"/>
                                </a:cubicBezTo>
                                <a:cubicBezTo>
                                  <a:pt x="3994664" y="3002700"/>
                                  <a:pt x="3980579" y="2972114"/>
                                  <a:pt x="3964883" y="2943459"/>
                                </a:cubicBezTo>
                                <a:cubicBezTo>
                                  <a:pt x="3918280" y="2858219"/>
                                  <a:pt x="3850991" y="2798576"/>
                                  <a:pt x="3739513" y="2743922"/>
                                </a:cubicBezTo>
                                <a:cubicBezTo>
                                  <a:pt x="3431722" y="2593002"/>
                                  <a:pt x="3144456" y="2377528"/>
                                  <a:pt x="2890834" y="2187329"/>
                                </a:cubicBezTo>
                                <a:lnTo>
                                  <a:pt x="2887212" y="2184592"/>
                                </a:lnTo>
                                <a:cubicBezTo>
                                  <a:pt x="2841011" y="2149981"/>
                                  <a:pt x="2797466" y="2117302"/>
                                  <a:pt x="2753600" y="2084864"/>
                                </a:cubicBezTo>
                                <a:cubicBezTo>
                                  <a:pt x="2665061" y="2019425"/>
                                  <a:pt x="2583365" y="1953745"/>
                                  <a:pt x="2504083" y="1890318"/>
                                </a:cubicBezTo>
                                <a:lnTo>
                                  <a:pt x="2502795" y="1889272"/>
                                </a:lnTo>
                                <a:cubicBezTo>
                                  <a:pt x="2425445" y="1827052"/>
                                  <a:pt x="2352360" y="1768536"/>
                                  <a:pt x="2284267" y="1719195"/>
                                </a:cubicBezTo>
                                <a:cubicBezTo>
                                  <a:pt x="2230902" y="1680801"/>
                                  <a:pt x="2178825" y="1635243"/>
                                  <a:pt x="2123288" y="1587029"/>
                                </a:cubicBezTo>
                                <a:cubicBezTo>
                                  <a:pt x="1958768" y="1443192"/>
                                  <a:pt x="1772113" y="1279715"/>
                                  <a:pt x="1525735" y="1306760"/>
                                </a:cubicBezTo>
                                <a:cubicBezTo>
                                  <a:pt x="1272435" y="1334691"/>
                                  <a:pt x="1189370" y="1618662"/>
                                  <a:pt x="1141479" y="1892813"/>
                                </a:cubicBezTo>
                                <a:lnTo>
                                  <a:pt x="1135684" y="1926056"/>
                                </a:lnTo>
                                <a:cubicBezTo>
                                  <a:pt x="1089564" y="2190468"/>
                                  <a:pt x="1041834" y="2463895"/>
                                  <a:pt x="1002072" y="2699491"/>
                                </a:cubicBezTo>
                                <a:cubicBezTo>
                                  <a:pt x="985250" y="2799622"/>
                                  <a:pt x="963115" y="2902650"/>
                                  <a:pt x="941705" y="3002217"/>
                                </a:cubicBezTo>
                                <a:cubicBezTo>
                                  <a:pt x="928102" y="3065563"/>
                                  <a:pt x="914097" y="3131002"/>
                                  <a:pt x="901460" y="3194349"/>
                                </a:cubicBezTo>
                                <a:cubicBezTo>
                                  <a:pt x="868138" y="3365311"/>
                                  <a:pt x="771792" y="3506009"/>
                                  <a:pt x="667397" y="3647028"/>
                                </a:cubicBezTo>
                                <a:cubicBezTo>
                                  <a:pt x="600005" y="3736308"/>
                                  <a:pt x="542874" y="3832887"/>
                                  <a:pt x="497082" y="3934944"/>
                                </a:cubicBezTo>
                                <a:cubicBezTo>
                                  <a:pt x="471969" y="3992334"/>
                                  <a:pt x="442510" y="4060751"/>
                                  <a:pt x="414822" y="4132468"/>
                                </a:cubicBezTo>
                                <a:lnTo>
                                  <a:pt x="412246" y="4139229"/>
                                </a:lnTo>
                                <a:cubicBezTo>
                                  <a:pt x="349304" y="4302143"/>
                                  <a:pt x="277990" y="4486869"/>
                                  <a:pt x="372645" y="4639962"/>
                                </a:cubicBezTo>
                                <a:cubicBezTo>
                                  <a:pt x="456274" y="4775509"/>
                                  <a:pt x="631258" y="4859219"/>
                                  <a:pt x="785636" y="4933431"/>
                                </a:cubicBezTo>
                                <a:lnTo>
                                  <a:pt x="788534" y="4934800"/>
                                </a:lnTo>
                                <a:lnTo>
                                  <a:pt x="831113" y="4955405"/>
                                </a:lnTo>
                                <a:cubicBezTo>
                                  <a:pt x="1002313" y="5038633"/>
                                  <a:pt x="1185265" y="5109545"/>
                                  <a:pt x="1361457" y="5178204"/>
                                </a:cubicBezTo>
                                <a:lnTo>
                                  <a:pt x="1475832" y="5222635"/>
                                </a:lnTo>
                                <a:cubicBezTo>
                                  <a:pt x="1538614" y="5246782"/>
                                  <a:pt x="1589241" y="5267710"/>
                                  <a:pt x="1635120" y="5287591"/>
                                </a:cubicBezTo>
                                <a:cubicBezTo>
                                  <a:pt x="1732673" y="5329768"/>
                                  <a:pt x="1849302" y="5356088"/>
                                  <a:pt x="1962068" y="5381443"/>
                                </a:cubicBezTo>
                                <a:cubicBezTo>
                                  <a:pt x="2010844" y="5392470"/>
                                  <a:pt x="2056884" y="5402773"/>
                                  <a:pt x="2099705" y="5414122"/>
                                </a:cubicBezTo>
                                <a:cubicBezTo>
                                  <a:pt x="2238388" y="5450906"/>
                                  <a:pt x="2376507" y="5478112"/>
                                  <a:pt x="2522676" y="5506928"/>
                                </a:cubicBezTo>
                                <a:lnTo>
                                  <a:pt x="2526056" y="5507572"/>
                                </a:lnTo>
                                <a:cubicBezTo>
                                  <a:pt x="2597853" y="5521738"/>
                                  <a:pt x="2672064" y="5536307"/>
                                  <a:pt x="2746195" y="5552164"/>
                                </a:cubicBezTo>
                                <a:cubicBezTo>
                                  <a:pt x="2880692" y="5580980"/>
                                  <a:pt x="3015270" y="5601102"/>
                                  <a:pt x="3145422" y="5620581"/>
                                </a:cubicBezTo>
                                <a:lnTo>
                                  <a:pt x="3145422" y="5625088"/>
                                </a:lnTo>
                                <a:lnTo>
                                  <a:pt x="3146066" y="5620661"/>
                                </a:lnTo>
                                <a:cubicBezTo>
                                  <a:pt x="3208123" y="5629918"/>
                                  <a:pt x="3272273" y="5639496"/>
                                  <a:pt x="3335779" y="5649960"/>
                                </a:cubicBezTo>
                                <a:cubicBezTo>
                                  <a:pt x="3416268" y="5663161"/>
                                  <a:pt x="3482913" y="5676763"/>
                                  <a:pt x="3546178" y="5692942"/>
                                </a:cubicBezTo>
                                <a:cubicBezTo>
                                  <a:pt x="3661519" y="5722321"/>
                                  <a:pt x="3766155" y="5764659"/>
                                  <a:pt x="3887774" y="5819232"/>
                                </a:cubicBezTo>
                                <a:cubicBezTo>
                                  <a:pt x="3923995" y="5835330"/>
                                  <a:pt x="3960215" y="5853199"/>
                                  <a:pt x="3994825" y="5870344"/>
                                </a:cubicBezTo>
                                <a:close/>
                                <a:moveTo>
                                  <a:pt x="1545214" y="5121619"/>
                                </a:moveTo>
                                <a:cubicBezTo>
                                  <a:pt x="1628440" y="5154942"/>
                                  <a:pt x="1743298" y="5165325"/>
                                  <a:pt x="1844714" y="5174421"/>
                                </a:cubicBezTo>
                                <a:cubicBezTo>
                                  <a:pt x="1884959" y="5178123"/>
                                  <a:pt x="1923594" y="5181585"/>
                                  <a:pt x="1957399" y="5186173"/>
                                </a:cubicBezTo>
                                <a:cubicBezTo>
                                  <a:pt x="2046904" y="5198649"/>
                                  <a:pt x="2139225" y="5205973"/>
                                  <a:pt x="2228488" y="5213056"/>
                                </a:cubicBezTo>
                                <a:cubicBezTo>
                                  <a:pt x="2326363" y="5221105"/>
                                  <a:pt x="2426974" y="5229154"/>
                                  <a:pt x="2526298" y="5243482"/>
                                </a:cubicBezTo>
                                <a:cubicBezTo>
                                  <a:pt x="2689691" y="5267629"/>
                                  <a:pt x="2843104" y="5298457"/>
                                  <a:pt x="3005451" y="5331297"/>
                                </a:cubicBezTo>
                                <a:lnTo>
                                  <a:pt x="3047225" y="5339346"/>
                                </a:lnTo>
                                <a:cubicBezTo>
                                  <a:pt x="3115882" y="5353191"/>
                                  <a:pt x="3176651" y="5366954"/>
                                  <a:pt x="3233155" y="5381282"/>
                                </a:cubicBezTo>
                                <a:cubicBezTo>
                                  <a:pt x="3341574" y="5408890"/>
                                  <a:pt x="3443473" y="5443904"/>
                                  <a:pt x="3541992" y="5477871"/>
                                </a:cubicBezTo>
                                <a:cubicBezTo>
                                  <a:pt x="3576200" y="5489542"/>
                                  <a:pt x="3609201" y="5502582"/>
                                  <a:pt x="3641155" y="5515219"/>
                                </a:cubicBezTo>
                                <a:cubicBezTo>
                                  <a:pt x="3706029" y="5540815"/>
                                  <a:pt x="3767282" y="5565042"/>
                                  <a:pt x="3832156" y="5576713"/>
                                </a:cubicBezTo>
                                <a:cubicBezTo>
                                  <a:pt x="3838998" y="5577277"/>
                                  <a:pt x="3846161" y="5577599"/>
                                  <a:pt x="3853084" y="5577599"/>
                                </a:cubicBezTo>
                                <a:cubicBezTo>
                                  <a:pt x="3896870" y="5577599"/>
                                  <a:pt x="3937195" y="5565123"/>
                                  <a:pt x="3983718" y="5537354"/>
                                </a:cubicBezTo>
                                <a:lnTo>
                                  <a:pt x="3985167" y="5536790"/>
                                </a:lnTo>
                                <a:cubicBezTo>
                                  <a:pt x="4167233" y="5501293"/>
                                  <a:pt x="4261647" y="5306426"/>
                                  <a:pt x="4345034" y="5134336"/>
                                </a:cubicBezTo>
                                <a:cubicBezTo>
                                  <a:pt x="4364030" y="5095218"/>
                                  <a:pt x="4381898" y="5058273"/>
                                  <a:pt x="4400572" y="5023420"/>
                                </a:cubicBezTo>
                                <a:cubicBezTo>
                                  <a:pt x="4448061" y="4934880"/>
                                  <a:pt x="4492973" y="4847387"/>
                                  <a:pt x="4520421" y="4751361"/>
                                </a:cubicBezTo>
                                <a:cubicBezTo>
                                  <a:pt x="4527262" y="4727214"/>
                                  <a:pt x="4534426" y="4703872"/>
                                  <a:pt x="4541267" y="4681013"/>
                                </a:cubicBezTo>
                                <a:cubicBezTo>
                                  <a:pt x="4585778" y="4533554"/>
                                  <a:pt x="4631817" y="4381185"/>
                                  <a:pt x="4582397" y="4231069"/>
                                </a:cubicBezTo>
                                <a:cubicBezTo>
                                  <a:pt x="4575073" y="4208774"/>
                                  <a:pt x="4568472" y="4190824"/>
                                  <a:pt x="4561712" y="4173679"/>
                                </a:cubicBezTo>
                                <a:cubicBezTo>
                                  <a:pt x="4494583" y="4006741"/>
                                  <a:pt x="4373689" y="3877554"/>
                                  <a:pt x="4275813" y="3783621"/>
                                </a:cubicBezTo>
                                <a:cubicBezTo>
                                  <a:pt x="4205707" y="3716331"/>
                                  <a:pt x="4119101" y="3669566"/>
                                  <a:pt x="4035392" y="3624330"/>
                                </a:cubicBezTo>
                                <a:cubicBezTo>
                                  <a:pt x="4014867" y="3613303"/>
                                  <a:pt x="3993698" y="3601873"/>
                                  <a:pt x="3972610" y="3590041"/>
                                </a:cubicBezTo>
                                <a:cubicBezTo>
                                  <a:pt x="3953534" y="3579336"/>
                                  <a:pt x="3933331" y="3568470"/>
                                  <a:pt x="3913773" y="3557845"/>
                                </a:cubicBezTo>
                                <a:cubicBezTo>
                                  <a:pt x="3854130" y="3525648"/>
                                  <a:pt x="3792475" y="3492808"/>
                                  <a:pt x="3742974" y="3453609"/>
                                </a:cubicBezTo>
                                <a:cubicBezTo>
                                  <a:pt x="3693473" y="3414410"/>
                                  <a:pt x="3657977" y="3370140"/>
                                  <a:pt x="3622804" y="3326675"/>
                                </a:cubicBezTo>
                                <a:cubicBezTo>
                                  <a:pt x="3608074" y="3308323"/>
                                  <a:pt x="3591332" y="3287557"/>
                                  <a:pt x="3574510" y="3268239"/>
                                </a:cubicBezTo>
                                <a:cubicBezTo>
                                  <a:pt x="3527907" y="3215679"/>
                                  <a:pt x="3471323" y="3176480"/>
                                  <a:pt x="3391075" y="3141144"/>
                                </a:cubicBezTo>
                                <a:cubicBezTo>
                                  <a:pt x="3054710" y="2992880"/>
                                  <a:pt x="2765914" y="2750281"/>
                                  <a:pt x="2527747" y="2532554"/>
                                </a:cubicBezTo>
                                <a:cubicBezTo>
                                  <a:pt x="2437599" y="2450131"/>
                                  <a:pt x="2357109" y="2367950"/>
                                  <a:pt x="2286279" y="2295348"/>
                                </a:cubicBezTo>
                                <a:lnTo>
                                  <a:pt x="2284669" y="2293818"/>
                                </a:lnTo>
                                <a:cubicBezTo>
                                  <a:pt x="2235490" y="2243511"/>
                                  <a:pt x="2189048" y="2196022"/>
                                  <a:pt x="2147837" y="2157547"/>
                                </a:cubicBezTo>
                                <a:cubicBezTo>
                                  <a:pt x="2106627" y="2119073"/>
                                  <a:pt x="2066301" y="2069008"/>
                                  <a:pt x="2023562" y="2016045"/>
                                </a:cubicBezTo>
                                <a:cubicBezTo>
                                  <a:pt x="1913050" y="1879210"/>
                                  <a:pt x="1790143" y="1727002"/>
                                  <a:pt x="1613066" y="1727002"/>
                                </a:cubicBezTo>
                                <a:cubicBezTo>
                                  <a:pt x="1582030" y="1727163"/>
                                  <a:pt x="1551161" y="1731550"/>
                                  <a:pt x="1521308" y="1740042"/>
                                </a:cubicBezTo>
                                <a:cubicBezTo>
                                  <a:pt x="1308817" y="1798961"/>
                                  <a:pt x="1231547" y="2058141"/>
                                  <a:pt x="1192268" y="2248019"/>
                                </a:cubicBezTo>
                                <a:cubicBezTo>
                                  <a:pt x="1153070" y="2439909"/>
                                  <a:pt x="1125623" y="2639928"/>
                                  <a:pt x="1101396" y="2816444"/>
                                </a:cubicBezTo>
                                <a:lnTo>
                                  <a:pt x="1100591" y="2821998"/>
                                </a:lnTo>
                                <a:cubicBezTo>
                                  <a:pt x="1095520" y="2859427"/>
                                  <a:pt x="1090530" y="2895567"/>
                                  <a:pt x="1085620" y="2930017"/>
                                </a:cubicBezTo>
                                <a:cubicBezTo>
                                  <a:pt x="1065900" y="3069910"/>
                                  <a:pt x="1021792" y="3221394"/>
                                  <a:pt x="986296" y="3343096"/>
                                </a:cubicBezTo>
                                <a:cubicBezTo>
                                  <a:pt x="944602" y="3486288"/>
                                  <a:pt x="851235" y="3603966"/>
                                  <a:pt x="760926" y="3717780"/>
                                </a:cubicBezTo>
                                <a:cubicBezTo>
                                  <a:pt x="688727" y="3807849"/>
                                  <a:pt x="640353" y="3882061"/>
                                  <a:pt x="603650" y="3957401"/>
                                </a:cubicBezTo>
                                <a:cubicBezTo>
                                  <a:pt x="596486" y="3972292"/>
                                  <a:pt x="588920" y="3987665"/>
                                  <a:pt x="581113" y="4003442"/>
                                </a:cubicBezTo>
                                <a:lnTo>
                                  <a:pt x="579905" y="4005937"/>
                                </a:lnTo>
                                <a:cubicBezTo>
                                  <a:pt x="561554" y="4043043"/>
                                  <a:pt x="542639" y="4081437"/>
                                  <a:pt x="523563" y="4122165"/>
                                </a:cubicBezTo>
                                <a:cubicBezTo>
                                  <a:pt x="455791" y="4269383"/>
                                  <a:pt x="395504" y="4424086"/>
                                  <a:pt x="466255" y="4555125"/>
                                </a:cubicBezTo>
                                <a:cubicBezTo>
                                  <a:pt x="540949" y="4693489"/>
                                  <a:pt x="700478" y="4780499"/>
                                  <a:pt x="844152" y="4851653"/>
                                </a:cubicBezTo>
                                <a:cubicBezTo>
                                  <a:pt x="993701" y="4925221"/>
                                  <a:pt x="1156531" y="4982370"/>
                                  <a:pt x="1314048" y="5037667"/>
                                </a:cubicBezTo>
                                <a:lnTo>
                                  <a:pt x="1317187" y="5038794"/>
                                </a:lnTo>
                                <a:cubicBezTo>
                                  <a:pt x="1347129" y="5049258"/>
                                  <a:pt x="1376642" y="5059668"/>
                                  <a:pt x="1405726" y="5070024"/>
                                </a:cubicBezTo>
                                <a:cubicBezTo>
                                  <a:pt x="1464000" y="5090388"/>
                                  <a:pt x="1506901" y="5106406"/>
                                  <a:pt x="1545214" y="5121619"/>
                                </a:cubicBezTo>
                                <a:close/>
                                <a:moveTo>
                                  <a:pt x="1176734" y="3067012"/>
                                </a:moveTo>
                                <a:cubicBezTo>
                                  <a:pt x="1173836" y="3100335"/>
                                  <a:pt x="1171180" y="3131405"/>
                                  <a:pt x="1168685" y="3160140"/>
                                </a:cubicBezTo>
                                <a:cubicBezTo>
                                  <a:pt x="1159670" y="3251738"/>
                                  <a:pt x="1126669" y="3363138"/>
                                  <a:pt x="1070488" y="3491279"/>
                                </a:cubicBezTo>
                                <a:cubicBezTo>
                                  <a:pt x="1026138" y="3592617"/>
                                  <a:pt x="951364" y="3677212"/>
                                  <a:pt x="879165" y="3758991"/>
                                </a:cubicBezTo>
                                <a:cubicBezTo>
                                  <a:pt x="818395" y="3827730"/>
                                  <a:pt x="755694" y="3898723"/>
                                  <a:pt x="710620" y="3979697"/>
                                </a:cubicBezTo>
                                <a:cubicBezTo>
                                  <a:pt x="699110" y="4000383"/>
                                  <a:pt x="685346" y="4023484"/>
                                  <a:pt x="673193" y="4044089"/>
                                </a:cubicBezTo>
                                <a:cubicBezTo>
                                  <a:pt x="596325" y="4172874"/>
                                  <a:pt x="500704" y="4333212"/>
                                  <a:pt x="560910" y="4470690"/>
                                </a:cubicBezTo>
                                <a:cubicBezTo>
                                  <a:pt x="669168" y="4717475"/>
                                  <a:pt x="1002313" y="4817364"/>
                                  <a:pt x="1270021" y="4897291"/>
                                </a:cubicBezTo>
                                <a:cubicBezTo>
                                  <a:pt x="1336907" y="4917333"/>
                                  <a:pt x="1400011" y="4936248"/>
                                  <a:pt x="1456192" y="4956130"/>
                                </a:cubicBezTo>
                                <a:cubicBezTo>
                                  <a:pt x="1525977" y="4980921"/>
                                  <a:pt x="1641318" y="4971665"/>
                                  <a:pt x="1733881" y="4964179"/>
                                </a:cubicBezTo>
                                <a:lnTo>
                                  <a:pt x="1734605" y="4964179"/>
                                </a:lnTo>
                                <a:cubicBezTo>
                                  <a:pt x="1764306" y="4961764"/>
                                  <a:pt x="1792396" y="4959510"/>
                                  <a:pt x="1815094" y="4958625"/>
                                </a:cubicBezTo>
                                <a:cubicBezTo>
                                  <a:pt x="1874495" y="4956532"/>
                                  <a:pt x="1935828" y="4951461"/>
                                  <a:pt x="1994505" y="4946551"/>
                                </a:cubicBezTo>
                                <a:cubicBezTo>
                                  <a:pt x="2073867" y="4939951"/>
                                  <a:pt x="2155081" y="4933190"/>
                                  <a:pt x="2235249" y="4933190"/>
                                </a:cubicBezTo>
                                <a:cubicBezTo>
                                  <a:pt x="2259395" y="4933190"/>
                                  <a:pt x="2283542" y="4933834"/>
                                  <a:pt x="2307045" y="4935203"/>
                                </a:cubicBezTo>
                                <a:cubicBezTo>
                                  <a:pt x="2429389" y="4942446"/>
                                  <a:pt x="2541993" y="4972469"/>
                                  <a:pt x="2661198" y="5004344"/>
                                </a:cubicBezTo>
                                <a:cubicBezTo>
                                  <a:pt x="2693394" y="5012795"/>
                                  <a:pt x="2725992" y="5021649"/>
                                  <a:pt x="2759073" y="5029940"/>
                                </a:cubicBezTo>
                                <a:cubicBezTo>
                                  <a:pt x="2797386" y="5039492"/>
                                  <a:pt x="2835699" y="5049177"/>
                                  <a:pt x="2874012" y="5058997"/>
                                </a:cubicBezTo>
                                <a:lnTo>
                                  <a:pt x="2875380" y="5058997"/>
                                </a:lnTo>
                                <a:cubicBezTo>
                                  <a:pt x="2980499" y="5085961"/>
                                  <a:pt x="3089160" y="5113570"/>
                                  <a:pt x="3198303" y="5137717"/>
                                </a:cubicBezTo>
                                <a:cubicBezTo>
                                  <a:pt x="3228406" y="5144317"/>
                                  <a:pt x="3258026" y="5152608"/>
                                  <a:pt x="3286841" y="5160577"/>
                                </a:cubicBezTo>
                                <a:cubicBezTo>
                                  <a:pt x="3350025" y="5178123"/>
                                  <a:pt x="3409346" y="5194624"/>
                                  <a:pt x="3469874" y="5194624"/>
                                </a:cubicBezTo>
                                <a:lnTo>
                                  <a:pt x="3469874" y="5194624"/>
                                </a:lnTo>
                                <a:cubicBezTo>
                                  <a:pt x="3514952" y="5194934"/>
                                  <a:pt x="3559456" y="5184505"/>
                                  <a:pt x="3599703" y="5164198"/>
                                </a:cubicBezTo>
                                <a:cubicBezTo>
                                  <a:pt x="3793924" y="5067126"/>
                                  <a:pt x="3922868" y="4826137"/>
                                  <a:pt x="3996757" y="4641008"/>
                                </a:cubicBezTo>
                                <a:cubicBezTo>
                                  <a:pt x="4004806" y="4620886"/>
                                  <a:pt x="4013579" y="4600763"/>
                                  <a:pt x="4022031" y="4580480"/>
                                </a:cubicBezTo>
                                <a:lnTo>
                                  <a:pt x="4022916" y="4578468"/>
                                </a:lnTo>
                                <a:cubicBezTo>
                                  <a:pt x="4074992" y="4456604"/>
                                  <a:pt x="4128920" y="4330636"/>
                                  <a:pt x="4062275" y="4206359"/>
                                </a:cubicBezTo>
                                <a:cubicBezTo>
                                  <a:pt x="3993618" y="4078217"/>
                                  <a:pt x="3881335" y="4001510"/>
                                  <a:pt x="3762372" y="3920214"/>
                                </a:cubicBezTo>
                                <a:cubicBezTo>
                                  <a:pt x="3743296" y="3907174"/>
                                  <a:pt x="3721725" y="3892445"/>
                                  <a:pt x="3700878" y="3877715"/>
                                </a:cubicBezTo>
                                <a:cubicBezTo>
                                  <a:pt x="3497864" y="3734902"/>
                                  <a:pt x="3276295" y="3620487"/>
                                  <a:pt x="3042315" y="3537642"/>
                                </a:cubicBezTo>
                                <a:cubicBezTo>
                                  <a:pt x="2558091" y="3365794"/>
                                  <a:pt x="2215851" y="2883413"/>
                                  <a:pt x="2051330" y="2651600"/>
                                </a:cubicBezTo>
                                <a:lnTo>
                                  <a:pt x="2048191" y="2647172"/>
                                </a:lnTo>
                                <a:cubicBezTo>
                                  <a:pt x="2034911" y="2628499"/>
                                  <a:pt x="2022676" y="2611274"/>
                                  <a:pt x="2011488" y="2595820"/>
                                </a:cubicBezTo>
                                <a:cubicBezTo>
                                  <a:pt x="1985410" y="2559840"/>
                                  <a:pt x="1959412" y="2509533"/>
                                  <a:pt x="1931884" y="2456329"/>
                                </a:cubicBezTo>
                                <a:cubicBezTo>
                                  <a:pt x="1866285" y="2329637"/>
                                  <a:pt x="1792074" y="2186283"/>
                                  <a:pt x="1679067" y="2150947"/>
                                </a:cubicBezTo>
                                <a:cubicBezTo>
                                  <a:pt x="1628762" y="2134849"/>
                                  <a:pt x="1574431" y="2142898"/>
                                  <a:pt x="1516479" y="2173163"/>
                                </a:cubicBezTo>
                                <a:cubicBezTo>
                                  <a:pt x="1240964" y="2318529"/>
                                  <a:pt x="1202168" y="2768955"/>
                                  <a:pt x="1176734" y="3067012"/>
                                </a:cubicBezTo>
                                <a:close/>
                                <a:moveTo>
                                  <a:pt x="1505774" y="3782897"/>
                                </a:moveTo>
                                <a:cubicBezTo>
                                  <a:pt x="1480581" y="3848095"/>
                                  <a:pt x="1442026" y="3904277"/>
                                  <a:pt x="1404760" y="3958689"/>
                                </a:cubicBezTo>
                                <a:cubicBezTo>
                                  <a:pt x="1367493" y="4013101"/>
                                  <a:pt x="1331595" y="4065420"/>
                                  <a:pt x="1308656" y="4125546"/>
                                </a:cubicBezTo>
                                <a:cubicBezTo>
                                  <a:pt x="1302699" y="4141161"/>
                                  <a:pt x="1295375" y="4157742"/>
                                  <a:pt x="1288372" y="4174404"/>
                                </a:cubicBezTo>
                                <a:cubicBezTo>
                                  <a:pt x="1252555" y="4257390"/>
                                  <a:pt x="1207883" y="4360660"/>
                                  <a:pt x="1258269" y="4448072"/>
                                </a:cubicBezTo>
                                <a:cubicBezTo>
                                  <a:pt x="1280984" y="4486376"/>
                                  <a:pt x="1310786" y="4520004"/>
                                  <a:pt x="1346083" y="4547156"/>
                                </a:cubicBezTo>
                                <a:cubicBezTo>
                                  <a:pt x="1465851" y="4641491"/>
                                  <a:pt x="1634315" y="4686888"/>
                                  <a:pt x="1782979" y="4726892"/>
                                </a:cubicBezTo>
                                <a:cubicBezTo>
                                  <a:pt x="1834573" y="4740817"/>
                                  <a:pt x="1882705" y="4753776"/>
                                  <a:pt x="1926250" y="4768023"/>
                                </a:cubicBezTo>
                                <a:cubicBezTo>
                                  <a:pt x="1975027" y="4784121"/>
                                  <a:pt x="2045938" y="4783477"/>
                                  <a:pt x="2108478" y="4783316"/>
                                </a:cubicBezTo>
                                <a:lnTo>
                                  <a:pt x="2127795" y="4783316"/>
                                </a:lnTo>
                                <a:cubicBezTo>
                                  <a:pt x="2148803" y="4783316"/>
                                  <a:pt x="2168040" y="4783316"/>
                                  <a:pt x="2185104" y="4784524"/>
                                </a:cubicBezTo>
                                <a:cubicBezTo>
                                  <a:pt x="2219714" y="4786697"/>
                                  <a:pt x="2254888" y="4787421"/>
                                  <a:pt x="2288935" y="4788065"/>
                                </a:cubicBezTo>
                                <a:cubicBezTo>
                                  <a:pt x="2367895" y="4789675"/>
                                  <a:pt x="2449430" y="4791285"/>
                                  <a:pt x="2528954" y="4809717"/>
                                </a:cubicBezTo>
                                <a:cubicBezTo>
                                  <a:pt x="2613548" y="4829276"/>
                                  <a:pt x="2691945" y="4864853"/>
                                  <a:pt x="2775010" y="4902443"/>
                                </a:cubicBezTo>
                                <a:cubicBezTo>
                                  <a:pt x="2804549" y="4915885"/>
                                  <a:pt x="2835135" y="4929729"/>
                                  <a:pt x="2865802" y="4942688"/>
                                </a:cubicBezTo>
                                <a:cubicBezTo>
                                  <a:pt x="2977843" y="4990017"/>
                                  <a:pt x="3088274" y="5035011"/>
                                  <a:pt x="3207398" y="5066161"/>
                                </a:cubicBezTo>
                                <a:cubicBezTo>
                                  <a:pt x="3220196" y="5069461"/>
                                  <a:pt x="3232994" y="5073003"/>
                                  <a:pt x="3245711" y="5076464"/>
                                </a:cubicBezTo>
                                <a:lnTo>
                                  <a:pt x="3247643" y="5076947"/>
                                </a:lnTo>
                                <a:cubicBezTo>
                                  <a:pt x="3305676" y="5093045"/>
                                  <a:pt x="3360328" y="5107855"/>
                                  <a:pt x="3417234" y="5107855"/>
                                </a:cubicBezTo>
                                <a:cubicBezTo>
                                  <a:pt x="3458617" y="5107932"/>
                                  <a:pt x="3499509" y="5098890"/>
                                  <a:pt x="3537002" y="5081373"/>
                                </a:cubicBezTo>
                                <a:cubicBezTo>
                                  <a:pt x="3706029" y="5004103"/>
                                  <a:pt x="3809458" y="4798046"/>
                                  <a:pt x="3856223" y="4682140"/>
                                </a:cubicBezTo>
                                <a:cubicBezTo>
                                  <a:pt x="3859925" y="4672883"/>
                                  <a:pt x="3863789" y="4663626"/>
                                  <a:pt x="3867572" y="4654290"/>
                                </a:cubicBezTo>
                                <a:lnTo>
                                  <a:pt x="3868618" y="4651875"/>
                                </a:lnTo>
                                <a:cubicBezTo>
                                  <a:pt x="3910392" y="4550215"/>
                                  <a:pt x="3953615" y="4445094"/>
                                  <a:pt x="3910794" y="4341100"/>
                                </a:cubicBezTo>
                                <a:cubicBezTo>
                                  <a:pt x="3861455" y="4221169"/>
                                  <a:pt x="3766880" y="4145347"/>
                                  <a:pt x="3666670" y="4065097"/>
                                </a:cubicBezTo>
                                <a:lnTo>
                                  <a:pt x="3663290" y="4062361"/>
                                </a:lnTo>
                                <a:cubicBezTo>
                                  <a:pt x="3592057" y="4005293"/>
                                  <a:pt x="3508267" y="3958930"/>
                                  <a:pt x="3427215" y="3914097"/>
                                </a:cubicBezTo>
                                <a:lnTo>
                                  <a:pt x="3425766" y="3913292"/>
                                </a:lnTo>
                                <a:cubicBezTo>
                                  <a:pt x="3401136" y="3899689"/>
                                  <a:pt x="3375702" y="3885522"/>
                                  <a:pt x="3351394" y="3871517"/>
                                </a:cubicBezTo>
                                <a:cubicBezTo>
                                  <a:pt x="3261407" y="3819681"/>
                                  <a:pt x="3140673" y="3753276"/>
                                  <a:pt x="3005129" y="3703292"/>
                                </a:cubicBezTo>
                                <a:cubicBezTo>
                                  <a:pt x="2718104" y="3597205"/>
                                  <a:pt x="2486295" y="3370221"/>
                                  <a:pt x="2332882" y="3219945"/>
                                </a:cubicBezTo>
                                <a:lnTo>
                                  <a:pt x="2331594" y="3218737"/>
                                </a:lnTo>
                                <a:cubicBezTo>
                                  <a:pt x="2291350" y="3179216"/>
                                  <a:pt x="2256498" y="3145169"/>
                                  <a:pt x="2226958" y="3119734"/>
                                </a:cubicBezTo>
                                <a:cubicBezTo>
                                  <a:pt x="2201443" y="3097518"/>
                                  <a:pt x="2176572" y="3064598"/>
                                  <a:pt x="2150171" y="3029745"/>
                                </a:cubicBezTo>
                                <a:cubicBezTo>
                                  <a:pt x="2079019" y="2935732"/>
                                  <a:pt x="1990481" y="2818698"/>
                                  <a:pt x="1850107" y="2893877"/>
                                </a:cubicBezTo>
                                <a:cubicBezTo>
                                  <a:pt x="1648884" y="3001734"/>
                                  <a:pt x="1607029" y="3306714"/>
                                  <a:pt x="1579100" y="3508423"/>
                                </a:cubicBezTo>
                                <a:lnTo>
                                  <a:pt x="1578375" y="3513414"/>
                                </a:lnTo>
                                <a:cubicBezTo>
                                  <a:pt x="1576363" y="3527822"/>
                                  <a:pt x="1574512" y="3541666"/>
                                  <a:pt x="1572580" y="3554786"/>
                                </a:cubicBezTo>
                                <a:cubicBezTo>
                                  <a:pt x="1560909" y="3633506"/>
                                  <a:pt x="1530726" y="3718021"/>
                                  <a:pt x="1505774" y="3782897"/>
                                </a:cubicBezTo>
                                <a:close/>
                                <a:moveTo>
                                  <a:pt x="1907094" y="4272925"/>
                                </a:moveTo>
                                <a:cubicBezTo>
                                  <a:pt x="1907818" y="4280491"/>
                                  <a:pt x="1908381" y="4288298"/>
                                  <a:pt x="1908945" y="4296267"/>
                                </a:cubicBezTo>
                                <a:cubicBezTo>
                                  <a:pt x="1911842" y="4338283"/>
                                  <a:pt x="1915062" y="4385853"/>
                                  <a:pt x="1956594" y="4425937"/>
                                </a:cubicBezTo>
                                <a:cubicBezTo>
                                  <a:pt x="1976549" y="4444786"/>
                                  <a:pt x="1999067" y="4460720"/>
                                  <a:pt x="2023481" y="4473266"/>
                                </a:cubicBezTo>
                                <a:cubicBezTo>
                                  <a:pt x="2112019" y="4520112"/>
                                  <a:pt x="2209653" y="4539832"/>
                                  <a:pt x="2295616" y="4557218"/>
                                </a:cubicBezTo>
                                <a:cubicBezTo>
                                  <a:pt x="2331755" y="4564542"/>
                                  <a:pt x="2365319" y="4571304"/>
                                  <a:pt x="2396710" y="4579594"/>
                                </a:cubicBezTo>
                                <a:cubicBezTo>
                                  <a:pt x="2419891" y="4585631"/>
                                  <a:pt x="2447016" y="4589897"/>
                                  <a:pt x="2473175" y="4594083"/>
                                </a:cubicBezTo>
                                <a:cubicBezTo>
                                  <a:pt x="2500505" y="4597871"/>
                                  <a:pt x="2527615" y="4603111"/>
                                  <a:pt x="2554389" y="4609779"/>
                                </a:cubicBezTo>
                                <a:lnTo>
                                  <a:pt x="2573062" y="4614849"/>
                                </a:lnTo>
                                <a:cubicBezTo>
                                  <a:pt x="2630853" y="4630464"/>
                                  <a:pt x="2690657" y="4646562"/>
                                  <a:pt x="2750139" y="4683266"/>
                                </a:cubicBezTo>
                                <a:cubicBezTo>
                                  <a:pt x="2798432" y="4713048"/>
                                  <a:pt x="2843506" y="4750234"/>
                                  <a:pt x="2891236" y="4789675"/>
                                </a:cubicBezTo>
                                <a:cubicBezTo>
                                  <a:pt x="2917717" y="4811488"/>
                                  <a:pt x="2944762" y="4833784"/>
                                  <a:pt x="2972128" y="4854551"/>
                                </a:cubicBezTo>
                                <a:cubicBezTo>
                                  <a:pt x="3040061" y="4906064"/>
                                  <a:pt x="3122160" y="4962891"/>
                                  <a:pt x="3216655" y="4993961"/>
                                </a:cubicBezTo>
                                <a:cubicBezTo>
                                  <a:pt x="3257463" y="5007161"/>
                                  <a:pt x="3306481" y="5020764"/>
                                  <a:pt x="3360328" y="5020764"/>
                                </a:cubicBezTo>
                                <a:cubicBezTo>
                                  <a:pt x="3399412" y="5020803"/>
                                  <a:pt x="3438147" y="5013400"/>
                                  <a:pt x="3474462" y="4998951"/>
                                </a:cubicBezTo>
                                <a:cubicBezTo>
                                  <a:pt x="3571934" y="4960718"/>
                                  <a:pt x="3659990" y="4860426"/>
                                  <a:pt x="3715930" y="4723753"/>
                                </a:cubicBezTo>
                                <a:cubicBezTo>
                                  <a:pt x="3748125" y="4644309"/>
                                  <a:pt x="3776216" y="4559391"/>
                                  <a:pt x="3759635" y="4476727"/>
                                </a:cubicBezTo>
                                <a:cubicBezTo>
                                  <a:pt x="3742411" y="4391165"/>
                                  <a:pt x="3698705" y="4316229"/>
                                  <a:pt x="3626023" y="4247650"/>
                                </a:cubicBezTo>
                                <a:cubicBezTo>
                                  <a:pt x="3569681" y="4194124"/>
                                  <a:pt x="3495309" y="4154925"/>
                                  <a:pt x="3423593" y="4117014"/>
                                </a:cubicBezTo>
                                <a:cubicBezTo>
                                  <a:pt x="3383750" y="4096006"/>
                                  <a:pt x="3346242" y="4076124"/>
                                  <a:pt x="3310907" y="4053909"/>
                                </a:cubicBezTo>
                                <a:cubicBezTo>
                                  <a:pt x="3202488" y="3984848"/>
                                  <a:pt x="3094633" y="3918765"/>
                                  <a:pt x="2967218" y="3868780"/>
                                </a:cubicBezTo>
                                <a:cubicBezTo>
                                  <a:pt x="2881900" y="3835538"/>
                                  <a:pt x="2800444" y="3796339"/>
                                  <a:pt x="2721726" y="3758347"/>
                                </a:cubicBezTo>
                                <a:cubicBezTo>
                                  <a:pt x="2618780" y="3708765"/>
                                  <a:pt x="2520583" y="3661597"/>
                                  <a:pt x="2441704" y="3643567"/>
                                </a:cubicBezTo>
                                <a:cubicBezTo>
                                  <a:pt x="2419827" y="3637862"/>
                                  <a:pt x="2398453" y="3630378"/>
                                  <a:pt x="2377795" y="3621191"/>
                                </a:cubicBezTo>
                                <a:cubicBezTo>
                                  <a:pt x="2343909" y="3607346"/>
                                  <a:pt x="2307447" y="3592375"/>
                                  <a:pt x="2266881" y="3592375"/>
                                </a:cubicBezTo>
                                <a:cubicBezTo>
                                  <a:pt x="2237827" y="3592535"/>
                                  <a:pt x="2209313" y="3600246"/>
                                  <a:pt x="2184138" y="3614752"/>
                                </a:cubicBezTo>
                                <a:cubicBezTo>
                                  <a:pt x="2063404" y="3681800"/>
                                  <a:pt x="2011649" y="3821372"/>
                                  <a:pt x="1976797" y="3949030"/>
                                </a:cubicBezTo>
                                <a:cubicBezTo>
                                  <a:pt x="1972209" y="3965691"/>
                                  <a:pt x="1967219" y="3982675"/>
                                  <a:pt x="1962309" y="3999658"/>
                                </a:cubicBezTo>
                                <a:lnTo>
                                  <a:pt x="1962309" y="4000785"/>
                                </a:lnTo>
                                <a:cubicBezTo>
                                  <a:pt x="1955065" y="4025415"/>
                                  <a:pt x="1947660" y="4050850"/>
                                  <a:pt x="1941623" y="4074756"/>
                                </a:cubicBezTo>
                                <a:cubicBezTo>
                                  <a:pt x="1938001" y="4089003"/>
                                  <a:pt x="1934218" y="4102686"/>
                                  <a:pt x="1930596" y="4116048"/>
                                </a:cubicBezTo>
                                <a:lnTo>
                                  <a:pt x="1930033" y="4117980"/>
                                </a:lnTo>
                                <a:cubicBezTo>
                                  <a:pt x="1914499" y="4172955"/>
                                  <a:pt x="1901459" y="4220123"/>
                                  <a:pt x="1907094" y="4272925"/>
                                </a:cubicBezTo>
                                <a:close/>
                              </a:path>
                            </a:pathLst>
                          </a:custGeom>
                          <a:noFill/>
                          <a:ln w="7082" cap="flat">
                            <a:solidFill>
                              <a:srgbClr val="FFFFFF"/>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CE0DEF" id="Detail pagina achtergrond" o:spid="_x0000_s1030" alt="Afbeelding groep&#10;Detail pagina met project gegevens" style="position:absolute;margin-left:0;margin-top:-106.9pt;width:1049.45pt;height:1248.6pt;z-index:-251660288;mso-position-horizontal:left;mso-position-horizontal-relative:page" coordsize="133281,15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">
                <v:rect id="Afbeelding" o:spid="_x0000_s1031" alt="Afbeelding&#10;Huisstijlkleur Rho rood" style="position:absolute;width:75605;height:106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" fillcolor="#c8007c" stroked="f" strokeweight="1pt">
                  <v:textbox inset="21.5mm,44.5mm,21.5mm,0">
                    <w:txbxContent>
                      <w:p w14:paraId="4F50A720" w14:textId="77777777" w:rsidR="00FA7F60" w:rsidRPr="005027CD" w:rsidRDefault="00FA7F60" w:rsidP="00FA7F60">
                        <w:pPr>
                          <w:rPr>
                            <w:color w:val="FFFFFF" w:themeColor="background1"/>
                          </w:rPr>
                        </w:pPr>
                      </w:p>
                    </w:txbxContent>
                  </v:textbox>
                </v:rect>
                <v:shapetype id="_x0000_t202" coordsize="21600,21600" o:spt="202" path="m,l,21600r21600,l21600,xe">
                  <v:stroke joinstyle="miter"/>
                  <v:path gradientshapeok="t" o:connecttype="rect"/>
                </v:shapetype>
                <v:shape id="In samenwerking met tekst" o:spid="_x0000_s1032" type="#_x0000_t202" alt="Tekst samenwerking" style="position:absolute;left:7761;top:99786;width:22862;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7D162F32" w14:textId="77777777" w:rsidR="00FA7F60" w:rsidRPr="00C52D9D" w:rsidRDefault="00FA7F60" w:rsidP="00FA7F60">
                        <w:pPr>
                          <w:pStyle w:val="DetailsInsamenwerkingmet"/>
                        </w:pPr>
                      </w:p>
                    </w:txbxContent>
                  </v:textbox>
                </v:shape>
                <v:shape id="Huisstijl Vorm" o:spid="_x0000_s1033" alt="Afbeelding&#10;Huisstijlvorm" style="position:absolute;left:28282;top:46973;width:104999;height:111600;visibility:visible;mso-wrap-style:square;v-text-anchor:middle" coordsize="6692949,71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" path="m6577244,3408454c6456993,3223325,6258265,3135268,6066137,3049787v-70106,-31150,-142546,-63426,-210077,-99889c5823864,2932432,5790139,2915207,5754563,2896935r-1046,-563c5599299,2817249,5424476,2727341,5323140,2599603v-97875,-123715,-124999,-284938,-151239,-440848c5161196,2095489,5150249,2030372,5134715,1969521v-53123,-208391,-172891,-313350,-348760,-415252c4618456,1457680,4452326,1348213,4291590,1242770r-564,c4016718,1062632,3733074,876457,3432366,743728,3303100,686499,3170534,625004,3042315,565441r-1288,-564c2558494,340469,2059460,108575,1539338,8284,1432448,-12322,1339885,5386,1264145,60925,1062036,209028,1017204,596269,990481,827679v-32195,281074,-98116,565770,-161542,841129c747243,2022967,662809,2389683,649529,2748188v-9900,269000,-136832,498399,-259981,687230c258029,3637530,164983,3862019,87874,4163215v-6761,26643,-14246,54171,-21490,80491c7948,4458778,-58214,4702504,90530,4893669v106568,136834,322441,220947,512878,295159c671905,5215471,736618,5240664,790546,5266260v245412,116551,496458,231975,739375,343535l1530565,5609795r152929,70269c1885844,5773594,2082480,5873402,2272676,5969669r966,564c2648722,6160110,3002956,6339444,3404275,6477888v193174,66726,392708,77673,585479,88540c4151860,6575281,4319761,6584457,4483878,6626554v220702,56343,394881,182312,563425,304014c5130690,6990855,5216814,7053155,5308089,7106842r2173,886c5326811,7111194,5343660,7113027,5360568,7113201v66323,,108660,-33082,165647,-83469l5527664,7028445r1851,c5951842,7063700,6090284,6618585,6212306,6225791v46764,-150518,90953,-292665,147939,-401246c6378275,5790175,6396626,5756449,6414414,5723851r644,-1208c6505609,5556188,6591169,5398910,6617811,5196073v22859,-174182,27849,-353032,32196,-526007l6650007,4669180v4024,-144883,8049,-294435,22939,-440204c6701681,3947017,6720032,3627952,6577244,3408454xm5560423,3195153v-58516,-26883,-118722,-54492,-175225,-85159c5356785,3094540,5327245,3079247,5296015,3063149r-724,c5164979,2995858,5017281,2919553,4928260,2813627v-85882,-103028,-115583,-235516,-144318,-363657c4772271,2397732,4760279,2344366,4744825,2294382v-46443,-149874,-132727,-246141,-307631,-343454c4241364,1842024,4049638,1715492,3864271,1593066,3650492,1451885,3429629,1306036,3206030,1190210v-103590,-53688,-207099,-110192,-307147,-164926l2897917,1024721c2781047,960892,2670696,900524,2558494,843456v-45799,-23262,-92322,-47490,-137235,-70913c2142364,627177,1854132,477303,1534911,441082v-15313,-1737,-30710,-2624,-46120,-2656c1139145,438426,1075559,919439,1040787,1182804v-33000,253224,-88538,509668,-141902,757740l898402,1942637v-21089,97716,-42901,198651,-62621,296448c791190,2461883,749818,2679852,733560,2896935v-18111,233987,-131520,431028,-251369,609074c401585,3625995,335090,3754881,284027,3890110v-31391,82665,-60689,171204,-87251,262964c191303,4172150,185508,4191548,179632,4211188v-58918,197041,-125644,420403,4990,598288c282336,4942366,480743,5025030,655807,5098276v53686,22377,104153,43466,148342,64393c1021470,5266583,1245793,5365425,1462551,5460968v50601,22323,101095,44618,151481,66887c1679550,5556752,1746678,5587419,1813726,5619051v132163,62703,269559,121461,402447,178207l2219151,5798546v54491,23342,110833,47409,164842,70993c2645172,5984077,2912482,6084091,3184700,6169125v176594,54332,357051,68981,531230,83067c3780321,6257343,3846322,6262736,3911438,6269980v87429,8836,174120,23872,259417,44995c4330063,6355622,4465527,6431606,4577004,6500586v40245,24952,80490,51434,119930,77110l4697899,6578340v77350,50790,157196,103109,240664,145769l4940494,6724753v14282,2668,28775,4042,43304,4105c5047464,6728858,5090446,6697467,5140027,6656416r1288,-1046l5143086,6655370v8532,,16822,644,25435,644c5509151,6656014,5632139,6285756,5740638,5959205v41533,-125082,80489,-242840,129266,-335083c5883265,5598741,5896680,5573896,5910149,5549588r2173,-4105c5991604,5398668,6066379,5260063,6093342,5084673v43545,-282683,49984,-564642,50709,-778747c6144051,4278559,6144695,4248858,6145419,4215132v5634,-255880,-8049,-519326,-143512,-712826c5893810,3348086,5724299,3270332,5560423,3195153xm5623687,4281295r-2978,-39682c5619744,4228172,5618777,4214891,5617731,4201368v-13522,-170962,-48293,-419679,-191001,-605371c5331109,3471720,5190333,3404590,5054306,3339715v-46362,-22135,-94414,-45075,-139890,-69947c4889544,3256165,4863868,3242804,4836663,3228718v-106649,-55539,-227141,-118160,-303364,-202112c4459329,2945069,4427133,2841477,4396064,2741105v-12717,-41050,-25756,-82986,-41291,-122265c4308331,2501323,4231142,2422603,4088434,2347264,3848415,2220652,3619825,2064581,3398721,1913580v-144236,-98440,-280424,-191407,-418544,-276405c2886809,1579865,2796822,1520946,2709813,1463878r-724,-402c2608960,1397795,2514305,1335817,2421823,1281003v-59160,-35094,-116951,-73166,-178284,-113492c2026218,1024801,1802619,877745,1530806,873559r-4668,c1192510,873559,1126911,1305070,1091495,1537366v-33483,224650,-78235,451553,-121538,670971l968830,2214213v-17466,88540,-33886,171767,-49582,254753c910234,2517261,900655,2567406,892123,2611515v-27607,143676,-56342,291860,-74211,433845c793766,3232743,703698,3393080,575237,3576599v-74004,104623,-135843,217340,-184320,335968c358721,3993058,330791,4068236,306161,4142852r-11268,33725c234687,4356152,166110,4559713,278795,4724800v89746,131521,273664,214024,435608,286869l715852,5012312v36059,16098,70187,31553,101899,46927c1011570,5152527,1214242,5237123,1410314,5319063r9900,4104c1461961,5340661,1503520,5358074,1544892,5375406v62620,26160,122987,52399,179491,78076c1825236,5499684,1937116,5537112,2045294,5573252v69382,23182,134497,44995,196394,68740c2464240,5727231,2692428,5788001,2933493,5852314r32196,8532c3124011,5903104,3284266,5920892,3439207,5938117r2254,c3501265,5944798,3563161,5951639,3624172,5959849v78848,10117,157031,24872,234143,44190c3999494,6040018,4121435,6100628,4232188,6159949v38877,20928,77592,43385,115019,65118c4418843,6266680,4492893,6309742,4569438,6341858r1610,c4583366,6343902,4595829,6344952,4608315,6344997v54572,,94977,-22617,146169,-61816l4755691,6282295r4105,c5056238,6282295,5170291,5968381,5270581,5691171v35898,-98843,69623,-191890,109626,-267470c5389329,5406529,5398344,5389626,5407252,5372991r1287,-2414c5477036,5242677,5541669,5122021,5568955,4973274v37829,-204366,73647,-446804,54732,-691979xm3995147,5870746v69382,34370,134981,66807,206294,88540c4211184,5960550,4220996,5961195,4230820,5961218v53284,,93770,-20364,138120,-51032l4369986,5909543r1207,c4609039,5893847,4712066,5641992,4803018,5419837v29137,-71315,56343,-138524,87331,-196237l4902181,5201385v58999,-110755,114778,-215313,142547,-339107l5051730,4830967v42499,-188590,86446,-383458,50950,-576153l5102680,4252721v-4185,-22537,-8049,-43867,-12637,-65117c5047867,3990482,4967619,3823062,4851554,3689849v-82582,-94818,-195187,-151403,-304089,-206136c4512935,3466407,4477600,3448619,4443714,3429945v-20766,-11510,-42176,-22779,-64794,-34692l4376989,3394207v-86124,-45316,-175065,-92162,-238490,-153979c4076683,3179941,4041911,3105165,4008669,3032884v-14005,-30184,-28090,-60770,-43786,-89425c3918280,2858219,3850991,2798576,3739513,2743922,3431722,2593002,3144456,2377528,2890834,2187329r-3622,-2737c2841011,2149981,2797466,2117302,2753600,2084864v-88539,-65439,-170235,-131119,-249517,-194546l2502795,1889272v-77350,-62220,-150435,-120736,-218528,-170077c2230902,1680801,2178825,1635243,2123288,1587029,1958768,1443192,1772113,1279715,1525735,1306760v-253300,27931,-336365,311902,-384256,586053l1135684,1926056v-46120,264412,-93850,537839,-133612,773435c985250,2799622,963115,2902650,941705,3002217v-13603,63346,-27608,128785,-40245,192132c868138,3365311,771792,3506009,667397,3647028v-67392,89280,-124523,185859,-170315,287916c471969,3992334,442510,4060751,414822,4132468r-2576,6761c349304,4302143,277990,4486869,372645,4639962v83629,135547,258613,219257,412991,293469l788534,4934800r42579,20605c1002313,5038633,1185265,5109545,1361457,5178204r114375,44431c1538614,5246782,1589241,5267710,1635120,5287591v97553,42177,214182,68497,326948,93852c2010844,5392470,2056884,5402773,2099705,5414122v138683,36784,276802,63990,422971,92806l2526056,5507572v71797,14166,146008,28735,220139,44592c2880692,5580980,3015270,5601102,3145422,5620581r,4507l3146066,5620661v62057,9257,126207,18835,189713,29299c3416268,5663161,3482913,5676763,3546178,5692942v115341,29379,219977,71717,341596,126290c3923995,5835330,3960215,5853199,3994825,5870344r322,402xm1545214,5121619v83226,33323,198084,43706,299500,52802c1884959,5178123,1923594,5181585,1957399,5186173v89505,12476,181826,19800,271089,26883c2326363,5221105,2426974,5229154,2526298,5243482v163393,24147,316806,54975,479153,87815l3047225,5339346v68657,13845,129426,27608,185930,41936c3341574,5408890,3443473,5443904,3541992,5477871v34208,11671,67209,24711,99163,37348c3706029,5540815,3767282,5565042,3832156,5576713v6842,564,14005,886,20928,886c3896870,5577599,3937195,5565123,3983718,5537354r1449,-564c4167233,5501293,4261647,5306426,4345034,5134336v18996,-39118,36864,-76063,55538,-110916c4448061,4934880,4492973,4847387,4520421,4751361v6841,-24147,14005,-47489,20846,-70348c4585778,4533554,4631817,4381185,4582397,4231069v-7324,-22295,-13925,-40245,-20685,-57390c4494583,4006741,4373689,3877554,4275813,3783621v-70106,-67290,-156712,-114055,-240421,-159291c4014867,3613303,3993698,3601873,3972610,3590041v-19076,-10705,-39279,-21571,-58837,-32196c3854130,3525648,3792475,3492808,3742974,3453609v-49501,-39199,-84997,-83469,-120170,-126934c3608074,3308323,3591332,3287557,3574510,3268239v-46603,-52560,-103187,-91759,-183435,-127095c3054710,2992880,2765914,2750281,2527747,2532554v-90148,-82423,-170638,-164604,-241468,-237206l2284669,2293818v-49179,-50307,-95621,-97796,-136832,-136271c2106627,2119073,2066301,2069008,2023562,2016045,1913050,1879210,1790143,1727002,1613066,1727002v-31036,161,-61905,4548,-91758,13040c1308817,1798961,1231547,2058141,1192268,2248019v-39198,191890,-66645,391909,-90872,568425l1100591,2821998v-5071,37429,-10061,73569,-14971,108019c1065900,3069910,1021792,3221394,986296,3343096v-41694,143192,-135061,260870,-225370,374684c688727,3807849,640353,3882061,603650,3957401v-7164,14891,-14730,30264,-22537,46041l579905,4005937v-18351,37106,-37266,75500,-56342,116228c455791,4269383,395504,4424086,466255,4555125v74694,138364,234223,225374,377897,296528c993701,4925221,1156531,4982370,1314048,5037667r3139,1127c1347129,5049258,1376642,5059668,1405726,5070024v58274,20364,101175,36382,139488,51595xm1176734,3067012v-2898,33323,-5554,64393,-8049,93128c1159670,3251738,1126669,3363138,1070488,3491279v-44350,101338,-119124,185933,-191323,267712c818395,3827730,755694,3898723,710620,3979697v-11510,20686,-25274,43787,-37427,64392c596325,4172874,500704,4333212,560910,4470690v108258,246785,441403,346674,709111,426601c1336907,4917333,1400011,4936248,1456192,4956130v69785,24791,185126,15535,277689,8049l1734605,4964179v29701,-2415,57791,-4669,80489,-5554c1874495,4956532,1935828,4951461,1994505,4946551v79362,-6600,160576,-13361,240744,-13361c2259395,4933190,2283542,4933834,2307045,4935203v122344,7243,234948,37266,354153,69141c2693394,5012795,2725992,5021649,2759073,5029940v38313,9552,76626,19237,114939,29057l2875380,5058997v105119,26964,213780,54573,322923,78720c3228406,5144317,3258026,5152608,3286841,5160577v63184,17546,122505,34047,183033,34047l3469874,5194624v45078,310,89582,-10119,129829,-30426c3793924,5067126,3922868,4826137,3996757,4641008v8049,-20122,16822,-40245,25274,-60528l4022916,4578468v52076,-121864,106004,-247832,39359,-372109c3993618,4078217,3881335,4001510,3762372,3920214v-19076,-13040,-40647,-27769,-61494,-42499c3497864,3734902,3276295,3620487,3042315,3537642,2558091,3365794,2215851,2883413,2051330,2651600r-3139,-4428c2034911,2628499,2022676,2611274,2011488,2595820v-26078,-35980,-52076,-86287,-79604,-139491c1866285,2329637,1792074,2186283,1679067,2150947v-50305,-16098,-104636,-8049,-162588,22216c1240964,2318529,1202168,2768955,1176734,3067012xm1505774,3782897v-25193,65198,-63748,121380,-101014,175792c1367493,4013101,1331595,4065420,1308656,4125546v-5957,15615,-13281,32196,-20284,48858c1252555,4257390,1207883,4360660,1258269,4448072v22715,38304,52517,71932,87814,99084c1465851,4641491,1634315,4686888,1782979,4726892v51594,13925,99726,26884,143271,41131c1975027,4784121,2045938,4783477,2108478,4783316r19317,c2148803,4783316,2168040,4783316,2185104,4784524v34610,2173,69784,2897,103831,3541c2367895,4789675,2449430,4791285,2528954,4809717v84594,19559,162991,55136,246056,92726c2804549,4915885,2835135,4929729,2865802,4942688v112041,47329,222472,92323,341596,123473c3220196,5069461,3232994,5073003,3245711,5076464r1932,483c3305676,5093045,3360328,5107855,3417234,5107855v41383,77,82275,-8965,119768,-26482c3706029,5004103,3809458,4798046,3856223,4682140v3702,-9257,7566,-18514,11349,-27850l3868618,4651875v41774,-101660,84997,-206781,42176,-310775c3861455,4221169,3766880,4145347,3666670,4065097r-3380,-2736c3592057,4005293,3508267,3958930,3427215,3914097r-1449,-805c3401136,3899689,3375702,3885522,3351394,3871517v-89987,-51836,-210721,-118241,-346265,-168225c2718104,3597205,2486295,3370221,2332882,3219945r-1288,-1208c2291350,3179216,2256498,3145169,2226958,3119734v-25515,-22216,-50386,-55136,-76787,-89989c2079019,2935732,1990481,2818698,1850107,2893877v-201223,107857,-243078,412837,-271007,614546l1578375,3513414v-2012,14408,-3863,28252,-5795,41372c1560909,3633506,1530726,3718021,1505774,3782897xm1907094,4272925v724,7566,1287,15373,1851,23342c1911842,4338283,1915062,4385853,1956594,4425937v19955,18849,42473,34783,66887,47329c2112019,4520112,2209653,4539832,2295616,4557218v36139,7324,69703,14086,101094,22376c2419891,4585631,2447016,4589897,2473175,4594083v27330,3788,54440,9028,81214,15696l2573062,4614849v57791,15615,117595,31713,177077,68417c2798432,4713048,2843506,4750234,2891236,4789675v26481,21813,53526,44109,80892,64876c3040061,4906064,3122160,4962891,3216655,4993961v40808,13200,89826,26803,143673,26803c3399412,5020803,3438147,5013400,3474462,4998951v97472,-38233,185528,-138525,241468,-275198c3748125,4644309,3776216,4559391,3759635,4476727v-17224,-85562,-60930,-160498,-133612,-229077c3569681,4194124,3495309,4154925,3423593,4117014v-39843,-21008,-77351,-40890,-112686,-63105c3202488,3984848,3094633,3918765,2967218,3868780v-85318,-33242,-166774,-72441,-245492,-110433c2618780,3708765,2520583,3661597,2441704,3643567v-21877,-5705,-43251,-13189,-63909,-22376c2343909,3607346,2307447,3592375,2266881,3592375v-29054,160,-57568,7871,-82743,22377c2063404,3681800,2011649,3821372,1976797,3949030v-4588,16661,-9578,33645,-14488,50628l1962309,4000785v-7244,24630,-14649,50065,-20686,73971c1938001,4089003,1934218,4102686,1930596,4116048r-563,1932c1914499,4172955,1901459,4220123,1907094,4272925xe" filled="f" strokecolor="white" strokeweight=".19672mm">
                  <v:stroke joinstyle="miter"/>
                  <v:path arrowok="t" o:connecttype="custom" o:connectlocs="10318410,5347537;9516583,4784823;9187014,4628107;9027785,4545013;9026144,4544130;8350966,4078528;8113702,3386879;8055364,3089989;7508228,2438499;6732666,1949787;6731781,1949787;5384711,1166838;4772798,887123;4770777,886238;2414920,12997;1983196,95585;1553871,1298549;1300443,2618200;1018984,4311643;611125,5389841;137857,6531685;104144,6657968;142024,7677697;946629,8140773;1240212,8262257;2400147,8801230;2401157,8801230;2641073,8911475;3565385,9365838;3566900,9366723;5340642,10163185;6259144,10302096;7034328,10396427;7918232,10873396;8327354,11149953;8330763,11151343;8409684,11159930;8669551,11028975;8671825,11026956;8674728,11026956;9745894,9767669;9977981,9138152;10062962,8980173;10063972,8978278;10382052,8152140;10432561,7326886;10432561,7325495;10468548,6634858;10318410,5347537;8723217,5012889;8448323,4879282;8308413,4805787;8307277,4805787;7731477,4414311;7505070,3843768;7443703,3599665;6961090,3060819;6062286,2499368;5029635,1867325;4547781,1608572;4546265,1607689;4013777,1323302;3798482,1212046;2407975,692015;2335622,687848;1632791,1855706;1410175,3044527;1409417,3047811;1311177,3512910;1150812,4545013;756463,5500592;445583,6103209;308703,6515775;281808,6606950;289636,7545606;1028833,7998706;1261553,8099732;2294457,8567735;2532101,8672674;2845382,8815752;3476742,9095342;3481414,9097362;3740019,9208744;4996172,9678765;5829568,9809089;6136282,9836997;6543256,9907590;7180425,10198796;7368572,10319774;7370085,10320784;7747640,10549482;7750670,10550492;7818605,10556933;8063698,10443278;8065718,10441637;8068497,10441637;8108399,10442647;9005939,9349421;9208732,8823708;9271869,8706771;9275278,8700331;9559263,7977364;9638815,6755585;9640961,6613138;9415819,5494782;8723217,5012889;8822466,6716941;8817794,6654684;8813122,6591543;8513479,5641774;7929218,5239692;7709758,5129952;7587779,5065549;7111860,4748454;6896565,4300531;6831788,4108709;6413954,3682632;5331929,3002223;4675315,2568571;4251167,2296684;4250031,2296053;3799367,2009771;3519674,1831713;2401535,1370530;2394212,1370530;1712342,2411980;1521673,3464669;1519905,3473888;1442120,3873571;1399567,4097216;1283144,4777878;902434,5611341;613272,6138442;480307,6499737;462629,6552649;437375,7412758;1120759,7862828;1123032,7863837;1282892,7937461;2212507,8345100;2228038,8351538;2423634,8433496;2705220,8555990;3208667,8743898;3516770,8851744;4602077,9181719;4652586,9195105;5395444,9316336;5398980,9316336;5685618,9350431;6052942,9419761;6639476,9664369;6819918,9766533;7168555,9949767;7171081,9949767;7229546,9954692;7458856,9857708;7460750,9856318;7467190,9856318;8268512,8928901;8440493,8509267;8482922,8429707;8484941,8425920;8736602,7802590;8822466,6716941;6267605,9210637;6591240,9349548;6637330,9352579;6854013,9272515;6855654,9271506;6857548,9271506;7534997,8503204;7672002,8195327;7690564,8160474;7914192,7628448;7925177,7579324;8005108,6675395;8005108,6672111;7985283,6569949;7611140,5789019;7134084,5465611;6971319,5381255;6869670,5326826;6866640,5325185;6492496,5083607;6288818,4758304;6220127,4618005;5866565,4304950;4535154,3431709;4529471,3427415;4319860,3270952;3928417,2965728;3926396,2964087;3583569,2697252;3331024,2489896;2393580,2050181;1790757,2969642;1781666,3021797;1572055,4235242;1477351,4710190;1414215,5011627;1047015,5721837;779825,6173550;650775,6483446;646733,6494053;584607,7279655;1232509,7740080;1237056,7742228;1303854,7774555;2135860,8124105;2315292,8193813;2565184,8295723;3078101,8442968;3294027,8494238;3957586,8639842;3962888,8640852;4308243,8710813;4934552,8818152;4934552,8825223;4935563,8818278;5233185,8864245;5563260,8931680;6099158,9129817;6267100,9210007;2424139,8035329;2893996,8118170;3070777,8136608;3496062,8178785;3963268,8226520;4714965,8364294;4780501,8376922;5072188,8442715;5556693,8594254;5712261,8652849;6011904,8749328;6044736,8750718;6249675,8687577;6251948,8686692;6816509,8055281;6903637,7881264;7091657,7454430;7124360,7344060;7188885,6638141;7156435,6548102;6707915,5936138;6330741,5686226;6232249,5632430;6139945,5581917;5871995,5418381;5683471,5219234;5607708,5127553;5319934,4928154;3965541,3973334;3586725,3601181;3584199,3598780;3369537,3384984;3174573,3162981;2530585,2709500;2386635,2729959;1870435,3526926;1727875,4418730;1726612,4427444;1703126,4596916;1547306,5244997;1193744,5832840;947009,6208783;911653,6281016;909758,6284931;821368,6467281;731463,7146554;1324310,7611778;2061485,7903616;2066409,7905384;2205309,7954381;2424139,8035329;1846066,4811848;1833438,4957956;1679386,5477482;1379238,5897496;1114824,6243763;1056108,6344788;879958,7014084;1992415,7683380;2284481,7775692;2720120,7788321;2721256,7788321;2847528,7779607;3128989,7760664;3506669,7739702;3619303,7742860;4174900,7851336;4328446,7891493;4508763,7937081;4510909,7937081;5017512,8060585;5156411,8096450;5443554,8149867;5443554,8149867;5647231,8102131;6270131,7281296;6309781,7186334;6311169,7183177;6372916,6599374;5902426,6150440;5805954,6083763;4772798,5550221;3218136,4160106;3213211,4153159;3155632,4072593;3030748,3853745;2634128,3374629;2379059,3409484;1846066,4811848;2362265,5935002;2203794,6210803;2053026,6472586;2021204,6549239;1973978,6978598;2111741,7134052;2797146,7416040;3021910,7480571;3307790,7504564;3338095,7504564;3428001,7506459;3590892,7512015;3967435,7545985;4353448,7691463;4495883,7754603;5031781,7948321;5091886,7964485;5094917,7965243;5360972,8013734;5548865,7972187;6049660,7345828;6067465,7302134;6069106,7298346;6135272,6810769;5752289,6377747;5746986,6373455;5376631,6140843;5374357,6139580;5257682,6074039;4714460,5810110;3659836,5051785;3657815,5049890;3493662,4894563;3373198,4753379;2902456,4540215;2477299,5504379;2476162,5512209;2467071,5577118;2362265,5935002;2991858,6703809;2994762,6740431;3069514,6943871;3174446,7018125;3601373,7149838;3759970,7184944;3879928,7207675;4007337,7232301;4036631,7240255;4314431,7347595;4535784,7514541;4662688,7616325;5046303,7835046;5271698,7877097;5450752,7842875;5829568,7411115;5898133,7023555;5688521,6664155;5370948,6459200;5194166,6360194;4654985,6069745;4269856,5896486;3830556,5716407;3730296,5681301;3556293,5636092;3426486,5671199;3101208,6195649;3078479,6275080;3078479,6276848;3046027,6392901;3028728,6457684;3027845,6460716;2991858,670380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w10:wrap anchorx="page"/>
              </v:group>
            </w:pict>
          </mc:Fallback>
        </mc:AlternateContent>
      </w:r>
      <w:r>
        <w:rPr>
          <w:noProof/>
        </w:rPr>
        <w:drawing>
          <wp:anchor distT="0" distB="0" distL="114300" distR="114300" simplePos="0" relativeHeight="251658240" behindDoc="0" locked="0" layoutInCell="1" allowOverlap="1" wp14:anchorId="0AA582A3" wp14:editId="0A915094">
            <wp:simplePos x="0" y="0"/>
            <wp:positionH relativeFrom="page">
              <wp:posOffset>771525</wp:posOffset>
            </wp:positionH>
            <wp:positionV relativeFrom="page">
              <wp:posOffset>772160</wp:posOffset>
            </wp:positionV>
            <wp:extent cx="2412000" cy="448632"/>
            <wp:effectExtent l="0" t="0" r="7620" b="8890"/>
            <wp:wrapNone/>
            <wp:docPr id="23" name="Logo Rho adviseurs" descr="Afbeelding&#10;Logo Rho Advis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Rho adviseurs" descr="Afbeelding&#10;Logo Rho Adviseurs"/>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12000" cy="448632"/>
                    </a:xfrm>
                    <a:prstGeom prst="rect">
                      <a:avLst/>
                    </a:prstGeom>
                  </pic:spPr>
                </pic:pic>
              </a:graphicData>
            </a:graphic>
            <wp14:sizeRelH relativeFrom="page">
              <wp14:pctWidth>0</wp14:pctWidth>
            </wp14:sizeRelH>
            <wp14:sizeRelV relativeFrom="page">
              <wp14:pctHeight>0</wp14:pctHeight>
            </wp14:sizeRelV>
          </wp:anchor>
        </w:drawing>
      </w:r>
      <w:r>
        <w:br w:type="page"/>
      </w:r>
    </w:p>
    <w:sdt>
      <w:sdtPr>
        <w:rPr>
          <w:caps w:val="0"/>
          <w:color w:val="auto"/>
        </w:rPr>
        <w:id w:val="139760163"/>
        <w:docPartObj>
          <w:docPartGallery w:val="Table of Contents"/>
          <w:docPartUnique/>
        </w:docPartObj>
      </w:sdtPr>
      <w:sdtContent>
        <w:p w14:paraId="50E93786" w14:textId="00BDA923" w:rsidR="006369A5" w:rsidRDefault="0EC3C1D0" w:rsidP="0077388A">
          <w:pPr>
            <w:pStyle w:val="AccentRhorood"/>
          </w:pPr>
          <w:r>
            <w:t>I</w:t>
          </w:r>
          <w:r w:rsidR="486930C5">
            <w:t>NHOUD</w:t>
          </w:r>
          <w:r w:rsidR="7E05C591">
            <w:t>sopgave</w:t>
          </w:r>
        </w:p>
        <w:p w14:paraId="6D1038FB" w14:textId="6D155F66" w:rsidR="00432268" w:rsidRDefault="001F464A">
          <w:pPr>
            <w:pStyle w:val="Inhopg1"/>
            <w:rPr>
              <w:rFonts w:asciiTheme="minorHAnsi" w:eastAsiaTheme="minorEastAsia" w:hAnsiTheme="minorHAnsi" w:cstheme="minorBidi"/>
              <w:b w:val="0"/>
              <w:noProof/>
              <w:kern w:val="2"/>
              <w:szCs w:val="24"/>
              <w:lang w:eastAsia="nl-NL"/>
              <w14:ligatures w14:val="standardContextual"/>
            </w:rPr>
          </w:pPr>
          <w:r>
            <w:fldChar w:fldCharType="begin"/>
          </w:r>
          <w:r w:rsidR="006369A5">
            <w:instrText>TOC \o "1-3" \h \z \u</w:instrText>
          </w:r>
          <w:r>
            <w:fldChar w:fldCharType="separate"/>
          </w:r>
          <w:hyperlink w:anchor="_Toc187401005" w:history="1">
            <w:r w:rsidR="00432268" w:rsidRPr="00116BAF">
              <w:rPr>
                <w:rStyle w:val="Hyperlink"/>
                <w:noProof/>
              </w:rPr>
              <w:t>Voorwoord bij dit sjabloon</w:t>
            </w:r>
            <w:r w:rsidR="00432268">
              <w:rPr>
                <w:noProof/>
                <w:webHidden/>
              </w:rPr>
              <w:tab/>
            </w:r>
            <w:r w:rsidR="00432268">
              <w:rPr>
                <w:noProof/>
                <w:webHidden/>
              </w:rPr>
              <w:fldChar w:fldCharType="begin"/>
            </w:r>
            <w:r w:rsidR="00432268">
              <w:rPr>
                <w:noProof/>
                <w:webHidden/>
              </w:rPr>
              <w:instrText xml:space="preserve"> PAGEREF _Toc187401005 \h </w:instrText>
            </w:r>
            <w:r w:rsidR="00432268">
              <w:rPr>
                <w:noProof/>
                <w:webHidden/>
              </w:rPr>
            </w:r>
            <w:r w:rsidR="00432268">
              <w:rPr>
                <w:noProof/>
                <w:webHidden/>
              </w:rPr>
              <w:fldChar w:fldCharType="separate"/>
            </w:r>
            <w:r w:rsidR="00225A86">
              <w:rPr>
                <w:noProof/>
                <w:webHidden/>
              </w:rPr>
              <w:t>5</w:t>
            </w:r>
            <w:r w:rsidR="00432268">
              <w:rPr>
                <w:noProof/>
                <w:webHidden/>
              </w:rPr>
              <w:fldChar w:fldCharType="end"/>
            </w:r>
          </w:hyperlink>
        </w:p>
        <w:p w14:paraId="2266E521" w14:textId="75C76A2A" w:rsidR="00432268" w:rsidRDefault="00432268">
          <w:pPr>
            <w:pStyle w:val="Inhopg1"/>
            <w:rPr>
              <w:rFonts w:asciiTheme="minorHAnsi" w:eastAsiaTheme="minorEastAsia" w:hAnsiTheme="minorHAnsi" w:cstheme="minorBidi"/>
              <w:b w:val="0"/>
              <w:noProof/>
              <w:kern w:val="2"/>
              <w:szCs w:val="24"/>
              <w:lang w:eastAsia="nl-NL"/>
              <w14:ligatures w14:val="standardContextual"/>
            </w:rPr>
          </w:pPr>
          <w:hyperlink w:anchor="_Toc187401006" w:history="1">
            <w:r w:rsidRPr="00116BAF">
              <w:rPr>
                <w:rStyle w:val="Hyperlink"/>
                <w:noProof/>
              </w:rPr>
              <w:t>1.</w:t>
            </w:r>
            <w:r>
              <w:rPr>
                <w:rFonts w:asciiTheme="minorHAnsi" w:eastAsiaTheme="minorEastAsia" w:hAnsiTheme="minorHAnsi" w:cstheme="minorBidi"/>
                <w:b w:val="0"/>
                <w:noProof/>
                <w:kern w:val="2"/>
                <w:szCs w:val="24"/>
                <w:lang w:eastAsia="nl-NL"/>
                <w14:ligatures w14:val="standardContextual"/>
              </w:rPr>
              <w:tab/>
            </w:r>
            <w:r w:rsidRPr="00116BAF">
              <w:rPr>
                <w:rStyle w:val="Hyperlink"/>
                <w:noProof/>
              </w:rPr>
              <w:t>Inleiding</w:t>
            </w:r>
            <w:r>
              <w:rPr>
                <w:noProof/>
                <w:webHidden/>
              </w:rPr>
              <w:tab/>
            </w:r>
            <w:r>
              <w:rPr>
                <w:noProof/>
                <w:webHidden/>
              </w:rPr>
              <w:fldChar w:fldCharType="begin"/>
            </w:r>
            <w:r>
              <w:rPr>
                <w:noProof/>
                <w:webHidden/>
              </w:rPr>
              <w:instrText xml:space="preserve"> PAGEREF _Toc187401006 \h </w:instrText>
            </w:r>
            <w:r>
              <w:rPr>
                <w:noProof/>
                <w:webHidden/>
              </w:rPr>
            </w:r>
            <w:r>
              <w:rPr>
                <w:noProof/>
                <w:webHidden/>
              </w:rPr>
              <w:fldChar w:fldCharType="separate"/>
            </w:r>
            <w:r w:rsidR="00225A86">
              <w:rPr>
                <w:noProof/>
                <w:webHidden/>
              </w:rPr>
              <w:t>8</w:t>
            </w:r>
            <w:r>
              <w:rPr>
                <w:noProof/>
                <w:webHidden/>
              </w:rPr>
              <w:fldChar w:fldCharType="end"/>
            </w:r>
          </w:hyperlink>
        </w:p>
        <w:p w14:paraId="6070E4D9" w14:textId="172B18C9"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07" w:history="1">
            <w:r w:rsidRPr="00116BAF">
              <w:rPr>
                <w:rStyle w:val="Hyperlink"/>
                <w:noProof/>
              </w:rPr>
              <w:t>1.1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Aanleiding</w:t>
            </w:r>
            <w:r>
              <w:rPr>
                <w:noProof/>
                <w:webHidden/>
              </w:rPr>
              <w:tab/>
            </w:r>
            <w:r>
              <w:rPr>
                <w:noProof/>
                <w:webHidden/>
              </w:rPr>
              <w:fldChar w:fldCharType="begin"/>
            </w:r>
            <w:r>
              <w:rPr>
                <w:noProof/>
                <w:webHidden/>
              </w:rPr>
              <w:instrText xml:space="preserve"> PAGEREF _Toc187401007 \h </w:instrText>
            </w:r>
            <w:r>
              <w:rPr>
                <w:noProof/>
                <w:webHidden/>
              </w:rPr>
            </w:r>
            <w:r>
              <w:rPr>
                <w:noProof/>
                <w:webHidden/>
              </w:rPr>
              <w:fldChar w:fldCharType="separate"/>
            </w:r>
            <w:r w:rsidR="00225A86">
              <w:rPr>
                <w:noProof/>
                <w:webHidden/>
              </w:rPr>
              <w:t>8</w:t>
            </w:r>
            <w:r>
              <w:rPr>
                <w:noProof/>
                <w:webHidden/>
              </w:rPr>
              <w:fldChar w:fldCharType="end"/>
            </w:r>
          </w:hyperlink>
        </w:p>
        <w:p w14:paraId="66084C12" w14:textId="41DD53FA"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08" w:history="1">
            <w:r w:rsidRPr="00116BAF">
              <w:rPr>
                <w:rStyle w:val="Hyperlink"/>
                <w:noProof/>
              </w:rPr>
              <w:t>1.2</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Ligging projectgebied</w:t>
            </w:r>
            <w:r>
              <w:rPr>
                <w:noProof/>
                <w:webHidden/>
              </w:rPr>
              <w:tab/>
            </w:r>
            <w:r>
              <w:rPr>
                <w:noProof/>
                <w:webHidden/>
              </w:rPr>
              <w:fldChar w:fldCharType="begin"/>
            </w:r>
            <w:r>
              <w:rPr>
                <w:noProof/>
                <w:webHidden/>
              </w:rPr>
              <w:instrText xml:space="preserve"> PAGEREF _Toc187401008 \h </w:instrText>
            </w:r>
            <w:r>
              <w:rPr>
                <w:noProof/>
                <w:webHidden/>
              </w:rPr>
            </w:r>
            <w:r>
              <w:rPr>
                <w:noProof/>
                <w:webHidden/>
              </w:rPr>
              <w:fldChar w:fldCharType="separate"/>
            </w:r>
            <w:r w:rsidR="00225A86">
              <w:rPr>
                <w:noProof/>
                <w:webHidden/>
              </w:rPr>
              <w:t>9</w:t>
            </w:r>
            <w:r>
              <w:rPr>
                <w:noProof/>
                <w:webHidden/>
              </w:rPr>
              <w:fldChar w:fldCharType="end"/>
            </w:r>
          </w:hyperlink>
        </w:p>
        <w:p w14:paraId="675B3650" w14:textId="7DD06645"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09" w:history="1">
            <w:r w:rsidRPr="00116BAF">
              <w:rPr>
                <w:rStyle w:val="Hyperlink"/>
                <w:noProof/>
              </w:rPr>
              <w:t>1.3</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Te doorlopen vergunningprocedure</w:t>
            </w:r>
            <w:r>
              <w:rPr>
                <w:noProof/>
                <w:webHidden/>
              </w:rPr>
              <w:tab/>
            </w:r>
            <w:r>
              <w:rPr>
                <w:noProof/>
                <w:webHidden/>
              </w:rPr>
              <w:fldChar w:fldCharType="begin"/>
            </w:r>
            <w:r>
              <w:rPr>
                <w:noProof/>
                <w:webHidden/>
              </w:rPr>
              <w:instrText xml:space="preserve"> PAGEREF _Toc187401009 \h </w:instrText>
            </w:r>
            <w:r>
              <w:rPr>
                <w:noProof/>
                <w:webHidden/>
              </w:rPr>
            </w:r>
            <w:r>
              <w:rPr>
                <w:noProof/>
                <w:webHidden/>
              </w:rPr>
              <w:fldChar w:fldCharType="separate"/>
            </w:r>
            <w:r w:rsidR="00225A86">
              <w:rPr>
                <w:noProof/>
                <w:webHidden/>
              </w:rPr>
              <w:t>9</w:t>
            </w:r>
            <w:r>
              <w:rPr>
                <w:noProof/>
                <w:webHidden/>
              </w:rPr>
              <w:fldChar w:fldCharType="end"/>
            </w:r>
          </w:hyperlink>
        </w:p>
        <w:p w14:paraId="313F8ADB" w14:textId="283E903F"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10" w:history="1">
            <w:r w:rsidRPr="00116BAF">
              <w:rPr>
                <w:rStyle w:val="Hyperlink"/>
                <w:noProof/>
              </w:rPr>
              <w:t>1.4</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Leeswijzer</w:t>
            </w:r>
            <w:r>
              <w:rPr>
                <w:noProof/>
                <w:webHidden/>
              </w:rPr>
              <w:tab/>
            </w:r>
            <w:r>
              <w:rPr>
                <w:noProof/>
                <w:webHidden/>
              </w:rPr>
              <w:fldChar w:fldCharType="begin"/>
            </w:r>
            <w:r>
              <w:rPr>
                <w:noProof/>
                <w:webHidden/>
              </w:rPr>
              <w:instrText xml:space="preserve"> PAGEREF _Toc187401010 \h </w:instrText>
            </w:r>
            <w:r>
              <w:rPr>
                <w:noProof/>
                <w:webHidden/>
              </w:rPr>
            </w:r>
            <w:r>
              <w:rPr>
                <w:noProof/>
                <w:webHidden/>
              </w:rPr>
              <w:fldChar w:fldCharType="separate"/>
            </w:r>
            <w:r w:rsidR="00225A86">
              <w:rPr>
                <w:noProof/>
                <w:webHidden/>
              </w:rPr>
              <w:t>9</w:t>
            </w:r>
            <w:r>
              <w:rPr>
                <w:noProof/>
                <w:webHidden/>
              </w:rPr>
              <w:fldChar w:fldCharType="end"/>
            </w:r>
          </w:hyperlink>
        </w:p>
        <w:p w14:paraId="6DBECDB2" w14:textId="7631B6D7" w:rsidR="00432268" w:rsidRDefault="00432268">
          <w:pPr>
            <w:pStyle w:val="Inhopg1"/>
            <w:rPr>
              <w:rFonts w:asciiTheme="minorHAnsi" w:eastAsiaTheme="minorEastAsia" w:hAnsiTheme="minorHAnsi" w:cstheme="minorBidi"/>
              <w:b w:val="0"/>
              <w:noProof/>
              <w:kern w:val="2"/>
              <w:szCs w:val="24"/>
              <w:lang w:eastAsia="nl-NL"/>
              <w14:ligatures w14:val="standardContextual"/>
            </w:rPr>
          </w:pPr>
          <w:hyperlink w:anchor="_Toc187401011" w:history="1">
            <w:r w:rsidRPr="00116BAF">
              <w:rPr>
                <w:rStyle w:val="Hyperlink"/>
                <w:noProof/>
              </w:rPr>
              <w:t>2.</w:t>
            </w:r>
            <w:r>
              <w:rPr>
                <w:rFonts w:asciiTheme="minorHAnsi" w:eastAsiaTheme="minorEastAsia" w:hAnsiTheme="minorHAnsi" w:cstheme="minorBidi"/>
                <w:b w:val="0"/>
                <w:noProof/>
                <w:kern w:val="2"/>
                <w:szCs w:val="24"/>
                <w:lang w:eastAsia="nl-NL"/>
                <w14:ligatures w14:val="standardContextual"/>
              </w:rPr>
              <w:tab/>
            </w:r>
            <w:r w:rsidRPr="00116BAF">
              <w:rPr>
                <w:rStyle w:val="Hyperlink"/>
                <w:noProof/>
              </w:rPr>
              <w:t>Beschrijving van het project en zijn omgeving</w:t>
            </w:r>
            <w:r>
              <w:rPr>
                <w:noProof/>
                <w:webHidden/>
              </w:rPr>
              <w:tab/>
            </w:r>
            <w:r>
              <w:rPr>
                <w:noProof/>
                <w:webHidden/>
              </w:rPr>
              <w:fldChar w:fldCharType="begin"/>
            </w:r>
            <w:r>
              <w:rPr>
                <w:noProof/>
                <w:webHidden/>
              </w:rPr>
              <w:instrText xml:space="preserve"> PAGEREF _Toc187401011 \h </w:instrText>
            </w:r>
            <w:r>
              <w:rPr>
                <w:noProof/>
                <w:webHidden/>
              </w:rPr>
            </w:r>
            <w:r>
              <w:rPr>
                <w:noProof/>
                <w:webHidden/>
              </w:rPr>
              <w:fldChar w:fldCharType="separate"/>
            </w:r>
            <w:r w:rsidR="00225A86">
              <w:rPr>
                <w:noProof/>
                <w:webHidden/>
              </w:rPr>
              <w:t>10</w:t>
            </w:r>
            <w:r>
              <w:rPr>
                <w:noProof/>
                <w:webHidden/>
              </w:rPr>
              <w:fldChar w:fldCharType="end"/>
            </w:r>
          </w:hyperlink>
        </w:p>
        <w:p w14:paraId="4BE61335" w14:textId="7A5EA767"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12" w:history="1">
            <w:r w:rsidRPr="00116BAF">
              <w:rPr>
                <w:rStyle w:val="Hyperlink"/>
                <w:noProof/>
              </w:rPr>
              <w:t>2.1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Huidige situatie</w:t>
            </w:r>
            <w:r>
              <w:rPr>
                <w:noProof/>
                <w:webHidden/>
              </w:rPr>
              <w:tab/>
            </w:r>
            <w:r>
              <w:rPr>
                <w:noProof/>
                <w:webHidden/>
              </w:rPr>
              <w:fldChar w:fldCharType="begin"/>
            </w:r>
            <w:r>
              <w:rPr>
                <w:noProof/>
                <w:webHidden/>
              </w:rPr>
              <w:instrText xml:space="preserve"> PAGEREF _Toc187401012 \h </w:instrText>
            </w:r>
            <w:r>
              <w:rPr>
                <w:noProof/>
                <w:webHidden/>
              </w:rPr>
            </w:r>
            <w:r>
              <w:rPr>
                <w:noProof/>
                <w:webHidden/>
              </w:rPr>
              <w:fldChar w:fldCharType="separate"/>
            </w:r>
            <w:r w:rsidR="00225A86">
              <w:rPr>
                <w:noProof/>
                <w:webHidden/>
              </w:rPr>
              <w:t>10</w:t>
            </w:r>
            <w:r>
              <w:rPr>
                <w:noProof/>
                <w:webHidden/>
              </w:rPr>
              <w:fldChar w:fldCharType="end"/>
            </w:r>
          </w:hyperlink>
        </w:p>
        <w:p w14:paraId="547BC7AC" w14:textId="3CBFC9CD" w:rsidR="00432268" w:rsidRDefault="00432268">
          <w:pPr>
            <w:pStyle w:val="Inhopg3"/>
            <w:rPr>
              <w:rFonts w:asciiTheme="minorHAnsi" w:eastAsiaTheme="minorEastAsia" w:hAnsiTheme="minorHAnsi" w:cstheme="minorBidi"/>
              <w:noProof/>
              <w:kern w:val="2"/>
              <w:sz w:val="24"/>
              <w:szCs w:val="24"/>
              <w:lang w:eastAsia="nl-NL"/>
              <w14:ligatures w14:val="standardContextual"/>
            </w:rPr>
          </w:pPr>
          <w:hyperlink w:anchor="_Toc187401013" w:history="1">
            <w:r w:rsidRPr="00116BAF">
              <w:rPr>
                <w:rStyle w:val="Hyperlink"/>
                <w:noProof/>
              </w:rPr>
              <w:t>2.1.1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Feitelijk situatie</w:t>
            </w:r>
            <w:r>
              <w:rPr>
                <w:noProof/>
                <w:webHidden/>
              </w:rPr>
              <w:tab/>
            </w:r>
            <w:r>
              <w:rPr>
                <w:noProof/>
                <w:webHidden/>
              </w:rPr>
              <w:fldChar w:fldCharType="begin"/>
            </w:r>
            <w:r>
              <w:rPr>
                <w:noProof/>
                <w:webHidden/>
              </w:rPr>
              <w:instrText xml:space="preserve"> PAGEREF _Toc187401013 \h </w:instrText>
            </w:r>
            <w:r>
              <w:rPr>
                <w:noProof/>
                <w:webHidden/>
              </w:rPr>
            </w:r>
            <w:r>
              <w:rPr>
                <w:noProof/>
                <w:webHidden/>
              </w:rPr>
              <w:fldChar w:fldCharType="separate"/>
            </w:r>
            <w:r w:rsidR="00225A86">
              <w:rPr>
                <w:noProof/>
                <w:webHidden/>
              </w:rPr>
              <w:t>10</w:t>
            </w:r>
            <w:r>
              <w:rPr>
                <w:noProof/>
                <w:webHidden/>
              </w:rPr>
              <w:fldChar w:fldCharType="end"/>
            </w:r>
          </w:hyperlink>
        </w:p>
        <w:p w14:paraId="2BA7EF25" w14:textId="31539817" w:rsidR="00432268" w:rsidRDefault="00432268">
          <w:pPr>
            <w:pStyle w:val="Inhopg3"/>
            <w:rPr>
              <w:rFonts w:asciiTheme="minorHAnsi" w:eastAsiaTheme="minorEastAsia" w:hAnsiTheme="minorHAnsi" w:cstheme="minorBidi"/>
              <w:noProof/>
              <w:kern w:val="2"/>
              <w:sz w:val="24"/>
              <w:szCs w:val="24"/>
              <w:lang w:eastAsia="nl-NL"/>
              <w14:ligatures w14:val="standardContextual"/>
            </w:rPr>
          </w:pPr>
          <w:hyperlink w:anchor="_Toc187401014" w:history="1">
            <w:r w:rsidRPr="00116BAF">
              <w:rPr>
                <w:rStyle w:val="Hyperlink"/>
                <w:noProof/>
              </w:rPr>
              <w:t>2.1.2</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Relevante regels omgevingsplan</w:t>
            </w:r>
            <w:r>
              <w:rPr>
                <w:noProof/>
                <w:webHidden/>
              </w:rPr>
              <w:tab/>
            </w:r>
            <w:r>
              <w:rPr>
                <w:noProof/>
                <w:webHidden/>
              </w:rPr>
              <w:fldChar w:fldCharType="begin"/>
            </w:r>
            <w:r>
              <w:rPr>
                <w:noProof/>
                <w:webHidden/>
              </w:rPr>
              <w:instrText xml:space="preserve"> PAGEREF _Toc187401014 \h </w:instrText>
            </w:r>
            <w:r>
              <w:rPr>
                <w:noProof/>
                <w:webHidden/>
              </w:rPr>
            </w:r>
            <w:r>
              <w:rPr>
                <w:noProof/>
                <w:webHidden/>
              </w:rPr>
              <w:fldChar w:fldCharType="separate"/>
            </w:r>
            <w:r w:rsidR="00225A86">
              <w:rPr>
                <w:noProof/>
                <w:webHidden/>
              </w:rPr>
              <w:t>10</w:t>
            </w:r>
            <w:r>
              <w:rPr>
                <w:noProof/>
                <w:webHidden/>
              </w:rPr>
              <w:fldChar w:fldCharType="end"/>
            </w:r>
          </w:hyperlink>
        </w:p>
        <w:p w14:paraId="648E3A3A" w14:textId="34A0E9A8"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15" w:history="1">
            <w:r w:rsidRPr="00116BAF">
              <w:rPr>
                <w:rStyle w:val="Hyperlink"/>
                <w:noProof/>
              </w:rPr>
              <w:t>2.2</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Toekomstige situatie</w:t>
            </w:r>
            <w:r>
              <w:rPr>
                <w:noProof/>
                <w:webHidden/>
              </w:rPr>
              <w:tab/>
            </w:r>
            <w:r>
              <w:rPr>
                <w:noProof/>
                <w:webHidden/>
              </w:rPr>
              <w:fldChar w:fldCharType="begin"/>
            </w:r>
            <w:r>
              <w:rPr>
                <w:noProof/>
                <w:webHidden/>
              </w:rPr>
              <w:instrText xml:space="preserve"> PAGEREF _Toc187401015 \h </w:instrText>
            </w:r>
            <w:r>
              <w:rPr>
                <w:noProof/>
                <w:webHidden/>
              </w:rPr>
            </w:r>
            <w:r>
              <w:rPr>
                <w:noProof/>
                <w:webHidden/>
              </w:rPr>
              <w:fldChar w:fldCharType="separate"/>
            </w:r>
            <w:r w:rsidR="00225A86">
              <w:rPr>
                <w:noProof/>
                <w:webHidden/>
              </w:rPr>
              <w:t>10</w:t>
            </w:r>
            <w:r>
              <w:rPr>
                <w:noProof/>
                <w:webHidden/>
              </w:rPr>
              <w:fldChar w:fldCharType="end"/>
            </w:r>
          </w:hyperlink>
        </w:p>
        <w:p w14:paraId="3F5CB077" w14:textId="113BA753" w:rsidR="00432268" w:rsidRDefault="00432268">
          <w:pPr>
            <w:pStyle w:val="Inhopg3"/>
            <w:rPr>
              <w:rFonts w:asciiTheme="minorHAnsi" w:eastAsiaTheme="minorEastAsia" w:hAnsiTheme="minorHAnsi" w:cstheme="minorBidi"/>
              <w:noProof/>
              <w:kern w:val="2"/>
              <w:sz w:val="24"/>
              <w:szCs w:val="24"/>
              <w:lang w:eastAsia="nl-NL"/>
              <w14:ligatures w14:val="standardContextual"/>
            </w:rPr>
          </w:pPr>
          <w:hyperlink w:anchor="_Toc187401016" w:history="1">
            <w:r w:rsidRPr="00116BAF">
              <w:rPr>
                <w:rStyle w:val="Hyperlink"/>
                <w:noProof/>
              </w:rPr>
              <w:t>2.2.1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Ontwikkeling</w:t>
            </w:r>
            <w:r>
              <w:rPr>
                <w:noProof/>
                <w:webHidden/>
              </w:rPr>
              <w:tab/>
            </w:r>
            <w:r>
              <w:rPr>
                <w:noProof/>
                <w:webHidden/>
              </w:rPr>
              <w:fldChar w:fldCharType="begin"/>
            </w:r>
            <w:r>
              <w:rPr>
                <w:noProof/>
                <w:webHidden/>
              </w:rPr>
              <w:instrText xml:space="preserve"> PAGEREF _Toc187401016 \h </w:instrText>
            </w:r>
            <w:r>
              <w:rPr>
                <w:noProof/>
                <w:webHidden/>
              </w:rPr>
            </w:r>
            <w:r>
              <w:rPr>
                <w:noProof/>
                <w:webHidden/>
              </w:rPr>
              <w:fldChar w:fldCharType="separate"/>
            </w:r>
            <w:r w:rsidR="00225A86">
              <w:rPr>
                <w:noProof/>
                <w:webHidden/>
              </w:rPr>
              <w:t>10</w:t>
            </w:r>
            <w:r>
              <w:rPr>
                <w:noProof/>
                <w:webHidden/>
              </w:rPr>
              <w:fldChar w:fldCharType="end"/>
            </w:r>
          </w:hyperlink>
        </w:p>
        <w:p w14:paraId="61EAA690" w14:textId="5D5F9CB5"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17" w:history="1">
            <w:r w:rsidRPr="00116BAF">
              <w:rPr>
                <w:rStyle w:val="Hyperlink"/>
                <w:noProof/>
              </w:rPr>
              <w:t>2.3</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Juridische activiteiten</w:t>
            </w:r>
            <w:r>
              <w:rPr>
                <w:noProof/>
                <w:webHidden/>
              </w:rPr>
              <w:tab/>
            </w:r>
            <w:r>
              <w:rPr>
                <w:noProof/>
                <w:webHidden/>
              </w:rPr>
              <w:fldChar w:fldCharType="begin"/>
            </w:r>
            <w:r>
              <w:rPr>
                <w:noProof/>
                <w:webHidden/>
              </w:rPr>
              <w:instrText xml:space="preserve"> PAGEREF _Toc187401017 \h </w:instrText>
            </w:r>
            <w:r>
              <w:rPr>
                <w:noProof/>
                <w:webHidden/>
              </w:rPr>
            </w:r>
            <w:r>
              <w:rPr>
                <w:noProof/>
                <w:webHidden/>
              </w:rPr>
              <w:fldChar w:fldCharType="separate"/>
            </w:r>
            <w:r w:rsidR="00225A86">
              <w:rPr>
                <w:noProof/>
                <w:webHidden/>
              </w:rPr>
              <w:t>11</w:t>
            </w:r>
            <w:r>
              <w:rPr>
                <w:noProof/>
                <w:webHidden/>
              </w:rPr>
              <w:fldChar w:fldCharType="end"/>
            </w:r>
          </w:hyperlink>
        </w:p>
        <w:p w14:paraId="0204BA48" w14:textId="314150E0" w:rsidR="00432268" w:rsidRDefault="00432268">
          <w:pPr>
            <w:pStyle w:val="Inhopg3"/>
            <w:rPr>
              <w:rFonts w:asciiTheme="minorHAnsi" w:eastAsiaTheme="minorEastAsia" w:hAnsiTheme="minorHAnsi" w:cstheme="minorBidi"/>
              <w:noProof/>
              <w:kern w:val="2"/>
              <w:sz w:val="24"/>
              <w:szCs w:val="24"/>
              <w:lang w:eastAsia="nl-NL"/>
              <w14:ligatures w14:val="standardContextual"/>
            </w:rPr>
          </w:pPr>
          <w:hyperlink w:anchor="_Toc187401018" w:history="1">
            <w:r w:rsidRPr="00116BAF">
              <w:rPr>
                <w:rStyle w:val="Hyperlink"/>
                <w:noProof/>
              </w:rPr>
              <w:t>2.3.1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Inleiding</w:t>
            </w:r>
            <w:r>
              <w:rPr>
                <w:noProof/>
                <w:webHidden/>
              </w:rPr>
              <w:tab/>
            </w:r>
            <w:r>
              <w:rPr>
                <w:noProof/>
                <w:webHidden/>
              </w:rPr>
              <w:fldChar w:fldCharType="begin"/>
            </w:r>
            <w:r>
              <w:rPr>
                <w:noProof/>
                <w:webHidden/>
              </w:rPr>
              <w:instrText xml:space="preserve"> PAGEREF _Toc187401018 \h </w:instrText>
            </w:r>
            <w:r>
              <w:rPr>
                <w:noProof/>
                <w:webHidden/>
              </w:rPr>
            </w:r>
            <w:r>
              <w:rPr>
                <w:noProof/>
                <w:webHidden/>
              </w:rPr>
              <w:fldChar w:fldCharType="separate"/>
            </w:r>
            <w:r w:rsidR="00225A86">
              <w:rPr>
                <w:noProof/>
                <w:webHidden/>
              </w:rPr>
              <w:t>11</w:t>
            </w:r>
            <w:r>
              <w:rPr>
                <w:noProof/>
                <w:webHidden/>
              </w:rPr>
              <w:fldChar w:fldCharType="end"/>
            </w:r>
          </w:hyperlink>
        </w:p>
        <w:p w14:paraId="0A6B1914" w14:textId="71F54C9E" w:rsidR="00432268" w:rsidRDefault="00432268">
          <w:pPr>
            <w:pStyle w:val="Inhopg3"/>
            <w:rPr>
              <w:rFonts w:asciiTheme="minorHAnsi" w:eastAsiaTheme="minorEastAsia" w:hAnsiTheme="minorHAnsi" w:cstheme="minorBidi"/>
              <w:noProof/>
              <w:kern w:val="2"/>
              <w:sz w:val="24"/>
              <w:szCs w:val="24"/>
              <w:lang w:eastAsia="nl-NL"/>
              <w14:ligatures w14:val="standardContextual"/>
            </w:rPr>
          </w:pPr>
          <w:hyperlink w:anchor="_Toc187401019" w:history="1">
            <w:r w:rsidRPr="00116BAF">
              <w:rPr>
                <w:rStyle w:val="Hyperlink"/>
                <w:noProof/>
              </w:rPr>
              <w:t>2.3.2. Welke juridische activiteiten zijn nodig voor het project?</w:t>
            </w:r>
            <w:r>
              <w:rPr>
                <w:noProof/>
                <w:webHidden/>
              </w:rPr>
              <w:tab/>
            </w:r>
            <w:r>
              <w:rPr>
                <w:noProof/>
                <w:webHidden/>
              </w:rPr>
              <w:fldChar w:fldCharType="begin"/>
            </w:r>
            <w:r>
              <w:rPr>
                <w:noProof/>
                <w:webHidden/>
              </w:rPr>
              <w:instrText xml:space="preserve"> PAGEREF _Toc187401019 \h </w:instrText>
            </w:r>
            <w:r>
              <w:rPr>
                <w:noProof/>
                <w:webHidden/>
              </w:rPr>
            </w:r>
            <w:r>
              <w:rPr>
                <w:noProof/>
                <w:webHidden/>
              </w:rPr>
              <w:fldChar w:fldCharType="separate"/>
            </w:r>
            <w:r w:rsidR="00225A86">
              <w:rPr>
                <w:noProof/>
                <w:webHidden/>
              </w:rPr>
              <w:t>11</w:t>
            </w:r>
            <w:r>
              <w:rPr>
                <w:noProof/>
                <w:webHidden/>
              </w:rPr>
              <w:fldChar w:fldCharType="end"/>
            </w:r>
          </w:hyperlink>
        </w:p>
        <w:p w14:paraId="49ADBB3B" w14:textId="2D7DC5DA" w:rsidR="00432268" w:rsidRDefault="00432268">
          <w:pPr>
            <w:pStyle w:val="Inhopg3"/>
            <w:rPr>
              <w:rFonts w:asciiTheme="minorHAnsi" w:eastAsiaTheme="minorEastAsia" w:hAnsiTheme="minorHAnsi" w:cstheme="minorBidi"/>
              <w:noProof/>
              <w:kern w:val="2"/>
              <w:sz w:val="24"/>
              <w:szCs w:val="24"/>
              <w:lang w:eastAsia="nl-NL"/>
              <w14:ligatures w14:val="standardContextual"/>
            </w:rPr>
          </w:pPr>
          <w:hyperlink w:anchor="_Toc187401020" w:history="1">
            <w:r w:rsidRPr="00116BAF">
              <w:rPr>
                <w:rStyle w:val="Hyperlink"/>
                <w:noProof/>
              </w:rPr>
              <w:t>2.3.3. Welke omgevingsplanactiviteiten kunnen worden vergund met een omgevingsvergunning voor de bopa?</w:t>
            </w:r>
            <w:r>
              <w:rPr>
                <w:noProof/>
                <w:webHidden/>
              </w:rPr>
              <w:tab/>
            </w:r>
            <w:r>
              <w:rPr>
                <w:noProof/>
                <w:webHidden/>
              </w:rPr>
              <w:fldChar w:fldCharType="begin"/>
            </w:r>
            <w:r>
              <w:rPr>
                <w:noProof/>
                <w:webHidden/>
              </w:rPr>
              <w:instrText xml:space="preserve"> PAGEREF _Toc187401020 \h </w:instrText>
            </w:r>
            <w:r>
              <w:rPr>
                <w:noProof/>
                <w:webHidden/>
              </w:rPr>
            </w:r>
            <w:r>
              <w:rPr>
                <w:noProof/>
                <w:webHidden/>
              </w:rPr>
              <w:fldChar w:fldCharType="separate"/>
            </w:r>
            <w:r w:rsidR="00225A86">
              <w:rPr>
                <w:noProof/>
                <w:webHidden/>
              </w:rPr>
              <w:t>12</w:t>
            </w:r>
            <w:r>
              <w:rPr>
                <w:noProof/>
                <w:webHidden/>
              </w:rPr>
              <w:fldChar w:fldCharType="end"/>
            </w:r>
          </w:hyperlink>
        </w:p>
        <w:p w14:paraId="28F4A24A" w14:textId="47F69AEB"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21" w:history="1">
            <w:r w:rsidRPr="00116BAF">
              <w:rPr>
                <w:rStyle w:val="Hyperlink"/>
                <w:noProof/>
              </w:rPr>
              <w:t>2.4</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Milieueffectrapportage</w:t>
            </w:r>
            <w:r>
              <w:rPr>
                <w:noProof/>
                <w:webHidden/>
              </w:rPr>
              <w:tab/>
            </w:r>
            <w:r>
              <w:rPr>
                <w:noProof/>
                <w:webHidden/>
              </w:rPr>
              <w:fldChar w:fldCharType="begin"/>
            </w:r>
            <w:r>
              <w:rPr>
                <w:noProof/>
                <w:webHidden/>
              </w:rPr>
              <w:instrText xml:space="preserve"> PAGEREF _Toc187401021 \h </w:instrText>
            </w:r>
            <w:r>
              <w:rPr>
                <w:noProof/>
                <w:webHidden/>
              </w:rPr>
            </w:r>
            <w:r>
              <w:rPr>
                <w:noProof/>
                <w:webHidden/>
              </w:rPr>
              <w:fldChar w:fldCharType="separate"/>
            </w:r>
            <w:r w:rsidR="00225A86">
              <w:rPr>
                <w:noProof/>
                <w:webHidden/>
              </w:rPr>
              <w:t>13</w:t>
            </w:r>
            <w:r>
              <w:rPr>
                <w:noProof/>
                <w:webHidden/>
              </w:rPr>
              <w:fldChar w:fldCharType="end"/>
            </w:r>
          </w:hyperlink>
        </w:p>
        <w:p w14:paraId="4C02AF99" w14:textId="13EC2598" w:rsidR="00432268" w:rsidRDefault="00432268">
          <w:pPr>
            <w:pStyle w:val="Inhopg1"/>
            <w:rPr>
              <w:rFonts w:asciiTheme="minorHAnsi" w:eastAsiaTheme="minorEastAsia" w:hAnsiTheme="minorHAnsi" w:cstheme="minorBidi"/>
              <w:b w:val="0"/>
              <w:noProof/>
              <w:kern w:val="2"/>
              <w:szCs w:val="24"/>
              <w:lang w:eastAsia="nl-NL"/>
              <w14:ligatures w14:val="standardContextual"/>
            </w:rPr>
          </w:pPr>
          <w:hyperlink w:anchor="_Toc187401022" w:history="1">
            <w:r w:rsidRPr="00116BAF">
              <w:rPr>
                <w:rStyle w:val="Hyperlink"/>
                <w:noProof/>
              </w:rPr>
              <w:t>3.</w:t>
            </w:r>
            <w:r>
              <w:rPr>
                <w:rFonts w:asciiTheme="minorHAnsi" w:eastAsiaTheme="minorEastAsia" w:hAnsiTheme="minorHAnsi" w:cstheme="minorBidi"/>
                <w:b w:val="0"/>
                <w:noProof/>
                <w:kern w:val="2"/>
                <w:szCs w:val="24"/>
                <w:lang w:eastAsia="nl-NL"/>
                <w14:ligatures w14:val="standardContextual"/>
              </w:rPr>
              <w:tab/>
            </w:r>
            <w:r w:rsidRPr="00116BAF">
              <w:rPr>
                <w:rStyle w:val="Hyperlink"/>
                <w:noProof/>
              </w:rPr>
              <w:t>Participatie</w:t>
            </w:r>
            <w:r>
              <w:rPr>
                <w:noProof/>
                <w:webHidden/>
              </w:rPr>
              <w:tab/>
            </w:r>
            <w:r>
              <w:rPr>
                <w:noProof/>
                <w:webHidden/>
              </w:rPr>
              <w:fldChar w:fldCharType="begin"/>
            </w:r>
            <w:r>
              <w:rPr>
                <w:noProof/>
                <w:webHidden/>
              </w:rPr>
              <w:instrText xml:space="preserve"> PAGEREF _Toc187401022 \h </w:instrText>
            </w:r>
            <w:r>
              <w:rPr>
                <w:noProof/>
                <w:webHidden/>
              </w:rPr>
            </w:r>
            <w:r>
              <w:rPr>
                <w:noProof/>
                <w:webHidden/>
              </w:rPr>
              <w:fldChar w:fldCharType="separate"/>
            </w:r>
            <w:r w:rsidR="00225A86">
              <w:rPr>
                <w:noProof/>
                <w:webHidden/>
              </w:rPr>
              <w:t>14</w:t>
            </w:r>
            <w:r>
              <w:rPr>
                <w:noProof/>
                <w:webHidden/>
              </w:rPr>
              <w:fldChar w:fldCharType="end"/>
            </w:r>
          </w:hyperlink>
        </w:p>
        <w:p w14:paraId="1E175BB2" w14:textId="5422A357"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23" w:history="1">
            <w:r w:rsidRPr="00116BAF">
              <w:rPr>
                <w:rStyle w:val="Hyperlink"/>
                <w:noProof/>
              </w:rPr>
              <w:t>3.1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Algemeen aanvraagvereiste participatie</w:t>
            </w:r>
            <w:r>
              <w:rPr>
                <w:noProof/>
                <w:webHidden/>
              </w:rPr>
              <w:tab/>
            </w:r>
            <w:r>
              <w:rPr>
                <w:noProof/>
                <w:webHidden/>
              </w:rPr>
              <w:fldChar w:fldCharType="begin"/>
            </w:r>
            <w:r>
              <w:rPr>
                <w:noProof/>
                <w:webHidden/>
              </w:rPr>
              <w:instrText xml:space="preserve"> PAGEREF _Toc187401023 \h </w:instrText>
            </w:r>
            <w:r>
              <w:rPr>
                <w:noProof/>
                <w:webHidden/>
              </w:rPr>
            </w:r>
            <w:r>
              <w:rPr>
                <w:noProof/>
                <w:webHidden/>
              </w:rPr>
              <w:fldChar w:fldCharType="separate"/>
            </w:r>
            <w:r w:rsidR="00225A86">
              <w:rPr>
                <w:noProof/>
                <w:webHidden/>
              </w:rPr>
              <w:t>14</w:t>
            </w:r>
            <w:r>
              <w:rPr>
                <w:noProof/>
                <w:webHidden/>
              </w:rPr>
              <w:fldChar w:fldCharType="end"/>
            </w:r>
          </w:hyperlink>
        </w:p>
        <w:p w14:paraId="012590B6" w14:textId="0C07DED6"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24" w:history="1">
            <w:r w:rsidRPr="00116BAF">
              <w:rPr>
                <w:rStyle w:val="Hyperlink"/>
                <w:noProof/>
              </w:rPr>
              <w:t>3.2</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Vooroverleg, participatie en aanvraag</w:t>
            </w:r>
            <w:r>
              <w:rPr>
                <w:noProof/>
                <w:webHidden/>
              </w:rPr>
              <w:tab/>
            </w:r>
            <w:r>
              <w:rPr>
                <w:noProof/>
                <w:webHidden/>
              </w:rPr>
              <w:fldChar w:fldCharType="begin"/>
            </w:r>
            <w:r>
              <w:rPr>
                <w:noProof/>
                <w:webHidden/>
              </w:rPr>
              <w:instrText xml:space="preserve"> PAGEREF _Toc187401024 \h </w:instrText>
            </w:r>
            <w:r>
              <w:rPr>
                <w:noProof/>
                <w:webHidden/>
              </w:rPr>
            </w:r>
            <w:r>
              <w:rPr>
                <w:noProof/>
                <w:webHidden/>
              </w:rPr>
              <w:fldChar w:fldCharType="separate"/>
            </w:r>
            <w:r w:rsidR="00225A86">
              <w:rPr>
                <w:noProof/>
                <w:webHidden/>
              </w:rPr>
              <w:t>15</w:t>
            </w:r>
            <w:r>
              <w:rPr>
                <w:noProof/>
                <w:webHidden/>
              </w:rPr>
              <w:fldChar w:fldCharType="end"/>
            </w:r>
          </w:hyperlink>
        </w:p>
        <w:p w14:paraId="192D4FD1" w14:textId="03B568FE" w:rsidR="00432268" w:rsidRDefault="00432268">
          <w:pPr>
            <w:pStyle w:val="Inhopg1"/>
            <w:rPr>
              <w:rFonts w:asciiTheme="minorHAnsi" w:eastAsiaTheme="minorEastAsia" w:hAnsiTheme="minorHAnsi" w:cstheme="minorBidi"/>
              <w:b w:val="0"/>
              <w:noProof/>
              <w:kern w:val="2"/>
              <w:szCs w:val="24"/>
              <w:lang w:eastAsia="nl-NL"/>
              <w14:ligatures w14:val="standardContextual"/>
            </w:rPr>
          </w:pPr>
          <w:hyperlink w:anchor="_Toc187401025" w:history="1">
            <w:r w:rsidRPr="00116BAF">
              <w:rPr>
                <w:rStyle w:val="Hyperlink"/>
                <w:noProof/>
              </w:rPr>
              <w:t>4.</w:t>
            </w:r>
            <w:r>
              <w:rPr>
                <w:rFonts w:asciiTheme="minorHAnsi" w:eastAsiaTheme="minorEastAsia" w:hAnsiTheme="minorHAnsi" w:cstheme="minorBidi"/>
                <w:b w:val="0"/>
                <w:noProof/>
                <w:kern w:val="2"/>
                <w:szCs w:val="24"/>
                <w:lang w:eastAsia="nl-NL"/>
                <w14:ligatures w14:val="standardContextual"/>
              </w:rPr>
              <w:tab/>
            </w:r>
            <w:r w:rsidRPr="00116BAF">
              <w:rPr>
                <w:rStyle w:val="Hyperlink"/>
                <w:noProof/>
              </w:rPr>
              <w:t>Beleidskader en toetsing daaraan</w:t>
            </w:r>
            <w:r>
              <w:rPr>
                <w:noProof/>
                <w:webHidden/>
              </w:rPr>
              <w:tab/>
            </w:r>
            <w:r>
              <w:rPr>
                <w:noProof/>
                <w:webHidden/>
              </w:rPr>
              <w:fldChar w:fldCharType="begin"/>
            </w:r>
            <w:r>
              <w:rPr>
                <w:noProof/>
                <w:webHidden/>
              </w:rPr>
              <w:instrText xml:space="preserve"> PAGEREF _Toc187401025 \h </w:instrText>
            </w:r>
            <w:r>
              <w:rPr>
                <w:noProof/>
                <w:webHidden/>
              </w:rPr>
            </w:r>
            <w:r>
              <w:rPr>
                <w:noProof/>
                <w:webHidden/>
              </w:rPr>
              <w:fldChar w:fldCharType="separate"/>
            </w:r>
            <w:r w:rsidR="00225A86">
              <w:rPr>
                <w:noProof/>
                <w:webHidden/>
              </w:rPr>
              <w:t>16</w:t>
            </w:r>
            <w:r>
              <w:rPr>
                <w:noProof/>
                <w:webHidden/>
              </w:rPr>
              <w:fldChar w:fldCharType="end"/>
            </w:r>
          </w:hyperlink>
        </w:p>
        <w:p w14:paraId="7A5BB328" w14:textId="74C0368C"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26" w:history="1">
            <w:r w:rsidRPr="00116BAF">
              <w:rPr>
                <w:rStyle w:val="Hyperlink"/>
                <w:noProof/>
              </w:rPr>
              <w:t>4.1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Rijk</w:t>
            </w:r>
            <w:r>
              <w:rPr>
                <w:noProof/>
                <w:webHidden/>
              </w:rPr>
              <w:tab/>
            </w:r>
            <w:r>
              <w:rPr>
                <w:noProof/>
                <w:webHidden/>
              </w:rPr>
              <w:fldChar w:fldCharType="begin"/>
            </w:r>
            <w:r>
              <w:rPr>
                <w:noProof/>
                <w:webHidden/>
              </w:rPr>
              <w:instrText xml:space="preserve"> PAGEREF _Toc187401026 \h </w:instrText>
            </w:r>
            <w:r>
              <w:rPr>
                <w:noProof/>
                <w:webHidden/>
              </w:rPr>
            </w:r>
            <w:r>
              <w:rPr>
                <w:noProof/>
                <w:webHidden/>
              </w:rPr>
              <w:fldChar w:fldCharType="separate"/>
            </w:r>
            <w:r w:rsidR="00225A86">
              <w:rPr>
                <w:noProof/>
                <w:webHidden/>
              </w:rPr>
              <w:t>17</w:t>
            </w:r>
            <w:r>
              <w:rPr>
                <w:noProof/>
                <w:webHidden/>
              </w:rPr>
              <w:fldChar w:fldCharType="end"/>
            </w:r>
          </w:hyperlink>
        </w:p>
        <w:p w14:paraId="2AF4EDA5" w14:textId="5EFEA625"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27" w:history="1">
            <w:r w:rsidRPr="00116BAF">
              <w:rPr>
                <w:rStyle w:val="Hyperlink"/>
                <w:noProof/>
              </w:rPr>
              <w:t>4.2</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Provincie</w:t>
            </w:r>
            <w:r>
              <w:rPr>
                <w:noProof/>
                <w:webHidden/>
              </w:rPr>
              <w:tab/>
            </w:r>
            <w:r>
              <w:rPr>
                <w:noProof/>
                <w:webHidden/>
              </w:rPr>
              <w:fldChar w:fldCharType="begin"/>
            </w:r>
            <w:r>
              <w:rPr>
                <w:noProof/>
                <w:webHidden/>
              </w:rPr>
              <w:instrText xml:space="preserve"> PAGEREF _Toc187401027 \h </w:instrText>
            </w:r>
            <w:r>
              <w:rPr>
                <w:noProof/>
                <w:webHidden/>
              </w:rPr>
            </w:r>
            <w:r>
              <w:rPr>
                <w:noProof/>
                <w:webHidden/>
              </w:rPr>
              <w:fldChar w:fldCharType="separate"/>
            </w:r>
            <w:r w:rsidR="00225A86">
              <w:rPr>
                <w:noProof/>
                <w:webHidden/>
              </w:rPr>
              <w:t>17</w:t>
            </w:r>
            <w:r>
              <w:rPr>
                <w:noProof/>
                <w:webHidden/>
              </w:rPr>
              <w:fldChar w:fldCharType="end"/>
            </w:r>
          </w:hyperlink>
        </w:p>
        <w:p w14:paraId="114DA896" w14:textId="206D12DA"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28" w:history="1">
            <w:r w:rsidRPr="00116BAF">
              <w:rPr>
                <w:rStyle w:val="Hyperlink"/>
                <w:noProof/>
              </w:rPr>
              <w:t>4.3</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Regio</w:t>
            </w:r>
            <w:r>
              <w:rPr>
                <w:noProof/>
                <w:webHidden/>
              </w:rPr>
              <w:tab/>
            </w:r>
            <w:r>
              <w:rPr>
                <w:noProof/>
                <w:webHidden/>
              </w:rPr>
              <w:fldChar w:fldCharType="begin"/>
            </w:r>
            <w:r>
              <w:rPr>
                <w:noProof/>
                <w:webHidden/>
              </w:rPr>
              <w:instrText xml:space="preserve"> PAGEREF _Toc187401028 \h </w:instrText>
            </w:r>
            <w:r>
              <w:rPr>
                <w:noProof/>
                <w:webHidden/>
              </w:rPr>
            </w:r>
            <w:r>
              <w:rPr>
                <w:noProof/>
                <w:webHidden/>
              </w:rPr>
              <w:fldChar w:fldCharType="separate"/>
            </w:r>
            <w:r w:rsidR="00225A86">
              <w:rPr>
                <w:noProof/>
                <w:webHidden/>
              </w:rPr>
              <w:t>18</w:t>
            </w:r>
            <w:r>
              <w:rPr>
                <w:noProof/>
                <w:webHidden/>
              </w:rPr>
              <w:fldChar w:fldCharType="end"/>
            </w:r>
          </w:hyperlink>
        </w:p>
        <w:p w14:paraId="6B494D91" w14:textId="2149373C"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29" w:history="1">
            <w:r w:rsidRPr="00116BAF">
              <w:rPr>
                <w:rStyle w:val="Hyperlink"/>
                <w:noProof/>
              </w:rPr>
              <w:t>4.4</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Gemeente […]</w:t>
            </w:r>
            <w:r>
              <w:rPr>
                <w:noProof/>
                <w:webHidden/>
              </w:rPr>
              <w:tab/>
            </w:r>
            <w:r>
              <w:rPr>
                <w:noProof/>
                <w:webHidden/>
              </w:rPr>
              <w:fldChar w:fldCharType="begin"/>
            </w:r>
            <w:r>
              <w:rPr>
                <w:noProof/>
                <w:webHidden/>
              </w:rPr>
              <w:instrText xml:space="preserve"> PAGEREF _Toc187401029 \h </w:instrText>
            </w:r>
            <w:r>
              <w:rPr>
                <w:noProof/>
                <w:webHidden/>
              </w:rPr>
            </w:r>
            <w:r>
              <w:rPr>
                <w:noProof/>
                <w:webHidden/>
              </w:rPr>
              <w:fldChar w:fldCharType="separate"/>
            </w:r>
            <w:r w:rsidR="00225A86">
              <w:rPr>
                <w:noProof/>
                <w:webHidden/>
              </w:rPr>
              <w:t>18</w:t>
            </w:r>
            <w:r>
              <w:rPr>
                <w:noProof/>
                <w:webHidden/>
              </w:rPr>
              <w:fldChar w:fldCharType="end"/>
            </w:r>
          </w:hyperlink>
        </w:p>
        <w:p w14:paraId="7631B406" w14:textId="66A5C4F3"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0" w:history="1">
            <w:r w:rsidRPr="00116BAF">
              <w:rPr>
                <w:rStyle w:val="Hyperlink"/>
                <w:noProof/>
              </w:rPr>
              <w:t>4.5</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Waterschap</w:t>
            </w:r>
            <w:r>
              <w:rPr>
                <w:noProof/>
                <w:webHidden/>
              </w:rPr>
              <w:tab/>
            </w:r>
            <w:r>
              <w:rPr>
                <w:noProof/>
                <w:webHidden/>
              </w:rPr>
              <w:fldChar w:fldCharType="begin"/>
            </w:r>
            <w:r>
              <w:rPr>
                <w:noProof/>
                <w:webHidden/>
              </w:rPr>
              <w:instrText xml:space="preserve"> PAGEREF _Toc187401030 \h </w:instrText>
            </w:r>
            <w:r>
              <w:rPr>
                <w:noProof/>
                <w:webHidden/>
              </w:rPr>
            </w:r>
            <w:r>
              <w:rPr>
                <w:noProof/>
                <w:webHidden/>
              </w:rPr>
              <w:fldChar w:fldCharType="separate"/>
            </w:r>
            <w:r w:rsidR="00225A86">
              <w:rPr>
                <w:noProof/>
                <w:webHidden/>
              </w:rPr>
              <w:t>19</w:t>
            </w:r>
            <w:r>
              <w:rPr>
                <w:noProof/>
                <w:webHidden/>
              </w:rPr>
              <w:fldChar w:fldCharType="end"/>
            </w:r>
          </w:hyperlink>
        </w:p>
        <w:p w14:paraId="6BD45039" w14:textId="03A1B4CA" w:rsidR="00432268" w:rsidRDefault="00432268">
          <w:pPr>
            <w:pStyle w:val="Inhopg1"/>
            <w:rPr>
              <w:rFonts w:asciiTheme="minorHAnsi" w:eastAsiaTheme="minorEastAsia" w:hAnsiTheme="minorHAnsi" w:cstheme="minorBidi"/>
              <w:b w:val="0"/>
              <w:noProof/>
              <w:kern w:val="2"/>
              <w:szCs w:val="24"/>
              <w:lang w:eastAsia="nl-NL"/>
              <w14:ligatures w14:val="standardContextual"/>
            </w:rPr>
          </w:pPr>
          <w:hyperlink w:anchor="_Toc187401031" w:history="1">
            <w:r w:rsidRPr="00116BAF">
              <w:rPr>
                <w:rStyle w:val="Hyperlink"/>
                <w:noProof/>
              </w:rPr>
              <w:t>5.</w:t>
            </w:r>
            <w:r>
              <w:rPr>
                <w:rFonts w:asciiTheme="minorHAnsi" w:eastAsiaTheme="minorEastAsia" w:hAnsiTheme="minorHAnsi" w:cstheme="minorBidi"/>
                <w:b w:val="0"/>
                <w:noProof/>
                <w:kern w:val="2"/>
                <w:szCs w:val="24"/>
                <w:lang w:eastAsia="nl-NL"/>
                <w14:ligatures w14:val="standardContextual"/>
              </w:rPr>
              <w:tab/>
            </w:r>
            <w:r w:rsidRPr="00116BAF">
              <w:rPr>
                <w:rStyle w:val="Hyperlink"/>
                <w:noProof/>
              </w:rPr>
              <w:t>Beoordelingsregels waaronder instructieregels</w:t>
            </w:r>
            <w:r>
              <w:rPr>
                <w:noProof/>
                <w:webHidden/>
              </w:rPr>
              <w:tab/>
            </w:r>
            <w:r>
              <w:rPr>
                <w:noProof/>
                <w:webHidden/>
              </w:rPr>
              <w:fldChar w:fldCharType="begin"/>
            </w:r>
            <w:r>
              <w:rPr>
                <w:noProof/>
                <w:webHidden/>
              </w:rPr>
              <w:instrText xml:space="preserve"> PAGEREF _Toc187401031 \h </w:instrText>
            </w:r>
            <w:r>
              <w:rPr>
                <w:noProof/>
                <w:webHidden/>
              </w:rPr>
            </w:r>
            <w:r>
              <w:rPr>
                <w:noProof/>
                <w:webHidden/>
              </w:rPr>
              <w:fldChar w:fldCharType="separate"/>
            </w:r>
            <w:r w:rsidR="00225A86">
              <w:rPr>
                <w:noProof/>
                <w:webHidden/>
              </w:rPr>
              <w:t>20</w:t>
            </w:r>
            <w:r>
              <w:rPr>
                <w:noProof/>
                <w:webHidden/>
              </w:rPr>
              <w:fldChar w:fldCharType="end"/>
            </w:r>
          </w:hyperlink>
        </w:p>
        <w:p w14:paraId="4B169943" w14:textId="5FE1FEB4"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2" w:history="1">
            <w:r w:rsidRPr="00116BAF">
              <w:rPr>
                <w:rStyle w:val="Hyperlink"/>
                <w:noProof/>
              </w:rPr>
              <w:t>5.1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Inleiding</w:t>
            </w:r>
            <w:r>
              <w:rPr>
                <w:noProof/>
                <w:webHidden/>
              </w:rPr>
              <w:tab/>
            </w:r>
            <w:r>
              <w:rPr>
                <w:noProof/>
                <w:webHidden/>
              </w:rPr>
              <w:fldChar w:fldCharType="begin"/>
            </w:r>
            <w:r>
              <w:rPr>
                <w:noProof/>
                <w:webHidden/>
              </w:rPr>
              <w:instrText xml:space="preserve"> PAGEREF _Toc187401032 \h </w:instrText>
            </w:r>
            <w:r>
              <w:rPr>
                <w:noProof/>
                <w:webHidden/>
              </w:rPr>
            </w:r>
            <w:r>
              <w:rPr>
                <w:noProof/>
                <w:webHidden/>
              </w:rPr>
              <w:fldChar w:fldCharType="separate"/>
            </w:r>
            <w:r w:rsidR="00225A86">
              <w:rPr>
                <w:noProof/>
                <w:webHidden/>
              </w:rPr>
              <w:t>20</w:t>
            </w:r>
            <w:r>
              <w:rPr>
                <w:noProof/>
                <w:webHidden/>
              </w:rPr>
              <w:fldChar w:fldCharType="end"/>
            </w:r>
          </w:hyperlink>
        </w:p>
        <w:p w14:paraId="3D02713D" w14:textId="09480AE5"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3" w:history="1">
            <w:r w:rsidRPr="00116BAF">
              <w:rPr>
                <w:rStyle w:val="Hyperlink"/>
                <w:noProof/>
              </w:rPr>
              <w:t>5.2</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Dienstenrichtlijn</w:t>
            </w:r>
            <w:r>
              <w:rPr>
                <w:noProof/>
                <w:webHidden/>
              </w:rPr>
              <w:tab/>
            </w:r>
            <w:r>
              <w:rPr>
                <w:noProof/>
                <w:webHidden/>
              </w:rPr>
              <w:fldChar w:fldCharType="begin"/>
            </w:r>
            <w:r>
              <w:rPr>
                <w:noProof/>
                <w:webHidden/>
              </w:rPr>
              <w:instrText xml:space="preserve"> PAGEREF _Toc187401033 \h </w:instrText>
            </w:r>
            <w:r>
              <w:rPr>
                <w:noProof/>
                <w:webHidden/>
              </w:rPr>
            </w:r>
            <w:r>
              <w:rPr>
                <w:noProof/>
                <w:webHidden/>
              </w:rPr>
              <w:fldChar w:fldCharType="separate"/>
            </w:r>
            <w:r w:rsidR="00225A86">
              <w:rPr>
                <w:noProof/>
                <w:webHidden/>
              </w:rPr>
              <w:t>25</w:t>
            </w:r>
            <w:r>
              <w:rPr>
                <w:noProof/>
                <w:webHidden/>
              </w:rPr>
              <w:fldChar w:fldCharType="end"/>
            </w:r>
          </w:hyperlink>
        </w:p>
        <w:p w14:paraId="21BEF918" w14:textId="675FA1CA"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4" w:history="1">
            <w:r w:rsidRPr="00116BAF">
              <w:rPr>
                <w:rStyle w:val="Hyperlink"/>
                <w:noProof/>
              </w:rPr>
              <w:t>5.3</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Waarborgen van de veiligheid</w:t>
            </w:r>
            <w:r>
              <w:rPr>
                <w:noProof/>
                <w:webHidden/>
              </w:rPr>
              <w:tab/>
            </w:r>
            <w:r>
              <w:rPr>
                <w:noProof/>
                <w:webHidden/>
              </w:rPr>
              <w:fldChar w:fldCharType="begin"/>
            </w:r>
            <w:r>
              <w:rPr>
                <w:noProof/>
                <w:webHidden/>
              </w:rPr>
              <w:instrText xml:space="preserve"> PAGEREF _Toc187401034 \h </w:instrText>
            </w:r>
            <w:r>
              <w:rPr>
                <w:noProof/>
                <w:webHidden/>
              </w:rPr>
            </w:r>
            <w:r>
              <w:rPr>
                <w:noProof/>
                <w:webHidden/>
              </w:rPr>
              <w:fldChar w:fldCharType="separate"/>
            </w:r>
            <w:r w:rsidR="00225A86">
              <w:rPr>
                <w:noProof/>
                <w:webHidden/>
              </w:rPr>
              <w:t>25</w:t>
            </w:r>
            <w:r>
              <w:rPr>
                <w:noProof/>
                <w:webHidden/>
              </w:rPr>
              <w:fldChar w:fldCharType="end"/>
            </w:r>
          </w:hyperlink>
        </w:p>
        <w:p w14:paraId="3666CF95" w14:textId="43ADC3FB"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5" w:history="1">
            <w:r w:rsidRPr="00116BAF">
              <w:rPr>
                <w:rStyle w:val="Hyperlink"/>
                <w:noProof/>
              </w:rPr>
              <w:t>5.4</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Beschermen van de waterbelangen</w:t>
            </w:r>
            <w:r>
              <w:rPr>
                <w:noProof/>
                <w:webHidden/>
              </w:rPr>
              <w:tab/>
            </w:r>
            <w:r>
              <w:rPr>
                <w:noProof/>
                <w:webHidden/>
              </w:rPr>
              <w:fldChar w:fldCharType="begin"/>
            </w:r>
            <w:r>
              <w:rPr>
                <w:noProof/>
                <w:webHidden/>
              </w:rPr>
              <w:instrText xml:space="preserve"> PAGEREF _Toc187401035 \h </w:instrText>
            </w:r>
            <w:r>
              <w:rPr>
                <w:noProof/>
                <w:webHidden/>
              </w:rPr>
            </w:r>
            <w:r>
              <w:rPr>
                <w:noProof/>
                <w:webHidden/>
              </w:rPr>
              <w:fldChar w:fldCharType="separate"/>
            </w:r>
            <w:r w:rsidR="00225A86">
              <w:rPr>
                <w:noProof/>
                <w:webHidden/>
              </w:rPr>
              <w:t>26</w:t>
            </w:r>
            <w:r>
              <w:rPr>
                <w:noProof/>
                <w:webHidden/>
              </w:rPr>
              <w:fldChar w:fldCharType="end"/>
            </w:r>
          </w:hyperlink>
        </w:p>
        <w:p w14:paraId="21365402" w14:textId="6560779B"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6" w:history="1">
            <w:r w:rsidRPr="00116BAF">
              <w:rPr>
                <w:rStyle w:val="Hyperlink"/>
                <w:noProof/>
              </w:rPr>
              <w:t>5.5</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Beschermen van de gezondheid en van het milieu</w:t>
            </w:r>
            <w:r>
              <w:rPr>
                <w:noProof/>
                <w:webHidden/>
              </w:rPr>
              <w:tab/>
            </w:r>
            <w:r>
              <w:rPr>
                <w:noProof/>
                <w:webHidden/>
              </w:rPr>
              <w:fldChar w:fldCharType="begin"/>
            </w:r>
            <w:r>
              <w:rPr>
                <w:noProof/>
                <w:webHidden/>
              </w:rPr>
              <w:instrText xml:space="preserve"> PAGEREF _Toc187401036 \h </w:instrText>
            </w:r>
            <w:r>
              <w:rPr>
                <w:noProof/>
                <w:webHidden/>
              </w:rPr>
            </w:r>
            <w:r>
              <w:rPr>
                <w:noProof/>
                <w:webHidden/>
              </w:rPr>
              <w:fldChar w:fldCharType="separate"/>
            </w:r>
            <w:r w:rsidR="00225A86">
              <w:rPr>
                <w:noProof/>
                <w:webHidden/>
              </w:rPr>
              <w:t>26</w:t>
            </w:r>
            <w:r>
              <w:rPr>
                <w:noProof/>
                <w:webHidden/>
              </w:rPr>
              <w:fldChar w:fldCharType="end"/>
            </w:r>
          </w:hyperlink>
        </w:p>
        <w:p w14:paraId="3C419224" w14:textId="6EB51455"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7" w:history="1">
            <w:r w:rsidRPr="00116BAF">
              <w:rPr>
                <w:rStyle w:val="Hyperlink"/>
                <w:noProof/>
              </w:rPr>
              <w:t>5.6</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Kwaliteit van de buitenlucht</w:t>
            </w:r>
            <w:r>
              <w:rPr>
                <w:noProof/>
                <w:webHidden/>
              </w:rPr>
              <w:tab/>
            </w:r>
            <w:r>
              <w:rPr>
                <w:noProof/>
                <w:webHidden/>
              </w:rPr>
              <w:fldChar w:fldCharType="begin"/>
            </w:r>
            <w:r>
              <w:rPr>
                <w:noProof/>
                <w:webHidden/>
              </w:rPr>
              <w:instrText xml:space="preserve"> PAGEREF _Toc187401037 \h </w:instrText>
            </w:r>
            <w:r>
              <w:rPr>
                <w:noProof/>
                <w:webHidden/>
              </w:rPr>
            </w:r>
            <w:r>
              <w:rPr>
                <w:noProof/>
                <w:webHidden/>
              </w:rPr>
              <w:fldChar w:fldCharType="separate"/>
            </w:r>
            <w:r w:rsidR="00225A86">
              <w:rPr>
                <w:noProof/>
                <w:webHidden/>
              </w:rPr>
              <w:t>27</w:t>
            </w:r>
            <w:r>
              <w:rPr>
                <w:noProof/>
                <w:webHidden/>
              </w:rPr>
              <w:fldChar w:fldCharType="end"/>
            </w:r>
          </w:hyperlink>
        </w:p>
        <w:p w14:paraId="3A903882" w14:textId="4B462CF2"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8" w:history="1">
            <w:r w:rsidRPr="00116BAF">
              <w:rPr>
                <w:rStyle w:val="Hyperlink"/>
                <w:noProof/>
              </w:rPr>
              <w:t>5.7</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Geluid door activiteiten</w:t>
            </w:r>
            <w:r>
              <w:rPr>
                <w:noProof/>
                <w:webHidden/>
              </w:rPr>
              <w:tab/>
            </w:r>
            <w:r>
              <w:rPr>
                <w:noProof/>
                <w:webHidden/>
              </w:rPr>
              <w:fldChar w:fldCharType="begin"/>
            </w:r>
            <w:r>
              <w:rPr>
                <w:noProof/>
                <w:webHidden/>
              </w:rPr>
              <w:instrText xml:space="preserve"> PAGEREF _Toc187401038 \h </w:instrText>
            </w:r>
            <w:r>
              <w:rPr>
                <w:noProof/>
                <w:webHidden/>
              </w:rPr>
            </w:r>
            <w:r>
              <w:rPr>
                <w:noProof/>
                <w:webHidden/>
              </w:rPr>
              <w:fldChar w:fldCharType="separate"/>
            </w:r>
            <w:r w:rsidR="00225A86">
              <w:rPr>
                <w:noProof/>
                <w:webHidden/>
              </w:rPr>
              <w:t>28</w:t>
            </w:r>
            <w:r>
              <w:rPr>
                <w:noProof/>
                <w:webHidden/>
              </w:rPr>
              <w:fldChar w:fldCharType="end"/>
            </w:r>
          </w:hyperlink>
        </w:p>
        <w:p w14:paraId="49D4AD5D" w14:textId="06398C61"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39" w:history="1">
            <w:r w:rsidRPr="00116BAF">
              <w:rPr>
                <w:rStyle w:val="Hyperlink"/>
                <w:noProof/>
              </w:rPr>
              <w:t>5.8</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Geluid door wegen, spoorwegen en industrieterreinen</w:t>
            </w:r>
            <w:r>
              <w:rPr>
                <w:noProof/>
                <w:webHidden/>
              </w:rPr>
              <w:tab/>
            </w:r>
            <w:r>
              <w:rPr>
                <w:noProof/>
                <w:webHidden/>
              </w:rPr>
              <w:fldChar w:fldCharType="begin"/>
            </w:r>
            <w:r>
              <w:rPr>
                <w:noProof/>
                <w:webHidden/>
              </w:rPr>
              <w:instrText xml:space="preserve"> PAGEREF _Toc187401039 \h </w:instrText>
            </w:r>
            <w:r>
              <w:rPr>
                <w:noProof/>
                <w:webHidden/>
              </w:rPr>
            </w:r>
            <w:r>
              <w:rPr>
                <w:noProof/>
                <w:webHidden/>
              </w:rPr>
              <w:fldChar w:fldCharType="separate"/>
            </w:r>
            <w:r w:rsidR="00225A86">
              <w:rPr>
                <w:noProof/>
                <w:webHidden/>
              </w:rPr>
              <w:t>29</w:t>
            </w:r>
            <w:r>
              <w:rPr>
                <w:noProof/>
                <w:webHidden/>
              </w:rPr>
              <w:fldChar w:fldCharType="end"/>
            </w:r>
          </w:hyperlink>
        </w:p>
        <w:p w14:paraId="7F0BB654" w14:textId="52FB9097"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0" w:history="1">
            <w:r w:rsidRPr="00116BAF">
              <w:rPr>
                <w:rStyle w:val="Hyperlink"/>
                <w:noProof/>
              </w:rPr>
              <w:t>5.9</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Trillingen</w:t>
            </w:r>
            <w:r>
              <w:rPr>
                <w:noProof/>
                <w:webHidden/>
              </w:rPr>
              <w:tab/>
            </w:r>
            <w:r>
              <w:rPr>
                <w:noProof/>
                <w:webHidden/>
              </w:rPr>
              <w:fldChar w:fldCharType="begin"/>
            </w:r>
            <w:r>
              <w:rPr>
                <w:noProof/>
                <w:webHidden/>
              </w:rPr>
              <w:instrText xml:space="preserve"> PAGEREF _Toc187401040 \h </w:instrText>
            </w:r>
            <w:r>
              <w:rPr>
                <w:noProof/>
                <w:webHidden/>
              </w:rPr>
            </w:r>
            <w:r>
              <w:rPr>
                <w:noProof/>
                <w:webHidden/>
              </w:rPr>
              <w:fldChar w:fldCharType="separate"/>
            </w:r>
            <w:r w:rsidR="00225A86">
              <w:rPr>
                <w:noProof/>
                <w:webHidden/>
              </w:rPr>
              <w:t>30</w:t>
            </w:r>
            <w:r>
              <w:rPr>
                <w:noProof/>
                <w:webHidden/>
              </w:rPr>
              <w:fldChar w:fldCharType="end"/>
            </w:r>
          </w:hyperlink>
        </w:p>
        <w:p w14:paraId="7F5EA3C8" w14:textId="0E1A27E6"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1" w:history="1">
            <w:r w:rsidRPr="00116BAF">
              <w:rPr>
                <w:rStyle w:val="Hyperlink"/>
                <w:noProof/>
              </w:rPr>
              <w:t>5.10</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Slagschaduw van windturbines</w:t>
            </w:r>
            <w:r>
              <w:rPr>
                <w:noProof/>
                <w:webHidden/>
              </w:rPr>
              <w:tab/>
            </w:r>
            <w:r>
              <w:rPr>
                <w:noProof/>
                <w:webHidden/>
              </w:rPr>
              <w:fldChar w:fldCharType="begin"/>
            </w:r>
            <w:r>
              <w:rPr>
                <w:noProof/>
                <w:webHidden/>
              </w:rPr>
              <w:instrText xml:space="preserve"> PAGEREF _Toc187401041 \h </w:instrText>
            </w:r>
            <w:r>
              <w:rPr>
                <w:noProof/>
                <w:webHidden/>
              </w:rPr>
            </w:r>
            <w:r>
              <w:rPr>
                <w:noProof/>
                <w:webHidden/>
              </w:rPr>
              <w:fldChar w:fldCharType="separate"/>
            </w:r>
            <w:r w:rsidR="00225A86">
              <w:rPr>
                <w:noProof/>
                <w:webHidden/>
              </w:rPr>
              <w:t>30</w:t>
            </w:r>
            <w:r>
              <w:rPr>
                <w:noProof/>
                <w:webHidden/>
              </w:rPr>
              <w:fldChar w:fldCharType="end"/>
            </w:r>
          </w:hyperlink>
        </w:p>
        <w:p w14:paraId="6CBE25D1" w14:textId="74177766"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2" w:history="1">
            <w:r w:rsidRPr="00116BAF">
              <w:rPr>
                <w:rStyle w:val="Hyperlink"/>
                <w:noProof/>
              </w:rPr>
              <w:t>5.11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Bodemkwaliteit</w:t>
            </w:r>
            <w:r>
              <w:rPr>
                <w:noProof/>
                <w:webHidden/>
              </w:rPr>
              <w:tab/>
            </w:r>
            <w:r>
              <w:rPr>
                <w:noProof/>
                <w:webHidden/>
              </w:rPr>
              <w:fldChar w:fldCharType="begin"/>
            </w:r>
            <w:r>
              <w:rPr>
                <w:noProof/>
                <w:webHidden/>
              </w:rPr>
              <w:instrText xml:space="preserve"> PAGEREF _Toc187401042 \h </w:instrText>
            </w:r>
            <w:r>
              <w:rPr>
                <w:noProof/>
                <w:webHidden/>
              </w:rPr>
            </w:r>
            <w:r>
              <w:rPr>
                <w:noProof/>
                <w:webHidden/>
              </w:rPr>
              <w:fldChar w:fldCharType="separate"/>
            </w:r>
            <w:r w:rsidR="00225A86">
              <w:rPr>
                <w:noProof/>
                <w:webHidden/>
              </w:rPr>
              <w:t>31</w:t>
            </w:r>
            <w:r>
              <w:rPr>
                <w:noProof/>
                <w:webHidden/>
              </w:rPr>
              <w:fldChar w:fldCharType="end"/>
            </w:r>
          </w:hyperlink>
        </w:p>
        <w:p w14:paraId="55BDADFF" w14:textId="655BB91C"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3" w:history="1">
            <w:r w:rsidRPr="00116BAF">
              <w:rPr>
                <w:rStyle w:val="Hyperlink"/>
                <w:noProof/>
              </w:rPr>
              <w:t>5.12</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Geur</w:t>
            </w:r>
            <w:r>
              <w:rPr>
                <w:noProof/>
                <w:webHidden/>
              </w:rPr>
              <w:tab/>
            </w:r>
            <w:r>
              <w:rPr>
                <w:noProof/>
                <w:webHidden/>
              </w:rPr>
              <w:fldChar w:fldCharType="begin"/>
            </w:r>
            <w:r>
              <w:rPr>
                <w:noProof/>
                <w:webHidden/>
              </w:rPr>
              <w:instrText xml:space="preserve"> PAGEREF _Toc187401043 \h </w:instrText>
            </w:r>
            <w:r>
              <w:rPr>
                <w:noProof/>
                <w:webHidden/>
              </w:rPr>
            </w:r>
            <w:r>
              <w:rPr>
                <w:noProof/>
                <w:webHidden/>
              </w:rPr>
              <w:fldChar w:fldCharType="separate"/>
            </w:r>
            <w:r w:rsidR="00225A86">
              <w:rPr>
                <w:noProof/>
                <w:webHidden/>
              </w:rPr>
              <w:t>32</w:t>
            </w:r>
            <w:r>
              <w:rPr>
                <w:noProof/>
                <w:webHidden/>
              </w:rPr>
              <w:fldChar w:fldCharType="end"/>
            </w:r>
          </w:hyperlink>
        </w:p>
        <w:p w14:paraId="68C8FF34" w14:textId="4DFE6679"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4" w:history="1">
            <w:r w:rsidRPr="00116BAF">
              <w:rPr>
                <w:rStyle w:val="Hyperlink"/>
                <w:noProof/>
              </w:rPr>
              <w:t>5.13</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Beschermen van landschappelijke of stedenbouwkundige waarden en cultureel erfgoed</w:t>
            </w:r>
            <w:r>
              <w:rPr>
                <w:noProof/>
                <w:webHidden/>
              </w:rPr>
              <w:tab/>
            </w:r>
            <w:r>
              <w:rPr>
                <w:noProof/>
                <w:webHidden/>
              </w:rPr>
              <w:fldChar w:fldCharType="begin"/>
            </w:r>
            <w:r>
              <w:rPr>
                <w:noProof/>
                <w:webHidden/>
              </w:rPr>
              <w:instrText xml:space="preserve"> PAGEREF _Toc187401044 \h </w:instrText>
            </w:r>
            <w:r>
              <w:rPr>
                <w:noProof/>
                <w:webHidden/>
              </w:rPr>
            </w:r>
            <w:r>
              <w:rPr>
                <w:noProof/>
                <w:webHidden/>
              </w:rPr>
              <w:fldChar w:fldCharType="separate"/>
            </w:r>
            <w:r w:rsidR="00225A86">
              <w:rPr>
                <w:noProof/>
                <w:webHidden/>
              </w:rPr>
              <w:t>33</w:t>
            </w:r>
            <w:r>
              <w:rPr>
                <w:noProof/>
                <w:webHidden/>
              </w:rPr>
              <w:fldChar w:fldCharType="end"/>
            </w:r>
          </w:hyperlink>
        </w:p>
        <w:p w14:paraId="01F3597E" w14:textId="3894F371"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5" w:history="1">
            <w:r w:rsidRPr="00116BAF">
              <w:rPr>
                <w:rStyle w:val="Hyperlink"/>
                <w:noProof/>
              </w:rPr>
              <w:t>5.14</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Ladder voor duurzame verstedelijking</w:t>
            </w:r>
            <w:r>
              <w:rPr>
                <w:noProof/>
                <w:webHidden/>
              </w:rPr>
              <w:tab/>
            </w:r>
            <w:r>
              <w:rPr>
                <w:noProof/>
                <w:webHidden/>
              </w:rPr>
              <w:fldChar w:fldCharType="begin"/>
            </w:r>
            <w:r>
              <w:rPr>
                <w:noProof/>
                <w:webHidden/>
              </w:rPr>
              <w:instrText xml:space="preserve"> PAGEREF _Toc187401045 \h </w:instrText>
            </w:r>
            <w:r>
              <w:rPr>
                <w:noProof/>
                <w:webHidden/>
              </w:rPr>
            </w:r>
            <w:r>
              <w:rPr>
                <w:noProof/>
                <w:webHidden/>
              </w:rPr>
              <w:fldChar w:fldCharType="separate"/>
            </w:r>
            <w:r w:rsidR="00225A86">
              <w:rPr>
                <w:noProof/>
                <w:webHidden/>
              </w:rPr>
              <w:t>34</w:t>
            </w:r>
            <w:r>
              <w:rPr>
                <w:noProof/>
                <w:webHidden/>
              </w:rPr>
              <w:fldChar w:fldCharType="end"/>
            </w:r>
          </w:hyperlink>
        </w:p>
        <w:p w14:paraId="6FBCE3F4" w14:textId="138E7E0B"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6" w:history="1">
            <w:r w:rsidRPr="00116BAF">
              <w:rPr>
                <w:rStyle w:val="Hyperlink"/>
                <w:noProof/>
              </w:rPr>
              <w:t>5.15</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Behoud van ruimte voor toekomstige functies</w:t>
            </w:r>
            <w:r>
              <w:rPr>
                <w:noProof/>
                <w:webHidden/>
              </w:rPr>
              <w:tab/>
            </w:r>
            <w:r>
              <w:rPr>
                <w:noProof/>
                <w:webHidden/>
              </w:rPr>
              <w:fldChar w:fldCharType="begin"/>
            </w:r>
            <w:r>
              <w:rPr>
                <w:noProof/>
                <w:webHidden/>
              </w:rPr>
              <w:instrText xml:space="preserve"> PAGEREF _Toc187401046 \h </w:instrText>
            </w:r>
            <w:r>
              <w:rPr>
                <w:noProof/>
                <w:webHidden/>
              </w:rPr>
            </w:r>
            <w:r>
              <w:rPr>
                <w:noProof/>
                <w:webHidden/>
              </w:rPr>
              <w:fldChar w:fldCharType="separate"/>
            </w:r>
            <w:r w:rsidR="00225A86">
              <w:rPr>
                <w:noProof/>
                <w:webHidden/>
              </w:rPr>
              <w:t>35</w:t>
            </w:r>
            <w:r>
              <w:rPr>
                <w:noProof/>
                <w:webHidden/>
              </w:rPr>
              <w:fldChar w:fldCharType="end"/>
            </w:r>
          </w:hyperlink>
        </w:p>
        <w:p w14:paraId="3C81F5CA" w14:textId="233DF66E"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7" w:history="1">
            <w:r w:rsidRPr="00116BAF">
              <w:rPr>
                <w:rStyle w:val="Hyperlink"/>
                <w:noProof/>
              </w:rPr>
              <w:t>5.16</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Behoeden van de staat en werking van infrastructuur of voorzieningen voor nadelige gevolgen van activiteiten</w:t>
            </w:r>
            <w:r>
              <w:rPr>
                <w:noProof/>
                <w:webHidden/>
              </w:rPr>
              <w:tab/>
            </w:r>
            <w:r>
              <w:rPr>
                <w:noProof/>
                <w:webHidden/>
              </w:rPr>
              <w:fldChar w:fldCharType="begin"/>
            </w:r>
            <w:r>
              <w:rPr>
                <w:noProof/>
                <w:webHidden/>
              </w:rPr>
              <w:instrText xml:space="preserve"> PAGEREF _Toc187401047 \h </w:instrText>
            </w:r>
            <w:r>
              <w:rPr>
                <w:noProof/>
                <w:webHidden/>
              </w:rPr>
            </w:r>
            <w:r>
              <w:rPr>
                <w:noProof/>
                <w:webHidden/>
              </w:rPr>
              <w:fldChar w:fldCharType="separate"/>
            </w:r>
            <w:r w:rsidR="00225A86">
              <w:rPr>
                <w:noProof/>
                <w:webHidden/>
              </w:rPr>
              <w:t>35</w:t>
            </w:r>
            <w:r>
              <w:rPr>
                <w:noProof/>
                <w:webHidden/>
              </w:rPr>
              <w:fldChar w:fldCharType="end"/>
            </w:r>
          </w:hyperlink>
        </w:p>
        <w:p w14:paraId="60BF1162" w14:textId="3F576374"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8" w:history="1">
            <w:r w:rsidRPr="00116BAF">
              <w:rPr>
                <w:rStyle w:val="Hyperlink"/>
                <w:noProof/>
              </w:rPr>
              <w:t>5.17</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Gebruik van bouwwerken</w:t>
            </w:r>
            <w:r>
              <w:rPr>
                <w:noProof/>
                <w:webHidden/>
              </w:rPr>
              <w:tab/>
            </w:r>
            <w:r>
              <w:rPr>
                <w:noProof/>
                <w:webHidden/>
              </w:rPr>
              <w:fldChar w:fldCharType="begin"/>
            </w:r>
            <w:r>
              <w:rPr>
                <w:noProof/>
                <w:webHidden/>
              </w:rPr>
              <w:instrText xml:space="preserve"> PAGEREF _Toc187401048 \h </w:instrText>
            </w:r>
            <w:r>
              <w:rPr>
                <w:noProof/>
                <w:webHidden/>
              </w:rPr>
            </w:r>
            <w:r>
              <w:rPr>
                <w:noProof/>
                <w:webHidden/>
              </w:rPr>
              <w:fldChar w:fldCharType="separate"/>
            </w:r>
            <w:r w:rsidR="00225A86">
              <w:rPr>
                <w:noProof/>
                <w:webHidden/>
              </w:rPr>
              <w:t>35</w:t>
            </w:r>
            <w:r>
              <w:rPr>
                <w:noProof/>
                <w:webHidden/>
              </w:rPr>
              <w:fldChar w:fldCharType="end"/>
            </w:r>
          </w:hyperlink>
        </w:p>
        <w:p w14:paraId="1D0AD5FD" w14:textId="0D5907BB"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49" w:history="1">
            <w:r w:rsidRPr="00116BAF">
              <w:rPr>
                <w:rStyle w:val="Hyperlink"/>
                <w:noProof/>
              </w:rPr>
              <w:t>5.18</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Bevorderen van de toegankelijkheid van de openbare buitenruimte voor personen</w:t>
            </w:r>
            <w:r>
              <w:rPr>
                <w:noProof/>
                <w:webHidden/>
              </w:rPr>
              <w:tab/>
            </w:r>
            <w:r>
              <w:rPr>
                <w:noProof/>
                <w:webHidden/>
              </w:rPr>
              <w:fldChar w:fldCharType="begin"/>
            </w:r>
            <w:r>
              <w:rPr>
                <w:noProof/>
                <w:webHidden/>
              </w:rPr>
              <w:instrText xml:space="preserve"> PAGEREF _Toc187401049 \h </w:instrText>
            </w:r>
            <w:r>
              <w:rPr>
                <w:noProof/>
                <w:webHidden/>
              </w:rPr>
            </w:r>
            <w:r>
              <w:rPr>
                <w:noProof/>
                <w:webHidden/>
              </w:rPr>
              <w:fldChar w:fldCharType="separate"/>
            </w:r>
            <w:r w:rsidR="00225A86">
              <w:rPr>
                <w:noProof/>
                <w:webHidden/>
              </w:rPr>
              <w:t>35</w:t>
            </w:r>
            <w:r>
              <w:rPr>
                <w:noProof/>
                <w:webHidden/>
              </w:rPr>
              <w:fldChar w:fldCharType="end"/>
            </w:r>
          </w:hyperlink>
        </w:p>
        <w:p w14:paraId="43C00847" w14:textId="74664B2E"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50" w:history="1">
            <w:r w:rsidRPr="00116BAF">
              <w:rPr>
                <w:rStyle w:val="Hyperlink"/>
                <w:noProof/>
              </w:rPr>
              <w:t>5.19</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Voorkomen belemmeringen gebruik en beheer hoofdspoorweginfrastructuur en rijkswegen</w:t>
            </w:r>
            <w:r>
              <w:rPr>
                <w:noProof/>
                <w:webHidden/>
              </w:rPr>
              <w:tab/>
            </w:r>
            <w:r>
              <w:rPr>
                <w:noProof/>
                <w:webHidden/>
              </w:rPr>
              <w:fldChar w:fldCharType="begin"/>
            </w:r>
            <w:r>
              <w:rPr>
                <w:noProof/>
                <w:webHidden/>
              </w:rPr>
              <w:instrText xml:space="preserve"> PAGEREF _Toc187401050 \h </w:instrText>
            </w:r>
            <w:r>
              <w:rPr>
                <w:noProof/>
                <w:webHidden/>
              </w:rPr>
            </w:r>
            <w:r>
              <w:rPr>
                <w:noProof/>
                <w:webHidden/>
              </w:rPr>
              <w:fldChar w:fldCharType="separate"/>
            </w:r>
            <w:r w:rsidR="00225A86">
              <w:rPr>
                <w:noProof/>
                <w:webHidden/>
              </w:rPr>
              <w:t>35</w:t>
            </w:r>
            <w:r>
              <w:rPr>
                <w:noProof/>
                <w:webHidden/>
              </w:rPr>
              <w:fldChar w:fldCharType="end"/>
            </w:r>
          </w:hyperlink>
        </w:p>
        <w:p w14:paraId="390A5C91" w14:textId="45086D23"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51" w:history="1">
            <w:r w:rsidRPr="00116BAF">
              <w:rPr>
                <w:rStyle w:val="Hyperlink"/>
                <w:noProof/>
              </w:rPr>
              <w:t>5.20</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Lokale spoorwegen binnen vervoerregio’s</w:t>
            </w:r>
            <w:r>
              <w:rPr>
                <w:noProof/>
                <w:webHidden/>
              </w:rPr>
              <w:tab/>
            </w:r>
            <w:r>
              <w:rPr>
                <w:noProof/>
                <w:webHidden/>
              </w:rPr>
              <w:fldChar w:fldCharType="begin"/>
            </w:r>
            <w:r>
              <w:rPr>
                <w:noProof/>
                <w:webHidden/>
              </w:rPr>
              <w:instrText xml:space="preserve"> PAGEREF _Toc187401051 \h </w:instrText>
            </w:r>
            <w:r>
              <w:rPr>
                <w:noProof/>
                <w:webHidden/>
              </w:rPr>
            </w:r>
            <w:r>
              <w:rPr>
                <w:noProof/>
                <w:webHidden/>
              </w:rPr>
              <w:fldChar w:fldCharType="separate"/>
            </w:r>
            <w:r w:rsidR="00225A86">
              <w:rPr>
                <w:noProof/>
                <w:webHidden/>
              </w:rPr>
              <w:t>35</w:t>
            </w:r>
            <w:r>
              <w:rPr>
                <w:noProof/>
                <w:webHidden/>
              </w:rPr>
              <w:fldChar w:fldCharType="end"/>
            </w:r>
          </w:hyperlink>
        </w:p>
        <w:p w14:paraId="5D8DF92C" w14:textId="5CE022D6"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52" w:history="1">
            <w:r w:rsidRPr="00116BAF">
              <w:rPr>
                <w:rStyle w:val="Hyperlink"/>
                <w:noProof/>
              </w:rPr>
              <w:t>5.21</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Lozen industrieel afvalwater in openbaar vuilwaterriool</w:t>
            </w:r>
            <w:r>
              <w:rPr>
                <w:noProof/>
                <w:webHidden/>
              </w:rPr>
              <w:tab/>
            </w:r>
            <w:r>
              <w:rPr>
                <w:noProof/>
                <w:webHidden/>
              </w:rPr>
              <w:fldChar w:fldCharType="begin"/>
            </w:r>
            <w:r>
              <w:rPr>
                <w:noProof/>
                <w:webHidden/>
              </w:rPr>
              <w:instrText xml:space="preserve"> PAGEREF _Toc187401052 \h </w:instrText>
            </w:r>
            <w:r>
              <w:rPr>
                <w:noProof/>
                <w:webHidden/>
              </w:rPr>
            </w:r>
            <w:r>
              <w:rPr>
                <w:noProof/>
                <w:webHidden/>
              </w:rPr>
              <w:fldChar w:fldCharType="separate"/>
            </w:r>
            <w:r w:rsidR="00225A86">
              <w:rPr>
                <w:noProof/>
                <w:webHidden/>
              </w:rPr>
              <w:t>35</w:t>
            </w:r>
            <w:r>
              <w:rPr>
                <w:noProof/>
                <w:webHidden/>
              </w:rPr>
              <w:fldChar w:fldCharType="end"/>
            </w:r>
          </w:hyperlink>
        </w:p>
        <w:p w14:paraId="2A9CE64D" w14:textId="6C9E466E"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53" w:history="1">
            <w:r w:rsidRPr="00116BAF">
              <w:rPr>
                <w:rStyle w:val="Hyperlink"/>
                <w:noProof/>
              </w:rPr>
              <w:t>5.22</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Bebouwingscontour jacht</w:t>
            </w:r>
            <w:r>
              <w:rPr>
                <w:noProof/>
                <w:webHidden/>
              </w:rPr>
              <w:tab/>
            </w:r>
            <w:r>
              <w:rPr>
                <w:noProof/>
                <w:webHidden/>
              </w:rPr>
              <w:fldChar w:fldCharType="begin"/>
            </w:r>
            <w:r>
              <w:rPr>
                <w:noProof/>
                <w:webHidden/>
              </w:rPr>
              <w:instrText xml:space="preserve"> PAGEREF _Toc187401053 \h </w:instrText>
            </w:r>
            <w:r>
              <w:rPr>
                <w:noProof/>
                <w:webHidden/>
              </w:rPr>
            </w:r>
            <w:r>
              <w:rPr>
                <w:noProof/>
                <w:webHidden/>
              </w:rPr>
              <w:fldChar w:fldCharType="separate"/>
            </w:r>
            <w:r w:rsidR="00225A86">
              <w:rPr>
                <w:noProof/>
                <w:webHidden/>
              </w:rPr>
              <w:t>35</w:t>
            </w:r>
            <w:r>
              <w:rPr>
                <w:noProof/>
                <w:webHidden/>
              </w:rPr>
              <w:fldChar w:fldCharType="end"/>
            </w:r>
          </w:hyperlink>
        </w:p>
        <w:p w14:paraId="603BDF3A" w14:textId="30102B6C"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54" w:history="1">
            <w:r w:rsidRPr="00116BAF">
              <w:rPr>
                <w:rStyle w:val="Hyperlink"/>
                <w:noProof/>
              </w:rPr>
              <w:t>5.23</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Bebouwingscontour houtkap</w:t>
            </w:r>
            <w:r>
              <w:rPr>
                <w:noProof/>
                <w:webHidden/>
              </w:rPr>
              <w:tab/>
            </w:r>
            <w:r>
              <w:rPr>
                <w:noProof/>
                <w:webHidden/>
              </w:rPr>
              <w:fldChar w:fldCharType="begin"/>
            </w:r>
            <w:r>
              <w:rPr>
                <w:noProof/>
                <w:webHidden/>
              </w:rPr>
              <w:instrText xml:space="preserve"> PAGEREF _Toc187401054 \h </w:instrText>
            </w:r>
            <w:r>
              <w:rPr>
                <w:noProof/>
                <w:webHidden/>
              </w:rPr>
            </w:r>
            <w:r>
              <w:rPr>
                <w:noProof/>
                <w:webHidden/>
              </w:rPr>
              <w:fldChar w:fldCharType="separate"/>
            </w:r>
            <w:r w:rsidR="00225A86">
              <w:rPr>
                <w:noProof/>
                <w:webHidden/>
              </w:rPr>
              <w:t>35</w:t>
            </w:r>
            <w:r>
              <w:rPr>
                <w:noProof/>
                <w:webHidden/>
              </w:rPr>
              <w:fldChar w:fldCharType="end"/>
            </w:r>
          </w:hyperlink>
        </w:p>
        <w:p w14:paraId="73EFAA4E" w14:textId="0268F4DA"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55" w:history="1">
            <w:r w:rsidRPr="00116BAF">
              <w:rPr>
                <w:rStyle w:val="Hyperlink"/>
                <w:noProof/>
              </w:rPr>
              <w:t>5.24</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Mobiliteit en parkeren</w:t>
            </w:r>
            <w:r>
              <w:rPr>
                <w:noProof/>
                <w:webHidden/>
              </w:rPr>
              <w:tab/>
            </w:r>
            <w:r>
              <w:rPr>
                <w:noProof/>
                <w:webHidden/>
              </w:rPr>
              <w:fldChar w:fldCharType="begin"/>
            </w:r>
            <w:r>
              <w:rPr>
                <w:noProof/>
                <w:webHidden/>
              </w:rPr>
              <w:instrText xml:space="preserve"> PAGEREF _Toc187401055 \h </w:instrText>
            </w:r>
            <w:r>
              <w:rPr>
                <w:noProof/>
                <w:webHidden/>
              </w:rPr>
            </w:r>
            <w:r>
              <w:rPr>
                <w:noProof/>
                <w:webHidden/>
              </w:rPr>
              <w:fldChar w:fldCharType="separate"/>
            </w:r>
            <w:r w:rsidR="00225A86">
              <w:rPr>
                <w:noProof/>
                <w:webHidden/>
              </w:rPr>
              <w:t>36</w:t>
            </w:r>
            <w:r>
              <w:rPr>
                <w:noProof/>
                <w:webHidden/>
              </w:rPr>
              <w:fldChar w:fldCharType="end"/>
            </w:r>
          </w:hyperlink>
        </w:p>
        <w:p w14:paraId="4C65644D" w14:textId="2002361D"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56" w:history="1">
            <w:r w:rsidRPr="00116BAF">
              <w:rPr>
                <w:rStyle w:val="Hyperlink"/>
                <w:noProof/>
              </w:rPr>
              <w:t>5.25</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Ecologie: soortenbescherming en gebiedsbescherming</w:t>
            </w:r>
            <w:r>
              <w:rPr>
                <w:noProof/>
                <w:webHidden/>
              </w:rPr>
              <w:tab/>
            </w:r>
            <w:r>
              <w:rPr>
                <w:noProof/>
                <w:webHidden/>
              </w:rPr>
              <w:fldChar w:fldCharType="begin"/>
            </w:r>
            <w:r>
              <w:rPr>
                <w:noProof/>
                <w:webHidden/>
              </w:rPr>
              <w:instrText xml:space="preserve"> PAGEREF _Toc187401056 \h </w:instrText>
            </w:r>
            <w:r>
              <w:rPr>
                <w:noProof/>
                <w:webHidden/>
              </w:rPr>
            </w:r>
            <w:r>
              <w:rPr>
                <w:noProof/>
                <w:webHidden/>
              </w:rPr>
              <w:fldChar w:fldCharType="separate"/>
            </w:r>
            <w:r w:rsidR="00225A86">
              <w:rPr>
                <w:noProof/>
                <w:webHidden/>
              </w:rPr>
              <w:t>37</w:t>
            </w:r>
            <w:r>
              <w:rPr>
                <w:noProof/>
                <w:webHidden/>
              </w:rPr>
              <w:fldChar w:fldCharType="end"/>
            </w:r>
          </w:hyperlink>
        </w:p>
        <w:p w14:paraId="68C5C273" w14:textId="083908E4" w:rsidR="00432268" w:rsidRDefault="00432268">
          <w:pPr>
            <w:pStyle w:val="Inhopg2"/>
            <w:rPr>
              <w:rFonts w:asciiTheme="minorHAnsi" w:eastAsiaTheme="minorEastAsia" w:hAnsiTheme="minorHAnsi" w:cstheme="minorBidi"/>
              <w:noProof/>
              <w:kern w:val="2"/>
              <w:sz w:val="24"/>
              <w:szCs w:val="24"/>
              <w:lang w:eastAsia="nl-NL"/>
              <w14:ligatures w14:val="standardContextual"/>
            </w:rPr>
          </w:pPr>
          <w:hyperlink w:anchor="_Toc187401057" w:history="1">
            <w:r w:rsidRPr="00116BAF">
              <w:rPr>
                <w:rStyle w:val="Hyperlink"/>
                <w:noProof/>
              </w:rPr>
              <w:t>5.26</w:t>
            </w:r>
            <w:r>
              <w:rPr>
                <w:rFonts w:asciiTheme="minorHAnsi" w:eastAsiaTheme="minorEastAsia" w:hAnsiTheme="minorHAnsi" w:cstheme="minorBidi"/>
                <w:noProof/>
                <w:kern w:val="2"/>
                <w:sz w:val="24"/>
                <w:szCs w:val="24"/>
                <w:lang w:eastAsia="nl-NL"/>
                <w14:ligatures w14:val="standardContextual"/>
              </w:rPr>
              <w:tab/>
            </w:r>
            <w:r w:rsidRPr="00116BAF">
              <w:rPr>
                <w:rStyle w:val="Hyperlink"/>
                <w:noProof/>
              </w:rPr>
              <w:t>Licht en windhinder</w:t>
            </w:r>
            <w:r>
              <w:rPr>
                <w:noProof/>
                <w:webHidden/>
              </w:rPr>
              <w:tab/>
            </w:r>
            <w:r>
              <w:rPr>
                <w:noProof/>
                <w:webHidden/>
              </w:rPr>
              <w:fldChar w:fldCharType="begin"/>
            </w:r>
            <w:r>
              <w:rPr>
                <w:noProof/>
                <w:webHidden/>
              </w:rPr>
              <w:instrText xml:space="preserve"> PAGEREF _Toc187401057 \h </w:instrText>
            </w:r>
            <w:r>
              <w:rPr>
                <w:noProof/>
                <w:webHidden/>
              </w:rPr>
            </w:r>
            <w:r>
              <w:rPr>
                <w:noProof/>
                <w:webHidden/>
              </w:rPr>
              <w:fldChar w:fldCharType="separate"/>
            </w:r>
            <w:r w:rsidR="00225A86">
              <w:rPr>
                <w:noProof/>
                <w:webHidden/>
              </w:rPr>
              <w:t>38</w:t>
            </w:r>
            <w:r>
              <w:rPr>
                <w:noProof/>
                <w:webHidden/>
              </w:rPr>
              <w:fldChar w:fldCharType="end"/>
            </w:r>
          </w:hyperlink>
        </w:p>
        <w:p w14:paraId="05C1A5E0" w14:textId="78C2447F" w:rsidR="00432268" w:rsidRDefault="00432268">
          <w:pPr>
            <w:pStyle w:val="Inhopg1"/>
            <w:rPr>
              <w:rFonts w:asciiTheme="minorHAnsi" w:eastAsiaTheme="minorEastAsia" w:hAnsiTheme="minorHAnsi" w:cstheme="minorBidi"/>
              <w:b w:val="0"/>
              <w:noProof/>
              <w:kern w:val="2"/>
              <w:szCs w:val="24"/>
              <w:lang w:eastAsia="nl-NL"/>
              <w14:ligatures w14:val="standardContextual"/>
            </w:rPr>
          </w:pPr>
          <w:hyperlink w:anchor="_Toc187401058" w:history="1">
            <w:r w:rsidRPr="00116BAF">
              <w:rPr>
                <w:rStyle w:val="Hyperlink"/>
                <w:noProof/>
              </w:rPr>
              <w:t>6.</w:t>
            </w:r>
            <w:r>
              <w:rPr>
                <w:rFonts w:asciiTheme="minorHAnsi" w:eastAsiaTheme="minorEastAsia" w:hAnsiTheme="minorHAnsi" w:cstheme="minorBidi"/>
                <w:b w:val="0"/>
                <w:noProof/>
                <w:kern w:val="2"/>
                <w:szCs w:val="24"/>
                <w:lang w:eastAsia="nl-NL"/>
                <w14:ligatures w14:val="standardContextual"/>
              </w:rPr>
              <w:tab/>
            </w:r>
            <w:r w:rsidRPr="00116BAF">
              <w:rPr>
                <w:rStyle w:val="Hyperlink"/>
                <w:noProof/>
              </w:rPr>
              <w:t>Economische uitvoerbaarheid</w:t>
            </w:r>
            <w:r>
              <w:rPr>
                <w:noProof/>
                <w:webHidden/>
              </w:rPr>
              <w:tab/>
            </w:r>
            <w:r>
              <w:rPr>
                <w:noProof/>
                <w:webHidden/>
              </w:rPr>
              <w:fldChar w:fldCharType="begin"/>
            </w:r>
            <w:r>
              <w:rPr>
                <w:noProof/>
                <w:webHidden/>
              </w:rPr>
              <w:instrText xml:space="preserve"> PAGEREF _Toc187401058 \h </w:instrText>
            </w:r>
            <w:r>
              <w:rPr>
                <w:noProof/>
                <w:webHidden/>
              </w:rPr>
            </w:r>
            <w:r>
              <w:rPr>
                <w:noProof/>
                <w:webHidden/>
              </w:rPr>
              <w:fldChar w:fldCharType="separate"/>
            </w:r>
            <w:r w:rsidR="00225A86">
              <w:rPr>
                <w:noProof/>
                <w:webHidden/>
              </w:rPr>
              <w:t>40</w:t>
            </w:r>
            <w:r>
              <w:rPr>
                <w:noProof/>
                <w:webHidden/>
              </w:rPr>
              <w:fldChar w:fldCharType="end"/>
            </w:r>
          </w:hyperlink>
        </w:p>
        <w:p w14:paraId="71052BA8" w14:textId="2C5DED52" w:rsidR="00432268" w:rsidRDefault="00432268">
          <w:pPr>
            <w:pStyle w:val="Inhopg1"/>
            <w:rPr>
              <w:rFonts w:asciiTheme="minorHAnsi" w:eastAsiaTheme="minorEastAsia" w:hAnsiTheme="minorHAnsi" w:cstheme="minorBidi"/>
              <w:b w:val="0"/>
              <w:noProof/>
              <w:kern w:val="2"/>
              <w:szCs w:val="24"/>
              <w:lang w:eastAsia="nl-NL"/>
              <w14:ligatures w14:val="standardContextual"/>
            </w:rPr>
          </w:pPr>
          <w:hyperlink w:anchor="_Toc187401059" w:history="1">
            <w:r w:rsidRPr="00116BAF">
              <w:rPr>
                <w:rStyle w:val="Hyperlink"/>
                <w:noProof/>
              </w:rPr>
              <w:t>7.</w:t>
            </w:r>
            <w:r>
              <w:rPr>
                <w:rFonts w:asciiTheme="minorHAnsi" w:eastAsiaTheme="minorEastAsia" w:hAnsiTheme="minorHAnsi" w:cstheme="minorBidi"/>
                <w:b w:val="0"/>
                <w:noProof/>
                <w:kern w:val="2"/>
                <w:szCs w:val="24"/>
                <w:lang w:eastAsia="nl-NL"/>
                <w14:ligatures w14:val="standardContextual"/>
              </w:rPr>
              <w:tab/>
            </w:r>
            <w:r w:rsidRPr="00116BAF">
              <w:rPr>
                <w:rStyle w:val="Hyperlink"/>
                <w:noProof/>
              </w:rPr>
              <w:t>Evenwichtige toedeling van functies aan locaties</w:t>
            </w:r>
            <w:r>
              <w:rPr>
                <w:noProof/>
                <w:webHidden/>
              </w:rPr>
              <w:tab/>
            </w:r>
            <w:r>
              <w:rPr>
                <w:noProof/>
                <w:webHidden/>
              </w:rPr>
              <w:fldChar w:fldCharType="begin"/>
            </w:r>
            <w:r>
              <w:rPr>
                <w:noProof/>
                <w:webHidden/>
              </w:rPr>
              <w:instrText xml:space="preserve"> PAGEREF _Toc187401059 \h </w:instrText>
            </w:r>
            <w:r>
              <w:rPr>
                <w:noProof/>
                <w:webHidden/>
              </w:rPr>
            </w:r>
            <w:r>
              <w:rPr>
                <w:noProof/>
                <w:webHidden/>
              </w:rPr>
              <w:fldChar w:fldCharType="separate"/>
            </w:r>
            <w:r w:rsidR="00225A86">
              <w:rPr>
                <w:noProof/>
                <w:webHidden/>
              </w:rPr>
              <w:t>43</w:t>
            </w:r>
            <w:r>
              <w:rPr>
                <w:noProof/>
                <w:webHidden/>
              </w:rPr>
              <w:fldChar w:fldCharType="end"/>
            </w:r>
          </w:hyperlink>
        </w:p>
        <w:p w14:paraId="08601E0E" w14:textId="6E68CF74" w:rsidR="00843E7E" w:rsidRDefault="001F464A" w:rsidP="72C099E9">
          <w:pPr>
            <w:pStyle w:val="Inhopg1"/>
            <w:tabs>
              <w:tab w:val="left" w:pos="480"/>
              <w:tab w:val="right" w:leader="dot" w:pos="10545"/>
            </w:tabs>
            <w:rPr>
              <w:rStyle w:val="Hyperlink"/>
              <w:noProof/>
              <w:kern w:val="2"/>
              <w:lang w:eastAsia="nl-NL"/>
              <w14:ligatures w14:val="standardContextual"/>
            </w:rPr>
          </w:pPr>
          <w:r>
            <w:fldChar w:fldCharType="end"/>
          </w:r>
        </w:p>
      </w:sdtContent>
    </w:sdt>
    <w:p w14:paraId="4044AF3B" w14:textId="77777777" w:rsidR="000F178E" w:rsidRPr="005352AD" w:rsidRDefault="000F178E" w:rsidP="000F178E">
      <w:pPr>
        <w:rPr>
          <w:rFonts w:asciiTheme="majorHAnsi" w:eastAsiaTheme="majorEastAsia" w:hAnsiTheme="majorHAnsi" w:cstheme="majorBidi"/>
          <w:sz w:val="32"/>
          <w:szCs w:val="32"/>
        </w:rPr>
      </w:pPr>
      <w:r w:rsidRPr="005352AD">
        <w:br w:type="page"/>
      </w:r>
    </w:p>
    <w:p w14:paraId="6A81F402" w14:textId="41C1A641" w:rsidR="000F178E" w:rsidRDefault="00216C3C" w:rsidP="00654B33">
      <w:pPr>
        <w:pStyle w:val="Kop1"/>
        <w:numPr>
          <w:ilvl w:val="0"/>
          <w:numId w:val="0"/>
        </w:numPr>
      </w:pPr>
      <w:bookmarkStart w:id="1" w:name="_Toc187401005"/>
      <w:r>
        <w:lastRenderedPageBreak/>
        <w:t xml:space="preserve">Voorwoord bij </w:t>
      </w:r>
      <w:r w:rsidR="00096248">
        <w:t>di</w:t>
      </w:r>
      <w:r w:rsidR="000F178E">
        <w:t>t sjabloon</w:t>
      </w:r>
      <w:bookmarkEnd w:id="1"/>
    </w:p>
    <w:p w14:paraId="167AD548" w14:textId="033A01DC" w:rsidR="000F178E" w:rsidRPr="0061672E" w:rsidRDefault="000F178E" w:rsidP="000F178E">
      <w:pPr>
        <w:spacing w:line="259" w:lineRule="auto"/>
        <w:rPr>
          <w:b/>
          <w:bCs/>
        </w:rPr>
      </w:pPr>
      <w:r w:rsidRPr="0061672E">
        <w:rPr>
          <w:b/>
          <w:bCs/>
        </w:rPr>
        <w:t>Waar dient dit sjabloon voor?</w:t>
      </w:r>
      <w:r>
        <w:rPr>
          <w:b/>
          <w:bCs/>
        </w:rPr>
        <w:t xml:space="preserve"> </w:t>
      </w:r>
    </w:p>
    <w:p w14:paraId="0154FBDC" w14:textId="77777777" w:rsidR="000F178E" w:rsidRDefault="000F178E" w:rsidP="000F178E">
      <w:pPr>
        <w:spacing w:line="259" w:lineRule="auto"/>
      </w:pPr>
    </w:p>
    <w:p w14:paraId="344ECC16" w14:textId="21BAFECC" w:rsidR="000F178E" w:rsidRDefault="000F178E" w:rsidP="000F178E">
      <w:pPr>
        <w:spacing w:line="259" w:lineRule="auto"/>
      </w:pPr>
      <w:r>
        <w:t>De omgevingsvergunning voor de buitenplanse omgevingsplanactiviteit (hierna: bopa) beschrijft en bevat:</w:t>
      </w:r>
    </w:p>
    <w:p w14:paraId="4DF8456E" w14:textId="1C3DC8C6" w:rsidR="000F178E" w:rsidRPr="00A560CD" w:rsidRDefault="00386911" w:rsidP="00AF1108">
      <w:pPr>
        <w:pStyle w:val="Lijstalinea"/>
        <w:numPr>
          <w:ilvl w:val="0"/>
          <w:numId w:val="18"/>
        </w:numPr>
        <w:spacing w:line="259" w:lineRule="auto"/>
        <w:rPr>
          <w:sz w:val="21"/>
          <w:szCs w:val="21"/>
        </w:rPr>
      </w:pPr>
      <w:r>
        <w:rPr>
          <w:sz w:val="21"/>
          <w:szCs w:val="21"/>
        </w:rPr>
        <w:t>d</w:t>
      </w:r>
      <w:r w:rsidR="000F178E" w:rsidRPr="00A560CD">
        <w:rPr>
          <w:sz w:val="21"/>
          <w:szCs w:val="21"/>
        </w:rPr>
        <w:t>e aan</w:t>
      </w:r>
      <w:r w:rsidR="00CF1147">
        <w:rPr>
          <w:sz w:val="21"/>
          <w:szCs w:val="21"/>
        </w:rPr>
        <w:t xml:space="preserve"> te </w:t>
      </w:r>
      <w:r w:rsidR="000F178E" w:rsidRPr="00A560CD">
        <w:rPr>
          <w:sz w:val="21"/>
          <w:szCs w:val="21"/>
        </w:rPr>
        <w:t>vrag</w:t>
      </w:r>
      <w:r w:rsidR="00FC7D86" w:rsidRPr="00A560CD">
        <w:rPr>
          <w:sz w:val="21"/>
          <w:szCs w:val="21"/>
        </w:rPr>
        <w:t>e</w:t>
      </w:r>
      <w:r w:rsidR="00CF1147">
        <w:rPr>
          <w:sz w:val="21"/>
          <w:szCs w:val="21"/>
        </w:rPr>
        <w:t>n</w:t>
      </w:r>
      <w:r w:rsidR="00FC7D86" w:rsidRPr="00A560CD">
        <w:rPr>
          <w:sz w:val="21"/>
          <w:szCs w:val="21"/>
        </w:rPr>
        <w:t xml:space="preserve"> </w:t>
      </w:r>
      <w:r w:rsidR="00CF1147">
        <w:rPr>
          <w:sz w:val="21"/>
          <w:szCs w:val="21"/>
        </w:rPr>
        <w:t>omgevingsplan</w:t>
      </w:r>
      <w:r w:rsidR="00FC7D86" w:rsidRPr="00A560CD">
        <w:rPr>
          <w:sz w:val="21"/>
          <w:szCs w:val="21"/>
        </w:rPr>
        <w:t>activiteiten</w:t>
      </w:r>
      <w:r w:rsidR="00216C3C" w:rsidRPr="00A560CD">
        <w:rPr>
          <w:sz w:val="21"/>
          <w:szCs w:val="21"/>
        </w:rPr>
        <w:t>;</w:t>
      </w:r>
    </w:p>
    <w:p w14:paraId="488C5F58" w14:textId="49D83AA3" w:rsidR="000F178E" w:rsidRPr="00A560CD" w:rsidRDefault="00386911" w:rsidP="00AF1108">
      <w:pPr>
        <w:pStyle w:val="Lijstalinea"/>
        <w:numPr>
          <w:ilvl w:val="0"/>
          <w:numId w:val="18"/>
        </w:numPr>
        <w:spacing w:line="259" w:lineRule="auto"/>
        <w:rPr>
          <w:sz w:val="21"/>
          <w:szCs w:val="21"/>
        </w:rPr>
      </w:pPr>
      <w:r>
        <w:rPr>
          <w:sz w:val="21"/>
          <w:szCs w:val="21"/>
        </w:rPr>
        <w:t>d</w:t>
      </w:r>
      <w:r w:rsidR="000F178E" w:rsidRPr="00A560CD">
        <w:rPr>
          <w:sz w:val="21"/>
          <w:szCs w:val="21"/>
        </w:rPr>
        <w:t>e overwegingen tot verlening of weigering</w:t>
      </w:r>
      <w:r w:rsidR="00216C3C" w:rsidRPr="00A560CD">
        <w:rPr>
          <w:sz w:val="21"/>
          <w:szCs w:val="21"/>
        </w:rPr>
        <w:t>;</w:t>
      </w:r>
    </w:p>
    <w:p w14:paraId="4C3294F9" w14:textId="3E2C8A30" w:rsidR="000F178E" w:rsidRPr="00A560CD" w:rsidRDefault="00386911" w:rsidP="00AF1108">
      <w:pPr>
        <w:pStyle w:val="Lijstalinea"/>
        <w:numPr>
          <w:ilvl w:val="0"/>
          <w:numId w:val="18"/>
        </w:numPr>
        <w:spacing w:line="259" w:lineRule="auto"/>
        <w:rPr>
          <w:sz w:val="21"/>
          <w:szCs w:val="21"/>
        </w:rPr>
      </w:pPr>
      <w:r>
        <w:rPr>
          <w:sz w:val="21"/>
          <w:szCs w:val="21"/>
        </w:rPr>
        <w:t>h</w:t>
      </w:r>
      <w:r w:rsidR="000F178E" w:rsidRPr="00A560CD">
        <w:rPr>
          <w:sz w:val="21"/>
          <w:szCs w:val="21"/>
        </w:rPr>
        <w:t>et besluit (het dictum)</w:t>
      </w:r>
      <w:r w:rsidR="00216C3C" w:rsidRPr="00A560CD">
        <w:rPr>
          <w:sz w:val="21"/>
          <w:szCs w:val="21"/>
        </w:rPr>
        <w:t>;</w:t>
      </w:r>
    </w:p>
    <w:p w14:paraId="4B8A04C6" w14:textId="3D676248" w:rsidR="000F178E" w:rsidRPr="00A560CD" w:rsidRDefault="00386911" w:rsidP="00AF1108">
      <w:pPr>
        <w:pStyle w:val="Lijstalinea"/>
        <w:numPr>
          <w:ilvl w:val="0"/>
          <w:numId w:val="18"/>
        </w:numPr>
        <w:spacing w:line="259" w:lineRule="auto"/>
        <w:rPr>
          <w:sz w:val="21"/>
          <w:szCs w:val="21"/>
        </w:rPr>
      </w:pPr>
      <w:r>
        <w:rPr>
          <w:sz w:val="21"/>
          <w:szCs w:val="21"/>
        </w:rPr>
        <w:t>e</w:t>
      </w:r>
      <w:r w:rsidR="000F178E" w:rsidRPr="00A560CD">
        <w:rPr>
          <w:sz w:val="21"/>
          <w:szCs w:val="21"/>
        </w:rPr>
        <w:t>ventuele voorschriften</w:t>
      </w:r>
      <w:r w:rsidR="00216C3C" w:rsidRPr="00A560CD">
        <w:rPr>
          <w:sz w:val="21"/>
          <w:szCs w:val="21"/>
        </w:rPr>
        <w:t>;</w:t>
      </w:r>
    </w:p>
    <w:p w14:paraId="08E6047D" w14:textId="3CB136D5" w:rsidR="000F178E" w:rsidRPr="00A560CD" w:rsidRDefault="00386911" w:rsidP="00AF1108">
      <w:pPr>
        <w:pStyle w:val="Lijstalinea"/>
        <w:numPr>
          <w:ilvl w:val="0"/>
          <w:numId w:val="18"/>
        </w:numPr>
        <w:spacing w:after="0" w:line="259" w:lineRule="auto"/>
        <w:rPr>
          <w:b/>
          <w:bCs/>
          <w:sz w:val="21"/>
          <w:szCs w:val="21"/>
        </w:rPr>
      </w:pPr>
      <w:r>
        <w:rPr>
          <w:b/>
          <w:bCs/>
          <w:sz w:val="21"/>
          <w:szCs w:val="21"/>
        </w:rPr>
        <w:t>b</w:t>
      </w:r>
      <w:r w:rsidR="000F178E" w:rsidRPr="00A560CD">
        <w:rPr>
          <w:b/>
          <w:bCs/>
          <w:sz w:val="21"/>
          <w:szCs w:val="21"/>
        </w:rPr>
        <w:t>ijlage(n)</w:t>
      </w:r>
      <w:r w:rsidR="00216C3C" w:rsidRPr="00A560CD">
        <w:rPr>
          <w:sz w:val="21"/>
          <w:szCs w:val="21"/>
        </w:rPr>
        <w:t>.</w:t>
      </w:r>
    </w:p>
    <w:p w14:paraId="5597EEC4" w14:textId="09173339" w:rsidR="00C2346E" w:rsidRDefault="00C2346E" w:rsidP="004D5F2B">
      <w:pPr>
        <w:spacing w:line="259" w:lineRule="auto"/>
      </w:pPr>
    </w:p>
    <w:p w14:paraId="7B46D9BE" w14:textId="5C513806" w:rsidR="000F178E" w:rsidRDefault="000F178E" w:rsidP="004D5F2B">
      <w:pPr>
        <w:spacing w:line="259" w:lineRule="auto"/>
      </w:pPr>
      <w:r w:rsidRPr="00DD19E5">
        <w:rPr>
          <w:b/>
          <w:bCs/>
        </w:rPr>
        <w:t>Dit sjabloon</w:t>
      </w:r>
      <w:r>
        <w:t xml:space="preserve"> kan worden gebruikt als </w:t>
      </w:r>
      <w:r w:rsidR="00723CA6">
        <w:t xml:space="preserve">format voor </w:t>
      </w:r>
      <w:r w:rsidR="00FC7D86">
        <w:t xml:space="preserve">de onderbouwing van de bopa in </w:t>
      </w:r>
      <w:r w:rsidR="00BA512D">
        <w:t>een</w:t>
      </w:r>
      <w:r w:rsidR="00FC7D86">
        <w:t xml:space="preserve"> </w:t>
      </w:r>
      <w:r w:rsidRPr="00DD19E5">
        <w:rPr>
          <w:b/>
          <w:bCs/>
        </w:rPr>
        <w:t>bijlage</w:t>
      </w:r>
      <w:r>
        <w:t xml:space="preserve"> bij </w:t>
      </w:r>
      <w:r w:rsidR="00971C64">
        <w:t>d</w:t>
      </w:r>
      <w:r w:rsidR="00EB29DC">
        <w:t>e</w:t>
      </w:r>
      <w:r>
        <w:t xml:space="preserve"> </w:t>
      </w:r>
      <w:r w:rsidR="00BA512D">
        <w:t>bopa.</w:t>
      </w:r>
    </w:p>
    <w:p w14:paraId="3F7CFC69" w14:textId="77777777" w:rsidR="00E11DDF" w:rsidRDefault="00E11DDF" w:rsidP="004D5F2B">
      <w:pPr>
        <w:spacing w:line="259" w:lineRule="auto"/>
      </w:pPr>
    </w:p>
    <w:p w14:paraId="681C3FEA" w14:textId="69A76706" w:rsidR="000F178E" w:rsidRDefault="000F178E" w:rsidP="004D5F2B">
      <w:pPr>
        <w:spacing w:line="259" w:lineRule="auto"/>
      </w:pPr>
      <w:r>
        <w:t xml:space="preserve">Nadrukkelijk wordt opgemerkt dat dit sjabloon geen blauwdruk is waaruit </w:t>
      </w:r>
      <w:r w:rsidR="00FC7D86">
        <w:t xml:space="preserve">alle </w:t>
      </w:r>
      <w:r>
        <w:t xml:space="preserve">tekstdelen kunnen worden geknipt en geplakt. </w:t>
      </w:r>
      <w:r w:rsidR="00E341AC" w:rsidRPr="00E341AC">
        <w:t>De inhoud moet worden afgestemd op een specifiek project op een specifieke locatie.</w:t>
      </w:r>
      <w:r w:rsidR="00E341AC">
        <w:t xml:space="preserve"> </w:t>
      </w:r>
      <w:r>
        <w:t xml:space="preserve">Het </w:t>
      </w:r>
      <w:r w:rsidR="00314C69">
        <w:t xml:space="preserve">sjabloon </w:t>
      </w:r>
      <w:r>
        <w:t xml:space="preserve">bevat uitleg en toelichtingen met verwijzingen </w:t>
      </w:r>
      <w:r w:rsidR="00BA512D">
        <w:t xml:space="preserve">naar achtergrondinformatie </w:t>
      </w:r>
      <w:r>
        <w:t xml:space="preserve">die behulpzaam </w:t>
      </w:r>
      <w:r w:rsidR="00BA512D">
        <w:t xml:space="preserve">kan </w:t>
      </w:r>
      <w:r>
        <w:t xml:space="preserve">zijn voor </w:t>
      </w:r>
      <w:r w:rsidR="00FC7D86">
        <w:t>de onderbouwing van de bopa</w:t>
      </w:r>
      <w:r w:rsidR="00BA512D">
        <w:t xml:space="preserve">. De toelichtingen met verwijzingen staan in kaders. </w:t>
      </w:r>
      <w:r w:rsidR="00333D5A">
        <w:t xml:space="preserve">Het </w:t>
      </w:r>
      <w:r w:rsidR="00FC7D86">
        <w:t xml:space="preserve">sjabloon </w:t>
      </w:r>
      <w:r w:rsidR="00333D5A">
        <w:t xml:space="preserve">kan worden gebruikt door </w:t>
      </w:r>
      <w:r w:rsidR="00BB3575">
        <w:t>gemeenten</w:t>
      </w:r>
      <w:r w:rsidR="00333D5A">
        <w:t xml:space="preserve"> en</w:t>
      </w:r>
      <w:r w:rsidR="00BB3575">
        <w:t xml:space="preserve"> door initiatiefnemers</w:t>
      </w:r>
      <w:r w:rsidR="00655AE9">
        <w:t>.</w:t>
      </w:r>
      <w:r>
        <w:t xml:space="preserve"> </w:t>
      </w:r>
    </w:p>
    <w:p w14:paraId="328BC94C" w14:textId="56283C8D" w:rsidR="000F178E" w:rsidRPr="00E11DDF" w:rsidRDefault="00BB3575" w:rsidP="00E7317F">
      <w:pPr>
        <w:tabs>
          <w:tab w:val="left" w:pos="8415"/>
          <w:tab w:val="right" w:pos="10546"/>
        </w:tabs>
        <w:spacing w:line="259" w:lineRule="auto"/>
      </w:pPr>
      <w:r>
        <w:tab/>
      </w:r>
    </w:p>
    <w:p w14:paraId="37B63C01" w14:textId="2C2AAE7E" w:rsidR="000F178E" w:rsidRDefault="000F178E" w:rsidP="004D5F2B">
      <w:pPr>
        <w:spacing w:line="259" w:lineRule="auto"/>
        <w:rPr>
          <w:b/>
          <w:bCs/>
        </w:rPr>
      </w:pPr>
      <w:r w:rsidRPr="0061672E">
        <w:rPr>
          <w:b/>
          <w:bCs/>
        </w:rPr>
        <w:t>Wat wordt in</w:t>
      </w:r>
      <w:r w:rsidR="006F2BD8">
        <w:rPr>
          <w:b/>
          <w:bCs/>
        </w:rPr>
        <w:t xml:space="preserve"> </w:t>
      </w:r>
      <w:r w:rsidRPr="0061672E">
        <w:rPr>
          <w:b/>
          <w:bCs/>
        </w:rPr>
        <w:t xml:space="preserve">de bijlage </w:t>
      </w:r>
      <w:r w:rsidR="006F2BD8">
        <w:rPr>
          <w:b/>
          <w:bCs/>
        </w:rPr>
        <w:t xml:space="preserve">bij de omgevingsvergunning </w:t>
      </w:r>
      <w:r w:rsidRPr="0061672E">
        <w:rPr>
          <w:b/>
          <w:bCs/>
        </w:rPr>
        <w:t>beschreven?</w:t>
      </w:r>
    </w:p>
    <w:p w14:paraId="7F0691B0" w14:textId="77777777" w:rsidR="004232DD" w:rsidRDefault="004232DD" w:rsidP="004D5F2B">
      <w:pPr>
        <w:spacing w:line="259" w:lineRule="auto"/>
        <w:rPr>
          <w:b/>
          <w:bCs/>
        </w:rPr>
      </w:pPr>
    </w:p>
    <w:p w14:paraId="4FEC85B0" w14:textId="6BB5C40C" w:rsidR="003578EB" w:rsidRDefault="002633E4" w:rsidP="002633E4">
      <w:r w:rsidRPr="00094E0E">
        <w:t>In</w:t>
      </w:r>
      <w:r w:rsidR="003578EB">
        <w:t xml:space="preserve"> </w:t>
      </w:r>
      <w:r w:rsidR="003700C3">
        <w:t>de opgenomen</w:t>
      </w:r>
      <w:r w:rsidR="003578EB">
        <w:t xml:space="preserve"> </w:t>
      </w:r>
      <w:r w:rsidRPr="00094E0E">
        <w:t>hoofdstuk</w:t>
      </w:r>
      <w:r w:rsidR="003578EB">
        <w:t xml:space="preserve">ken wordt </w:t>
      </w:r>
      <w:r w:rsidRPr="00094E0E">
        <w:t>ingegaan op</w:t>
      </w:r>
      <w:r w:rsidR="003578EB">
        <w:t xml:space="preserve">: </w:t>
      </w:r>
    </w:p>
    <w:p w14:paraId="40505B4E" w14:textId="39C465C3" w:rsidR="003578EB" w:rsidRPr="00A560CD" w:rsidRDefault="002633E4" w:rsidP="002633E4">
      <w:pPr>
        <w:pStyle w:val="Lijstalinea"/>
        <w:numPr>
          <w:ilvl w:val="0"/>
          <w:numId w:val="18"/>
        </w:numPr>
        <w:rPr>
          <w:sz w:val="21"/>
          <w:szCs w:val="21"/>
        </w:rPr>
      </w:pPr>
      <w:r w:rsidRPr="00A560CD">
        <w:rPr>
          <w:sz w:val="21"/>
          <w:szCs w:val="21"/>
        </w:rPr>
        <w:t>de huidige en toekomstige situatie</w:t>
      </w:r>
      <w:r w:rsidR="003700C3" w:rsidRPr="00A560CD">
        <w:rPr>
          <w:sz w:val="21"/>
          <w:szCs w:val="21"/>
        </w:rPr>
        <w:t>;</w:t>
      </w:r>
    </w:p>
    <w:p w14:paraId="2D66A57C" w14:textId="131E8F94" w:rsidR="00096CD1" w:rsidRPr="00A560CD" w:rsidRDefault="003700C3" w:rsidP="002633E4">
      <w:pPr>
        <w:pStyle w:val="Lijstalinea"/>
        <w:numPr>
          <w:ilvl w:val="0"/>
          <w:numId w:val="18"/>
        </w:numPr>
        <w:rPr>
          <w:sz w:val="21"/>
          <w:szCs w:val="21"/>
        </w:rPr>
      </w:pPr>
      <w:r w:rsidRPr="00A560CD">
        <w:rPr>
          <w:sz w:val="21"/>
          <w:szCs w:val="21"/>
        </w:rPr>
        <w:t xml:space="preserve">de wijze waarop </w:t>
      </w:r>
      <w:r w:rsidR="002633E4" w:rsidRPr="00A560CD">
        <w:rPr>
          <w:sz w:val="21"/>
          <w:szCs w:val="21"/>
        </w:rPr>
        <w:t>vooroverleg en participatie he</w:t>
      </w:r>
      <w:r w:rsidRPr="00A560CD">
        <w:rPr>
          <w:sz w:val="21"/>
          <w:szCs w:val="21"/>
        </w:rPr>
        <w:t>bben</w:t>
      </w:r>
      <w:r w:rsidR="002633E4" w:rsidRPr="00A560CD">
        <w:rPr>
          <w:sz w:val="21"/>
          <w:szCs w:val="21"/>
        </w:rPr>
        <w:t xml:space="preserve"> plaatsgevonden en hoe </w:t>
      </w:r>
      <w:r w:rsidRPr="00A560CD">
        <w:rPr>
          <w:sz w:val="21"/>
          <w:szCs w:val="21"/>
        </w:rPr>
        <w:t>dit</w:t>
      </w:r>
      <w:r w:rsidR="002633E4" w:rsidRPr="00A560CD">
        <w:rPr>
          <w:sz w:val="21"/>
          <w:szCs w:val="21"/>
        </w:rPr>
        <w:t xml:space="preserve"> heeft bijgedragen aan het ontwerp van het project op de locatie</w:t>
      </w:r>
      <w:r w:rsidR="00096CD1" w:rsidRPr="00A560CD">
        <w:rPr>
          <w:sz w:val="21"/>
          <w:szCs w:val="21"/>
        </w:rPr>
        <w:t>;</w:t>
      </w:r>
    </w:p>
    <w:p w14:paraId="4F0AE14D" w14:textId="47D52DB0" w:rsidR="00096CD1" w:rsidRPr="00A560CD" w:rsidRDefault="00096CD1" w:rsidP="002633E4">
      <w:pPr>
        <w:pStyle w:val="Lijstalinea"/>
        <w:numPr>
          <w:ilvl w:val="0"/>
          <w:numId w:val="18"/>
        </w:numPr>
        <w:rPr>
          <w:sz w:val="21"/>
          <w:szCs w:val="21"/>
        </w:rPr>
      </w:pPr>
      <w:r w:rsidRPr="00A560CD">
        <w:rPr>
          <w:sz w:val="21"/>
          <w:szCs w:val="21"/>
        </w:rPr>
        <w:t>toetsing van het project aan het relevante beleid;</w:t>
      </w:r>
    </w:p>
    <w:p w14:paraId="5A3447E0" w14:textId="77777777" w:rsidR="00096CD1" w:rsidRPr="00A560CD" w:rsidRDefault="00096CD1" w:rsidP="002633E4">
      <w:pPr>
        <w:pStyle w:val="Lijstalinea"/>
        <w:numPr>
          <w:ilvl w:val="0"/>
          <w:numId w:val="18"/>
        </w:numPr>
        <w:rPr>
          <w:sz w:val="21"/>
          <w:szCs w:val="21"/>
        </w:rPr>
      </w:pPr>
      <w:r w:rsidRPr="00A560CD">
        <w:rPr>
          <w:sz w:val="21"/>
          <w:szCs w:val="21"/>
        </w:rPr>
        <w:t xml:space="preserve">toetsing van </w:t>
      </w:r>
      <w:r w:rsidR="002633E4" w:rsidRPr="00A560CD">
        <w:rPr>
          <w:sz w:val="21"/>
          <w:szCs w:val="21"/>
        </w:rPr>
        <w:t>het project aan de relevante beoordelingsregels</w:t>
      </w:r>
      <w:r w:rsidRPr="00A560CD">
        <w:rPr>
          <w:sz w:val="21"/>
          <w:szCs w:val="21"/>
        </w:rPr>
        <w:t>;</w:t>
      </w:r>
    </w:p>
    <w:p w14:paraId="1DDDE532" w14:textId="4C524B8F" w:rsidR="002633E4" w:rsidRPr="00A560CD" w:rsidRDefault="00096CD1" w:rsidP="002633E4">
      <w:pPr>
        <w:pStyle w:val="Lijstalinea"/>
        <w:numPr>
          <w:ilvl w:val="0"/>
          <w:numId w:val="18"/>
        </w:numPr>
        <w:rPr>
          <w:sz w:val="21"/>
          <w:szCs w:val="21"/>
        </w:rPr>
      </w:pPr>
      <w:r w:rsidRPr="00A560CD">
        <w:rPr>
          <w:sz w:val="21"/>
          <w:szCs w:val="21"/>
        </w:rPr>
        <w:t>d</w:t>
      </w:r>
      <w:r w:rsidR="002633E4" w:rsidRPr="00A560CD">
        <w:rPr>
          <w:sz w:val="21"/>
          <w:szCs w:val="21"/>
        </w:rPr>
        <w:t>e financiële aspecten van het project</w:t>
      </w:r>
      <w:r w:rsidRPr="00A560CD">
        <w:rPr>
          <w:sz w:val="21"/>
          <w:szCs w:val="21"/>
        </w:rPr>
        <w:t>;</w:t>
      </w:r>
    </w:p>
    <w:p w14:paraId="64AE7AB1" w14:textId="61F7A291" w:rsidR="002633E4" w:rsidRPr="00A560CD" w:rsidRDefault="002633E4" w:rsidP="002633E4">
      <w:pPr>
        <w:pStyle w:val="Lijstalinea"/>
        <w:numPr>
          <w:ilvl w:val="0"/>
          <w:numId w:val="18"/>
        </w:numPr>
        <w:rPr>
          <w:sz w:val="21"/>
          <w:szCs w:val="21"/>
        </w:rPr>
      </w:pPr>
      <w:r w:rsidRPr="00A560CD">
        <w:rPr>
          <w:sz w:val="21"/>
          <w:szCs w:val="21"/>
        </w:rPr>
        <w:t xml:space="preserve">de evenwichtige toedeling van functies aan locaties (ook wel afgekort als etfal). </w:t>
      </w:r>
    </w:p>
    <w:p w14:paraId="06B479DB" w14:textId="77777777" w:rsidR="000F178E" w:rsidRDefault="000F178E" w:rsidP="004D5F2B">
      <w:pPr>
        <w:spacing w:line="259" w:lineRule="auto"/>
        <w:rPr>
          <w:b/>
          <w:bCs/>
        </w:rPr>
      </w:pPr>
    </w:p>
    <w:p w14:paraId="54B37384" w14:textId="60A7D239" w:rsidR="000F178E" w:rsidRDefault="000F178E" w:rsidP="004D5F2B">
      <w:pPr>
        <w:spacing w:line="259" w:lineRule="auto"/>
        <w:rPr>
          <w:b/>
          <w:bCs/>
        </w:rPr>
      </w:pPr>
      <w:r w:rsidRPr="0061672E">
        <w:rPr>
          <w:b/>
          <w:bCs/>
        </w:rPr>
        <w:t xml:space="preserve">Waar kan de </w:t>
      </w:r>
      <w:r w:rsidR="00586325">
        <w:rPr>
          <w:b/>
          <w:bCs/>
        </w:rPr>
        <w:t>informatie</w:t>
      </w:r>
      <w:r w:rsidRPr="0061672E">
        <w:rPr>
          <w:b/>
          <w:bCs/>
        </w:rPr>
        <w:t xml:space="preserve"> </w:t>
      </w:r>
      <w:r w:rsidR="00723CA6">
        <w:rPr>
          <w:b/>
          <w:bCs/>
        </w:rPr>
        <w:t>in</w:t>
      </w:r>
      <w:r w:rsidR="00D71559">
        <w:rPr>
          <w:b/>
          <w:bCs/>
        </w:rPr>
        <w:t xml:space="preserve"> de bijlage </w:t>
      </w:r>
      <w:r>
        <w:rPr>
          <w:b/>
          <w:bCs/>
        </w:rPr>
        <w:t xml:space="preserve">voor </w:t>
      </w:r>
      <w:r w:rsidRPr="0061672E">
        <w:rPr>
          <w:b/>
          <w:bCs/>
        </w:rPr>
        <w:t>worden gebruikt?</w:t>
      </w:r>
    </w:p>
    <w:p w14:paraId="5E7AB022" w14:textId="77777777" w:rsidR="00216C3C" w:rsidRDefault="00216C3C" w:rsidP="004D5F2B">
      <w:pPr>
        <w:spacing w:line="259" w:lineRule="auto"/>
        <w:rPr>
          <w:b/>
          <w:bCs/>
        </w:rPr>
      </w:pPr>
    </w:p>
    <w:p w14:paraId="65F9213B" w14:textId="03666597" w:rsidR="00723CA6" w:rsidRDefault="00723CA6" w:rsidP="00723CA6">
      <w:pPr>
        <w:tabs>
          <w:tab w:val="left" w:pos="2694"/>
        </w:tabs>
        <w:spacing w:line="259" w:lineRule="auto"/>
      </w:pPr>
      <w:r>
        <w:t xml:space="preserve">In het Omgevingsloket onder de knop Aanvragen worden verschillende vragen gesteld zoals over de locatie, de inhoud van de aanvraag en de activiteiten die zullen worden verricht. Bij de beantwoording van deze vragen kan de inhoud van de bijlage worden gebruikt. Ook kan een ingevuld sjabloon worden gebruikt als document dat in het </w:t>
      </w:r>
      <w:r w:rsidR="007B6170">
        <w:t>O</w:t>
      </w:r>
      <w:r>
        <w:t xml:space="preserve">mgevingsloket bij een aanvraag moet worden meegezonden.  </w:t>
      </w:r>
    </w:p>
    <w:p w14:paraId="40DD1E66" w14:textId="77777777" w:rsidR="00723CA6" w:rsidRPr="0061672E" w:rsidRDefault="00723CA6" w:rsidP="004D5F2B">
      <w:pPr>
        <w:spacing w:line="259" w:lineRule="auto"/>
        <w:rPr>
          <w:b/>
          <w:bCs/>
        </w:rPr>
      </w:pPr>
    </w:p>
    <w:p w14:paraId="03636832" w14:textId="50029CBD" w:rsidR="000F178E" w:rsidRDefault="00723CA6" w:rsidP="004D5F2B">
      <w:pPr>
        <w:spacing w:line="259" w:lineRule="auto"/>
      </w:pPr>
      <w:r>
        <w:t>Daarnaast kan d</w:t>
      </w:r>
      <w:r w:rsidR="000F178E">
        <w:t xml:space="preserve">e inhoud van de bijlage </w:t>
      </w:r>
      <w:r w:rsidR="00216C3C">
        <w:t xml:space="preserve">voor </w:t>
      </w:r>
      <w:r w:rsidR="000F178E">
        <w:t xml:space="preserve">de volgende vier </w:t>
      </w:r>
      <w:r w:rsidR="00216C3C">
        <w:t>doeleinden</w:t>
      </w:r>
      <w:r w:rsidR="000F178E">
        <w:t xml:space="preserve"> worden gebruikt:</w:t>
      </w:r>
    </w:p>
    <w:p w14:paraId="17A10675" w14:textId="77777777" w:rsidR="000F178E" w:rsidRDefault="000F178E" w:rsidP="004D5F2B">
      <w:pPr>
        <w:spacing w:line="259" w:lineRule="auto"/>
      </w:pPr>
    </w:p>
    <w:p w14:paraId="248F912F" w14:textId="77777777" w:rsidR="009E6DF6" w:rsidRDefault="000F178E" w:rsidP="003F7A33">
      <w:pPr>
        <w:pStyle w:val="Lijstalinea"/>
        <w:numPr>
          <w:ilvl w:val="0"/>
          <w:numId w:val="65"/>
        </w:numPr>
        <w:spacing w:line="259" w:lineRule="auto"/>
        <w:ind w:left="397"/>
      </w:pPr>
      <w:r>
        <w:t xml:space="preserve">Op basis van </w:t>
      </w:r>
      <w:r w:rsidR="00723CA6">
        <w:t xml:space="preserve">de in de bijlage </w:t>
      </w:r>
      <w:r w:rsidR="006A0A26">
        <w:t xml:space="preserve">onderzochte </w:t>
      </w:r>
      <w:r>
        <w:t>en beschreven omgevingsaspecten en andere thema</w:t>
      </w:r>
      <w:r w:rsidR="009E6DF6">
        <w:t>’</w:t>
      </w:r>
      <w:r>
        <w:t xml:space="preserve">s kan </w:t>
      </w:r>
      <w:r w:rsidR="009E6DF6">
        <w:t xml:space="preserve">worden  besloten </w:t>
      </w:r>
      <w:r>
        <w:t>of voldaan wordt aan de beoordelingsregels</w:t>
      </w:r>
      <w:r w:rsidR="00216C3C">
        <w:t xml:space="preserve"> voor de bopa</w:t>
      </w:r>
      <w:r>
        <w:t xml:space="preserve">. </w:t>
      </w:r>
    </w:p>
    <w:p w14:paraId="23ADC92C" w14:textId="1A66E0E5" w:rsidR="009E6DF6" w:rsidRDefault="009E6DF6" w:rsidP="006A7967">
      <w:pPr>
        <w:pStyle w:val="Lijstalinea"/>
        <w:numPr>
          <w:ilvl w:val="0"/>
          <w:numId w:val="65"/>
        </w:numPr>
        <w:spacing w:line="259" w:lineRule="auto"/>
        <w:ind w:left="397"/>
      </w:pPr>
      <w:r w:rsidRPr="009E6DF6">
        <w:t xml:space="preserve">Op basis van de bijlage kan de belangenafweging plaatsvinden. </w:t>
      </w:r>
    </w:p>
    <w:p w14:paraId="748956D9" w14:textId="1F508E93" w:rsidR="009E6DF6" w:rsidRDefault="009E6DF6" w:rsidP="001B71EC">
      <w:pPr>
        <w:pStyle w:val="Lijstalinea"/>
        <w:numPr>
          <w:ilvl w:val="0"/>
          <w:numId w:val="65"/>
        </w:numPr>
        <w:spacing w:line="259" w:lineRule="auto"/>
        <w:ind w:left="397"/>
      </w:pPr>
      <w:r w:rsidRPr="009E6DF6">
        <w:t xml:space="preserve">Op basis van de bijlage </w:t>
      </w:r>
      <w:r>
        <w:t xml:space="preserve">is er een </w:t>
      </w:r>
      <w:r w:rsidRPr="009E6DF6">
        <w:t xml:space="preserve">overzicht van </w:t>
      </w:r>
      <w:r>
        <w:t xml:space="preserve">welke </w:t>
      </w:r>
      <w:r w:rsidRPr="009E6DF6">
        <w:t xml:space="preserve">regels uit het omgevingsplan voor </w:t>
      </w:r>
      <w:r>
        <w:t xml:space="preserve">welke </w:t>
      </w:r>
      <w:r w:rsidRPr="009E6DF6">
        <w:t>locatie moeten worden ingetrokken en waarom eventuele voorschriften nodig zijn in verband met het bepaalde in artikel 4.17 van de Omgevingswet.</w:t>
      </w:r>
      <w:r w:rsidRPr="009E6DF6">
        <w:rPr>
          <w:vertAlign w:val="superscript"/>
        </w:rPr>
        <w:footnoteReference w:id="2"/>
      </w:r>
      <w:r w:rsidRPr="009E6DF6">
        <w:t xml:space="preserve"> </w:t>
      </w:r>
    </w:p>
    <w:p w14:paraId="1D8FE09B" w14:textId="77777777" w:rsidR="009E6DF6" w:rsidRDefault="009E6DF6" w:rsidP="009E6DF6">
      <w:pPr>
        <w:pStyle w:val="Lijstalinea"/>
        <w:spacing w:line="259" w:lineRule="auto"/>
        <w:ind w:left="397"/>
      </w:pPr>
    </w:p>
    <w:p w14:paraId="158C262A" w14:textId="13924BF0" w:rsidR="009E6DF6" w:rsidRPr="009E6DF6" w:rsidRDefault="009E6DF6" w:rsidP="00EB63B4">
      <w:pPr>
        <w:pStyle w:val="Lijstalinea"/>
        <w:numPr>
          <w:ilvl w:val="0"/>
          <w:numId w:val="65"/>
        </w:numPr>
        <w:spacing w:line="259" w:lineRule="auto"/>
        <w:ind w:left="397"/>
      </w:pPr>
      <w:r w:rsidRPr="009E6DF6">
        <w:t>Op basis van de bijlage kan door het bevoegd gezag een samenvatting worden gemaakt voor de overwegingen die staan in het besluit tot het verlenen (of weigeren) van de omgevingsvergunning voor de bopa en de motivering van dat besluit.</w:t>
      </w:r>
      <w:r w:rsidRPr="009E6DF6">
        <w:rPr>
          <w:vertAlign w:val="superscript"/>
        </w:rPr>
        <w:footnoteReference w:id="3"/>
      </w:r>
    </w:p>
    <w:p w14:paraId="59EB5DF1" w14:textId="77777777" w:rsidR="000F178E" w:rsidRDefault="000F178E" w:rsidP="004D5F2B">
      <w:pPr>
        <w:spacing w:line="259" w:lineRule="auto"/>
      </w:pPr>
    </w:p>
    <w:p w14:paraId="0320F5B1" w14:textId="083D277A" w:rsidR="000F178E" w:rsidRDefault="000F178E" w:rsidP="000F178E">
      <w:pPr>
        <w:pBdr>
          <w:top w:val="single" w:sz="4" w:space="1" w:color="auto"/>
          <w:left w:val="single" w:sz="4" w:space="4" w:color="auto"/>
          <w:bottom w:val="single" w:sz="4" w:space="1" w:color="auto"/>
          <w:right w:val="single" w:sz="4" w:space="4" w:color="auto"/>
        </w:pBdr>
        <w:spacing w:line="259" w:lineRule="auto"/>
      </w:pPr>
      <w:r>
        <w:t>De beoordelingsregels zijn opgenomen in</w:t>
      </w:r>
      <w:r w:rsidR="0045273C">
        <w:t xml:space="preserve"> de volgende artikelen uit het Besluit kwaliteit leefomgeving (Bkl)</w:t>
      </w:r>
      <w:r>
        <w:t>:</w:t>
      </w:r>
    </w:p>
    <w:p w14:paraId="635E4D57" w14:textId="77777777" w:rsidR="00F15EC4" w:rsidRDefault="00F15EC4" w:rsidP="000F178E">
      <w:pPr>
        <w:pBdr>
          <w:top w:val="single" w:sz="4" w:space="1" w:color="auto"/>
          <w:left w:val="single" w:sz="4" w:space="4" w:color="auto"/>
          <w:bottom w:val="single" w:sz="4" w:space="1" w:color="auto"/>
          <w:right w:val="single" w:sz="4" w:space="4" w:color="auto"/>
        </w:pBdr>
        <w:spacing w:after="160" w:line="259" w:lineRule="auto"/>
      </w:pPr>
    </w:p>
    <w:p w14:paraId="5E7103AD" w14:textId="5FDAAE51"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rsidRPr="00D35BE3">
        <w:t xml:space="preserve">Artikel 8.0a, tweede lid </w:t>
      </w:r>
      <w:r w:rsidRPr="0061672E">
        <w:t>B</w:t>
      </w:r>
      <w:r w:rsidRPr="00D35BE3">
        <w:t xml:space="preserve">kl </w:t>
      </w:r>
      <w:r>
        <w:t>(beoordelingsregels omgevingsplanactiviteit algemeen)</w:t>
      </w:r>
    </w:p>
    <w:p w14:paraId="30A6DCB7" w14:textId="77777777" w:rsidR="000F178E" w:rsidRPr="00FB25AE" w:rsidRDefault="000F178E" w:rsidP="000F178E">
      <w:pPr>
        <w:pBdr>
          <w:top w:val="single" w:sz="4" w:space="1" w:color="auto"/>
          <w:left w:val="single" w:sz="4" w:space="4" w:color="auto"/>
          <w:bottom w:val="single" w:sz="4" w:space="1" w:color="auto"/>
          <w:right w:val="single" w:sz="4" w:space="4" w:color="auto"/>
        </w:pBdr>
        <w:spacing w:after="160" w:line="259" w:lineRule="auto"/>
      </w:pPr>
      <w:r>
        <w:t xml:space="preserve">“Voor zover een aanvraag om een omgevingsvergunning betrekking heeft op een buitenplanse omgevingsplanactiviteit, wordt de omgevingsvergunning </w:t>
      </w:r>
      <w:r w:rsidRPr="00FB25AE">
        <w:t>alleen verleend met het oog op een evenwichtige toedeling van functies aan locaties.”</w:t>
      </w:r>
    </w:p>
    <w:p w14:paraId="0C6E1C4B" w14:textId="77777777"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t>Én:</w:t>
      </w:r>
    </w:p>
    <w:p w14:paraId="77402B7B" w14:textId="77777777"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rsidRPr="00FB25AE">
        <w:t>Artikel 8.0b. Bkl (</w:t>
      </w:r>
      <w:r>
        <w:t>doorwerking instructieregels, instructies, voorbereidingsbesluiten en projectbesluiten – buitenplanse omgevingsplanactiviteit, niet van provinciaal of nationaal belang)</w:t>
      </w:r>
    </w:p>
    <w:p w14:paraId="73D0FD66" w14:textId="77777777" w:rsidR="000F178E" w:rsidRPr="00D35BE3" w:rsidRDefault="000F178E" w:rsidP="008040EE">
      <w:pPr>
        <w:pBdr>
          <w:top w:val="single" w:sz="4" w:space="1" w:color="auto"/>
          <w:left w:val="single" w:sz="4" w:space="4" w:color="auto"/>
          <w:bottom w:val="single" w:sz="4" w:space="1" w:color="auto"/>
          <w:right w:val="single" w:sz="4" w:space="4" w:color="auto"/>
        </w:pBdr>
        <w:spacing w:line="259" w:lineRule="auto"/>
      </w:pPr>
      <w:r>
        <w:t xml:space="preserve">“1. Voor zover een aanvraag om een omgevingsvergunning betrekking heeft op een buitenplanse omgevingsplanactiviteit, anders dan een omgevingsplanactiviteit van provinciaal of nationaal belang, </w:t>
      </w:r>
      <w:r w:rsidRPr="00D35BE3">
        <w:t>zijn op de beoordeling van de aanvraag van overeenkomstige toepassing:</w:t>
      </w:r>
    </w:p>
    <w:p w14:paraId="33962BAA" w14:textId="77777777" w:rsidR="000F178E" w:rsidRDefault="000F178E" w:rsidP="008040EE">
      <w:pPr>
        <w:pBdr>
          <w:top w:val="single" w:sz="4" w:space="1" w:color="auto"/>
          <w:left w:val="single" w:sz="4" w:space="4" w:color="auto"/>
          <w:bottom w:val="single" w:sz="4" w:space="1" w:color="auto"/>
          <w:right w:val="single" w:sz="4" w:space="4" w:color="auto"/>
        </w:pBdr>
        <w:spacing w:line="259" w:lineRule="auto"/>
      </w:pPr>
      <w:r>
        <w:t xml:space="preserve">a. de regels van </w:t>
      </w:r>
      <w:r w:rsidRPr="0061672E">
        <w:rPr>
          <w:u w:val="single"/>
        </w:rPr>
        <w:t>hoofdstuk 5</w:t>
      </w:r>
      <w:r>
        <w:t>;</w:t>
      </w:r>
    </w:p>
    <w:p w14:paraId="2315EB1B" w14:textId="77777777" w:rsidR="000F178E" w:rsidRDefault="000F178E" w:rsidP="008040EE">
      <w:pPr>
        <w:pBdr>
          <w:top w:val="single" w:sz="4" w:space="1" w:color="auto"/>
          <w:left w:val="single" w:sz="4" w:space="4" w:color="auto"/>
          <w:bottom w:val="single" w:sz="4" w:space="1" w:color="auto"/>
          <w:right w:val="single" w:sz="4" w:space="4" w:color="auto"/>
        </w:pBdr>
        <w:spacing w:line="259" w:lineRule="auto"/>
      </w:pPr>
      <w:r>
        <w:t xml:space="preserve">b. op grond van artikel 2.22 van de wet </w:t>
      </w:r>
      <w:r w:rsidRPr="0061672E">
        <w:rPr>
          <w:u w:val="single"/>
        </w:rPr>
        <w:t>gestelde regels over omgevingsplannen</w:t>
      </w:r>
      <w:r>
        <w:t>; en</w:t>
      </w:r>
    </w:p>
    <w:p w14:paraId="1AE93630" w14:textId="77777777"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t xml:space="preserve">c. op grond van de artikelen 2.33 en 2.34 van de wet gegeven </w:t>
      </w:r>
      <w:r w:rsidRPr="0061672E">
        <w:rPr>
          <w:u w:val="single"/>
        </w:rPr>
        <w:t>instructies over omgevingsplannen</w:t>
      </w:r>
      <w:r>
        <w:t>.</w:t>
      </w:r>
    </w:p>
    <w:p w14:paraId="7FD09EEF" w14:textId="77777777" w:rsidR="000F178E" w:rsidRPr="00D35BE3" w:rsidRDefault="000F178E" w:rsidP="008040EE">
      <w:pPr>
        <w:pBdr>
          <w:top w:val="single" w:sz="4" w:space="1" w:color="auto"/>
          <w:left w:val="single" w:sz="4" w:space="4" w:color="auto"/>
          <w:bottom w:val="single" w:sz="4" w:space="1" w:color="auto"/>
          <w:right w:val="single" w:sz="4" w:space="4" w:color="auto"/>
        </w:pBdr>
        <w:spacing w:line="259" w:lineRule="auto"/>
      </w:pPr>
      <w:r w:rsidRPr="00D35BE3">
        <w:t>2. Een omgevingsvergunning als bedoeld in het eerste lid wordt geweigerd als:</w:t>
      </w:r>
    </w:p>
    <w:p w14:paraId="016E2C51" w14:textId="77777777" w:rsidR="000F178E" w:rsidRDefault="000F178E" w:rsidP="008040EE">
      <w:pPr>
        <w:pBdr>
          <w:top w:val="single" w:sz="4" w:space="1" w:color="auto"/>
          <w:left w:val="single" w:sz="4" w:space="4" w:color="auto"/>
          <w:bottom w:val="single" w:sz="4" w:space="1" w:color="auto"/>
          <w:right w:val="single" w:sz="4" w:space="4" w:color="auto"/>
        </w:pBdr>
        <w:spacing w:line="259" w:lineRule="auto"/>
      </w:pPr>
      <w:r>
        <w:t>a. de omgevingsplanactiviteit zou leiden tot een situatie die niet is toegelaten op grond van een regel of instructie als bedoeld in het eerste lid;</w:t>
      </w:r>
    </w:p>
    <w:p w14:paraId="7AA6CBB5" w14:textId="77777777" w:rsidR="000F178E" w:rsidRDefault="000F178E" w:rsidP="008040EE">
      <w:pPr>
        <w:pBdr>
          <w:top w:val="single" w:sz="4" w:space="1" w:color="auto"/>
          <w:left w:val="single" w:sz="4" w:space="4" w:color="auto"/>
          <w:bottom w:val="single" w:sz="4" w:space="1" w:color="auto"/>
          <w:right w:val="single" w:sz="4" w:space="4" w:color="auto"/>
        </w:pBdr>
        <w:spacing w:line="259" w:lineRule="auto"/>
      </w:pPr>
      <w:r>
        <w:t xml:space="preserve">b. de omgevingsplanactiviteit betrekking heeft op een </w:t>
      </w:r>
      <w:r w:rsidRPr="0061672E">
        <w:rPr>
          <w:u w:val="single"/>
        </w:rPr>
        <w:t>voorbeschermingsregel</w:t>
      </w:r>
      <w:r>
        <w:t xml:space="preserve"> in het omgevingsplan; of</w:t>
      </w:r>
    </w:p>
    <w:p w14:paraId="6BE1C601" w14:textId="77777777"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t xml:space="preserve">c. de omgevingsplanactiviteit het uitvoeren van een project waarvoor een </w:t>
      </w:r>
      <w:r w:rsidRPr="0061672E">
        <w:rPr>
          <w:u w:val="single"/>
        </w:rPr>
        <w:t>projectbesluit</w:t>
      </w:r>
      <w:r>
        <w:t xml:space="preserve"> is vastgesteld door een bestuursorgaan van de provincie of het Rijk belemmert.</w:t>
      </w:r>
    </w:p>
    <w:p w14:paraId="4F760548" w14:textId="77777777"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t>3. Het tweede lid, aanhef en onder c, is alleen van toepassing gedurende de termijn, bedoeld in artikel 4.19a, derde lid, van de wet.</w:t>
      </w:r>
    </w:p>
    <w:p w14:paraId="7DB56ACD" w14:textId="77777777"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t>4. Als in een op grond van artikel 2.22 van de wet gestelde regel over omgevingsplannen toepassing is gegeven aan artikel 2.32, eerste lid, van de wet, kan een verzoek om ontheffing van de gestelde regel als bedoeld in dat lid ook worden gedaan door Onze Minister die het aangaat.”</w:t>
      </w:r>
    </w:p>
    <w:p w14:paraId="33CF3DE6" w14:textId="4877302A" w:rsidR="000F178E" w:rsidRDefault="604C3DF8" w:rsidP="128F83A2">
      <w:pPr>
        <w:pBdr>
          <w:top w:val="single" w:sz="4" w:space="1" w:color="auto"/>
          <w:left w:val="single" w:sz="4" w:space="4" w:color="auto"/>
          <w:bottom w:val="single" w:sz="4" w:space="1" w:color="auto"/>
          <w:right w:val="single" w:sz="4" w:space="4" w:color="auto"/>
        </w:pBdr>
        <w:spacing w:after="160" w:line="259" w:lineRule="auto"/>
      </w:pPr>
      <w:r>
        <w:t>Én:</w:t>
      </w:r>
    </w:p>
    <w:p w14:paraId="30866B1C" w14:textId="77777777"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t>“Artikel 8.0e. (doorwerking maatwerkregel – buitenplanse omgevingsplanactiviteit)</w:t>
      </w:r>
    </w:p>
    <w:p w14:paraId="2FC7E0BF" w14:textId="77777777" w:rsidR="000F178E" w:rsidRDefault="000F178E" w:rsidP="000F178E">
      <w:pPr>
        <w:pBdr>
          <w:top w:val="single" w:sz="4" w:space="1" w:color="auto"/>
          <w:left w:val="single" w:sz="4" w:space="4" w:color="auto"/>
          <w:bottom w:val="single" w:sz="4" w:space="1" w:color="auto"/>
          <w:right w:val="single" w:sz="4" w:space="4" w:color="auto"/>
        </w:pBdr>
        <w:spacing w:after="160" w:line="259" w:lineRule="auto"/>
      </w:pPr>
      <w:r>
        <w:t>Voor zover een aanvraag om een omgevingsvergunning betrekking heeft op een buitenplanse omgevingsplanactiviteit die betrekking heeft op een maatwerkregel in het omgevingsplan, wordt bij de beoordeling of wordt voldaan aan artikel 8.0a, tweede lid, rekening gehouden met de regels die gelden voor het stellen van die maatwerkregel.</w:t>
      </w:r>
    </w:p>
    <w:p w14:paraId="4091DB4B" w14:textId="77777777" w:rsidR="00DD19E5" w:rsidRDefault="00DD19E5">
      <w:pPr>
        <w:spacing w:after="160" w:line="259" w:lineRule="auto"/>
      </w:pPr>
      <w:r>
        <w:br w:type="page"/>
      </w:r>
    </w:p>
    <w:p w14:paraId="08513EE2" w14:textId="11067A63" w:rsidR="000F178E" w:rsidRDefault="000F178E" w:rsidP="000F178E">
      <w:pPr>
        <w:spacing w:after="160" w:line="259" w:lineRule="auto"/>
      </w:pPr>
      <w:r w:rsidRPr="00D35BE3">
        <w:lastRenderedPageBreak/>
        <w:t>Samengevat zijn voor de bopa de volgende beoordelingsregels van belang</w:t>
      </w:r>
      <w:r>
        <w:t>:</w:t>
      </w:r>
    </w:p>
    <w:tbl>
      <w:tblPr>
        <w:tblStyle w:val="Tabelraster"/>
        <w:tblW w:w="0" w:type="auto"/>
        <w:tblInd w:w="-5" w:type="dxa"/>
        <w:tblLook w:val="04A0" w:firstRow="1" w:lastRow="0" w:firstColumn="1" w:lastColumn="0" w:noHBand="0" w:noVBand="1"/>
      </w:tblPr>
      <w:tblGrid>
        <w:gridCol w:w="3828"/>
        <w:gridCol w:w="3685"/>
        <w:gridCol w:w="2268"/>
      </w:tblGrid>
      <w:tr w:rsidR="000F178E" w:rsidRPr="00C9498D" w14:paraId="47F8D730" w14:textId="77777777" w:rsidTr="0066548E">
        <w:tc>
          <w:tcPr>
            <w:tcW w:w="3828" w:type="dxa"/>
          </w:tcPr>
          <w:p w14:paraId="2FE61F99" w14:textId="77777777" w:rsidR="000F178E" w:rsidRPr="0079745C" w:rsidRDefault="000F178E" w:rsidP="002C6B41">
            <w:pPr>
              <w:pStyle w:val="Lijstalinea"/>
              <w:ind w:left="0"/>
              <w:rPr>
                <w:b/>
                <w:bCs/>
                <w:sz w:val="21"/>
                <w:szCs w:val="21"/>
              </w:rPr>
            </w:pPr>
            <w:bookmarkStart w:id="2" w:name="_Hlk162442646"/>
            <w:r w:rsidRPr="0079745C">
              <w:rPr>
                <w:b/>
                <w:bCs/>
                <w:sz w:val="21"/>
                <w:szCs w:val="21"/>
              </w:rPr>
              <w:t>Juridische grondslag:</w:t>
            </w:r>
          </w:p>
        </w:tc>
        <w:tc>
          <w:tcPr>
            <w:tcW w:w="3685" w:type="dxa"/>
          </w:tcPr>
          <w:p w14:paraId="2A56EC9A" w14:textId="77777777" w:rsidR="000F178E" w:rsidRPr="0079745C" w:rsidRDefault="000F178E" w:rsidP="002C6B41">
            <w:pPr>
              <w:pStyle w:val="Lijstalinea"/>
              <w:ind w:left="0"/>
              <w:rPr>
                <w:b/>
                <w:bCs/>
                <w:sz w:val="21"/>
                <w:szCs w:val="21"/>
              </w:rPr>
            </w:pPr>
            <w:r w:rsidRPr="0079745C">
              <w:rPr>
                <w:b/>
                <w:bCs/>
                <w:sz w:val="21"/>
                <w:szCs w:val="21"/>
              </w:rPr>
              <w:t>Beoordelen van:</w:t>
            </w:r>
          </w:p>
        </w:tc>
        <w:tc>
          <w:tcPr>
            <w:tcW w:w="2268" w:type="dxa"/>
          </w:tcPr>
          <w:p w14:paraId="63BF9660" w14:textId="77777777" w:rsidR="000F178E" w:rsidRPr="0079745C" w:rsidRDefault="000F178E" w:rsidP="002C6B41">
            <w:pPr>
              <w:pStyle w:val="Lijstalinea"/>
              <w:ind w:left="0"/>
              <w:rPr>
                <w:b/>
                <w:bCs/>
                <w:sz w:val="21"/>
                <w:szCs w:val="21"/>
              </w:rPr>
            </w:pPr>
            <w:r w:rsidRPr="0079745C">
              <w:rPr>
                <w:b/>
                <w:bCs/>
                <w:sz w:val="21"/>
                <w:szCs w:val="21"/>
              </w:rPr>
              <w:t>Wordt behandeld in:</w:t>
            </w:r>
          </w:p>
        </w:tc>
      </w:tr>
      <w:tr w:rsidR="000F178E" w:rsidRPr="00C9498D" w14:paraId="26A40F52" w14:textId="77777777" w:rsidTr="0066548E">
        <w:tc>
          <w:tcPr>
            <w:tcW w:w="3828" w:type="dxa"/>
          </w:tcPr>
          <w:p w14:paraId="30641F02" w14:textId="77777777" w:rsidR="000F178E" w:rsidRPr="0079745C" w:rsidRDefault="000F178E" w:rsidP="002C6B41">
            <w:pPr>
              <w:pStyle w:val="Lijstalinea"/>
              <w:ind w:left="0"/>
              <w:rPr>
                <w:sz w:val="21"/>
                <w:szCs w:val="21"/>
              </w:rPr>
            </w:pPr>
            <w:bookmarkStart w:id="3" w:name="_Hlk169609802"/>
            <w:r w:rsidRPr="0079745C">
              <w:rPr>
                <w:sz w:val="21"/>
                <w:szCs w:val="21"/>
              </w:rPr>
              <w:t>Artikel 8.0a, tweede lid Bkl</w:t>
            </w:r>
          </w:p>
        </w:tc>
        <w:tc>
          <w:tcPr>
            <w:tcW w:w="3685" w:type="dxa"/>
          </w:tcPr>
          <w:p w14:paraId="0C067003" w14:textId="77777777" w:rsidR="000F178E" w:rsidRPr="0079745C" w:rsidRDefault="000F178E" w:rsidP="002C6B41">
            <w:pPr>
              <w:pStyle w:val="Lijstalinea"/>
              <w:ind w:left="0"/>
              <w:rPr>
                <w:sz w:val="21"/>
                <w:szCs w:val="21"/>
              </w:rPr>
            </w:pPr>
            <w:r w:rsidRPr="0079745C">
              <w:rPr>
                <w:sz w:val="21"/>
                <w:szCs w:val="21"/>
              </w:rPr>
              <w:t>De evenwichtige toedeling van functies aan locaties</w:t>
            </w:r>
          </w:p>
        </w:tc>
        <w:tc>
          <w:tcPr>
            <w:tcW w:w="2268" w:type="dxa"/>
          </w:tcPr>
          <w:p w14:paraId="6E03E639" w14:textId="77777777" w:rsidR="000F178E" w:rsidRPr="0079745C" w:rsidRDefault="000F178E" w:rsidP="002C6B41">
            <w:pPr>
              <w:pStyle w:val="Lijstalinea"/>
              <w:ind w:left="0"/>
              <w:rPr>
                <w:sz w:val="21"/>
                <w:szCs w:val="21"/>
              </w:rPr>
            </w:pPr>
            <w:r w:rsidRPr="0079745C">
              <w:rPr>
                <w:sz w:val="21"/>
                <w:szCs w:val="21"/>
              </w:rPr>
              <w:t>Hoofdstuk 5 en 7</w:t>
            </w:r>
          </w:p>
        </w:tc>
      </w:tr>
      <w:tr w:rsidR="000F178E" w:rsidRPr="00C9498D" w14:paraId="6CFC57D6" w14:textId="77777777" w:rsidTr="0066548E">
        <w:tc>
          <w:tcPr>
            <w:tcW w:w="3828" w:type="dxa"/>
          </w:tcPr>
          <w:p w14:paraId="7EEC84F1" w14:textId="197E26D0" w:rsidR="000F178E" w:rsidRPr="0079745C" w:rsidRDefault="000F178E" w:rsidP="002C6B41">
            <w:pPr>
              <w:pStyle w:val="Lijstalinea"/>
              <w:spacing w:line="259" w:lineRule="auto"/>
              <w:ind w:left="0"/>
              <w:rPr>
                <w:sz w:val="21"/>
                <w:szCs w:val="21"/>
              </w:rPr>
            </w:pPr>
            <w:r w:rsidRPr="0079745C">
              <w:rPr>
                <w:sz w:val="21"/>
                <w:szCs w:val="21"/>
              </w:rPr>
              <w:t>Artikel 8.0b, eerste lid onder a en b</w:t>
            </w:r>
            <w:r w:rsidR="00C85F7A">
              <w:rPr>
                <w:sz w:val="21"/>
                <w:szCs w:val="21"/>
              </w:rPr>
              <w:t>,</w:t>
            </w:r>
            <w:r w:rsidRPr="0079745C">
              <w:rPr>
                <w:sz w:val="21"/>
                <w:szCs w:val="21"/>
              </w:rPr>
              <w:t xml:space="preserve"> Bkl</w:t>
            </w:r>
          </w:p>
          <w:p w14:paraId="52B50EAE" w14:textId="46BCC351" w:rsidR="000F178E" w:rsidRPr="0079745C" w:rsidRDefault="000F178E" w:rsidP="002C6B41">
            <w:pPr>
              <w:pStyle w:val="Lijstalinea"/>
              <w:spacing w:line="259" w:lineRule="auto"/>
              <w:ind w:left="0"/>
              <w:rPr>
                <w:sz w:val="21"/>
                <w:szCs w:val="21"/>
              </w:rPr>
            </w:pPr>
            <w:r w:rsidRPr="0079745C">
              <w:rPr>
                <w:sz w:val="21"/>
                <w:szCs w:val="21"/>
              </w:rPr>
              <w:t>Artikel 8.0b, tweede lid onder a</w:t>
            </w:r>
            <w:r w:rsidR="00C85F7A">
              <w:rPr>
                <w:sz w:val="21"/>
                <w:szCs w:val="21"/>
              </w:rPr>
              <w:t>,</w:t>
            </w:r>
            <w:r w:rsidRPr="0079745C">
              <w:rPr>
                <w:sz w:val="21"/>
                <w:szCs w:val="21"/>
              </w:rPr>
              <w:t xml:space="preserve"> Bkl</w:t>
            </w:r>
          </w:p>
        </w:tc>
        <w:tc>
          <w:tcPr>
            <w:tcW w:w="3685" w:type="dxa"/>
          </w:tcPr>
          <w:p w14:paraId="0701103E" w14:textId="77777777" w:rsidR="000F178E" w:rsidRPr="0079745C" w:rsidRDefault="000F178E" w:rsidP="002C6B41">
            <w:pPr>
              <w:pStyle w:val="Lijstalinea"/>
              <w:spacing w:line="259" w:lineRule="auto"/>
              <w:ind w:left="0"/>
              <w:rPr>
                <w:sz w:val="21"/>
                <w:szCs w:val="21"/>
              </w:rPr>
            </w:pPr>
            <w:r w:rsidRPr="0079745C">
              <w:rPr>
                <w:sz w:val="21"/>
                <w:szCs w:val="21"/>
              </w:rPr>
              <w:t>Instructieregels van Rijk en provincie</w:t>
            </w:r>
          </w:p>
        </w:tc>
        <w:tc>
          <w:tcPr>
            <w:tcW w:w="2268" w:type="dxa"/>
          </w:tcPr>
          <w:p w14:paraId="4ED8C4A2" w14:textId="77777777" w:rsidR="000F178E" w:rsidRPr="0079745C" w:rsidRDefault="000F178E" w:rsidP="002C6B41">
            <w:pPr>
              <w:pStyle w:val="Lijstalinea"/>
              <w:spacing w:line="259" w:lineRule="auto"/>
              <w:ind w:left="0"/>
              <w:rPr>
                <w:sz w:val="21"/>
                <w:szCs w:val="21"/>
              </w:rPr>
            </w:pPr>
            <w:r w:rsidRPr="0079745C">
              <w:rPr>
                <w:sz w:val="21"/>
                <w:szCs w:val="21"/>
              </w:rPr>
              <w:t>Hoofdstuk 5</w:t>
            </w:r>
          </w:p>
        </w:tc>
      </w:tr>
      <w:tr w:rsidR="000F178E" w:rsidRPr="00C9498D" w14:paraId="734312AD" w14:textId="77777777" w:rsidTr="0066548E">
        <w:tc>
          <w:tcPr>
            <w:tcW w:w="3828" w:type="dxa"/>
          </w:tcPr>
          <w:p w14:paraId="27C2968B" w14:textId="4E5A3046" w:rsidR="000F178E" w:rsidRPr="0079745C" w:rsidRDefault="000F178E" w:rsidP="002C6B41">
            <w:pPr>
              <w:pStyle w:val="Lijstalinea"/>
              <w:spacing w:line="259" w:lineRule="auto"/>
              <w:ind w:left="0"/>
              <w:rPr>
                <w:sz w:val="21"/>
                <w:szCs w:val="21"/>
              </w:rPr>
            </w:pPr>
            <w:r w:rsidRPr="0079745C">
              <w:rPr>
                <w:sz w:val="21"/>
                <w:szCs w:val="21"/>
              </w:rPr>
              <w:t>Artikel 8.0b, eerste lid onder c</w:t>
            </w:r>
            <w:r w:rsidR="00C85F7A">
              <w:rPr>
                <w:sz w:val="21"/>
                <w:szCs w:val="21"/>
              </w:rPr>
              <w:t>,</w:t>
            </w:r>
            <w:r w:rsidRPr="0079745C">
              <w:rPr>
                <w:sz w:val="21"/>
                <w:szCs w:val="21"/>
              </w:rPr>
              <w:t xml:space="preserve"> Bkl</w:t>
            </w:r>
          </w:p>
          <w:p w14:paraId="6F161840" w14:textId="276268D2" w:rsidR="000F178E" w:rsidRPr="0079745C" w:rsidRDefault="000F178E" w:rsidP="002C6B41">
            <w:pPr>
              <w:pStyle w:val="Lijstalinea"/>
              <w:spacing w:line="259" w:lineRule="auto"/>
              <w:ind w:left="0"/>
              <w:rPr>
                <w:sz w:val="21"/>
                <w:szCs w:val="21"/>
              </w:rPr>
            </w:pPr>
            <w:r w:rsidRPr="0079745C">
              <w:rPr>
                <w:sz w:val="21"/>
                <w:szCs w:val="21"/>
              </w:rPr>
              <w:t>Artikel 8.0b, tweede lid onder a</w:t>
            </w:r>
            <w:r w:rsidR="00C85F7A">
              <w:rPr>
                <w:sz w:val="21"/>
                <w:szCs w:val="21"/>
              </w:rPr>
              <w:t>,</w:t>
            </w:r>
            <w:r w:rsidRPr="0079745C">
              <w:rPr>
                <w:sz w:val="21"/>
                <w:szCs w:val="21"/>
              </w:rPr>
              <w:t xml:space="preserve"> Bkl</w:t>
            </w:r>
          </w:p>
        </w:tc>
        <w:tc>
          <w:tcPr>
            <w:tcW w:w="3685" w:type="dxa"/>
          </w:tcPr>
          <w:p w14:paraId="3DAD5393" w14:textId="77777777" w:rsidR="000F178E" w:rsidRPr="0079745C" w:rsidRDefault="000F178E" w:rsidP="002C6B41">
            <w:pPr>
              <w:pStyle w:val="Lijstalinea"/>
              <w:spacing w:line="259" w:lineRule="auto"/>
              <w:ind w:left="0"/>
              <w:rPr>
                <w:sz w:val="21"/>
                <w:szCs w:val="21"/>
              </w:rPr>
            </w:pPr>
            <w:r w:rsidRPr="0079745C">
              <w:rPr>
                <w:sz w:val="21"/>
                <w:szCs w:val="21"/>
              </w:rPr>
              <w:t>Instructies van Rijk en provincie</w:t>
            </w:r>
          </w:p>
        </w:tc>
        <w:tc>
          <w:tcPr>
            <w:tcW w:w="2268" w:type="dxa"/>
          </w:tcPr>
          <w:p w14:paraId="3D6BFFDA" w14:textId="77777777" w:rsidR="000F178E" w:rsidRPr="0079745C" w:rsidRDefault="000F178E" w:rsidP="002C6B41">
            <w:pPr>
              <w:pStyle w:val="Lijstalinea"/>
              <w:spacing w:line="259" w:lineRule="auto"/>
              <w:ind w:left="0"/>
              <w:rPr>
                <w:sz w:val="21"/>
                <w:szCs w:val="21"/>
              </w:rPr>
            </w:pPr>
            <w:r w:rsidRPr="0079745C">
              <w:rPr>
                <w:sz w:val="21"/>
                <w:szCs w:val="21"/>
              </w:rPr>
              <w:t>Hoofdstuk 5</w:t>
            </w:r>
          </w:p>
        </w:tc>
      </w:tr>
      <w:tr w:rsidR="000F178E" w:rsidRPr="00C9498D" w14:paraId="2A1D22A5" w14:textId="77777777" w:rsidTr="0066548E">
        <w:tc>
          <w:tcPr>
            <w:tcW w:w="3828" w:type="dxa"/>
          </w:tcPr>
          <w:p w14:paraId="6F3077CC" w14:textId="4E20D4B0" w:rsidR="000F178E" w:rsidRPr="0079745C" w:rsidRDefault="000F178E" w:rsidP="002C6B41">
            <w:pPr>
              <w:pStyle w:val="Lijstalinea"/>
              <w:spacing w:line="259" w:lineRule="auto"/>
              <w:ind w:left="0"/>
              <w:rPr>
                <w:sz w:val="21"/>
                <w:szCs w:val="21"/>
              </w:rPr>
            </w:pPr>
            <w:r w:rsidRPr="0079745C">
              <w:rPr>
                <w:sz w:val="21"/>
                <w:szCs w:val="21"/>
              </w:rPr>
              <w:t xml:space="preserve">Artikel 8.0b, tweede lid, </w:t>
            </w:r>
            <w:r w:rsidR="00C85F7A">
              <w:rPr>
                <w:sz w:val="21"/>
                <w:szCs w:val="21"/>
              </w:rPr>
              <w:t xml:space="preserve">onder </w:t>
            </w:r>
            <w:r w:rsidRPr="0079745C">
              <w:rPr>
                <w:sz w:val="21"/>
                <w:szCs w:val="21"/>
              </w:rPr>
              <w:t>b</w:t>
            </w:r>
            <w:r w:rsidR="00C85F7A">
              <w:rPr>
                <w:sz w:val="21"/>
                <w:szCs w:val="21"/>
              </w:rPr>
              <w:t>,</w:t>
            </w:r>
            <w:r w:rsidRPr="0079745C">
              <w:rPr>
                <w:sz w:val="21"/>
                <w:szCs w:val="21"/>
              </w:rPr>
              <w:t xml:space="preserve"> Bkl</w:t>
            </w:r>
          </w:p>
        </w:tc>
        <w:tc>
          <w:tcPr>
            <w:tcW w:w="3685" w:type="dxa"/>
          </w:tcPr>
          <w:p w14:paraId="3170BE2D" w14:textId="77777777" w:rsidR="000F178E" w:rsidRPr="0079745C" w:rsidRDefault="000F178E" w:rsidP="002C6B41">
            <w:pPr>
              <w:pStyle w:val="Lijstalinea"/>
              <w:spacing w:line="259" w:lineRule="auto"/>
              <w:ind w:left="0"/>
              <w:rPr>
                <w:sz w:val="21"/>
                <w:szCs w:val="21"/>
              </w:rPr>
            </w:pPr>
            <w:r w:rsidRPr="0079745C">
              <w:rPr>
                <w:sz w:val="21"/>
                <w:szCs w:val="21"/>
              </w:rPr>
              <w:t>Voorbeschermingsregels</w:t>
            </w:r>
          </w:p>
        </w:tc>
        <w:tc>
          <w:tcPr>
            <w:tcW w:w="2268" w:type="dxa"/>
          </w:tcPr>
          <w:p w14:paraId="4D3CA1EF" w14:textId="77777777" w:rsidR="000F178E" w:rsidRPr="0079745C" w:rsidRDefault="000F178E" w:rsidP="002C6B41">
            <w:pPr>
              <w:pStyle w:val="Lijstalinea"/>
              <w:spacing w:line="259" w:lineRule="auto"/>
              <w:ind w:left="0"/>
              <w:rPr>
                <w:sz w:val="21"/>
                <w:szCs w:val="21"/>
              </w:rPr>
            </w:pPr>
            <w:r w:rsidRPr="0079745C">
              <w:rPr>
                <w:sz w:val="21"/>
                <w:szCs w:val="21"/>
              </w:rPr>
              <w:t>Hoofdstuk 5</w:t>
            </w:r>
          </w:p>
        </w:tc>
      </w:tr>
      <w:tr w:rsidR="000F178E" w:rsidRPr="00C9498D" w14:paraId="3B3EB8D7" w14:textId="77777777" w:rsidTr="0066548E">
        <w:tc>
          <w:tcPr>
            <w:tcW w:w="3828" w:type="dxa"/>
          </w:tcPr>
          <w:p w14:paraId="3AC6DF18" w14:textId="35A98F52" w:rsidR="000F178E" w:rsidRPr="0079745C" w:rsidRDefault="000F178E" w:rsidP="002C6B41">
            <w:pPr>
              <w:pStyle w:val="Lijstalinea"/>
              <w:spacing w:line="259" w:lineRule="auto"/>
              <w:ind w:left="0"/>
              <w:rPr>
                <w:sz w:val="21"/>
                <w:szCs w:val="21"/>
              </w:rPr>
            </w:pPr>
            <w:r w:rsidRPr="0079745C">
              <w:rPr>
                <w:sz w:val="21"/>
                <w:szCs w:val="21"/>
              </w:rPr>
              <w:t xml:space="preserve">Artikel 8.0b, tweede lid, </w:t>
            </w:r>
            <w:r w:rsidR="00C85F7A">
              <w:rPr>
                <w:sz w:val="21"/>
                <w:szCs w:val="21"/>
              </w:rPr>
              <w:t xml:space="preserve">onder </w:t>
            </w:r>
            <w:r w:rsidRPr="0079745C">
              <w:rPr>
                <w:sz w:val="21"/>
                <w:szCs w:val="21"/>
              </w:rPr>
              <w:t>c</w:t>
            </w:r>
            <w:r w:rsidR="00C85F7A">
              <w:rPr>
                <w:sz w:val="21"/>
                <w:szCs w:val="21"/>
              </w:rPr>
              <w:t>,</w:t>
            </w:r>
            <w:r w:rsidRPr="0079745C">
              <w:rPr>
                <w:sz w:val="21"/>
                <w:szCs w:val="21"/>
              </w:rPr>
              <w:t xml:space="preserve"> Bkl</w:t>
            </w:r>
          </w:p>
        </w:tc>
        <w:tc>
          <w:tcPr>
            <w:tcW w:w="3685" w:type="dxa"/>
          </w:tcPr>
          <w:p w14:paraId="7A697CAC" w14:textId="77777777" w:rsidR="000F178E" w:rsidRPr="0079745C" w:rsidRDefault="000F178E" w:rsidP="002C6B41">
            <w:pPr>
              <w:pStyle w:val="Lijstalinea"/>
              <w:spacing w:line="259" w:lineRule="auto"/>
              <w:ind w:left="0"/>
              <w:rPr>
                <w:sz w:val="21"/>
                <w:szCs w:val="21"/>
              </w:rPr>
            </w:pPr>
            <w:r w:rsidRPr="0079745C">
              <w:rPr>
                <w:sz w:val="21"/>
                <w:szCs w:val="21"/>
              </w:rPr>
              <w:t>Projectbesluiten</w:t>
            </w:r>
          </w:p>
        </w:tc>
        <w:tc>
          <w:tcPr>
            <w:tcW w:w="2268" w:type="dxa"/>
          </w:tcPr>
          <w:p w14:paraId="3BE0D456" w14:textId="77777777" w:rsidR="000F178E" w:rsidRPr="0079745C" w:rsidRDefault="000F178E" w:rsidP="002C6B41">
            <w:pPr>
              <w:pStyle w:val="Lijstalinea"/>
              <w:spacing w:line="259" w:lineRule="auto"/>
              <w:ind w:left="0"/>
              <w:rPr>
                <w:sz w:val="21"/>
                <w:szCs w:val="21"/>
              </w:rPr>
            </w:pPr>
            <w:r w:rsidRPr="0079745C">
              <w:rPr>
                <w:sz w:val="21"/>
                <w:szCs w:val="21"/>
              </w:rPr>
              <w:t>Hoofdstuk 5</w:t>
            </w:r>
          </w:p>
        </w:tc>
      </w:tr>
      <w:tr w:rsidR="000F178E" w:rsidRPr="00C9498D" w14:paraId="0A45B921" w14:textId="77777777" w:rsidTr="0066548E">
        <w:tc>
          <w:tcPr>
            <w:tcW w:w="3828" w:type="dxa"/>
          </w:tcPr>
          <w:p w14:paraId="7045E286" w14:textId="6BCDF119" w:rsidR="000F178E" w:rsidRPr="0079745C" w:rsidRDefault="000F178E" w:rsidP="002C6B41">
            <w:pPr>
              <w:pStyle w:val="Lijstalinea"/>
              <w:spacing w:line="259" w:lineRule="auto"/>
              <w:ind w:left="0"/>
              <w:rPr>
                <w:sz w:val="21"/>
                <w:szCs w:val="21"/>
              </w:rPr>
            </w:pPr>
            <w:bookmarkStart w:id="4" w:name="_Hlk162969419"/>
            <w:bookmarkEnd w:id="2"/>
            <w:r w:rsidRPr="0079745C">
              <w:rPr>
                <w:sz w:val="21"/>
                <w:szCs w:val="21"/>
              </w:rPr>
              <w:t>Artikel 8.0</w:t>
            </w:r>
            <w:r w:rsidR="006A0A26" w:rsidRPr="0079745C">
              <w:rPr>
                <w:sz w:val="21"/>
                <w:szCs w:val="21"/>
              </w:rPr>
              <w:t>e</w:t>
            </w:r>
            <w:r w:rsidRPr="0079745C">
              <w:rPr>
                <w:sz w:val="21"/>
                <w:szCs w:val="21"/>
              </w:rPr>
              <w:t xml:space="preserve"> Bkl</w:t>
            </w:r>
          </w:p>
        </w:tc>
        <w:tc>
          <w:tcPr>
            <w:tcW w:w="3685" w:type="dxa"/>
          </w:tcPr>
          <w:p w14:paraId="44102764" w14:textId="77777777" w:rsidR="000F178E" w:rsidRPr="0079745C" w:rsidRDefault="000F178E" w:rsidP="002C6B41">
            <w:pPr>
              <w:pStyle w:val="Lijstalinea"/>
              <w:spacing w:line="259" w:lineRule="auto"/>
              <w:ind w:left="0"/>
              <w:rPr>
                <w:sz w:val="21"/>
                <w:szCs w:val="21"/>
              </w:rPr>
            </w:pPr>
            <w:r w:rsidRPr="0079745C">
              <w:rPr>
                <w:sz w:val="21"/>
                <w:szCs w:val="21"/>
              </w:rPr>
              <w:t>Gestelde maatwerkregels</w:t>
            </w:r>
          </w:p>
        </w:tc>
        <w:tc>
          <w:tcPr>
            <w:tcW w:w="2268" w:type="dxa"/>
          </w:tcPr>
          <w:p w14:paraId="3AC3F2C8" w14:textId="77777777" w:rsidR="000F178E" w:rsidRPr="0079745C" w:rsidRDefault="000F178E" w:rsidP="002C6B41">
            <w:pPr>
              <w:pStyle w:val="Lijstalinea"/>
              <w:spacing w:line="259" w:lineRule="auto"/>
              <w:ind w:left="0"/>
              <w:rPr>
                <w:sz w:val="21"/>
                <w:szCs w:val="21"/>
              </w:rPr>
            </w:pPr>
            <w:r w:rsidRPr="0079745C">
              <w:rPr>
                <w:sz w:val="21"/>
                <w:szCs w:val="21"/>
              </w:rPr>
              <w:t>Hoofdstuk 5</w:t>
            </w:r>
          </w:p>
        </w:tc>
      </w:tr>
      <w:bookmarkEnd w:id="3"/>
      <w:bookmarkEnd w:id="4"/>
    </w:tbl>
    <w:p w14:paraId="2FDBCBA1" w14:textId="77777777" w:rsidR="000F178E" w:rsidRDefault="000F178E" w:rsidP="000F178E">
      <w:pPr>
        <w:spacing w:line="259" w:lineRule="auto"/>
      </w:pPr>
    </w:p>
    <w:p w14:paraId="0C28D54C" w14:textId="77777777" w:rsidR="000F178E" w:rsidRDefault="000F178E" w:rsidP="000F178E">
      <w:pPr>
        <w:spacing w:line="259" w:lineRule="auto"/>
      </w:pPr>
    </w:p>
    <w:p w14:paraId="158B82A7" w14:textId="2D3A2CEB" w:rsidR="000F178E" w:rsidRDefault="000F178E" w:rsidP="000F178E">
      <w:r>
        <w:t xml:space="preserve">Op de </w:t>
      </w:r>
      <w:hyperlink r:id="rId13">
        <w:r w:rsidRPr="7B9E95F3">
          <w:rPr>
            <w:rStyle w:val="Hyperlink"/>
          </w:rPr>
          <w:t>website van de VNG</w:t>
        </w:r>
      </w:hyperlink>
      <w:r>
        <w:t xml:space="preserve"> </w:t>
      </w:r>
      <w:r w:rsidR="007371B4">
        <w:t>is</w:t>
      </w:r>
      <w:r>
        <w:t xml:space="preserve"> naast dit sjabloon ook andere informatie over de bopa</w:t>
      </w:r>
      <w:r w:rsidR="007371B4">
        <w:t xml:space="preserve"> te vinden</w:t>
      </w:r>
      <w:r>
        <w:t>.</w:t>
      </w:r>
    </w:p>
    <w:p w14:paraId="2420036E" w14:textId="77777777" w:rsidR="000F178E" w:rsidRDefault="000F178E" w:rsidP="000F178E"/>
    <w:p w14:paraId="18D8D1C4" w14:textId="77777777" w:rsidR="000F178E" w:rsidRDefault="000F178E" w:rsidP="000F178E">
      <w:pPr>
        <w:spacing w:after="160" w:line="259" w:lineRule="auto"/>
      </w:pPr>
      <w:bookmarkStart w:id="5" w:name="_Hlk163134804"/>
      <w:r>
        <w:br w:type="page"/>
      </w:r>
    </w:p>
    <w:p w14:paraId="45F74495" w14:textId="22FFB578" w:rsidR="00B86308" w:rsidRDefault="12D3A110" w:rsidP="00B86308">
      <w:pPr>
        <w:pStyle w:val="Kop1"/>
      </w:pPr>
      <w:bookmarkStart w:id="6" w:name="_Toc187401006"/>
      <w:bookmarkEnd w:id="5"/>
      <w:r>
        <w:lastRenderedPageBreak/>
        <w:t>Inleiding</w:t>
      </w:r>
      <w:bookmarkStart w:id="7" w:name="_Toc105147488"/>
      <w:bookmarkEnd w:id="0"/>
      <w:bookmarkEnd w:id="6"/>
    </w:p>
    <w:p w14:paraId="15DE6D86" w14:textId="07E17CBF" w:rsidR="00B86308" w:rsidRDefault="23A1762B" w:rsidP="00802EB5">
      <w:pPr>
        <w:pStyle w:val="Kop2"/>
        <w:ind w:left="567" w:hanging="567"/>
      </w:pPr>
      <w:bookmarkStart w:id="8" w:name="_Toc187401007"/>
      <w:bookmarkEnd w:id="7"/>
      <w:r>
        <w:t>A</w:t>
      </w:r>
      <w:r w:rsidR="7280195B">
        <w:t>anleidin</w:t>
      </w:r>
      <w:r w:rsidR="00BF4160">
        <w:t>g</w:t>
      </w:r>
      <w:bookmarkEnd w:id="8"/>
    </w:p>
    <w:p w14:paraId="51B2E2D8" w14:textId="1D9C39AD" w:rsidR="00B9766D" w:rsidRPr="00F339DD" w:rsidRDefault="00965BD6" w:rsidP="00802EB5">
      <w:pPr>
        <w:pStyle w:val="Lijstalinea"/>
        <w:ind w:left="0"/>
        <w:rPr>
          <w:sz w:val="21"/>
          <w:szCs w:val="21"/>
        </w:rPr>
      </w:pPr>
      <w:r w:rsidRPr="00F339DD">
        <w:rPr>
          <w:sz w:val="21"/>
          <w:szCs w:val="21"/>
        </w:rPr>
        <w:t>In d</w:t>
      </w:r>
      <w:r w:rsidR="2FF23F04" w:rsidRPr="00F339DD">
        <w:rPr>
          <w:sz w:val="21"/>
          <w:szCs w:val="21"/>
        </w:rPr>
        <w:t xml:space="preserve">eze paragraaf een korte beschrijving </w:t>
      </w:r>
      <w:r w:rsidRPr="00F339DD">
        <w:rPr>
          <w:sz w:val="21"/>
          <w:szCs w:val="21"/>
        </w:rPr>
        <w:t xml:space="preserve">opnemen </w:t>
      </w:r>
      <w:r w:rsidR="2FF23F04" w:rsidRPr="00F339DD">
        <w:rPr>
          <w:sz w:val="21"/>
          <w:szCs w:val="21"/>
        </w:rPr>
        <w:t>van</w:t>
      </w:r>
      <w:r w:rsidR="00B9766D" w:rsidRPr="00F339DD">
        <w:rPr>
          <w:sz w:val="21"/>
          <w:szCs w:val="21"/>
        </w:rPr>
        <w:t>:</w:t>
      </w:r>
    </w:p>
    <w:p w14:paraId="0ABDD268" w14:textId="52D293BB" w:rsidR="008378AF" w:rsidRPr="00F339DD" w:rsidRDefault="048263FC" w:rsidP="00AF1108">
      <w:pPr>
        <w:pStyle w:val="Lijstalinea"/>
        <w:numPr>
          <w:ilvl w:val="0"/>
          <w:numId w:val="20"/>
        </w:numPr>
        <w:rPr>
          <w:sz w:val="21"/>
          <w:szCs w:val="21"/>
        </w:rPr>
      </w:pPr>
      <w:r w:rsidRPr="00F339DD">
        <w:rPr>
          <w:sz w:val="21"/>
          <w:szCs w:val="21"/>
        </w:rPr>
        <w:t xml:space="preserve">de </w:t>
      </w:r>
      <w:r w:rsidR="00880EBC" w:rsidRPr="00F339DD">
        <w:rPr>
          <w:sz w:val="21"/>
          <w:szCs w:val="21"/>
        </w:rPr>
        <w:t>aangevraagde</w:t>
      </w:r>
      <w:r w:rsidRPr="00F339DD">
        <w:rPr>
          <w:sz w:val="21"/>
          <w:szCs w:val="21"/>
        </w:rPr>
        <w:t xml:space="preserve"> ontwikkeling</w:t>
      </w:r>
      <w:r w:rsidR="00111B84" w:rsidRPr="00F339DD">
        <w:rPr>
          <w:sz w:val="21"/>
          <w:szCs w:val="21"/>
        </w:rPr>
        <w:t xml:space="preserve"> </w:t>
      </w:r>
      <w:r w:rsidR="009430E7" w:rsidRPr="00F339DD">
        <w:rPr>
          <w:sz w:val="21"/>
          <w:szCs w:val="21"/>
        </w:rPr>
        <w:t>(</w:t>
      </w:r>
      <w:r w:rsidR="00111B84" w:rsidRPr="00F339DD">
        <w:rPr>
          <w:sz w:val="21"/>
          <w:szCs w:val="21"/>
        </w:rPr>
        <w:t xml:space="preserve">in dit document </w:t>
      </w:r>
      <w:r w:rsidR="00387BF1" w:rsidRPr="00F339DD">
        <w:rPr>
          <w:sz w:val="21"/>
          <w:szCs w:val="21"/>
        </w:rPr>
        <w:t>ontwikkeling of</w:t>
      </w:r>
      <w:r w:rsidR="00111B84" w:rsidRPr="00F339DD">
        <w:rPr>
          <w:sz w:val="21"/>
          <w:szCs w:val="21"/>
        </w:rPr>
        <w:t xml:space="preserve"> project genoemd</w:t>
      </w:r>
      <w:r w:rsidR="00602E91" w:rsidRPr="00F339DD">
        <w:rPr>
          <w:sz w:val="21"/>
          <w:szCs w:val="21"/>
        </w:rPr>
        <w:t>)</w:t>
      </w:r>
      <w:r w:rsidR="00965BD6" w:rsidRPr="00F339DD">
        <w:rPr>
          <w:sz w:val="21"/>
          <w:szCs w:val="21"/>
        </w:rPr>
        <w:t>;</w:t>
      </w:r>
    </w:p>
    <w:p w14:paraId="08205DFA" w14:textId="6C14B944" w:rsidR="00B86308" w:rsidRPr="00F339DD" w:rsidRDefault="2A7D3D06" w:rsidP="00AF1108">
      <w:pPr>
        <w:pStyle w:val="Lijstalinea"/>
        <w:numPr>
          <w:ilvl w:val="0"/>
          <w:numId w:val="20"/>
        </w:numPr>
        <w:rPr>
          <w:sz w:val="21"/>
          <w:szCs w:val="21"/>
        </w:rPr>
      </w:pPr>
      <w:r w:rsidRPr="00F339DD">
        <w:rPr>
          <w:sz w:val="21"/>
          <w:szCs w:val="21"/>
        </w:rPr>
        <w:t xml:space="preserve">de </w:t>
      </w:r>
      <w:r w:rsidR="002005DC" w:rsidRPr="00F339DD">
        <w:rPr>
          <w:sz w:val="21"/>
          <w:szCs w:val="21"/>
        </w:rPr>
        <w:t>aanleiding</w:t>
      </w:r>
      <w:r w:rsidRPr="00F339DD">
        <w:rPr>
          <w:sz w:val="21"/>
          <w:szCs w:val="21"/>
        </w:rPr>
        <w:t xml:space="preserve"> </w:t>
      </w:r>
      <w:r w:rsidR="008378AF" w:rsidRPr="00F339DD">
        <w:rPr>
          <w:sz w:val="21"/>
          <w:szCs w:val="21"/>
        </w:rPr>
        <w:t xml:space="preserve">om mee te werken aan </w:t>
      </w:r>
      <w:r w:rsidR="00225583" w:rsidRPr="00F339DD">
        <w:rPr>
          <w:sz w:val="21"/>
          <w:szCs w:val="21"/>
        </w:rPr>
        <w:t>deze ontwikkeling</w:t>
      </w:r>
      <w:r w:rsidR="2FF23F04" w:rsidRPr="00F339DD">
        <w:rPr>
          <w:sz w:val="21"/>
          <w:szCs w:val="21"/>
        </w:rPr>
        <w:t xml:space="preserve"> </w:t>
      </w:r>
      <w:r w:rsidR="00B9766D" w:rsidRPr="00F339DD">
        <w:rPr>
          <w:sz w:val="21"/>
          <w:szCs w:val="21"/>
        </w:rPr>
        <w:t>waaronder eventuele aanwezige</w:t>
      </w:r>
      <w:r w:rsidR="46FA32A3" w:rsidRPr="00F339DD">
        <w:rPr>
          <w:sz w:val="21"/>
          <w:szCs w:val="21"/>
        </w:rPr>
        <w:t xml:space="preserve"> onderliggende besluiten</w:t>
      </w:r>
      <w:r w:rsidR="5CA8A83D" w:rsidRPr="00F339DD">
        <w:rPr>
          <w:sz w:val="21"/>
          <w:szCs w:val="21"/>
        </w:rPr>
        <w:t xml:space="preserve"> (op bijvoorbeeld een principeverzoek)</w:t>
      </w:r>
      <w:r w:rsidR="46FA32A3" w:rsidRPr="00F339DD">
        <w:rPr>
          <w:sz w:val="21"/>
          <w:szCs w:val="21"/>
        </w:rPr>
        <w:t xml:space="preserve"> </w:t>
      </w:r>
      <w:r w:rsidR="4CA0AE69" w:rsidRPr="00F339DD">
        <w:rPr>
          <w:sz w:val="21"/>
          <w:szCs w:val="21"/>
        </w:rPr>
        <w:t xml:space="preserve">van de betreffende </w:t>
      </w:r>
      <w:r w:rsidR="46FA32A3" w:rsidRPr="00F339DD">
        <w:rPr>
          <w:sz w:val="21"/>
          <w:szCs w:val="21"/>
        </w:rPr>
        <w:t>gemeente</w:t>
      </w:r>
      <w:r w:rsidR="6BF915CD" w:rsidRPr="00F339DD">
        <w:rPr>
          <w:sz w:val="21"/>
          <w:szCs w:val="21"/>
        </w:rPr>
        <w:t xml:space="preserve"> (of ander bestuursorgaan)</w:t>
      </w:r>
      <w:r w:rsidR="00965BD6" w:rsidRPr="00F339DD">
        <w:rPr>
          <w:sz w:val="21"/>
          <w:szCs w:val="21"/>
        </w:rPr>
        <w:t>;</w:t>
      </w:r>
    </w:p>
    <w:p w14:paraId="560AD47F" w14:textId="53E67D0F" w:rsidR="00B9766D" w:rsidRPr="00F339DD" w:rsidRDefault="008378AF" w:rsidP="00AF1108">
      <w:pPr>
        <w:pStyle w:val="Lijstalinea"/>
        <w:numPr>
          <w:ilvl w:val="0"/>
          <w:numId w:val="20"/>
        </w:numPr>
        <w:rPr>
          <w:sz w:val="21"/>
          <w:szCs w:val="21"/>
        </w:rPr>
      </w:pPr>
      <w:r w:rsidRPr="00F339DD">
        <w:rPr>
          <w:sz w:val="21"/>
          <w:szCs w:val="21"/>
        </w:rPr>
        <w:t>de bij de aanvraag ingediende stukken</w:t>
      </w:r>
      <w:r w:rsidR="00965BD6" w:rsidRPr="00F339DD">
        <w:rPr>
          <w:sz w:val="21"/>
          <w:szCs w:val="21"/>
        </w:rPr>
        <w:t>.</w:t>
      </w:r>
    </w:p>
    <w:p w14:paraId="1F779436" w14:textId="77777777" w:rsidR="006B1320" w:rsidRDefault="006B1320" w:rsidP="00802EB5">
      <w:pPr>
        <w:pStyle w:val="Lijstalinea"/>
        <w:ind w:left="0"/>
      </w:pPr>
    </w:p>
    <w:p w14:paraId="1E8EE1BB" w14:textId="3CAA33E3" w:rsidR="00804EC0" w:rsidRPr="007C3C0A" w:rsidRDefault="00804EC0"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b/>
          <w:bCs/>
          <w:sz w:val="21"/>
          <w:szCs w:val="21"/>
        </w:rPr>
      </w:pPr>
      <w:r w:rsidRPr="007C3C0A">
        <w:rPr>
          <w:b/>
          <w:bCs/>
          <w:sz w:val="21"/>
          <w:szCs w:val="21"/>
        </w:rPr>
        <w:t>Definitie omgevingsplanactiviteit</w:t>
      </w:r>
    </w:p>
    <w:p w14:paraId="19E61066" w14:textId="77777777" w:rsidR="00804EC0" w:rsidRPr="009A2DDB" w:rsidRDefault="00804EC0" w:rsidP="00947BDB">
      <w:pPr>
        <w:pBdr>
          <w:top w:val="single" w:sz="4" w:space="1" w:color="auto"/>
          <w:left w:val="single" w:sz="4" w:space="4" w:color="auto"/>
          <w:bottom w:val="single" w:sz="4" w:space="1" w:color="auto"/>
          <w:right w:val="single" w:sz="4" w:space="4" w:color="auto"/>
        </w:pBdr>
        <w:spacing w:line="240" w:lineRule="auto"/>
        <w:rPr>
          <w:szCs w:val="21"/>
        </w:rPr>
      </w:pPr>
      <w:r w:rsidRPr="009A2DDB">
        <w:rPr>
          <w:szCs w:val="21"/>
        </w:rPr>
        <w:t>omgevingsplanactiviteit: activiteit, inhoudende:</w:t>
      </w:r>
    </w:p>
    <w:p w14:paraId="3C6B2077" w14:textId="0991A234" w:rsidR="00804EC0" w:rsidRPr="009A2DDB" w:rsidRDefault="00804EC0" w:rsidP="00947BDB">
      <w:pPr>
        <w:pBdr>
          <w:top w:val="single" w:sz="4" w:space="1" w:color="auto"/>
          <w:left w:val="single" w:sz="4" w:space="4" w:color="auto"/>
          <w:bottom w:val="single" w:sz="4" w:space="1" w:color="auto"/>
          <w:right w:val="single" w:sz="4" w:space="4" w:color="auto"/>
        </w:pBdr>
        <w:spacing w:line="240" w:lineRule="auto"/>
        <w:rPr>
          <w:szCs w:val="21"/>
        </w:rPr>
      </w:pPr>
      <w:r w:rsidRPr="009A2DDB">
        <w:rPr>
          <w:szCs w:val="21"/>
        </w:rPr>
        <w:t>a. een activiteit waarvoor in het omgevingsplan is bepaald dat het is verboden deze zonder omgevingsvergunning te verrichten en die niet in strijd is met het omgevingsplan,</w:t>
      </w:r>
    </w:p>
    <w:p w14:paraId="690DE12B" w14:textId="0686F20D" w:rsidR="00804EC0" w:rsidRPr="009A2DDB" w:rsidRDefault="00804EC0" w:rsidP="00947BDB">
      <w:pPr>
        <w:pBdr>
          <w:top w:val="single" w:sz="4" w:space="1" w:color="auto"/>
          <w:left w:val="single" w:sz="4" w:space="4" w:color="auto"/>
          <w:bottom w:val="single" w:sz="4" w:space="1" w:color="auto"/>
          <w:right w:val="single" w:sz="4" w:space="4" w:color="auto"/>
        </w:pBdr>
        <w:spacing w:line="240" w:lineRule="auto"/>
        <w:rPr>
          <w:szCs w:val="21"/>
        </w:rPr>
      </w:pPr>
      <w:r w:rsidRPr="009A2DDB">
        <w:rPr>
          <w:szCs w:val="21"/>
        </w:rPr>
        <w:t>b. een activiteit waarvoor in het omgevingsplan is bepaald dat het is verboden deze zonder omgevingsvergunning te verrichten en die in strijd is met het omgevingsplan, of</w:t>
      </w:r>
    </w:p>
    <w:p w14:paraId="43140F8A" w14:textId="2DCE0C45" w:rsidR="00804EC0" w:rsidRPr="009A2DDB" w:rsidRDefault="00804EC0"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r w:rsidRPr="009A2DDB">
        <w:rPr>
          <w:sz w:val="21"/>
          <w:szCs w:val="21"/>
        </w:rPr>
        <w:t>c. een andere activiteit die in strijd is met het omgevingsplan;</w:t>
      </w:r>
      <w:r w:rsidRPr="009A2DDB">
        <w:rPr>
          <w:rStyle w:val="Voetnootmarkering"/>
          <w:sz w:val="21"/>
          <w:szCs w:val="21"/>
        </w:rPr>
        <w:t xml:space="preserve"> </w:t>
      </w:r>
      <w:r w:rsidRPr="009A2DDB">
        <w:rPr>
          <w:rStyle w:val="Voetnootmarkering"/>
          <w:sz w:val="21"/>
          <w:szCs w:val="21"/>
        </w:rPr>
        <w:footnoteReference w:id="4"/>
      </w:r>
    </w:p>
    <w:p w14:paraId="21E53DD5" w14:textId="73A5078F" w:rsidR="00804EC0" w:rsidRPr="009A2DDB" w:rsidRDefault="00804EC0"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p>
    <w:p w14:paraId="267536C4" w14:textId="2B0274B1" w:rsidR="00804EC0" w:rsidRPr="007C3C0A" w:rsidRDefault="00804EC0"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b/>
          <w:bCs/>
          <w:sz w:val="21"/>
          <w:szCs w:val="21"/>
        </w:rPr>
      </w:pPr>
      <w:r w:rsidRPr="007C3C0A">
        <w:rPr>
          <w:b/>
          <w:bCs/>
          <w:sz w:val="21"/>
          <w:szCs w:val="21"/>
        </w:rPr>
        <w:t>Definitie buitenplanse omgevingsplanactiviteit</w:t>
      </w:r>
    </w:p>
    <w:p w14:paraId="61D18779" w14:textId="77777777" w:rsidR="00804EC0" w:rsidRPr="009A2DDB" w:rsidRDefault="00804EC0" w:rsidP="00947BDB">
      <w:pPr>
        <w:pBdr>
          <w:top w:val="single" w:sz="4" w:space="1" w:color="auto"/>
          <w:left w:val="single" w:sz="4" w:space="4" w:color="auto"/>
          <w:bottom w:val="single" w:sz="4" w:space="1" w:color="auto"/>
          <w:right w:val="single" w:sz="4" w:space="4" w:color="auto"/>
        </w:pBdr>
        <w:spacing w:line="240" w:lineRule="auto"/>
        <w:rPr>
          <w:szCs w:val="21"/>
        </w:rPr>
      </w:pPr>
      <w:r w:rsidRPr="009A2DDB">
        <w:rPr>
          <w:szCs w:val="21"/>
        </w:rPr>
        <w:t>buitenplanse omgevingsplanactiviteit: activiteit, inhoudende:</w:t>
      </w:r>
    </w:p>
    <w:p w14:paraId="48DC0F40" w14:textId="06632399" w:rsidR="00804EC0" w:rsidRPr="009A2DDB" w:rsidRDefault="00804EC0" w:rsidP="00947BDB">
      <w:pPr>
        <w:pBdr>
          <w:top w:val="single" w:sz="4" w:space="1" w:color="auto"/>
          <w:left w:val="single" w:sz="4" w:space="4" w:color="auto"/>
          <w:bottom w:val="single" w:sz="4" w:space="1" w:color="auto"/>
          <w:right w:val="single" w:sz="4" w:space="4" w:color="auto"/>
        </w:pBdr>
        <w:spacing w:line="240" w:lineRule="auto"/>
        <w:rPr>
          <w:szCs w:val="21"/>
        </w:rPr>
      </w:pPr>
      <w:r w:rsidRPr="009A2DDB">
        <w:rPr>
          <w:szCs w:val="21"/>
        </w:rPr>
        <w:t>a. een activiteit waarvoor in het omgevingsplan is bepaald dat het is verboden deze zonder omgevingsvergunning te verrichten en die in strijd is met het omgevingsplan, of</w:t>
      </w:r>
    </w:p>
    <w:p w14:paraId="3CAFA20C" w14:textId="308BA0AF" w:rsidR="6A26141B" w:rsidRPr="009A2DDB" w:rsidRDefault="00804EC0"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r w:rsidRPr="009A2DDB">
        <w:rPr>
          <w:sz w:val="21"/>
          <w:szCs w:val="21"/>
        </w:rPr>
        <w:t>b. een andere activiteit die in strijd is met het omgevingsplan;</w:t>
      </w:r>
      <w:r w:rsidR="00B9766D" w:rsidRPr="009A2DDB">
        <w:rPr>
          <w:rStyle w:val="Voetnootmarkering"/>
          <w:sz w:val="21"/>
          <w:szCs w:val="21"/>
        </w:rPr>
        <w:footnoteReference w:id="5"/>
      </w:r>
    </w:p>
    <w:p w14:paraId="2FCE3A7D" w14:textId="77777777" w:rsidR="00B321D3" w:rsidRPr="009A2DDB" w:rsidRDefault="00B321D3"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p>
    <w:p w14:paraId="2B60E78F" w14:textId="6ACAFF33" w:rsidR="00B321D3" w:rsidRPr="009A2DDB" w:rsidRDefault="00B321D3"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r w:rsidRPr="009A2DDB">
        <w:rPr>
          <w:sz w:val="21"/>
          <w:szCs w:val="21"/>
        </w:rPr>
        <w:t xml:space="preserve">Het begrip activiteit is niet gedefinieerd in de Omgevingswet. Met het begrip activiteit wordt in dit document een juridische activiteit bedoeld, een activiteit die in de Omgevingswet en de uitvoeringsregelgeving is opgenomen. </w:t>
      </w:r>
    </w:p>
    <w:p w14:paraId="6202C497" w14:textId="77777777" w:rsidR="00B321D3" w:rsidRPr="009A2DDB" w:rsidRDefault="00B321D3"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p>
    <w:p w14:paraId="578A7BB2" w14:textId="00FC8A25" w:rsidR="00B321D3" w:rsidRPr="009A2DDB" w:rsidRDefault="00B321D3"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r w:rsidRPr="009A2DDB">
        <w:rPr>
          <w:sz w:val="21"/>
          <w:szCs w:val="21"/>
        </w:rPr>
        <w:t xml:space="preserve">Een activiteit kan ook een feitelijke handeling zijn. De Dikke van Dale definieert een activiteit </w:t>
      </w:r>
      <w:r w:rsidR="001B0205" w:rsidRPr="009A2DDB">
        <w:rPr>
          <w:sz w:val="21"/>
          <w:szCs w:val="21"/>
        </w:rPr>
        <w:t>als: “</w:t>
      </w:r>
      <w:r w:rsidRPr="009A2DDB">
        <w:rPr>
          <w:sz w:val="21"/>
          <w:szCs w:val="21"/>
        </w:rPr>
        <w:t>werkzaamheid, bedrijvigheid: op Koningsdag worden hier allerlei activiteiten georganiseerd; buitenschoolse activiteiten". In dit document heeft het begrip activiteit deze betekenis niet.</w:t>
      </w:r>
    </w:p>
    <w:p w14:paraId="620E1A7D" w14:textId="3EFD6B34" w:rsidR="7B9E95F3" w:rsidRPr="009A2DDB" w:rsidRDefault="7B9E95F3"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p>
    <w:p w14:paraId="190F0B84" w14:textId="68FC8C06" w:rsidR="00AF2B44" w:rsidRPr="009A2DDB" w:rsidRDefault="13A2A27F"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r w:rsidRPr="009A2DDB">
        <w:rPr>
          <w:sz w:val="21"/>
          <w:szCs w:val="21"/>
        </w:rPr>
        <w:t>Het omgevingsplan be</w:t>
      </w:r>
      <w:r w:rsidR="00AF2B44" w:rsidRPr="009A2DDB">
        <w:rPr>
          <w:sz w:val="21"/>
          <w:szCs w:val="21"/>
        </w:rPr>
        <w:t>va</w:t>
      </w:r>
      <w:r w:rsidRPr="009A2DDB">
        <w:rPr>
          <w:sz w:val="21"/>
          <w:szCs w:val="21"/>
        </w:rPr>
        <w:t>t</w:t>
      </w:r>
      <w:r w:rsidR="004C77FC" w:rsidRPr="009A2DDB">
        <w:rPr>
          <w:sz w:val="21"/>
          <w:szCs w:val="21"/>
        </w:rPr>
        <w:t xml:space="preserve"> </w:t>
      </w:r>
      <w:r w:rsidR="00B9766D" w:rsidRPr="009A2DDB">
        <w:rPr>
          <w:sz w:val="21"/>
          <w:szCs w:val="21"/>
        </w:rPr>
        <w:t xml:space="preserve">meer dan alleen regels voor </w:t>
      </w:r>
      <w:r w:rsidR="00B321D3" w:rsidRPr="009A2DDB">
        <w:rPr>
          <w:sz w:val="21"/>
          <w:szCs w:val="21"/>
        </w:rPr>
        <w:t>bouwen, gebruiken en aanleggen die in bestemmingsplannen werden opgenomen</w:t>
      </w:r>
      <w:r w:rsidR="00B9766D" w:rsidRPr="009A2DDB">
        <w:rPr>
          <w:sz w:val="21"/>
          <w:szCs w:val="21"/>
        </w:rPr>
        <w:t xml:space="preserve">. De aanvraag voor de </w:t>
      </w:r>
      <w:r w:rsidR="00B17838" w:rsidRPr="009A2DDB">
        <w:rPr>
          <w:sz w:val="21"/>
          <w:szCs w:val="21"/>
        </w:rPr>
        <w:t xml:space="preserve">bopa </w:t>
      </w:r>
      <w:r w:rsidR="00B9766D" w:rsidRPr="009A2DDB">
        <w:rPr>
          <w:sz w:val="21"/>
          <w:szCs w:val="21"/>
        </w:rPr>
        <w:t xml:space="preserve">kan ook betrekking hebben op </w:t>
      </w:r>
      <w:r w:rsidR="009139AA" w:rsidRPr="009A2DDB">
        <w:rPr>
          <w:sz w:val="21"/>
          <w:szCs w:val="21"/>
        </w:rPr>
        <w:t>meerder</w:t>
      </w:r>
      <w:r w:rsidR="003B6B74" w:rsidRPr="009A2DDB">
        <w:rPr>
          <w:sz w:val="21"/>
          <w:szCs w:val="21"/>
        </w:rPr>
        <w:t>e</w:t>
      </w:r>
      <w:r w:rsidR="009139AA" w:rsidRPr="009A2DDB">
        <w:rPr>
          <w:sz w:val="21"/>
          <w:szCs w:val="21"/>
        </w:rPr>
        <w:t xml:space="preserve"> activiteiten</w:t>
      </w:r>
      <w:r w:rsidR="004270C0" w:rsidRPr="009A2DDB">
        <w:rPr>
          <w:sz w:val="21"/>
          <w:szCs w:val="21"/>
        </w:rPr>
        <w:t xml:space="preserve"> </w:t>
      </w:r>
      <w:r w:rsidR="000A260E" w:rsidRPr="009A2DDB">
        <w:rPr>
          <w:sz w:val="21"/>
          <w:szCs w:val="21"/>
        </w:rPr>
        <w:t xml:space="preserve">(met eigen aanvraagvereisten en beoordelingsregels) en </w:t>
      </w:r>
      <w:r w:rsidR="00AF2B44" w:rsidRPr="009A2DDB">
        <w:rPr>
          <w:sz w:val="21"/>
          <w:szCs w:val="21"/>
        </w:rPr>
        <w:t xml:space="preserve">andere </w:t>
      </w:r>
      <w:r w:rsidR="00B9766D" w:rsidRPr="009A2DDB">
        <w:rPr>
          <w:sz w:val="21"/>
          <w:szCs w:val="21"/>
        </w:rPr>
        <w:t xml:space="preserve">activiteiten met gebruiksruimte zoals milieubelastende activiteiten. </w:t>
      </w:r>
      <w:r w:rsidR="00533F18">
        <w:rPr>
          <w:sz w:val="21"/>
          <w:szCs w:val="21"/>
        </w:rPr>
        <w:t xml:space="preserve">In dit sjabloon wordt met de term ‘milieugebruiksruimte’ bedoeld activiteiten met gebruiksruimte. </w:t>
      </w:r>
    </w:p>
    <w:p w14:paraId="3C40209B" w14:textId="77777777" w:rsidR="00AF2B44" w:rsidRPr="009A2DDB" w:rsidRDefault="00AF2B44"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p>
    <w:p w14:paraId="6C0B9AEF" w14:textId="4B04CC29" w:rsidR="00B9766D" w:rsidRPr="009A2DDB" w:rsidRDefault="00B9766D" w:rsidP="00947BDB">
      <w:pPr>
        <w:pStyle w:val="Lijstalinea"/>
        <w:pBdr>
          <w:top w:val="single" w:sz="4" w:space="1" w:color="auto"/>
          <w:left w:val="single" w:sz="4" w:space="4" w:color="auto"/>
          <w:bottom w:val="single" w:sz="4" w:space="1" w:color="auto"/>
          <w:right w:val="single" w:sz="4" w:space="4" w:color="auto"/>
        </w:pBdr>
        <w:spacing w:after="0" w:line="240" w:lineRule="auto"/>
        <w:ind w:left="0"/>
        <w:rPr>
          <w:sz w:val="21"/>
          <w:szCs w:val="21"/>
        </w:rPr>
      </w:pPr>
      <w:r w:rsidRPr="009A2DDB">
        <w:rPr>
          <w:sz w:val="21"/>
          <w:szCs w:val="21"/>
        </w:rPr>
        <w:t xml:space="preserve">De aanvraag voor de </w:t>
      </w:r>
      <w:r w:rsidR="00B17838" w:rsidRPr="009A2DDB">
        <w:rPr>
          <w:sz w:val="21"/>
          <w:szCs w:val="21"/>
        </w:rPr>
        <w:t>bopa</w:t>
      </w:r>
      <w:r w:rsidRPr="009A2DDB">
        <w:rPr>
          <w:sz w:val="21"/>
          <w:szCs w:val="21"/>
        </w:rPr>
        <w:t xml:space="preserve"> kan uitsluitend betrekking hebben op activiteiten in strijd met het omgevingsplan. </w:t>
      </w:r>
    </w:p>
    <w:p w14:paraId="63832A59" w14:textId="12192A06" w:rsidR="00134EB2" w:rsidRPr="009A2DDB" w:rsidRDefault="00134EB2" w:rsidP="00947BDB">
      <w:pPr>
        <w:pBdr>
          <w:top w:val="single" w:sz="4" w:space="1" w:color="auto"/>
          <w:left w:val="single" w:sz="4" w:space="4" w:color="auto"/>
          <w:bottom w:val="single" w:sz="4" w:space="1" w:color="auto"/>
          <w:right w:val="single" w:sz="4" w:space="4" w:color="auto"/>
        </w:pBdr>
        <w:spacing w:line="240" w:lineRule="auto"/>
        <w:rPr>
          <w:szCs w:val="21"/>
        </w:rPr>
      </w:pPr>
      <w:r w:rsidRPr="009A2DDB">
        <w:rPr>
          <w:szCs w:val="21"/>
        </w:rPr>
        <w:t>De ontwikkeling kan ook betrekking hebben op activiteiten die geen omgevingsplanactiviteiten zijn. Voor deze activiteiten</w:t>
      </w:r>
      <w:r w:rsidR="007D0B36" w:rsidRPr="009A2DDB">
        <w:rPr>
          <w:szCs w:val="21"/>
        </w:rPr>
        <w:t xml:space="preserve"> kan</w:t>
      </w:r>
      <w:r w:rsidRPr="009A2DDB">
        <w:rPr>
          <w:szCs w:val="21"/>
        </w:rPr>
        <w:t xml:space="preserve"> geen gebruik worden gemaakt van de</w:t>
      </w:r>
      <w:r w:rsidR="00B17838" w:rsidRPr="009A2DDB">
        <w:rPr>
          <w:szCs w:val="21"/>
        </w:rPr>
        <w:t xml:space="preserve"> bopa</w:t>
      </w:r>
      <w:r w:rsidRPr="009A2DDB">
        <w:rPr>
          <w:szCs w:val="21"/>
        </w:rPr>
        <w:t xml:space="preserve">. </w:t>
      </w:r>
    </w:p>
    <w:p w14:paraId="1D4AF382" w14:textId="77777777" w:rsidR="00134EB2" w:rsidRPr="009A2DDB" w:rsidRDefault="00134EB2" w:rsidP="00947BDB">
      <w:pPr>
        <w:pBdr>
          <w:top w:val="single" w:sz="4" w:space="1" w:color="auto"/>
          <w:left w:val="single" w:sz="4" w:space="4" w:color="auto"/>
          <w:bottom w:val="single" w:sz="4" w:space="1" w:color="auto"/>
          <w:right w:val="single" w:sz="4" w:space="4" w:color="auto"/>
        </w:pBdr>
        <w:spacing w:line="240" w:lineRule="auto"/>
        <w:rPr>
          <w:szCs w:val="21"/>
        </w:rPr>
      </w:pPr>
    </w:p>
    <w:p w14:paraId="1BA77D6A" w14:textId="77777777" w:rsidR="009A2DDB" w:rsidRDefault="00AF2B44" w:rsidP="00947BDB">
      <w:pPr>
        <w:pBdr>
          <w:top w:val="single" w:sz="4" w:space="1" w:color="auto"/>
          <w:left w:val="single" w:sz="4" w:space="4" w:color="auto"/>
          <w:bottom w:val="single" w:sz="4" w:space="1" w:color="auto"/>
          <w:right w:val="single" w:sz="4" w:space="4" w:color="auto"/>
        </w:pBdr>
        <w:spacing w:line="240" w:lineRule="auto"/>
        <w:rPr>
          <w:szCs w:val="21"/>
        </w:rPr>
      </w:pPr>
      <w:r w:rsidRPr="009A2DDB">
        <w:rPr>
          <w:szCs w:val="21"/>
        </w:rPr>
        <w:t xml:space="preserve">In de overgangsfase van het omgevingsplan (tot 1 januari 2032) is het mogelijk om een omgevingsvergunning voor een </w:t>
      </w:r>
      <w:r w:rsidR="00B17838" w:rsidRPr="009A2DDB">
        <w:rPr>
          <w:szCs w:val="21"/>
        </w:rPr>
        <w:t xml:space="preserve">bopa </w:t>
      </w:r>
      <w:r w:rsidRPr="009A2DDB">
        <w:rPr>
          <w:szCs w:val="21"/>
        </w:rPr>
        <w:t xml:space="preserve">gefaseerd, met afzonderlijke aanvragen, aan te vragen. Bij bijvoorbeeld een woningbouwontwikkeling kan een initiatiefnemer eerst een aanvraag doen voor een omgevingsvergunning voor het bouwrijp maken, aanbrengen van verhardingen, locaties en afmetingen van woningen. Daarna het aanvragen voor het feitelijk verrichten van de omgevingsplanactiviteit. </w:t>
      </w:r>
    </w:p>
    <w:p w14:paraId="165C4D67" w14:textId="77777777" w:rsidR="009A2DDB" w:rsidRPr="009A2DDB" w:rsidRDefault="009A2DDB" w:rsidP="00947BDB">
      <w:pPr>
        <w:pBdr>
          <w:top w:val="single" w:sz="4" w:space="1" w:color="auto"/>
          <w:left w:val="single" w:sz="4" w:space="4" w:color="auto"/>
          <w:bottom w:val="single" w:sz="4" w:space="1" w:color="auto"/>
          <w:right w:val="single" w:sz="4" w:space="4" w:color="auto"/>
        </w:pBdr>
        <w:spacing w:line="240" w:lineRule="auto"/>
        <w:rPr>
          <w:szCs w:val="21"/>
        </w:rPr>
      </w:pPr>
    </w:p>
    <w:p w14:paraId="5C647AD6" w14:textId="47FD10D4" w:rsidR="00C85F7A" w:rsidRPr="00C85F7A" w:rsidRDefault="00AF2B44" w:rsidP="00947BDB">
      <w:pPr>
        <w:pBdr>
          <w:top w:val="single" w:sz="4" w:space="1" w:color="auto"/>
          <w:left w:val="single" w:sz="4" w:space="4" w:color="auto"/>
          <w:bottom w:val="single" w:sz="4" w:space="1" w:color="auto"/>
          <w:right w:val="single" w:sz="4" w:space="4" w:color="auto"/>
        </w:pBdr>
        <w:spacing w:line="240" w:lineRule="auto"/>
      </w:pPr>
      <w:r w:rsidRPr="009A2DDB">
        <w:rPr>
          <w:szCs w:val="21"/>
        </w:rPr>
        <w:t>Zie</w:t>
      </w:r>
      <w:r w:rsidR="000F3BC7">
        <w:rPr>
          <w:szCs w:val="21"/>
        </w:rPr>
        <w:t>:</w:t>
      </w:r>
      <w:r w:rsidRPr="009A2DDB">
        <w:rPr>
          <w:szCs w:val="21"/>
        </w:rPr>
        <w:t xml:space="preserve"> </w:t>
      </w:r>
      <w:hyperlink r:id="rId14" w:history="1">
        <w:r w:rsidRPr="009A2DDB">
          <w:rPr>
            <w:color w:val="0000FF"/>
            <w:szCs w:val="21"/>
            <w:u w:val="single"/>
          </w:rPr>
          <w:t>Opvolgende BOPA | Informatiepunt Leefomgeving (iplo.nl)</w:t>
        </w:r>
      </w:hyperlink>
    </w:p>
    <w:p w14:paraId="3C81A7BE" w14:textId="3163C678" w:rsidR="00B86308" w:rsidRDefault="77E937E8" w:rsidP="00802EB5">
      <w:pPr>
        <w:pStyle w:val="Kop2"/>
        <w:ind w:left="567" w:hanging="567"/>
      </w:pPr>
      <w:bookmarkStart w:id="9" w:name="_Toc187401008"/>
      <w:r>
        <w:lastRenderedPageBreak/>
        <w:t xml:space="preserve">Ligging </w:t>
      </w:r>
      <w:r w:rsidR="3F31F2F3">
        <w:t>p</w:t>
      </w:r>
      <w:r w:rsidR="07AC81CC">
        <w:t>roject</w:t>
      </w:r>
      <w:r w:rsidR="603CEEB2">
        <w:t>gebied</w:t>
      </w:r>
      <w:bookmarkEnd w:id="9"/>
    </w:p>
    <w:p w14:paraId="4708C52A" w14:textId="5EC0CAA0" w:rsidR="00225583" w:rsidRDefault="00225583" w:rsidP="00B86308">
      <w:r>
        <w:t>D</w:t>
      </w:r>
      <w:r w:rsidR="12B2F9D5">
        <w:t xml:space="preserve">eze paragraaf </w:t>
      </w:r>
      <w:r>
        <w:t xml:space="preserve">bevat </w:t>
      </w:r>
      <w:r w:rsidR="77D99D43">
        <w:t>e</w:t>
      </w:r>
      <w:r w:rsidR="12B2F9D5">
        <w:t xml:space="preserve">en korte beschrijving </w:t>
      </w:r>
      <w:r w:rsidR="00DC2ABD">
        <w:t>met</w:t>
      </w:r>
      <w:r w:rsidR="00B9766D">
        <w:t xml:space="preserve"> beeldmateriaal </w:t>
      </w:r>
      <w:r w:rsidR="00DC2ABD">
        <w:t>zo</w:t>
      </w:r>
      <w:r w:rsidR="00B9766D">
        <w:t xml:space="preserve">als </w:t>
      </w:r>
      <w:r>
        <w:t xml:space="preserve">kaart, luchtfoto en/of kadastrale ondergrond </w:t>
      </w:r>
      <w:r w:rsidR="12B2F9D5">
        <w:t>van</w:t>
      </w:r>
      <w:r>
        <w:t>:</w:t>
      </w:r>
    </w:p>
    <w:p w14:paraId="79560004" w14:textId="269BB432" w:rsidR="00225583" w:rsidRPr="00F12343" w:rsidRDefault="621DABFB" w:rsidP="00AF1108">
      <w:pPr>
        <w:pStyle w:val="Lijstalinea"/>
        <w:numPr>
          <w:ilvl w:val="0"/>
          <w:numId w:val="18"/>
        </w:numPr>
        <w:spacing w:after="0" w:line="280" w:lineRule="atLeast"/>
        <w:rPr>
          <w:sz w:val="21"/>
          <w:szCs w:val="21"/>
        </w:rPr>
      </w:pPr>
      <w:r w:rsidRPr="00F12343">
        <w:rPr>
          <w:sz w:val="21"/>
          <w:szCs w:val="21"/>
        </w:rPr>
        <w:t>het</w:t>
      </w:r>
      <w:r w:rsidR="12B2F9D5" w:rsidRPr="00F12343">
        <w:rPr>
          <w:sz w:val="21"/>
          <w:szCs w:val="21"/>
        </w:rPr>
        <w:t xml:space="preserve"> project</w:t>
      </w:r>
      <w:r w:rsidR="42186D7C" w:rsidRPr="00F12343">
        <w:rPr>
          <w:sz w:val="21"/>
          <w:szCs w:val="21"/>
        </w:rPr>
        <w:t>gebied</w:t>
      </w:r>
      <w:r w:rsidR="00515E76" w:rsidRPr="00F12343">
        <w:rPr>
          <w:sz w:val="21"/>
          <w:szCs w:val="21"/>
        </w:rPr>
        <w:t>;</w:t>
      </w:r>
    </w:p>
    <w:p w14:paraId="7D89B6A1" w14:textId="3E5C96B0" w:rsidR="00225583" w:rsidRPr="00F12343" w:rsidRDefault="00225583" w:rsidP="00AF1108">
      <w:pPr>
        <w:pStyle w:val="Lijstalinea"/>
        <w:numPr>
          <w:ilvl w:val="0"/>
          <w:numId w:val="18"/>
        </w:numPr>
        <w:spacing w:after="0" w:line="280" w:lineRule="atLeast"/>
        <w:rPr>
          <w:sz w:val="21"/>
          <w:szCs w:val="21"/>
        </w:rPr>
      </w:pPr>
      <w:r w:rsidRPr="00F12343">
        <w:rPr>
          <w:sz w:val="21"/>
          <w:szCs w:val="21"/>
        </w:rPr>
        <w:t>de omgeving van het projectgebied</w:t>
      </w:r>
      <w:r w:rsidR="00515E76" w:rsidRPr="00F12343">
        <w:rPr>
          <w:sz w:val="21"/>
          <w:szCs w:val="21"/>
        </w:rPr>
        <w:t>;</w:t>
      </w:r>
    </w:p>
    <w:p w14:paraId="0CF165B4" w14:textId="0835E91D" w:rsidR="00B9766D" w:rsidRPr="00F12343" w:rsidRDefault="5D645B7F" w:rsidP="00AF1108">
      <w:pPr>
        <w:pStyle w:val="Lijstalinea"/>
        <w:numPr>
          <w:ilvl w:val="0"/>
          <w:numId w:val="18"/>
        </w:numPr>
        <w:spacing w:after="0" w:line="280" w:lineRule="atLeast"/>
        <w:rPr>
          <w:sz w:val="21"/>
          <w:szCs w:val="21"/>
        </w:rPr>
      </w:pPr>
      <w:r w:rsidRPr="00F12343">
        <w:rPr>
          <w:sz w:val="21"/>
          <w:szCs w:val="21"/>
        </w:rPr>
        <w:t xml:space="preserve">adres </w:t>
      </w:r>
      <w:r w:rsidR="00225583" w:rsidRPr="00F12343">
        <w:rPr>
          <w:sz w:val="21"/>
          <w:szCs w:val="21"/>
        </w:rPr>
        <w:t xml:space="preserve">en </w:t>
      </w:r>
      <w:r w:rsidRPr="00F12343">
        <w:rPr>
          <w:sz w:val="21"/>
          <w:szCs w:val="21"/>
        </w:rPr>
        <w:t xml:space="preserve">kadastraal </w:t>
      </w:r>
      <w:r w:rsidR="03D4C14B" w:rsidRPr="00F12343">
        <w:rPr>
          <w:sz w:val="21"/>
          <w:szCs w:val="21"/>
        </w:rPr>
        <w:t xml:space="preserve">perceel </w:t>
      </w:r>
      <w:r w:rsidR="00225583" w:rsidRPr="00F12343">
        <w:rPr>
          <w:sz w:val="21"/>
          <w:szCs w:val="21"/>
        </w:rPr>
        <w:t xml:space="preserve">met </w:t>
      </w:r>
      <w:r w:rsidR="03D4C14B" w:rsidRPr="00F12343">
        <w:rPr>
          <w:sz w:val="21"/>
          <w:szCs w:val="21"/>
        </w:rPr>
        <w:t>nummer</w:t>
      </w:r>
      <w:r w:rsidR="00515E76" w:rsidRPr="00F12343">
        <w:rPr>
          <w:sz w:val="21"/>
          <w:szCs w:val="21"/>
        </w:rPr>
        <w:t>.</w:t>
      </w:r>
    </w:p>
    <w:p w14:paraId="74A8A0E2" w14:textId="77777777" w:rsidR="00261AF5" w:rsidRPr="00F12343" w:rsidRDefault="00261AF5" w:rsidP="001255DE">
      <w:pPr>
        <w:rPr>
          <w:szCs w:val="21"/>
        </w:rPr>
      </w:pPr>
    </w:p>
    <w:p w14:paraId="1C4001D9" w14:textId="59EEE066" w:rsidR="00261AF5" w:rsidRDefault="002D5194" w:rsidP="003C7738">
      <w:pPr>
        <w:pStyle w:val="Kop2"/>
        <w:ind w:left="567" w:hanging="567"/>
      </w:pPr>
      <w:bookmarkStart w:id="10" w:name="_Toc187401009"/>
      <w:r>
        <w:t>Te doorlopen vergunning</w:t>
      </w:r>
      <w:r w:rsidR="00115D53">
        <w:t>p</w:t>
      </w:r>
      <w:r w:rsidR="05D54D1E">
        <w:t>rocedure</w:t>
      </w:r>
      <w:bookmarkEnd w:id="10"/>
      <w:r w:rsidR="05D54D1E">
        <w:t xml:space="preserve"> </w:t>
      </w:r>
    </w:p>
    <w:p w14:paraId="21944AF0" w14:textId="17F633D1" w:rsidR="70D437F5" w:rsidRDefault="00DC2ABD" w:rsidP="70D437F5">
      <w:r>
        <w:t>D</w:t>
      </w:r>
      <w:r w:rsidR="5C69C57C">
        <w:t xml:space="preserve">eze paragraaf </w:t>
      </w:r>
      <w:r>
        <w:t xml:space="preserve">bevat </w:t>
      </w:r>
      <w:r w:rsidR="5C69C57C">
        <w:t xml:space="preserve">een korte beschrijving van de </w:t>
      </w:r>
      <w:r w:rsidR="00115D53">
        <w:t>vergunning</w:t>
      </w:r>
      <w:r w:rsidR="5C69C57C">
        <w:t>procedure die wordt doorlopen</w:t>
      </w:r>
      <w:r>
        <w:t xml:space="preserve">: </w:t>
      </w:r>
    </w:p>
    <w:p w14:paraId="1D3E27F1" w14:textId="0D6B4842" w:rsidR="00DC2ABD" w:rsidRPr="00F12343" w:rsidRDefault="00DC2ABD" w:rsidP="00AF1108">
      <w:pPr>
        <w:pStyle w:val="Lijstalinea"/>
        <w:numPr>
          <w:ilvl w:val="0"/>
          <w:numId w:val="21"/>
        </w:numPr>
        <w:spacing w:after="0" w:line="280" w:lineRule="atLeast"/>
        <w:rPr>
          <w:sz w:val="21"/>
          <w:szCs w:val="21"/>
        </w:rPr>
      </w:pPr>
      <w:r w:rsidRPr="00F12343">
        <w:rPr>
          <w:sz w:val="21"/>
          <w:szCs w:val="21"/>
        </w:rPr>
        <w:t xml:space="preserve">welke </w:t>
      </w:r>
      <w:r w:rsidR="003E1719" w:rsidRPr="00F12343">
        <w:rPr>
          <w:sz w:val="21"/>
          <w:szCs w:val="21"/>
        </w:rPr>
        <w:t xml:space="preserve">formele </w:t>
      </w:r>
      <w:r w:rsidRPr="00F12343">
        <w:rPr>
          <w:sz w:val="21"/>
          <w:szCs w:val="21"/>
        </w:rPr>
        <w:t>procedure (regulier of uitgebreid)</w:t>
      </w:r>
      <w:r w:rsidR="00515E76" w:rsidRPr="00F12343">
        <w:rPr>
          <w:sz w:val="21"/>
          <w:szCs w:val="21"/>
        </w:rPr>
        <w:t>;</w:t>
      </w:r>
    </w:p>
    <w:p w14:paraId="0517AB20" w14:textId="67BFD2AB" w:rsidR="00DC2ABD" w:rsidRPr="00F12343" w:rsidRDefault="00DC2ABD" w:rsidP="00AF1108">
      <w:pPr>
        <w:pStyle w:val="Lijstalinea"/>
        <w:numPr>
          <w:ilvl w:val="0"/>
          <w:numId w:val="21"/>
        </w:numPr>
        <w:spacing w:after="0" w:line="280" w:lineRule="atLeast"/>
        <w:rPr>
          <w:sz w:val="21"/>
          <w:szCs w:val="21"/>
        </w:rPr>
      </w:pPr>
      <w:r w:rsidRPr="00F12343">
        <w:rPr>
          <w:sz w:val="21"/>
          <w:szCs w:val="21"/>
        </w:rPr>
        <w:t>waarom deze procedure</w:t>
      </w:r>
      <w:r w:rsidR="00AF2B44" w:rsidRPr="00F12343">
        <w:rPr>
          <w:sz w:val="21"/>
          <w:szCs w:val="21"/>
        </w:rPr>
        <w:t xml:space="preserve"> </w:t>
      </w:r>
      <w:r w:rsidR="003E1719" w:rsidRPr="00F12343">
        <w:rPr>
          <w:sz w:val="21"/>
          <w:szCs w:val="21"/>
        </w:rPr>
        <w:t>(regulier of uitgebreid)</w:t>
      </w:r>
      <w:r w:rsidR="00515E76" w:rsidRPr="00F12343">
        <w:rPr>
          <w:sz w:val="21"/>
          <w:szCs w:val="21"/>
        </w:rPr>
        <w:t>;</w:t>
      </w:r>
    </w:p>
    <w:p w14:paraId="4BEF51A0" w14:textId="24758FB9" w:rsidR="00DC2ABD" w:rsidRPr="00F12343" w:rsidRDefault="008378AF" w:rsidP="00AF1108">
      <w:pPr>
        <w:pStyle w:val="Lijstalinea"/>
        <w:numPr>
          <w:ilvl w:val="0"/>
          <w:numId w:val="21"/>
        </w:numPr>
        <w:spacing w:after="0" w:line="280" w:lineRule="atLeast"/>
        <w:rPr>
          <w:sz w:val="21"/>
          <w:szCs w:val="21"/>
        </w:rPr>
      </w:pPr>
      <w:r w:rsidRPr="00F12343">
        <w:rPr>
          <w:sz w:val="21"/>
          <w:szCs w:val="21"/>
        </w:rPr>
        <w:t xml:space="preserve">de relevante specifieke aspecten van de procedure </w:t>
      </w:r>
      <w:r w:rsidR="001B0205" w:rsidRPr="00F12343">
        <w:rPr>
          <w:sz w:val="21"/>
          <w:szCs w:val="21"/>
        </w:rPr>
        <w:t>zoals eventuele</w:t>
      </w:r>
      <w:r w:rsidRPr="00F12343">
        <w:rPr>
          <w:sz w:val="21"/>
          <w:szCs w:val="21"/>
        </w:rPr>
        <w:t xml:space="preserve"> opschorting of verlenging beslistermijn, advies, instemming</w:t>
      </w:r>
      <w:r w:rsidR="00515E76" w:rsidRPr="00F12343">
        <w:rPr>
          <w:sz w:val="21"/>
          <w:szCs w:val="21"/>
        </w:rPr>
        <w:t>;</w:t>
      </w:r>
    </w:p>
    <w:p w14:paraId="32769A8B" w14:textId="27E09FF7" w:rsidR="004E0C8C" w:rsidRPr="00F12343" w:rsidRDefault="004E0C8C" w:rsidP="001255DE">
      <w:pPr>
        <w:rPr>
          <w:szCs w:val="21"/>
        </w:rPr>
      </w:pPr>
      <w:bookmarkStart w:id="11" w:name="_Hlk158121909"/>
    </w:p>
    <w:bookmarkEnd w:id="11"/>
    <w:p w14:paraId="673526C4" w14:textId="10A113B0" w:rsidR="00DC2ABD" w:rsidRPr="000F3BC7" w:rsidRDefault="000F3BC7" w:rsidP="00965496">
      <w:pPr>
        <w:pBdr>
          <w:top w:val="single" w:sz="4" w:space="1" w:color="auto"/>
          <w:left w:val="single" w:sz="4" w:space="4" w:color="auto"/>
          <w:bottom w:val="single" w:sz="4" w:space="1" w:color="auto"/>
          <w:right w:val="single" w:sz="4" w:space="4" w:color="auto"/>
        </w:pBdr>
        <w:rPr>
          <w:rFonts w:ascii="Calibri" w:eastAsia="Calibri" w:hAnsi="Calibri" w:cs="Calibri"/>
          <w:szCs w:val="21"/>
        </w:rPr>
      </w:pPr>
      <w:r w:rsidRPr="000F3BC7">
        <w:rPr>
          <w:rFonts w:ascii="Calibri" w:eastAsia="Calibri" w:hAnsi="Calibri" w:cs="Calibri"/>
          <w:szCs w:val="21"/>
        </w:rPr>
        <w:t>Zie ook:</w:t>
      </w:r>
    </w:p>
    <w:p w14:paraId="3D66083A" w14:textId="659DABA5" w:rsidR="00DC2ABD" w:rsidRDefault="00DC2ABD" w:rsidP="00965496">
      <w:pPr>
        <w:pBdr>
          <w:top w:val="single" w:sz="4" w:space="1" w:color="auto"/>
          <w:left w:val="single" w:sz="4" w:space="4" w:color="auto"/>
          <w:bottom w:val="single" w:sz="4" w:space="1" w:color="auto"/>
          <w:right w:val="single" w:sz="4" w:space="4" w:color="auto"/>
        </w:pBdr>
      </w:pPr>
      <w:hyperlink r:id="rId15" w:history="1">
        <w:r w:rsidRPr="00DC2ABD">
          <w:rPr>
            <w:rStyle w:val="Hyperlink"/>
            <w:rFonts w:ascii="Calibri" w:eastAsia="Calibri" w:hAnsi="Calibri" w:cs="Calibri"/>
            <w:szCs w:val="21"/>
          </w:rPr>
          <w:t>Procedure bij een aanvraag om een omgevingsvergunning waarvoor de reguliere procedure geldt | Informatiepunt Leefomgeving (iplo.nl)</w:t>
        </w:r>
      </w:hyperlink>
    </w:p>
    <w:p w14:paraId="1AA9EE06" w14:textId="6CCEC775" w:rsidR="5D5BD3C7" w:rsidRDefault="5D5BD3C7" w:rsidP="00965496">
      <w:pPr>
        <w:pBdr>
          <w:top w:val="single" w:sz="4" w:space="1" w:color="auto"/>
          <w:left w:val="single" w:sz="4" w:space="4" w:color="auto"/>
          <w:bottom w:val="single" w:sz="4" w:space="1" w:color="auto"/>
          <w:right w:val="single" w:sz="4" w:space="4" w:color="auto"/>
        </w:pBdr>
        <w:rPr>
          <w:rFonts w:ascii="Calibri" w:eastAsia="Calibri" w:hAnsi="Calibri" w:cs="Calibri"/>
          <w:szCs w:val="21"/>
        </w:rPr>
      </w:pPr>
    </w:p>
    <w:p w14:paraId="26CB23C6" w14:textId="73774512" w:rsidR="00DC2ABD" w:rsidRDefault="00DC2ABD" w:rsidP="00965496">
      <w:pPr>
        <w:pBdr>
          <w:top w:val="single" w:sz="4" w:space="1" w:color="auto"/>
          <w:left w:val="single" w:sz="4" w:space="4" w:color="auto"/>
          <w:bottom w:val="single" w:sz="4" w:space="1" w:color="auto"/>
          <w:right w:val="single" w:sz="4" w:space="4" w:color="auto"/>
        </w:pBdr>
        <w:rPr>
          <w:rFonts w:ascii="Calibri" w:eastAsia="Calibri" w:hAnsi="Calibri" w:cs="Calibri"/>
          <w:szCs w:val="21"/>
        </w:rPr>
      </w:pPr>
      <w:hyperlink r:id="rId16" w:history="1">
        <w:r w:rsidRPr="00DC2ABD">
          <w:rPr>
            <w:rStyle w:val="Hyperlink"/>
            <w:rFonts w:ascii="Calibri" w:eastAsia="Calibri" w:hAnsi="Calibri" w:cs="Calibri"/>
            <w:szCs w:val="21"/>
          </w:rPr>
          <w:t>Procedure bij een aanvraag om een omgevingsvergunning waarvoor de uitgebreide procedure geldt | Informatiepunt Leefomgeving (iplo.nl)</w:t>
        </w:r>
      </w:hyperlink>
    </w:p>
    <w:p w14:paraId="4776B07A" w14:textId="7A59DF02" w:rsidR="5D5BD3C7" w:rsidRPr="00B23068" w:rsidRDefault="5D5BD3C7" w:rsidP="7B9E95F3">
      <w:pPr>
        <w:rPr>
          <w:rFonts w:ascii="Calibri" w:eastAsia="Calibri" w:hAnsi="Calibri" w:cs="Calibri"/>
          <w:szCs w:val="21"/>
          <w:u w:val="single"/>
        </w:rPr>
      </w:pPr>
    </w:p>
    <w:p w14:paraId="1BDA8669" w14:textId="56ACC94C" w:rsidR="00772E2C" w:rsidRDefault="77E937E8" w:rsidP="003C7738">
      <w:pPr>
        <w:pStyle w:val="Kop2"/>
        <w:ind w:left="567" w:hanging="567"/>
      </w:pPr>
      <w:bookmarkStart w:id="12" w:name="_Toc187401010"/>
      <w:r>
        <w:t>Leeswijze</w:t>
      </w:r>
      <w:r w:rsidR="004579C5">
        <w:t>r</w:t>
      </w:r>
      <w:bookmarkEnd w:id="12"/>
    </w:p>
    <w:p w14:paraId="0E079389" w14:textId="4B886A06" w:rsidR="00C461AA" w:rsidRPr="00094E0E" w:rsidRDefault="64F63DC9" w:rsidP="006732E4">
      <w:bookmarkStart w:id="13" w:name="_Toc105147491"/>
      <w:r w:rsidRPr="00094E0E">
        <w:t xml:space="preserve">In hoofdstuk 2 wordt ingegaan op de huidige en toekomstige situatie. </w:t>
      </w:r>
    </w:p>
    <w:p w14:paraId="23D4DB76" w14:textId="77777777" w:rsidR="00351D5C" w:rsidRDefault="00351D5C" w:rsidP="00CC4CC2"/>
    <w:p w14:paraId="25CFD443" w14:textId="731BF31E" w:rsidR="00C461AA" w:rsidRPr="00094E0E" w:rsidRDefault="64F63DC9" w:rsidP="00CC4CC2">
      <w:r w:rsidRPr="00094E0E">
        <w:t xml:space="preserve">Hoofdstuk 3 beschrijft hoe </w:t>
      </w:r>
      <w:r w:rsidR="005F2464" w:rsidRPr="00094E0E">
        <w:t xml:space="preserve">vooroverleg en </w:t>
      </w:r>
      <w:r w:rsidRPr="00094E0E">
        <w:t>participatie he</w:t>
      </w:r>
      <w:r w:rsidR="00C35928">
        <w:t>bben</w:t>
      </w:r>
      <w:r w:rsidRPr="00094E0E">
        <w:t xml:space="preserve"> plaatsgevonden en hoe d</w:t>
      </w:r>
      <w:r w:rsidR="00C35928">
        <w:t>it</w:t>
      </w:r>
      <w:r w:rsidRPr="00094E0E">
        <w:t xml:space="preserve"> heeft bijgedragen aan het ontwerp</w:t>
      </w:r>
      <w:r w:rsidR="005969A4" w:rsidRPr="00094E0E">
        <w:t xml:space="preserve"> van het project op de locatie</w:t>
      </w:r>
      <w:r w:rsidRPr="00094E0E">
        <w:t xml:space="preserve">. </w:t>
      </w:r>
    </w:p>
    <w:p w14:paraId="51EEB65C" w14:textId="77777777" w:rsidR="00351D5C" w:rsidRDefault="00351D5C" w:rsidP="00CC4CC2"/>
    <w:p w14:paraId="4040FC13" w14:textId="77777777" w:rsidR="00094E0E" w:rsidRDefault="64F63DC9" w:rsidP="00CC4CC2">
      <w:r w:rsidRPr="00094E0E">
        <w:t>Vervolgens wordt in hoofdstuk 4 het project getoetst aan relevant beleidskader</w:t>
      </w:r>
      <w:r w:rsidR="00094E0E">
        <w:t>.</w:t>
      </w:r>
    </w:p>
    <w:p w14:paraId="37DC868B" w14:textId="77777777" w:rsidR="00351D5C" w:rsidRDefault="00351D5C" w:rsidP="00CC4CC2"/>
    <w:p w14:paraId="32973E87" w14:textId="32C88E50" w:rsidR="00C461AA" w:rsidRDefault="00094E0E" w:rsidP="00CC4CC2">
      <w:r>
        <w:t xml:space="preserve">In hoofdstuk 5 wordt het project getoetst aan de relevante beoordelingsregels. </w:t>
      </w:r>
    </w:p>
    <w:p w14:paraId="22225BF6" w14:textId="77777777" w:rsidR="00351D5C" w:rsidRDefault="00351D5C" w:rsidP="00CC4CC2"/>
    <w:p w14:paraId="02E826E2" w14:textId="064B1F73" w:rsidR="00094E0E" w:rsidRPr="00094E0E" w:rsidRDefault="00094E0E" w:rsidP="00CC4CC2">
      <w:r>
        <w:t xml:space="preserve">Hoofdstuk 6 bevat de </w:t>
      </w:r>
      <w:r w:rsidR="005E3BBF">
        <w:t>financiële</w:t>
      </w:r>
      <w:r>
        <w:t xml:space="preserve"> aspecten van het project.</w:t>
      </w:r>
    </w:p>
    <w:p w14:paraId="1B2EC190" w14:textId="77777777" w:rsidR="00351D5C" w:rsidRDefault="00351D5C" w:rsidP="00CC4CC2"/>
    <w:p w14:paraId="23953C6E" w14:textId="55BB6502" w:rsidR="001063A9" w:rsidRPr="00094E0E" w:rsidRDefault="64F63DC9" w:rsidP="00CC4CC2">
      <w:r w:rsidRPr="00094E0E">
        <w:t xml:space="preserve">Tot slot wordt in hoofdstuk </w:t>
      </w:r>
      <w:r w:rsidR="00094E0E">
        <w:t xml:space="preserve">7 </w:t>
      </w:r>
      <w:r w:rsidRPr="00094E0E">
        <w:t>ingegaan op d</w:t>
      </w:r>
      <w:r w:rsidR="00094E0E">
        <w:t>e evenwichtige toedeling van functies aan locaties</w:t>
      </w:r>
      <w:r w:rsidR="003572BF">
        <w:t xml:space="preserve"> (ook wel afgekort als etfal)</w:t>
      </w:r>
      <w:r w:rsidR="00094E0E">
        <w:t xml:space="preserve">. </w:t>
      </w:r>
    </w:p>
    <w:p w14:paraId="3F3BF6F5" w14:textId="041647D5" w:rsidR="003E5A86" w:rsidRPr="008F0679" w:rsidRDefault="003E5A86" w:rsidP="00CC4CC2">
      <w:r>
        <w:br w:type="page"/>
      </w:r>
    </w:p>
    <w:p w14:paraId="457B9085" w14:textId="03FC632A" w:rsidR="00AF049F" w:rsidRPr="00AF049F" w:rsidRDefault="513EBBA6" w:rsidP="00AF049F">
      <w:pPr>
        <w:pStyle w:val="Kop1"/>
      </w:pPr>
      <w:bookmarkStart w:id="14" w:name="_Toc187401011"/>
      <w:bookmarkEnd w:id="13"/>
      <w:r>
        <w:lastRenderedPageBreak/>
        <w:t>Beschrijving van het project en zijn omgeving</w:t>
      </w:r>
      <w:bookmarkEnd w:id="14"/>
    </w:p>
    <w:p w14:paraId="6549BBA3" w14:textId="77777777" w:rsidR="008F413B" w:rsidRDefault="6926539B" w:rsidP="003C7738">
      <w:pPr>
        <w:pStyle w:val="Kop2"/>
        <w:ind w:left="567" w:hanging="567"/>
      </w:pPr>
      <w:bookmarkStart w:id="15" w:name="_Toc187401012"/>
      <w:bookmarkStart w:id="16" w:name="_Toc105147492"/>
      <w:r>
        <w:t>Huidige situatie</w:t>
      </w:r>
      <w:bookmarkEnd w:id="15"/>
      <w:r>
        <w:t xml:space="preserve"> </w:t>
      </w:r>
      <w:bookmarkEnd w:id="16"/>
    </w:p>
    <w:p w14:paraId="6AD3392B" w14:textId="6EA0D606" w:rsidR="00D86042" w:rsidRPr="00C724A7" w:rsidRDefault="00D86042" w:rsidP="008F413B">
      <w:pPr>
        <w:rPr>
          <w:sz w:val="20"/>
          <w:szCs w:val="20"/>
        </w:rPr>
      </w:pPr>
    </w:p>
    <w:p w14:paraId="7B6D35B1" w14:textId="62F40708" w:rsidR="00D86042" w:rsidRDefault="00111B84" w:rsidP="002B2524">
      <w:pPr>
        <w:pStyle w:val="Kop3"/>
      </w:pPr>
      <w:bookmarkStart w:id="17" w:name="_Toc187401013"/>
      <w:r>
        <w:t>Feitelijk situatie</w:t>
      </w:r>
      <w:bookmarkEnd w:id="17"/>
    </w:p>
    <w:p w14:paraId="17F0F0A9" w14:textId="2104E26E" w:rsidR="004462CC" w:rsidRDefault="004462CC" w:rsidP="00F87ED4">
      <w:r>
        <w:t xml:space="preserve">Deze paragraaf bevat </w:t>
      </w:r>
      <w:r w:rsidR="00CF7EAF">
        <w:t xml:space="preserve">een korte </w:t>
      </w:r>
      <w:r>
        <w:t>b</w:t>
      </w:r>
      <w:r w:rsidR="2E70A4DD">
        <w:t>eschrijving van</w:t>
      </w:r>
      <w:r>
        <w:t>:</w:t>
      </w:r>
    </w:p>
    <w:p w14:paraId="230C1B2F" w14:textId="43E0961C" w:rsidR="004462CC" w:rsidRPr="00224DD6" w:rsidRDefault="004462CC" w:rsidP="00AF1108">
      <w:pPr>
        <w:pStyle w:val="Lijstalinea"/>
        <w:numPr>
          <w:ilvl w:val="0"/>
          <w:numId w:val="21"/>
        </w:numPr>
        <w:rPr>
          <w:sz w:val="21"/>
          <w:szCs w:val="21"/>
        </w:rPr>
      </w:pPr>
      <w:bookmarkStart w:id="18" w:name="_Hlk158118952"/>
      <w:r w:rsidRPr="00224DD6">
        <w:rPr>
          <w:sz w:val="21"/>
          <w:szCs w:val="21"/>
        </w:rPr>
        <w:t>de op de</w:t>
      </w:r>
      <w:r w:rsidR="002F0E8D" w:rsidRPr="00224DD6">
        <w:rPr>
          <w:sz w:val="21"/>
          <w:szCs w:val="21"/>
        </w:rPr>
        <w:t>ze</w:t>
      </w:r>
      <w:r w:rsidRPr="00224DD6">
        <w:rPr>
          <w:sz w:val="21"/>
          <w:szCs w:val="21"/>
        </w:rPr>
        <w:t xml:space="preserve"> locatie aanwezige bouw</w:t>
      </w:r>
      <w:r w:rsidR="00A443E0" w:rsidRPr="00224DD6">
        <w:rPr>
          <w:sz w:val="21"/>
          <w:szCs w:val="21"/>
        </w:rPr>
        <w:t>werken</w:t>
      </w:r>
      <w:r w:rsidR="00CA322D" w:rsidRPr="00224DD6">
        <w:rPr>
          <w:sz w:val="21"/>
          <w:szCs w:val="21"/>
        </w:rPr>
        <w:t>;</w:t>
      </w:r>
      <w:r w:rsidRPr="00224DD6">
        <w:rPr>
          <w:sz w:val="21"/>
          <w:szCs w:val="21"/>
        </w:rPr>
        <w:t xml:space="preserve"> </w:t>
      </w:r>
    </w:p>
    <w:p w14:paraId="6E95AE2D" w14:textId="4E4517D9" w:rsidR="00CF7EAF" w:rsidRPr="00224DD6" w:rsidRDefault="13EE932B" w:rsidP="00AF1108">
      <w:pPr>
        <w:pStyle w:val="Lijstalinea"/>
        <w:numPr>
          <w:ilvl w:val="0"/>
          <w:numId w:val="21"/>
        </w:numPr>
        <w:rPr>
          <w:sz w:val="21"/>
          <w:szCs w:val="21"/>
        </w:rPr>
      </w:pPr>
      <w:r w:rsidRPr="00224DD6">
        <w:rPr>
          <w:sz w:val="21"/>
          <w:szCs w:val="21"/>
        </w:rPr>
        <w:t xml:space="preserve">de </w:t>
      </w:r>
      <w:r w:rsidR="002F0E8D" w:rsidRPr="00224DD6">
        <w:rPr>
          <w:sz w:val="21"/>
          <w:szCs w:val="21"/>
        </w:rPr>
        <w:t xml:space="preserve">op de locatie </w:t>
      </w:r>
      <w:bookmarkEnd w:id="18"/>
      <w:r w:rsidR="00111B84" w:rsidRPr="00224DD6">
        <w:rPr>
          <w:sz w:val="21"/>
          <w:szCs w:val="21"/>
        </w:rPr>
        <w:t>aanwezige functies en gebruik</w:t>
      </w:r>
      <w:r w:rsidR="00094E0E" w:rsidRPr="00224DD6">
        <w:rPr>
          <w:sz w:val="21"/>
          <w:szCs w:val="21"/>
        </w:rPr>
        <w:t>;</w:t>
      </w:r>
    </w:p>
    <w:p w14:paraId="1693DE81" w14:textId="731B906B" w:rsidR="002F0E8D" w:rsidRPr="00224DD6" w:rsidRDefault="00CF7EAF" w:rsidP="00AF1108">
      <w:pPr>
        <w:pStyle w:val="Lijstalinea"/>
        <w:numPr>
          <w:ilvl w:val="0"/>
          <w:numId w:val="21"/>
        </w:numPr>
        <w:rPr>
          <w:sz w:val="21"/>
          <w:szCs w:val="21"/>
        </w:rPr>
      </w:pPr>
      <w:r w:rsidRPr="00224DD6">
        <w:rPr>
          <w:sz w:val="21"/>
          <w:szCs w:val="21"/>
        </w:rPr>
        <w:t xml:space="preserve">de </w:t>
      </w:r>
      <w:r w:rsidR="002F0E8D" w:rsidRPr="00224DD6">
        <w:rPr>
          <w:sz w:val="21"/>
          <w:szCs w:val="21"/>
        </w:rPr>
        <w:t>in de omgeving</w:t>
      </w:r>
      <w:r w:rsidR="006B1320" w:rsidRPr="00224DD6">
        <w:rPr>
          <w:sz w:val="21"/>
          <w:szCs w:val="21"/>
        </w:rPr>
        <w:t xml:space="preserve"> </w:t>
      </w:r>
      <w:r w:rsidR="00111B84" w:rsidRPr="00224DD6">
        <w:rPr>
          <w:sz w:val="21"/>
          <w:szCs w:val="21"/>
        </w:rPr>
        <w:t>aanwezige functies, gebruik en waarden</w:t>
      </w:r>
      <w:r w:rsidR="00094E0E" w:rsidRPr="00224DD6">
        <w:rPr>
          <w:sz w:val="21"/>
          <w:szCs w:val="21"/>
        </w:rPr>
        <w:t>;</w:t>
      </w:r>
    </w:p>
    <w:p w14:paraId="5D5C31A8" w14:textId="6B791B95" w:rsidR="008F0EF8" w:rsidRPr="00224DD6" w:rsidRDefault="002F0E8D" w:rsidP="00AF1108">
      <w:pPr>
        <w:pStyle w:val="Lijstalinea"/>
        <w:numPr>
          <w:ilvl w:val="0"/>
          <w:numId w:val="21"/>
        </w:numPr>
        <w:rPr>
          <w:sz w:val="21"/>
          <w:szCs w:val="21"/>
        </w:rPr>
      </w:pPr>
      <w:r w:rsidRPr="00224DD6">
        <w:rPr>
          <w:sz w:val="21"/>
          <w:szCs w:val="21"/>
        </w:rPr>
        <w:t>de</w:t>
      </w:r>
      <w:r w:rsidR="13EE932B" w:rsidRPr="00224DD6">
        <w:rPr>
          <w:sz w:val="21"/>
          <w:szCs w:val="21"/>
        </w:rPr>
        <w:t xml:space="preserve"> </w:t>
      </w:r>
      <w:r w:rsidR="01E02418" w:rsidRPr="00224DD6">
        <w:rPr>
          <w:sz w:val="21"/>
          <w:szCs w:val="21"/>
        </w:rPr>
        <w:t xml:space="preserve">aandachtspunten </w:t>
      </w:r>
      <w:r w:rsidRPr="00224DD6">
        <w:rPr>
          <w:sz w:val="21"/>
          <w:szCs w:val="21"/>
        </w:rPr>
        <w:t xml:space="preserve">gelet op de </w:t>
      </w:r>
      <w:r w:rsidR="00111B84" w:rsidRPr="00224DD6">
        <w:rPr>
          <w:sz w:val="21"/>
          <w:szCs w:val="21"/>
        </w:rPr>
        <w:t xml:space="preserve">feitelijke situatie </w:t>
      </w:r>
      <w:r w:rsidRPr="00224DD6">
        <w:rPr>
          <w:sz w:val="21"/>
          <w:szCs w:val="21"/>
        </w:rPr>
        <w:t>in de omgeving</w:t>
      </w:r>
      <w:r w:rsidR="13EE932B" w:rsidRPr="00224DD6">
        <w:rPr>
          <w:sz w:val="21"/>
          <w:szCs w:val="21"/>
        </w:rPr>
        <w:t xml:space="preserve"> </w:t>
      </w:r>
      <w:r w:rsidRPr="00224DD6">
        <w:rPr>
          <w:sz w:val="21"/>
          <w:szCs w:val="21"/>
        </w:rPr>
        <w:t xml:space="preserve">zoals </w:t>
      </w:r>
      <w:r w:rsidR="249DADB4" w:rsidRPr="00224DD6">
        <w:rPr>
          <w:sz w:val="21"/>
          <w:szCs w:val="21"/>
        </w:rPr>
        <w:t xml:space="preserve">milieugebruiksruimte </w:t>
      </w:r>
      <w:r w:rsidRPr="00224DD6">
        <w:rPr>
          <w:sz w:val="21"/>
          <w:szCs w:val="21"/>
        </w:rPr>
        <w:t xml:space="preserve">van </w:t>
      </w:r>
      <w:r w:rsidR="249DADB4" w:rsidRPr="00224DD6">
        <w:rPr>
          <w:sz w:val="21"/>
          <w:szCs w:val="21"/>
        </w:rPr>
        <w:t xml:space="preserve">activiteiten op </w:t>
      </w:r>
      <w:r w:rsidR="11C6A470" w:rsidRPr="00224DD6">
        <w:rPr>
          <w:sz w:val="21"/>
          <w:szCs w:val="21"/>
        </w:rPr>
        <w:t>aangrenzende percelen</w:t>
      </w:r>
      <w:r w:rsidR="6A632312" w:rsidRPr="00224DD6">
        <w:rPr>
          <w:sz w:val="21"/>
          <w:szCs w:val="21"/>
        </w:rPr>
        <w:t xml:space="preserve"> (geluid, externe veiligheid, trillingen, geur, spuitzones</w:t>
      </w:r>
      <w:r w:rsidR="5C8955F7" w:rsidRPr="00224DD6">
        <w:rPr>
          <w:sz w:val="21"/>
          <w:szCs w:val="21"/>
        </w:rPr>
        <w:t>)</w:t>
      </w:r>
      <w:r w:rsidR="7ECBD1CA" w:rsidRPr="00224DD6">
        <w:rPr>
          <w:sz w:val="21"/>
          <w:szCs w:val="21"/>
        </w:rPr>
        <w:t xml:space="preserve">, </w:t>
      </w:r>
      <w:r w:rsidR="7D317C09" w:rsidRPr="00224DD6">
        <w:rPr>
          <w:sz w:val="21"/>
          <w:szCs w:val="21"/>
        </w:rPr>
        <w:t>stedenbouwkundige inpassing</w:t>
      </w:r>
      <w:r w:rsidR="7ECBD1CA" w:rsidRPr="00224DD6">
        <w:rPr>
          <w:sz w:val="21"/>
          <w:szCs w:val="21"/>
        </w:rPr>
        <w:t xml:space="preserve">, </w:t>
      </w:r>
      <w:r w:rsidR="2264B800" w:rsidRPr="00224DD6">
        <w:rPr>
          <w:sz w:val="21"/>
          <w:szCs w:val="21"/>
        </w:rPr>
        <w:t>ligging in kern-</w:t>
      </w:r>
      <w:r w:rsidR="6864CF89" w:rsidRPr="00224DD6">
        <w:rPr>
          <w:sz w:val="21"/>
          <w:szCs w:val="21"/>
        </w:rPr>
        <w:t xml:space="preserve"> of beschermingszone van waterkeringen</w:t>
      </w:r>
      <w:r w:rsidR="00FF667B" w:rsidRPr="00224DD6">
        <w:rPr>
          <w:sz w:val="21"/>
          <w:szCs w:val="21"/>
        </w:rPr>
        <w:t xml:space="preserve"> of aandachtsgebieden</w:t>
      </w:r>
      <w:r w:rsidR="00111B84" w:rsidRPr="00224DD6">
        <w:rPr>
          <w:sz w:val="21"/>
          <w:szCs w:val="21"/>
        </w:rPr>
        <w:t>.</w:t>
      </w:r>
      <w:r w:rsidR="7D317C09" w:rsidRPr="00224DD6">
        <w:rPr>
          <w:sz w:val="21"/>
          <w:szCs w:val="21"/>
        </w:rPr>
        <w:t xml:space="preserve"> </w:t>
      </w:r>
      <w:r w:rsidR="006B1320" w:rsidRPr="00224DD6">
        <w:rPr>
          <w:sz w:val="21"/>
          <w:szCs w:val="21"/>
        </w:rPr>
        <w:t xml:space="preserve"> </w:t>
      </w:r>
    </w:p>
    <w:p w14:paraId="5232287B" w14:textId="1626EA7E" w:rsidR="004000F3" w:rsidRDefault="004000F3" w:rsidP="004000F3">
      <w:bookmarkStart w:id="19" w:name="_Hlk162429375"/>
      <w:r>
        <w:t xml:space="preserve">Hier worden de juridische activiteiten </w:t>
      </w:r>
      <w:r w:rsidR="00BE2B91" w:rsidRPr="0061672E">
        <w:rPr>
          <w:u w:val="single"/>
        </w:rPr>
        <w:t>niet</w:t>
      </w:r>
      <w:r w:rsidR="00BE2B91" w:rsidRPr="00BE2B91">
        <w:t xml:space="preserve"> </w:t>
      </w:r>
      <w:r>
        <w:t>beschreven.</w:t>
      </w:r>
    </w:p>
    <w:bookmarkEnd w:id="19"/>
    <w:p w14:paraId="3047D849" w14:textId="77777777" w:rsidR="004000F3" w:rsidRDefault="004000F3" w:rsidP="0061672E"/>
    <w:p w14:paraId="525E5A41" w14:textId="04FC36FB" w:rsidR="00603132" w:rsidRDefault="00111B84" w:rsidP="00603132">
      <w:pPr>
        <w:pStyle w:val="Kop3"/>
      </w:pPr>
      <w:bookmarkStart w:id="20" w:name="_Toc187401014"/>
      <w:r>
        <w:t xml:space="preserve">Relevante </w:t>
      </w:r>
      <w:r w:rsidR="001B0205">
        <w:t>regels omgevingsplan</w:t>
      </w:r>
      <w:bookmarkEnd w:id="20"/>
      <w:r w:rsidR="2FAB9C09">
        <w:t xml:space="preserve"> </w:t>
      </w:r>
    </w:p>
    <w:p w14:paraId="72724DC9" w14:textId="2A8213F8" w:rsidR="000F3BC7" w:rsidRDefault="000F3BC7" w:rsidP="00094E0E">
      <w:pPr>
        <w:rPr>
          <w:szCs w:val="21"/>
        </w:rPr>
      </w:pPr>
      <w:r w:rsidRPr="000F3BC7">
        <w:rPr>
          <w:noProof/>
          <w:szCs w:val="21"/>
        </w:rPr>
        <mc:AlternateContent>
          <mc:Choice Requires="wps">
            <w:drawing>
              <wp:anchor distT="45720" distB="45720" distL="114300" distR="114300" simplePos="0" relativeHeight="251685888" behindDoc="0" locked="0" layoutInCell="1" allowOverlap="1" wp14:anchorId="33D6DAA0" wp14:editId="314366AD">
                <wp:simplePos x="0" y="0"/>
                <wp:positionH relativeFrom="column">
                  <wp:posOffset>6985</wp:posOffset>
                </wp:positionH>
                <wp:positionV relativeFrom="paragraph">
                  <wp:posOffset>504140</wp:posOffset>
                </wp:positionV>
                <wp:extent cx="6642100" cy="1404620"/>
                <wp:effectExtent l="0" t="0" r="25400" b="20320"/>
                <wp:wrapSquare wrapText="bothSides"/>
                <wp:docPr id="8638935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04620"/>
                        </a:xfrm>
                        <a:prstGeom prst="rect">
                          <a:avLst/>
                        </a:prstGeom>
                        <a:solidFill>
                          <a:srgbClr val="FFFFFF"/>
                        </a:solidFill>
                        <a:ln w="9525">
                          <a:solidFill>
                            <a:srgbClr val="000000"/>
                          </a:solidFill>
                          <a:miter lim="800000"/>
                          <a:headEnd/>
                          <a:tailEnd/>
                        </a:ln>
                      </wps:spPr>
                      <wps:txbx>
                        <w:txbxContent>
                          <w:p w14:paraId="39721B14" w14:textId="77777777" w:rsidR="000F3BC7" w:rsidRDefault="000F3BC7" w:rsidP="000F3BC7">
                            <w:pPr>
                              <w:rPr>
                                <w:szCs w:val="21"/>
                              </w:rPr>
                            </w:pPr>
                            <w:r>
                              <w:rPr>
                                <w:szCs w:val="21"/>
                              </w:rPr>
                              <w:t xml:space="preserve">Zie voor het tijdelijk deel van het omgevingsplan: </w:t>
                            </w:r>
                          </w:p>
                          <w:p w14:paraId="7B855DDA" w14:textId="4305A8BD" w:rsidR="000F3BC7" w:rsidRPr="000F3BC7" w:rsidRDefault="000F3BC7">
                            <w:pPr>
                              <w:rPr>
                                <w:color w:val="C8007C" w:themeColor="hyperlink"/>
                                <w:szCs w:val="21"/>
                                <w:u w:val="single"/>
                              </w:rPr>
                            </w:pPr>
                            <w:hyperlink r:id="rId17" w:history="1">
                              <w:r w:rsidRPr="00111B84">
                                <w:rPr>
                                  <w:rStyle w:val="Hyperlink"/>
                                  <w:szCs w:val="21"/>
                                </w:rPr>
                                <w:t>Omgevingsplan van rechtswege: tijdelijk en nieuw deel | Informatiepunt Leefomgeving (iplo.nl)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6DAA0" id="Tekstvak 2" o:spid="_x0000_s1034" type="#_x0000_t202" style="position:absolute;margin-left:.55pt;margin-top:39.7pt;width:523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wtFQIAACcEAAAOAAAAZHJzL2Uyb0RvYy54bWysk82O2yAQx++V+g6Ie2M7ddJ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">
                <v:textbox style="mso-fit-shape-to-text:t">
                  <w:txbxContent>
                    <w:p w14:paraId="39721B14" w14:textId="77777777" w:rsidR="000F3BC7" w:rsidRDefault="000F3BC7" w:rsidP="000F3BC7">
                      <w:pPr>
                        <w:rPr>
                          <w:szCs w:val="21"/>
                        </w:rPr>
                      </w:pPr>
                      <w:r>
                        <w:rPr>
                          <w:szCs w:val="21"/>
                        </w:rPr>
                        <w:t xml:space="preserve">Zie voor het tijdelijk deel van het omgevingsplan: </w:t>
                      </w:r>
                    </w:p>
                    <w:p w14:paraId="7B855DDA" w14:textId="4305A8BD" w:rsidR="000F3BC7" w:rsidRPr="000F3BC7" w:rsidRDefault="000F3BC7">
                      <w:pPr>
                        <w:rPr>
                          <w:color w:val="C8007C" w:themeColor="hyperlink"/>
                          <w:szCs w:val="21"/>
                          <w:u w:val="single"/>
                        </w:rPr>
                      </w:pPr>
                      <w:hyperlink r:id="rId18" w:history="1">
                        <w:r w:rsidRPr="00111B84">
                          <w:rPr>
                            <w:rStyle w:val="Hyperlink"/>
                            <w:szCs w:val="21"/>
                          </w:rPr>
                          <w:t>Omgevingsplan van rechtswege: tijdelijk en nieuw deel | Informatiepunt Leefomgeving (iplo.nl)</w:t>
                        </w:r>
                      </w:hyperlink>
                    </w:p>
                  </w:txbxContent>
                </v:textbox>
                <w10:wrap type="square"/>
              </v:shape>
            </w:pict>
          </mc:Fallback>
        </mc:AlternateContent>
      </w:r>
      <w:r w:rsidR="002F0E8D">
        <w:rPr>
          <w:szCs w:val="21"/>
        </w:rPr>
        <w:t xml:space="preserve">Deze paragraaf bevat </w:t>
      </w:r>
      <w:r w:rsidR="00B77477">
        <w:rPr>
          <w:szCs w:val="21"/>
        </w:rPr>
        <w:t>een opsomming</w:t>
      </w:r>
      <w:r w:rsidR="001B68F3" w:rsidRPr="00B23068">
        <w:rPr>
          <w:szCs w:val="21"/>
        </w:rPr>
        <w:t xml:space="preserve"> van</w:t>
      </w:r>
      <w:r w:rsidR="003B0B3C">
        <w:rPr>
          <w:szCs w:val="21"/>
        </w:rPr>
        <w:t xml:space="preserve"> </w:t>
      </w:r>
      <w:r w:rsidR="001B68F3" w:rsidRPr="00224DD6">
        <w:rPr>
          <w:szCs w:val="21"/>
        </w:rPr>
        <w:t xml:space="preserve">de </w:t>
      </w:r>
      <w:r w:rsidR="002F0E8D" w:rsidRPr="00224DD6">
        <w:rPr>
          <w:szCs w:val="21"/>
        </w:rPr>
        <w:t xml:space="preserve">relevante regels in </w:t>
      </w:r>
      <w:r w:rsidR="001B0205" w:rsidRPr="00224DD6">
        <w:rPr>
          <w:szCs w:val="21"/>
        </w:rPr>
        <w:t>het omgevingsplan</w:t>
      </w:r>
      <w:r w:rsidR="002F0E8D" w:rsidRPr="00224DD6">
        <w:rPr>
          <w:szCs w:val="21"/>
        </w:rPr>
        <w:t xml:space="preserve"> die gelden voor de locatie van de ontwikkeling</w:t>
      </w:r>
      <w:r w:rsidR="003B0B3C">
        <w:rPr>
          <w:szCs w:val="21"/>
        </w:rPr>
        <w:t>.</w:t>
      </w:r>
      <w:r w:rsidR="00111B84" w:rsidRPr="00224DD6">
        <w:rPr>
          <w:szCs w:val="21"/>
        </w:rPr>
        <w:t xml:space="preserve"> </w:t>
      </w:r>
    </w:p>
    <w:p w14:paraId="72646E46" w14:textId="77777777" w:rsidR="00590E22" w:rsidRPr="00590E22" w:rsidRDefault="00590E22" w:rsidP="008F2685">
      <w:pPr>
        <w:ind w:left="1080"/>
        <w:rPr>
          <w:szCs w:val="21"/>
        </w:rPr>
      </w:pPr>
    </w:p>
    <w:p w14:paraId="03AB58C5" w14:textId="7C78CD32" w:rsidR="00D86042" w:rsidRPr="00FD55A2" w:rsidRDefault="66F033EE" w:rsidP="003C7738">
      <w:pPr>
        <w:pStyle w:val="Kop2"/>
        <w:ind w:left="567" w:hanging="567"/>
      </w:pPr>
      <w:bookmarkStart w:id="21" w:name="_Toc187401015"/>
      <w:r>
        <w:t>Toekomstige situatie</w:t>
      </w:r>
      <w:bookmarkEnd w:id="21"/>
    </w:p>
    <w:p w14:paraId="508E09F1" w14:textId="77777777" w:rsidR="00DE2C3D" w:rsidRDefault="00DE2C3D" w:rsidP="00DE2C3D">
      <w:pPr>
        <w:rPr>
          <w:sz w:val="20"/>
          <w:szCs w:val="20"/>
        </w:rPr>
      </w:pPr>
    </w:p>
    <w:p w14:paraId="7325260D" w14:textId="77777777" w:rsidR="00304B1D" w:rsidRDefault="00304B1D" w:rsidP="00304B1D">
      <w:pPr>
        <w:pStyle w:val="Kop3"/>
      </w:pPr>
      <w:bookmarkStart w:id="22" w:name="_Toc187401016"/>
      <w:r>
        <w:t>Ontwikkeling</w:t>
      </w:r>
      <w:bookmarkEnd w:id="22"/>
    </w:p>
    <w:p w14:paraId="09A4A327" w14:textId="1EB262A3" w:rsidR="00DE2C3D" w:rsidRPr="00B23068" w:rsidRDefault="00CF7EAF" w:rsidP="00DE2C3D">
      <w:pPr>
        <w:rPr>
          <w:szCs w:val="21"/>
        </w:rPr>
      </w:pPr>
      <w:r>
        <w:rPr>
          <w:szCs w:val="21"/>
        </w:rPr>
        <w:t>Deze paragraaf bevat de b</w:t>
      </w:r>
      <w:r w:rsidR="00DE2C3D" w:rsidRPr="00B23068">
        <w:rPr>
          <w:szCs w:val="21"/>
        </w:rPr>
        <w:t>eschrijving van:</w:t>
      </w:r>
    </w:p>
    <w:p w14:paraId="2D2D3316" w14:textId="3498BB6B" w:rsidR="00CF7EAF" w:rsidRPr="004222E0" w:rsidRDefault="00CF7EAF" w:rsidP="00AF1108">
      <w:pPr>
        <w:pStyle w:val="Lijstalinea"/>
        <w:numPr>
          <w:ilvl w:val="0"/>
          <w:numId w:val="17"/>
        </w:numPr>
        <w:rPr>
          <w:sz w:val="21"/>
          <w:szCs w:val="21"/>
        </w:rPr>
      </w:pPr>
      <w:r w:rsidRPr="004222E0">
        <w:rPr>
          <w:sz w:val="21"/>
          <w:szCs w:val="21"/>
        </w:rPr>
        <w:t xml:space="preserve">de op de locatie </w:t>
      </w:r>
      <w:r w:rsidR="004000F3" w:rsidRPr="004222E0">
        <w:rPr>
          <w:sz w:val="21"/>
          <w:szCs w:val="21"/>
        </w:rPr>
        <w:t>aangevraagde</w:t>
      </w:r>
      <w:r w:rsidRPr="004222E0">
        <w:rPr>
          <w:sz w:val="21"/>
          <w:szCs w:val="21"/>
        </w:rPr>
        <w:t xml:space="preserve"> bouw</w:t>
      </w:r>
      <w:r w:rsidR="00A443E0" w:rsidRPr="004222E0">
        <w:rPr>
          <w:sz w:val="21"/>
          <w:szCs w:val="21"/>
        </w:rPr>
        <w:t>werken</w:t>
      </w:r>
      <w:r w:rsidR="001E0D43">
        <w:rPr>
          <w:sz w:val="21"/>
          <w:szCs w:val="21"/>
        </w:rPr>
        <w:t>:</w:t>
      </w:r>
      <w:r w:rsidRPr="004222E0">
        <w:rPr>
          <w:sz w:val="21"/>
          <w:szCs w:val="21"/>
        </w:rPr>
        <w:t xml:space="preserve"> wat blijft, wat wordt gesloopt, wat wordt gebouwd</w:t>
      </w:r>
      <w:r w:rsidR="00094E0E" w:rsidRPr="004222E0">
        <w:rPr>
          <w:sz w:val="21"/>
          <w:szCs w:val="21"/>
        </w:rPr>
        <w:t>;</w:t>
      </w:r>
      <w:r w:rsidRPr="004222E0">
        <w:rPr>
          <w:sz w:val="21"/>
          <w:szCs w:val="21"/>
        </w:rPr>
        <w:t xml:space="preserve"> </w:t>
      </w:r>
    </w:p>
    <w:p w14:paraId="2437F0E2" w14:textId="233DF89C" w:rsidR="00CF7EAF" w:rsidRPr="004222E0" w:rsidRDefault="00CF7EAF" w:rsidP="00AF1108">
      <w:pPr>
        <w:pStyle w:val="Lijstalinea"/>
        <w:numPr>
          <w:ilvl w:val="0"/>
          <w:numId w:val="17"/>
        </w:numPr>
        <w:rPr>
          <w:sz w:val="21"/>
          <w:szCs w:val="21"/>
        </w:rPr>
      </w:pPr>
      <w:r w:rsidRPr="004222E0">
        <w:rPr>
          <w:sz w:val="21"/>
          <w:szCs w:val="21"/>
        </w:rPr>
        <w:t xml:space="preserve">de op de locatie gewenste </w:t>
      </w:r>
      <w:r w:rsidR="00BE2B91" w:rsidRPr="004222E0">
        <w:rPr>
          <w:sz w:val="21"/>
          <w:szCs w:val="21"/>
        </w:rPr>
        <w:t>gebruik van de bouwwerken en gronden en effecten daarvan</w:t>
      </w:r>
      <w:r w:rsidR="00A443E0" w:rsidRPr="004222E0">
        <w:rPr>
          <w:sz w:val="21"/>
          <w:szCs w:val="21"/>
        </w:rPr>
        <w:t xml:space="preserve"> (gebruik(sruimte), milieueffecten, specifieke doelgroepen)</w:t>
      </w:r>
      <w:r w:rsidR="00094E0E" w:rsidRPr="004222E0">
        <w:rPr>
          <w:sz w:val="21"/>
          <w:szCs w:val="21"/>
        </w:rPr>
        <w:t>;</w:t>
      </w:r>
    </w:p>
    <w:p w14:paraId="0C13D6A7" w14:textId="7573C8CD" w:rsidR="00DE2C3D" w:rsidRPr="004222E0" w:rsidRDefault="00A443E0" w:rsidP="00AF1108">
      <w:pPr>
        <w:pStyle w:val="Lijstalinea"/>
        <w:numPr>
          <w:ilvl w:val="0"/>
          <w:numId w:val="17"/>
        </w:numPr>
        <w:spacing w:after="0"/>
        <w:rPr>
          <w:sz w:val="21"/>
          <w:szCs w:val="21"/>
        </w:rPr>
      </w:pPr>
      <w:r w:rsidRPr="004222E0">
        <w:rPr>
          <w:sz w:val="21"/>
          <w:szCs w:val="21"/>
        </w:rPr>
        <w:t xml:space="preserve">omvang, aantal, </w:t>
      </w:r>
      <w:r w:rsidR="00CF7EAF" w:rsidRPr="004222E0">
        <w:rPr>
          <w:sz w:val="21"/>
          <w:szCs w:val="21"/>
        </w:rPr>
        <w:t>oppervlakte, hoogte, locatie van de nieuwe bouw</w:t>
      </w:r>
      <w:r w:rsidRPr="004222E0">
        <w:rPr>
          <w:sz w:val="21"/>
          <w:szCs w:val="21"/>
        </w:rPr>
        <w:t>werken</w:t>
      </w:r>
      <w:r w:rsidR="00094E0E" w:rsidRPr="004222E0">
        <w:rPr>
          <w:sz w:val="21"/>
          <w:szCs w:val="21"/>
        </w:rPr>
        <w:t>.</w:t>
      </w:r>
    </w:p>
    <w:p w14:paraId="31C7F20F" w14:textId="77777777" w:rsidR="00025F6A" w:rsidRDefault="00025F6A" w:rsidP="00025F6A"/>
    <w:p w14:paraId="5D97A23B" w14:textId="39B24666" w:rsidR="00DE2C3D" w:rsidRDefault="00A443E0" w:rsidP="008F2685">
      <w:r>
        <w:rPr>
          <w:szCs w:val="21"/>
        </w:rPr>
        <w:t xml:space="preserve">Met </w:t>
      </w:r>
      <w:r>
        <w:t>v</w:t>
      </w:r>
      <w:r w:rsidR="00DE2C3D" w:rsidRPr="00CF7EAF">
        <w:t>isuele ondersteuning door afbeeldingen, kaarten</w:t>
      </w:r>
      <w:r w:rsidR="00CF7EAF">
        <w:t>, tabellen,</w:t>
      </w:r>
      <w:r w:rsidR="00DE2C3D" w:rsidRPr="00CF7EAF">
        <w:t xml:space="preserve"> etc.</w:t>
      </w:r>
    </w:p>
    <w:p w14:paraId="794E4DCB" w14:textId="77777777" w:rsidR="00587DBC" w:rsidRDefault="00587DBC" w:rsidP="008F2685"/>
    <w:p w14:paraId="3458FE3D" w14:textId="717807F4" w:rsidR="004000F3" w:rsidRDefault="004000F3" w:rsidP="004000F3">
      <w:r>
        <w:t>Hier worden de juridische activiteiten</w:t>
      </w:r>
      <w:r w:rsidR="00BE2B91">
        <w:t xml:space="preserve"> </w:t>
      </w:r>
      <w:r w:rsidR="00BE2B91" w:rsidRPr="0061672E">
        <w:rPr>
          <w:u w:val="single"/>
        </w:rPr>
        <w:t>niet</w:t>
      </w:r>
      <w:r>
        <w:t xml:space="preserve"> beschreven.</w:t>
      </w:r>
    </w:p>
    <w:p w14:paraId="14906E4C" w14:textId="77777777" w:rsidR="004000F3" w:rsidRDefault="004000F3" w:rsidP="008F2685"/>
    <w:p w14:paraId="61043ED8" w14:textId="4B6F4E3C" w:rsidR="00587DBC" w:rsidRPr="000F3BC7" w:rsidRDefault="004000F3" w:rsidP="0001787D">
      <w:pPr>
        <w:pBdr>
          <w:top w:val="single" w:sz="4" w:space="1" w:color="auto"/>
          <w:left w:val="single" w:sz="4" w:space="4" w:color="auto"/>
          <w:bottom w:val="single" w:sz="4" w:space="1" w:color="auto"/>
          <w:right w:val="single" w:sz="4" w:space="4" w:color="auto"/>
        </w:pBdr>
      </w:pPr>
      <w:r w:rsidRPr="000F3BC7">
        <w:t>Een</w:t>
      </w:r>
      <w:r w:rsidR="00587DBC" w:rsidRPr="000F3BC7">
        <w:t xml:space="preserve"> beschrijving van de huidige en toekomstige situatie is nodig om de aanvraag te kunnen beoordelen</w:t>
      </w:r>
      <w:r w:rsidR="00FE6C33" w:rsidRPr="000F3BC7">
        <w:t xml:space="preserve"> en te voldoen aan artikel </w:t>
      </w:r>
      <w:r w:rsidR="00267D91" w:rsidRPr="000F3BC7">
        <w:t xml:space="preserve">7.207b, </w:t>
      </w:r>
      <w:r w:rsidR="00230CE6" w:rsidRPr="000F3BC7">
        <w:t>tweede lid</w:t>
      </w:r>
      <w:r w:rsidR="00267D91" w:rsidRPr="000F3BC7">
        <w:t xml:space="preserve"> van de Omgevingsregeling</w:t>
      </w:r>
      <w:r w:rsidR="00DD1216" w:rsidRPr="000F3BC7">
        <w:t xml:space="preserve"> (Or)</w:t>
      </w:r>
      <w:r w:rsidR="00587DBC" w:rsidRPr="000F3BC7">
        <w:t>.</w:t>
      </w:r>
    </w:p>
    <w:p w14:paraId="467AB4E9" w14:textId="77777777" w:rsidR="004000F3" w:rsidRPr="000F3BC7" w:rsidRDefault="004000F3" w:rsidP="0001787D">
      <w:pPr>
        <w:pBdr>
          <w:top w:val="single" w:sz="4" w:space="1" w:color="auto"/>
          <w:left w:val="single" w:sz="4" w:space="4" w:color="auto"/>
          <w:bottom w:val="single" w:sz="4" w:space="1" w:color="auto"/>
          <w:right w:val="single" w:sz="4" w:space="4" w:color="auto"/>
        </w:pBdr>
      </w:pPr>
    </w:p>
    <w:p w14:paraId="607574C7" w14:textId="4A1ED57D" w:rsidR="00587DBC" w:rsidRPr="000F3BC7" w:rsidRDefault="004000F3" w:rsidP="0001787D">
      <w:pPr>
        <w:pBdr>
          <w:top w:val="single" w:sz="4" w:space="1" w:color="auto"/>
          <w:left w:val="single" w:sz="4" w:space="4" w:color="auto"/>
          <w:bottom w:val="single" w:sz="4" w:space="1" w:color="auto"/>
          <w:right w:val="single" w:sz="4" w:space="4" w:color="auto"/>
        </w:pBdr>
      </w:pPr>
      <w:r w:rsidRPr="000F3BC7">
        <w:t>“</w:t>
      </w:r>
      <w:r w:rsidR="00587DBC" w:rsidRPr="000F3BC7">
        <w:t xml:space="preserve">De Omgevingsregeling bevat specifieke aanvraagvereisten voor de </w:t>
      </w:r>
      <w:r w:rsidR="00B17838" w:rsidRPr="000F3BC7">
        <w:t xml:space="preserve">bopa </w:t>
      </w:r>
      <w:r w:rsidR="00587DBC" w:rsidRPr="000F3BC7">
        <w:t xml:space="preserve">(zie artikel 7.207b, </w:t>
      </w:r>
      <w:r w:rsidR="00DD1216" w:rsidRPr="000F3BC7">
        <w:t>tweede lid</w:t>
      </w:r>
      <w:r w:rsidR="00587DBC" w:rsidRPr="000F3BC7">
        <w:t>).</w:t>
      </w:r>
      <w:r w:rsidRPr="000F3BC7">
        <w:t xml:space="preserve"> Onder andere dat de aanvrager de gegevens verstrekt die nodig zijn om de gevolgen van die activiteit te beoordelen voor een evenwichtige toedeling van functies aan locaties. </w:t>
      </w:r>
      <w:r w:rsidR="00587DBC" w:rsidRPr="000F3BC7">
        <w:t xml:space="preserve">Het bevoegd gezag kan dit aanvraagvereiste voor de </w:t>
      </w:r>
      <w:r w:rsidR="00B17838" w:rsidRPr="000F3BC7">
        <w:t xml:space="preserve">bopa </w:t>
      </w:r>
      <w:r w:rsidR="00587DBC" w:rsidRPr="000F3BC7">
        <w:t>concretiseren door een goede onderbouwing voor de fysieke leefomgeving te eisen bij een aanvraag voor een</w:t>
      </w:r>
      <w:r w:rsidR="00B17838" w:rsidRPr="000F3BC7">
        <w:t xml:space="preserve"> bopa</w:t>
      </w:r>
      <w:r w:rsidR="00587DBC" w:rsidRPr="000F3BC7">
        <w:t>. Daaruit moet blijken dat de activiteit in overeenstemming is met een evenwichtige toedeling van functies aan locaties en dat de activiteit ook uitvoerbaar is.</w:t>
      </w:r>
      <w:r w:rsidRPr="000F3BC7">
        <w:t>”</w:t>
      </w:r>
    </w:p>
    <w:p w14:paraId="22865984" w14:textId="77777777" w:rsidR="00587DBC" w:rsidRPr="0061672E" w:rsidRDefault="00587DBC" w:rsidP="0001787D">
      <w:pPr>
        <w:pBdr>
          <w:top w:val="single" w:sz="4" w:space="1" w:color="auto"/>
          <w:left w:val="single" w:sz="4" w:space="4" w:color="auto"/>
          <w:bottom w:val="single" w:sz="4" w:space="1" w:color="auto"/>
          <w:right w:val="single" w:sz="4" w:space="4" w:color="auto"/>
        </w:pBdr>
        <w:rPr>
          <w:i/>
          <w:iCs/>
        </w:rPr>
      </w:pPr>
    </w:p>
    <w:p w14:paraId="493D5575" w14:textId="48FB0CE5" w:rsidR="004000F3" w:rsidRDefault="004000F3" w:rsidP="000F3BC7">
      <w:pPr>
        <w:pBdr>
          <w:top w:val="single" w:sz="4" w:space="1" w:color="auto"/>
          <w:left w:val="single" w:sz="4" w:space="4" w:color="auto"/>
          <w:bottom w:val="single" w:sz="4" w:space="1" w:color="auto"/>
          <w:right w:val="single" w:sz="4" w:space="4" w:color="auto"/>
        </w:pBdr>
      </w:pPr>
      <w:r w:rsidRPr="000F3BC7">
        <w:t xml:space="preserve">Bron: </w:t>
      </w:r>
      <w:hyperlink r:id="rId19" w:history="1">
        <w:r w:rsidR="00587DBC" w:rsidRPr="000F3BC7">
          <w:rPr>
            <w:rStyle w:val="Hyperlink"/>
          </w:rPr>
          <w:t>Beoordelen BOPA | Informatiepunt Leefomgeving (iplo.nl)</w:t>
        </w:r>
      </w:hyperlink>
    </w:p>
    <w:p w14:paraId="34568613" w14:textId="3CDF2F13" w:rsidR="00603132" w:rsidRDefault="001E0D43" w:rsidP="00847117">
      <w:pPr>
        <w:pStyle w:val="Kop2"/>
        <w:ind w:left="680"/>
      </w:pPr>
      <w:bookmarkStart w:id="23" w:name="_Toc187401017"/>
      <w:r>
        <w:lastRenderedPageBreak/>
        <w:t>Juridische a</w:t>
      </w:r>
      <w:r w:rsidR="0011593B">
        <w:t>ctiviteiten</w:t>
      </w:r>
      <w:bookmarkEnd w:id="23"/>
      <w:r>
        <w:t xml:space="preserve"> </w:t>
      </w:r>
    </w:p>
    <w:p w14:paraId="5236A112" w14:textId="7F1EABE6" w:rsidR="00603132" w:rsidRDefault="00603132" w:rsidP="00603132"/>
    <w:p w14:paraId="5E9E337F" w14:textId="5222F8C3" w:rsidR="000F3BC7" w:rsidRDefault="0011593B" w:rsidP="000F3BC7">
      <w:pPr>
        <w:pStyle w:val="Kop3"/>
      </w:pPr>
      <w:bookmarkStart w:id="24" w:name="_Toc187401018"/>
      <w:r>
        <w:t>Inleiding</w:t>
      </w:r>
      <w:bookmarkEnd w:id="24"/>
    </w:p>
    <w:p w14:paraId="42521B47" w14:textId="11448339" w:rsidR="000F3BC7" w:rsidRPr="000F3BC7" w:rsidRDefault="00A13432" w:rsidP="000F3BC7">
      <w:r>
        <w:rPr>
          <w:noProof/>
        </w:rPr>
        <mc:AlternateContent>
          <mc:Choice Requires="wps">
            <w:drawing>
              <wp:anchor distT="45720" distB="45720" distL="114300" distR="114300" simplePos="0" relativeHeight="251681792" behindDoc="0" locked="0" layoutInCell="1" allowOverlap="1" wp14:anchorId="52C0B94F" wp14:editId="5CC0DE87">
                <wp:simplePos x="0" y="0"/>
                <wp:positionH relativeFrom="margin">
                  <wp:posOffset>-635</wp:posOffset>
                </wp:positionH>
                <wp:positionV relativeFrom="paragraph">
                  <wp:posOffset>902335</wp:posOffset>
                </wp:positionV>
                <wp:extent cx="6713220" cy="2669540"/>
                <wp:effectExtent l="0" t="0" r="11430" b="16510"/>
                <wp:wrapSquare wrapText="bothSides"/>
                <wp:docPr id="15298185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2669540"/>
                        </a:xfrm>
                        <a:prstGeom prst="rect">
                          <a:avLst/>
                        </a:prstGeom>
                        <a:solidFill>
                          <a:srgbClr val="FFFFFF"/>
                        </a:solidFill>
                        <a:ln w="9525">
                          <a:solidFill>
                            <a:srgbClr val="000000"/>
                          </a:solidFill>
                          <a:miter lim="800000"/>
                          <a:headEnd/>
                          <a:tailEnd/>
                        </a:ln>
                      </wps:spPr>
                      <wps:txbx>
                        <w:txbxContent>
                          <w:p w14:paraId="235C6DDA" w14:textId="4525788C" w:rsidR="008404A9" w:rsidRPr="008404A9" w:rsidRDefault="008404A9" w:rsidP="008404A9">
                            <w:pPr>
                              <w:rPr>
                                <w:szCs w:val="21"/>
                              </w:rPr>
                            </w:pPr>
                            <w:r w:rsidRPr="005E04A2">
                              <w:rPr>
                                <w:szCs w:val="21"/>
                              </w:rPr>
                              <w:t>Naast de aanvraag voor de omgevingsvergunning zijn er ook activiteiten waarvoor een melding of informatieverstrekking volstaat om het project mogelijk te maken. Daar wordt in dit sjabloon niet op ingegaan.</w:t>
                            </w:r>
                          </w:p>
                          <w:p w14:paraId="2BEF1379" w14:textId="77777777" w:rsidR="008404A9" w:rsidRDefault="008404A9" w:rsidP="008404A9"/>
                          <w:p w14:paraId="04EE6255" w14:textId="1A06871C" w:rsidR="006C5F43" w:rsidRDefault="008404A9">
                            <w:r>
                              <w:t xml:space="preserve">Er kan ook sprake zijn van activiteiten die niet via de bopa kunnen worden vergund omdat geen sprake is van een omgevingsplanactiviteit, omdat een andere procedure moet worden doorlopen of omdat er sprake is van een ander bevoegd gezag dan het college van burgemeester en wethouders. Voorbeelden </w:t>
                            </w:r>
                            <w:r w:rsidR="000D5BD5">
                              <w:t>van activiteiten die</w:t>
                            </w:r>
                            <w:r w:rsidR="00095757">
                              <w:t xml:space="preserve"> niet met een bopa kunnen worden vergund zijn</w:t>
                            </w:r>
                            <w:r w:rsidR="006C5F43">
                              <w:t>:</w:t>
                            </w:r>
                          </w:p>
                          <w:p w14:paraId="30012C67" w14:textId="77777777" w:rsidR="00DD19E5" w:rsidRDefault="008404A9" w:rsidP="00E37A3E">
                            <w:pPr>
                              <w:pStyle w:val="Lijstalinea"/>
                              <w:numPr>
                                <w:ilvl w:val="0"/>
                                <w:numId w:val="45"/>
                              </w:numPr>
                              <w:rPr>
                                <w:sz w:val="21"/>
                                <w:szCs w:val="21"/>
                              </w:rPr>
                            </w:pPr>
                            <w:r w:rsidRPr="00E37A3E">
                              <w:rPr>
                                <w:sz w:val="21"/>
                                <w:szCs w:val="21"/>
                              </w:rPr>
                              <w:t>de activiteiten genoemd in artikel 5.1 van de Omgevingswet die geen omgevingsplanactiviteiten zijn</w:t>
                            </w:r>
                            <w:r w:rsidR="00DD19E5">
                              <w:rPr>
                                <w:sz w:val="21"/>
                                <w:szCs w:val="21"/>
                              </w:rPr>
                              <w:t>;</w:t>
                            </w:r>
                            <w:r w:rsidRPr="00E37A3E">
                              <w:rPr>
                                <w:sz w:val="21"/>
                                <w:szCs w:val="21"/>
                              </w:rPr>
                              <w:t xml:space="preserve"> </w:t>
                            </w:r>
                          </w:p>
                          <w:p w14:paraId="168D8E7B" w14:textId="2E8D504C" w:rsidR="000D5BD5" w:rsidRPr="00E37A3E" w:rsidRDefault="00DD19E5" w:rsidP="00E37A3E">
                            <w:pPr>
                              <w:pStyle w:val="Lijstalinea"/>
                              <w:numPr>
                                <w:ilvl w:val="0"/>
                                <w:numId w:val="45"/>
                              </w:numPr>
                              <w:rPr>
                                <w:sz w:val="21"/>
                                <w:szCs w:val="21"/>
                              </w:rPr>
                            </w:pPr>
                            <w:r>
                              <w:rPr>
                                <w:sz w:val="21"/>
                                <w:szCs w:val="21"/>
                              </w:rPr>
                              <w:t xml:space="preserve">de </w:t>
                            </w:r>
                            <w:r w:rsidR="008404A9" w:rsidRPr="00E37A3E">
                              <w:rPr>
                                <w:sz w:val="21"/>
                                <w:szCs w:val="21"/>
                              </w:rPr>
                              <w:t xml:space="preserve">activiteiten die in het Besluit activiteiten leefomgeving (hierna: Bal) zijn geregeld </w:t>
                            </w:r>
                            <w:r>
                              <w:rPr>
                                <w:sz w:val="21"/>
                                <w:szCs w:val="21"/>
                              </w:rPr>
                              <w:t xml:space="preserve">zoals </w:t>
                            </w:r>
                            <w:r w:rsidR="008404A9" w:rsidRPr="00E37A3E">
                              <w:rPr>
                                <w:sz w:val="21"/>
                                <w:szCs w:val="21"/>
                              </w:rPr>
                              <w:t>milieubelastende activiteiten, lozingsactiviteiten, Natura 2000-activiteiten en flora- en fauna-activiteiten</w:t>
                            </w:r>
                            <w:r w:rsidR="000D5BD5" w:rsidRPr="00E37A3E">
                              <w:rPr>
                                <w:sz w:val="21"/>
                                <w:szCs w:val="21"/>
                              </w:rPr>
                              <w:t>;</w:t>
                            </w:r>
                          </w:p>
                          <w:p w14:paraId="25EB2BFD" w14:textId="2C38FEC2" w:rsidR="000D5BD5" w:rsidRPr="00E37A3E" w:rsidRDefault="008404A9" w:rsidP="00E37A3E">
                            <w:pPr>
                              <w:pStyle w:val="Lijstalinea"/>
                              <w:numPr>
                                <w:ilvl w:val="0"/>
                                <w:numId w:val="45"/>
                              </w:numPr>
                              <w:rPr>
                                <w:sz w:val="21"/>
                                <w:szCs w:val="21"/>
                              </w:rPr>
                            </w:pPr>
                            <w:r w:rsidRPr="00E37A3E">
                              <w:rPr>
                                <w:sz w:val="21"/>
                                <w:szCs w:val="21"/>
                              </w:rPr>
                              <w:t xml:space="preserve">de activiteiten die in het Besluit bouwwerken leefomgeving (hierna: Bbl) worden geregeld </w:t>
                            </w:r>
                            <w:r w:rsidR="00DD19E5">
                              <w:rPr>
                                <w:sz w:val="21"/>
                                <w:szCs w:val="21"/>
                              </w:rPr>
                              <w:t xml:space="preserve">zoals (technische) </w:t>
                            </w:r>
                            <w:r w:rsidRPr="00E37A3E">
                              <w:rPr>
                                <w:sz w:val="21"/>
                                <w:szCs w:val="21"/>
                              </w:rPr>
                              <w:t>bouwactiviteiten</w:t>
                            </w:r>
                            <w:r w:rsidR="00095757" w:rsidRPr="00E37A3E">
                              <w:rPr>
                                <w:sz w:val="21"/>
                                <w:szCs w:val="21"/>
                              </w:rPr>
                              <w:t>;</w:t>
                            </w:r>
                          </w:p>
                          <w:p w14:paraId="7F8A3A4F" w14:textId="7135283D" w:rsidR="008404A9" w:rsidRPr="00E37A3E" w:rsidRDefault="00095757" w:rsidP="00E37A3E">
                            <w:pPr>
                              <w:pStyle w:val="Lijstalinea"/>
                              <w:numPr>
                                <w:ilvl w:val="0"/>
                                <w:numId w:val="45"/>
                              </w:numPr>
                              <w:rPr>
                                <w:sz w:val="21"/>
                                <w:szCs w:val="21"/>
                              </w:rPr>
                            </w:pPr>
                            <w:r w:rsidRPr="00E37A3E">
                              <w:rPr>
                                <w:sz w:val="21"/>
                                <w:szCs w:val="21"/>
                              </w:rPr>
                              <w:t>de</w:t>
                            </w:r>
                            <w:r w:rsidR="008404A9" w:rsidRPr="00E37A3E">
                              <w:rPr>
                                <w:sz w:val="21"/>
                                <w:szCs w:val="21"/>
                              </w:rPr>
                              <w:t xml:space="preserve"> activiteiten die op provinciaal niveau in een provinciale omgevingsverordening zijn geregeld of door het waterschap in een waterschapsverordening.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0B94F" id="_x0000_s1035" type="#_x0000_t202" style="position:absolute;margin-left:-.05pt;margin-top:71.05pt;width:528.6pt;height:210.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">
                <v:textbox>
                  <w:txbxContent>
                    <w:p w14:paraId="235C6DDA" w14:textId="4525788C" w:rsidR="008404A9" w:rsidRPr="008404A9" w:rsidRDefault="008404A9" w:rsidP="008404A9">
                      <w:pPr>
                        <w:rPr>
                          <w:szCs w:val="21"/>
                        </w:rPr>
                      </w:pPr>
                      <w:r w:rsidRPr="005E04A2">
                        <w:rPr>
                          <w:szCs w:val="21"/>
                        </w:rPr>
                        <w:t>Naast de aanvraag voor de omgevingsvergunning zijn er ook activiteiten waarvoor een melding of informatieverstrekking volstaat om het project mogelijk te maken. Daar wordt in dit sjabloon niet op ingegaan.</w:t>
                      </w:r>
                    </w:p>
                    <w:p w14:paraId="2BEF1379" w14:textId="77777777" w:rsidR="008404A9" w:rsidRDefault="008404A9" w:rsidP="008404A9"/>
                    <w:p w14:paraId="04EE6255" w14:textId="1A06871C" w:rsidR="006C5F43" w:rsidRDefault="008404A9">
                      <w:r>
                        <w:t xml:space="preserve">Er kan ook sprake zijn van activiteiten die niet via de bopa kunnen worden vergund omdat geen sprake is van een omgevingsplanactiviteit, omdat een andere procedure moet worden doorlopen of omdat er sprake is van een ander bevoegd gezag dan het college van burgemeester en wethouders. Voorbeelden </w:t>
                      </w:r>
                      <w:r w:rsidR="000D5BD5">
                        <w:t>van activiteiten die</w:t>
                      </w:r>
                      <w:r w:rsidR="00095757">
                        <w:t xml:space="preserve"> niet met een bopa kunnen worden vergund zijn</w:t>
                      </w:r>
                      <w:r w:rsidR="006C5F43">
                        <w:t>:</w:t>
                      </w:r>
                    </w:p>
                    <w:p w14:paraId="30012C67" w14:textId="77777777" w:rsidR="00DD19E5" w:rsidRDefault="008404A9" w:rsidP="00E37A3E">
                      <w:pPr>
                        <w:pStyle w:val="Lijstalinea"/>
                        <w:numPr>
                          <w:ilvl w:val="0"/>
                          <w:numId w:val="45"/>
                        </w:numPr>
                        <w:rPr>
                          <w:sz w:val="21"/>
                          <w:szCs w:val="21"/>
                        </w:rPr>
                      </w:pPr>
                      <w:r w:rsidRPr="00E37A3E">
                        <w:rPr>
                          <w:sz w:val="21"/>
                          <w:szCs w:val="21"/>
                        </w:rPr>
                        <w:t>de activiteiten genoemd in artikel 5.1 van de Omgevingswet die geen omgevingsplanactiviteiten zijn</w:t>
                      </w:r>
                      <w:r w:rsidR="00DD19E5">
                        <w:rPr>
                          <w:sz w:val="21"/>
                          <w:szCs w:val="21"/>
                        </w:rPr>
                        <w:t>;</w:t>
                      </w:r>
                      <w:r w:rsidRPr="00E37A3E">
                        <w:rPr>
                          <w:sz w:val="21"/>
                          <w:szCs w:val="21"/>
                        </w:rPr>
                        <w:t xml:space="preserve"> </w:t>
                      </w:r>
                    </w:p>
                    <w:p w14:paraId="168D8E7B" w14:textId="2E8D504C" w:rsidR="000D5BD5" w:rsidRPr="00E37A3E" w:rsidRDefault="00DD19E5" w:rsidP="00E37A3E">
                      <w:pPr>
                        <w:pStyle w:val="Lijstalinea"/>
                        <w:numPr>
                          <w:ilvl w:val="0"/>
                          <w:numId w:val="45"/>
                        </w:numPr>
                        <w:rPr>
                          <w:sz w:val="21"/>
                          <w:szCs w:val="21"/>
                        </w:rPr>
                      </w:pPr>
                      <w:r>
                        <w:rPr>
                          <w:sz w:val="21"/>
                          <w:szCs w:val="21"/>
                        </w:rPr>
                        <w:t xml:space="preserve">de </w:t>
                      </w:r>
                      <w:r w:rsidR="008404A9" w:rsidRPr="00E37A3E">
                        <w:rPr>
                          <w:sz w:val="21"/>
                          <w:szCs w:val="21"/>
                        </w:rPr>
                        <w:t xml:space="preserve">activiteiten die in het Besluit activiteiten leefomgeving (hierna: Bal) zijn geregeld </w:t>
                      </w:r>
                      <w:r>
                        <w:rPr>
                          <w:sz w:val="21"/>
                          <w:szCs w:val="21"/>
                        </w:rPr>
                        <w:t xml:space="preserve">zoals </w:t>
                      </w:r>
                      <w:r w:rsidR="008404A9" w:rsidRPr="00E37A3E">
                        <w:rPr>
                          <w:sz w:val="21"/>
                          <w:szCs w:val="21"/>
                        </w:rPr>
                        <w:t>milieubelastende activiteiten, lozingsactiviteiten, Natura 2000-activiteiten en flora- en fauna-activiteiten</w:t>
                      </w:r>
                      <w:r w:rsidR="000D5BD5" w:rsidRPr="00E37A3E">
                        <w:rPr>
                          <w:sz w:val="21"/>
                          <w:szCs w:val="21"/>
                        </w:rPr>
                        <w:t>;</w:t>
                      </w:r>
                    </w:p>
                    <w:p w14:paraId="25EB2BFD" w14:textId="2C38FEC2" w:rsidR="000D5BD5" w:rsidRPr="00E37A3E" w:rsidRDefault="008404A9" w:rsidP="00E37A3E">
                      <w:pPr>
                        <w:pStyle w:val="Lijstalinea"/>
                        <w:numPr>
                          <w:ilvl w:val="0"/>
                          <w:numId w:val="45"/>
                        </w:numPr>
                        <w:rPr>
                          <w:sz w:val="21"/>
                          <w:szCs w:val="21"/>
                        </w:rPr>
                      </w:pPr>
                      <w:r w:rsidRPr="00E37A3E">
                        <w:rPr>
                          <w:sz w:val="21"/>
                          <w:szCs w:val="21"/>
                        </w:rPr>
                        <w:t xml:space="preserve">de activiteiten die in het Besluit bouwwerken leefomgeving (hierna: Bbl) worden geregeld </w:t>
                      </w:r>
                      <w:r w:rsidR="00DD19E5">
                        <w:rPr>
                          <w:sz w:val="21"/>
                          <w:szCs w:val="21"/>
                        </w:rPr>
                        <w:t xml:space="preserve">zoals (technische) </w:t>
                      </w:r>
                      <w:r w:rsidRPr="00E37A3E">
                        <w:rPr>
                          <w:sz w:val="21"/>
                          <w:szCs w:val="21"/>
                        </w:rPr>
                        <w:t>bouwactiviteiten</w:t>
                      </w:r>
                      <w:r w:rsidR="00095757" w:rsidRPr="00E37A3E">
                        <w:rPr>
                          <w:sz w:val="21"/>
                          <w:szCs w:val="21"/>
                        </w:rPr>
                        <w:t>;</w:t>
                      </w:r>
                    </w:p>
                    <w:p w14:paraId="7F8A3A4F" w14:textId="7135283D" w:rsidR="008404A9" w:rsidRPr="00E37A3E" w:rsidRDefault="00095757" w:rsidP="00E37A3E">
                      <w:pPr>
                        <w:pStyle w:val="Lijstalinea"/>
                        <w:numPr>
                          <w:ilvl w:val="0"/>
                          <w:numId w:val="45"/>
                        </w:numPr>
                        <w:rPr>
                          <w:sz w:val="21"/>
                          <w:szCs w:val="21"/>
                        </w:rPr>
                      </w:pPr>
                      <w:r w:rsidRPr="00E37A3E">
                        <w:rPr>
                          <w:sz w:val="21"/>
                          <w:szCs w:val="21"/>
                        </w:rPr>
                        <w:t>de</w:t>
                      </w:r>
                      <w:r w:rsidR="008404A9" w:rsidRPr="00E37A3E">
                        <w:rPr>
                          <w:sz w:val="21"/>
                          <w:szCs w:val="21"/>
                        </w:rPr>
                        <w:t xml:space="preserve"> activiteiten die op provinciaal niveau in een provinciale omgevingsverordening zijn geregeld of door het waterschap in een waterschapsverordening.</w:t>
                      </w:r>
                    </w:p>
                  </w:txbxContent>
                </v:textbox>
                <w10:wrap type="square" anchorx="margin"/>
              </v:shape>
            </w:pict>
          </mc:Fallback>
        </mc:AlternateContent>
      </w:r>
      <w:r w:rsidR="000F3BC7" w:rsidRPr="000F3BC7">
        <w:t>Deze paragraaf bevat de beschrijving van de juridische activiteiten die relevant zijn voor het project. Daaronder vallen ook de juridische activiteiten die nodig zijn in verband met de omgeving van de locatie van het project. Uit deze beschrijving volgt ook voor welke van deze activiteiten een omgevingsvergunning of andere toestemming nodig is. In dit sjabloon wordt uitsluitend ingegaan op de omgevingsvergunning.</w:t>
      </w:r>
    </w:p>
    <w:p w14:paraId="4E541727" w14:textId="70C0031E" w:rsidR="008404A9" w:rsidRDefault="008404A9" w:rsidP="000F3BC7">
      <w:pPr>
        <w:tabs>
          <w:tab w:val="left" w:pos="978"/>
        </w:tabs>
        <w:rPr>
          <w:szCs w:val="21"/>
        </w:rPr>
      </w:pPr>
      <w:bookmarkStart w:id="25" w:name="_Hlk158120261"/>
    </w:p>
    <w:p w14:paraId="2F0AA2E7" w14:textId="2B581624" w:rsidR="00292640" w:rsidRPr="00292640" w:rsidRDefault="0005197E" w:rsidP="00292640">
      <w:pPr>
        <w:rPr>
          <w:szCs w:val="21"/>
        </w:rPr>
      </w:pPr>
      <w:r>
        <w:rPr>
          <w:szCs w:val="21"/>
        </w:rPr>
        <w:t>Een</w:t>
      </w:r>
      <w:r w:rsidR="00BE665C">
        <w:rPr>
          <w:szCs w:val="21"/>
        </w:rPr>
        <w:t xml:space="preserve"> project bestaat uit </w:t>
      </w:r>
      <w:r w:rsidR="001E0D43">
        <w:rPr>
          <w:szCs w:val="21"/>
        </w:rPr>
        <w:t xml:space="preserve">juridische </w:t>
      </w:r>
      <w:r w:rsidR="00A43F1E" w:rsidRPr="00292640">
        <w:rPr>
          <w:szCs w:val="21"/>
        </w:rPr>
        <w:t>activiteiten</w:t>
      </w:r>
      <w:r w:rsidR="00BE665C">
        <w:rPr>
          <w:szCs w:val="21"/>
        </w:rPr>
        <w:t>.</w:t>
      </w:r>
      <w:r w:rsidR="00A43F1E" w:rsidRPr="00292640">
        <w:rPr>
          <w:szCs w:val="21"/>
        </w:rPr>
        <w:t xml:space="preserve"> </w:t>
      </w:r>
      <w:r w:rsidR="001E0D43">
        <w:rPr>
          <w:szCs w:val="21"/>
        </w:rPr>
        <w:t>De</w:t>
      </w:r>
      <w:r w:rsidR="00BE665C">
        <w:rPr>
          <w:szCs w:val="21"/>
        </w:rPr>
        <w:t xml:space="preserve"> juridische activiteiten</w:t>
      </w:r>
      <w:r w:rsidR="001E0D43">
        <w:rPr>
          <w:szCs w:val="21"/>
        </w:rPr>
        <w:t xml:space="preserve"> zijn onder te verdelen in drie categorieën</w:t>
      </w:r>
      <w:r w:rsidR="004446CD" w:rsidRPr="00292640">
        <w:rPr>
          <w:szCs w:val="21"/>
        </w:rPr>
        <w:t>:</w:t>
      </w:r>
    </w:p>
    <w:p w14:paraId="0D0BE371" w14:textId="1AFC8B60" w:rsidR="001201FA" w:rsidRPr="00050267" w:rsidRDefault="007A0B5B" w:rsidP="005A58BA">
      <w:pPr>
        <w:pStyle w:val="Lijstalinea"/>
        <w:numPr>
          <w:ilvl w:val="0"/>
          <w:numId w:val="40"/>
        </w:numPr>
        <w:rPr>
          <w:sz w:val="21"/>
          <w:szCs w:val="21"/>
        </w:rPr>
      </w:pPr>
      <w:r w:rsidRPr="00050267">
        <w:rPr>
          <w:sz w:val="21"/>
          <w:szCs w:val="21"/>
        </w:rPr>
        <w:t xml:space="preserve">activiteiten </w:t>
      </w:r>
      <w:r w:rsidR="00B17838" w:rsidRPr="00050267">
        <w:rPr>
          <w:sz w:val="21"/>
          <w:szCs w:val="21"/>
        </w:rPr>
        <w:t xml:space="preserve">die niet </w:t>
      </w:r>
      <w:r w:rsidR="00F01F24" w:rsidRPr="00050267">
        <w:rPr>
          <w:sz w:val="21"/>
          <w:szCs w:val="21"/>
        </w:rPr>
        <w:t xml:space="preserve">in strijd </w:t>
      </w:r>
      <w:r w:rsidR="00B17838" w:rsidRPr="00050267">
        <w:rPr>
          <w:sz w:val="21"/>
          <w:szCs w:val="21"/>
        </w:rPr>
        <w:t xml:space="preserve">zijn </w:t>
      </w:r>
      <w:r w:rsidR="0003059A" w:rsidRPr="00050267">
        <w:rPr>
          <w:sz w:val="21"/>
          <w:szCs w:val="21"/>
        </w:rPr>
        <w:t>met het omgevingsplan</w:t>
      </w:r>
      <w:r w:rsidR="00B17838" w:rsidRPr="00050267">
        <w:rPr>
          <w:sz w:val="21"/>
          <w:szCs w:val="21"/>
        </w:rPr>
        <w:t>;</w:t>
      </w:r>
    </w:p>
    <w:p w14:paraId="46439A74" w14:textId="431680A0" w:rsidR="001201FA" w:rsidRPr="00050267" w:rsidRDefault="0005197E" w:rsidP="001201FA">
      <w:pPr>
        <w:pStyle w:val="Lijstalinea"/>
        <w:rPr>
          <w:sz w:val="21"/>
          <w:szCs w:val="21"/>
        </w:rPr>
      </w:pPr>
      <w:r w:rsidRPr="00050267">
        <w:rPr>
          <w:sz w:val="21"/>
          <w:szCs w:val="21"/>
        </w:rPr>
        <w:t>(</w:t>
      </w:r>
      <w:r w:rsidR="00B17838" w:rsidRPr="00050267">
        <w:rPr>
          <w:sz w:val="21"/>
          <w:szCs w:val="21"/>
        </w:rPr>
        <w:t>voorbeeld: het gebouw is 6 meter en dat is toegestaan in het omgevingsplan</w:t>
      </w:r>
      <w:r w:rsidRPr="00050267">
        <w:rPr>
          <w:sz w:val="21"/>
          <w:szCs w:val="21"/>
        </w:rPr>
        <w:t>)</w:t>
      </w:r>
    </w:p>
    <w:p w14:paraId="65BCF38B" w14:textId="3E9E8CBA" w:rsidR="00A63FE4" w:rsidRPr="00050267" w:rsidRDefault="00B17838" w:rsidP="005A58BA">
      <w:pPr>
        <w:pStyle w:val="Lijstalinea"/>
        <w:numPr>
          <w:ilvl w:val="0"/>
          <w:numId w:val="40"/>
        </w:numPr>
        <w:rPr>
          <w:sz w:val="21"/>
          <w:szCs w:val="21"/>
        </w:rPr>
      </w:pPr>
      <w:r w:rsidRPr="00050267">
        <w:rPr>
          <w:sz w:val="21"/>
          <w:szCs w:val="21"/>
        </w:rPr>
        <w:t>activiteiten die in strijd zijn met het omgevingsplan</w:t>
      </w:r>
      <w:r w:rsidR="000D70D0" w:rsidRPr="00050267">
        <w:rPr>
          <w:sz w:val="21"/>
          <w:szCs w:val="21"/>
        </w:rPr>
        <w:t xml:space="preserve">, </w:t>
      </w:r>
      <w:r w:rsidR="00A63FE4" w:rsidRPr="00050267">
        <w:rPr>
          <w:sz w:val="21"/>
          <w:szCs w:val="21"/>
        </w:rPr>
        <w:t xml:space="preserve">omgevingsplanactiviteiten waarvoor de aanvraag voor de bopa </w:t>
      </w:r>
      <w:r w:rsidR="0011593B" w:rsidRPr="00050267">
        <w:rPr>
          <w:sz w:val="21"/>
          <w:szCs w:val="21"/>
        </w:rPr>
        <w:t>wordt ingediend</w:t>
      </w:r>
      <w:r w:rsidR="004446CD" w:rsidRPr="00050267">
        <w:rPr>
          <w:sz w:val="21"/>
          <w:szCs w:val="21"/>
        </w:rPr>
        <w:t>;</w:t>
      </w:r>
    </w:p>
    <w:p w14:paraId="7E310D1F" w14:textId="317B41C8" w:rsidR="0011593B" w:rsidRPr="00050267" w:rsidRDefault="0005197E" w:rsidP="001201FA">
      <w:pPr>
        <w:pStyle w:val="Lijstalinea"/>
        <w:rPr>
          <w:sz w:val="21"/>
          <w:szCs w:val="21"/>
        </w:rPr>
      </w:pPr>
      <w:r w:rsidRPr="00050267">
        <w:rPr>
          <w:sz w:val="21"/>
          <w:szCs w:val="21"/>
        </w:rPr>
        <w:t>(</w:t>
      </w:r>
      <w:r w:rsidR="0011593B" w:rsidRPr="00050267">
        <w:rPr>
          <w:sz w:val="21"/>
          <w:szCs w:val="21"/>
        </w:rPr>
        <w:t xml:space="preserve">voorbeeld: woningbouw waar bedrijven zijn toegestaan </w:t>
      </w:r>
      <w:r w:rsidR="00DF46C0" w:rsidRPr="00050267">
        <w:rPr>
          <w:sz w:val="21"/>
          <w:szCs w:val="21"/>
        </w:rPr>
        <w:t xml:space="preserve">én </w:t>
      </w:r>
      <w:r w:rsidR="0011593B" w:rsidRPr="00050267">
        <w:rPr>
          <w:sz w:val="21"/>
          <w:szCs w:val="21"/>
        </w:rPr>
        <w:t xml:space="preserve">de hoogte van een gebouw </w:t>
      </w:r>
      <w:r w:rsidR="00DF46C0" w:rsidRPr="00050267">
        <w:rPr>
          <w:sz w:val="21"/>
          <w:szCs w:val="21"/>
        </w:rPr>
        <w:t xml:space="preserve">mag </w:t>
      </w:r>
      <w:r w:rsidR="0011593B" w:rsidRPr="00050267">
        <w:rPr>
          <w:sz w:val="21"/>
          <w:szCs w:val="21"/>
        </w:rPr>
        <w:t xml:space="preserve">6 meter </w:t>
      </w:r>
      <w:r w:rsidR="00DF46C0" w:rsidRPr="00050267">
        <w:rPr>
          <w:sz w:val="21"/>
          <w:szCs w:val="21"/>
        </w:rPr>
        <w:t>zijn</w:t>
      </w:r>
      <w:r w:rsidR="0011593B" w:rsidRPr="00050267">
        <w:rPr>
          <w:sz w:val="21"/>
          <w:szCs w:val="21"/>
        </w:rPr>
        <w:t>, 10 meter is gewenst</w:t>
      </w:r>
      <w:r w:rsidRPr="00050267">
        <w:rPr>
          <w:sz w:val="21"/>
          <w:szCs w:val="21"/>
        </w:rPr>
        <w:t>)</w:t>
      </w:r>
    </w:p>
    <w:p w14:paraId="1A1FDF35" w14:textId="112AAF38" w:rsidR="00512AE5" w:rsidRPr="00050267" w:rsidRDefault="00A63FE4" w:rsidP="005A58BA">
      <w:pPr>
        <w:pStyle w:val="Lijstalinea"/>
        <w:numPr>
          <w:ilvl w:val="0"/>
          <w:numId w:val="40"/>
        </w:numPr>
        <w:rPr>
          <w:sz w:val="21"/>
          <w:szCs w:val="21"/>
        </w:rPr>
      </w:pPr>
      <w:r w:rsidRPr="00050267">
        <w:rPr>
          <w:sz w:val="21"/>
          <w:szCs w:val="21"/>
        </w:rPr>
        <w:t xml:space="preserve">activiteiten die </w:t>
      </w:r>
      <w:r w:rsidR="0011593B" w:rsidRPr="00050267">
        <w:rPr>
          <w:sz w:val="21"/>
          <w:szCs w:val="21"/>
        </w:rPr>
        <w:t xml:space="preserve">niet in het omgevingsplan worden geregeld en </w:t>
      </w:r>
      <w:r w:rsidR="00782CF0" w:rsidRPr="00050267">
        <w:rPr>
          <w:sz w:val="21"/>
          <w:szCs w:val="21"/>
        </w:rPr>
        <w:t xml:space="preserve">die </w:t>
      </w:r>
      <w:r w:rsidRPr="00050267">
        <w:rPr>
          <w:sz w:val="21"/>
          <w:szCs w:val="21"/>
        </w:rPr>
        <w:t>geen omgevingsplanactiviteit zijn</w:t>
      </w:r>
      <w:r w:rsidR="00E9194B">
        <w:rPr>
          <w:sz w:val="21"/>
          <w:szCs w:val="21"/>
        </w:rPr>
        <w:t>.</w:t>
      </w:r>
    </w:p>
    <w:p w14:paraId="0E3074E2" w14:textId="462FB26B" w:rsidR="005C255D" w:rsidRPr="00050267" w:rsidRDefault="0005197E" w:rsidP="005C255D">
      <w:pPr>
        <w:pStyle w:val="Lijstalinea"/>
        <w:rPr>
          <w:sz w:val="21"/>
          <w:szCs w:val="21"/>
        </w:rPr>
      </w:pPr>
      <w:r w:rsidRPr="00050267">
        <w:rPr>
          <w:sz w:val="21"/>
          <w:szCs w:val="21"/>
        </w:rPr>
        <w:t>(</w:t>
      </w:r>
      <w:r w:rsidR="0011593B" w:rsidRPr="00050267">
        <w:rPr>
          <w:sz w:val="21"/>
          <w:szCs w:val="21"/>
        </w:rPr>
        <w:t>voorbeeld: de natura 2000</w:t>
      </w:r>
      <w:r w:rsidR="000D70D0" w:rsidRPr="00050267">
        <w:rPr>
          <w:sz w:val="21"/>
          <w:szCs w:val="21"/>
        </w:rPr>
        <w:t>-</w:t>
      </w:r>
      <w:r w:rsidR="0011593B" w:rsidRPr="00050267">
        <w:rPr>
          <w:sz w:val="21"/>
          <w:szCs w:val="21"/>
        </w:rPr>
        <w:t>activiteit of de technische bouwactiviteit</w:t>
      </w:r>
      <w:bookmarkEnd w:id="25"/>
      <w:r w:rsidRPr="00050267">
        <w:rPr>
          <w:sz w:val="21"/>
          <w:szCs w:val="21"/>
        </w:rPr>
        <w:t>)</w:t>
      </w:r>
    </w:p>
    <w:p w14:paraId="3FA41E8E" w14:textId="5CDE417F" w:rsidR="00BE2B91" w:rsidRDefault="000D70D0" w:rsidP="00BE2B91">
      <w:r>
        <w:t>De</w:t>
      </w:r>
      <w:r w:rsidR="0005197E">
        <w:t xml:space="preserve"> </w:t>
      </w:r>
      <w:r w:rsidR="00BE2B91" w:rsidRPr="007E1EBD">
        <w:rPr>
          <w:u w:val="single"/>
        </w:rPr>
        <w:t>juridische activiteiten</w:t>
      </w:r>
      <w:r w:rsidR="00BE2B91">
        <w:t xml:space="preserve"> </w:t>
      </w:r>
      <w:r w:rsidR="0005197E">
        <w:t xml:space="preserve">van het project </w:t>
      </w:r>
      <w:r>
        <w:t xml:space="preserve">worden in paragraaf 2.3.2. </w:t>
      </w:r>
      <w:r w:rsidR="00BE2B91" w:rsidRPr="00BE2B91">
        <w:t>beschreven.</w:t>
      </w:r>
    </w:p>
    <w:p w14:paraId="28980A92" w14:textId="77777777" w:rsidR="00BE2B91" w:rsidRDefault="00BE2B91" w:rsidP="0061672E"/>
    <w:p w14:paraId="07EFF14A" w14:textId="0E30D826" w:rsidR="00C1517D" w:rsidRDefault="007E1EBD" w:rsidP="00A52F2B">
      <w:pPr>
        <w:pStyle w:val="Kop3"/>
        <w:numPr>
          <w:ilvl w:val="0"/>
          <w:numId w:val="0"/>
        </w:numPr>
      </w:pPr>
      <w:bookmarkStart w:id="26" w:name="_Toc187401019"/>
      <w:r>
        <w:t>2.3.</w:t>
      </w:r>
      <w:r w:rsidR="00BE665C">
        <w:t>2.</w:t>
      </w:r>
      <w:r>
        <w:t xml:space="preserve"> </w:t>
      </w:r>
      <w:r w:rsidR="00A90C12" w:rsidRPr="00A90C12">
        <w:t xml:space="preserve">Welke </w:t>
      </w:r>
      <w:r w:rsidR="00BE665C">
        <w:t xml:space="preserve">juridische </w:t>
      </w:r>
      <w:r w:rsidR="00A90C12" w:rsidRPr="00A90C12">
        <w:t xml:space="preserve">activiteiten zijn nodig </w:t>
      </w:r>
      <w:r w:rsidR="00A63FE4">
        <w:t>voor het project</w:t>
      </w:r>
      <w:r w:rsidR="005C496B">
        <w:t>?</w:t>
      </w:r>
      <w:bookmarkEnd w:id="26"/>
      <w:r w:rsidR="00BE665C">
        <w:t xml:space="preserve"> </w:t>
      </w:r>
      <w:r w:rsidR="001E0D43" w:rsidDel="001E0D43">
        <w:rPr>
          <w:rStyle w:val="Voetnootmarkering"/>
        </w:rPr>
        <w:t xml:space="preserve"> </w:t>
      </w:r>
    </w:p>
    <w:p w14:paraId="7C249724" w14:textId="32D2F5AA" w:rsidR="000D70D0" w:rsidRPr="00AB2D2D" w:rsidRDefault="0005197E" w:rsidP="00BE665C">
      <w:pPr>
        <w:rPr>
          <w:szCs w:val="21"/>
        </w:rPr>
      </w:pPr>
      <w:r w:rsidRPr="00AB2D2D">
        <w:rPr>
          <w:szCs w:val="21"/>
        </w:rPr>
        <w:t>Het project bevat d</w:t>
      </w:r>
      <w:r w:rsidR="00BE665C" w:rsidRPr="00AB2D2D">
        <w:rPr>
          <w:szCs w:val="21"/>
        </w:rPr>
        <w:t xml:space="preserve">e </w:t>
      </w:r>
      <w:r w:rsidR="000D70D0" w:rsidRPr="00AB2D2D">
        <w:rPr>
          <w:szCs w:val="21"/>
        </w:rPr>
        <w:t xml:space="preserve">volgende juridische </w:t>
      </w:r>
      <w:r w:rsidR="00BE665C" w:rsidRPr="00AB2D2D">
        <w:rPr>
          <w:szCs w:val="21"/>
        </w:rPr>
        <w:t>activiteiten</w:t>
      </w:r>
      <w:r w:rsidR="000D70D0" w:rsidRPr="00AB2D2D">
        <w:rPr>
          <w:szCs w:val="21"/>
        </w:rPr>
        <w:t xml:space="preserve">: </w:t>
      </w:r>
      <w:r w:rsidR="00BE665C" w:rsidRPr="00AB2D2D">
        <w:rPr>
          <w:szCs w:val="21"/>
        </w:rPr>
        <w:t xml:space="preserve"> </w:t>
      </w:r>
    </w:p>
    <w:p w14:paraId="50B6B48D" w14:textId="5308F7BF" w:rsidR="000D70D0" w:rsidRPr="00AB2D2D" w:rsidRDefault="005C496B" w:rsidP="005A58BA">
      <w:pPr>
        <w:pStyle w:val="Lijstalinea"/>
        <w:numPr>
          <w:ilvl w:val="0"/>
          <w:numId w:val="41"/>
        </w:numPr>
        <w:rPr>
          <w:sz w:val="21"/>
          <w:szCs w:val="21"/>
        </w:rPr>
      </w:pPr>
      <w:r w:rsidRPr="00AB2D2D">
        <w:rPr>
          <w:sz w:val="21"/>
          <w:szCs w:val="21"/>
        </w:rPr>
        <w:t xml:space="preserve">De (omgevingsplan)activiteit </w:t>
      </w:r>
      <w:r w:rsidR="00043735" w:rsidRPr="00AB2D2D">
        <w:rPr>
          <w:sz w:val="21"/>
          <w:szCs w:val="21"/>
        </w:rPr>
        <w:t>[</w:t>
      </w:r>
      <w:r w:rsidRPr="00AB2D2D">
        <w:rPr>
          <w:sz w:val="21"/>
          <w:szCs w:val="21"/>
        </w:rPr>
        <w:t>…</w:t>
      </w:r>
      <w:r w:rsidR="00043735" w:rsidRPr="00AB2D2D">
        <w:rPr>
          <w:sz w:val="21"/>
          <w:szCs w:val="21"/>
        </w:rPr>
        <w:t>]</w:t>
      </w:r>
      <w:r w:rsidRPr="00AB2D2D">
        <w:rPr>
          <w:sz w:val="21"/>
          <w:szCs w:val="21"/>
        </w:rPr>
        <w:t xml:space="preserve"> Deze activiteit valt in categorie I/II/III want is </w:t>
      </w:r>
      <w:r w:rsidR="000D70D0" w:rsidRPr="00AB2D2D">
        <w:rPr>
          <w:sz w:val="21"/>
          <w:szCs w:val="21"/>
        </w:rPr>
        <w:t xml:space="preserve">wel/niet </w:t>
      </w:r>
      <w:r w:rsidR="00DD1F02" w:rsidRPr="00AB2D2D">
        <w:rPr>
          <w:sz w:val="21"/>
          <w:szCs w:val="21"/>
        </w:rPr>
        <w:t xml:space="preserve">in overeenstemming </w:t>
      </w:r>
      <w:r w:rsidRPr="00AB2D2D">
        <w:rPr>
          <w:sz w:val="21"/>
          <w:szCs w:val="21"/>
        </w:rPr>
        <w:t xml:space="preserve">met het omgevingsplan en wordt wel/niet aangevraagd als bopa: </w:t>
      </w:r>
    </w:p>
    <w:p w14:paraId="71980E31" w14:textId="77777777" w:rsidR="005C496B" w:rsidRPr="00AB2D2D" w:rsidRDefault="005C496B" w:rsidP="00E7317F">
      <w:pPr>
        <w:pStyle w:val="Lijstalinea"/>
        <w:rPr>
          <w:sz w:val="21"/>
          <w:szCs w:val="21"/>
        </w:rPr>
      </w:pPr>
    </w:p>
    <w:p w14:paraId="24E89964" w14:textId="6E8DD728" w:rsidR="000D70D0" w:rsidRPr="00AB2D2D" w:rsidRDefault="005C496B" w:rsidP="005A58BA">
      <w:pPr>
        <w:pStyle w:val="Lijstalinea"/>
        <w:numPr>
          <w:ilvl w:val="0"/>
          <w:numId w:val="41"/>
        </w:numPr>
        <w:rPr>
          <w:sz w:val="21"/>
          <w:szCs w:val="21"/>
        </w:rPr>
      </w:pPr>
      <w:r w:rsidRPr="00AB2D2D">
        <w:rPr>
          <w:sz w:val="21"/>
          <w:szCs w:val="21"/>
        </w:rPr>
        <w:t xml:space="preserve">De (omgevingsplan)activiteit </w:t>
      </w:r>
      <w:r w:rsidR="00043735" w:rsidRPr="00AB2D2D">
        <w:rPr>
          <w:sz w:val="21"/>
          <w:szCs w:val="21"/>
        </w:rPr>
        <w:t>[</w:t>
      </w:r>
      <w:r w:rsidR="000D70D0" w:rsidRPr="00AB2D2D">
        <w:rPr>
          <w:sz w:val="21"/>
          <w:szCs w:val="21"/>
        </w:rPr>
        <w:t>…</w:t>
      </w:r>
      <w:r w:rsidR="00043735" w:rsidRPr="00AB2D2D">
        <w:rPr>
          <w:sz w:val="21"/>
          <w:szCs w:val="21"/>
        </w:rPr>
        <w:t>]</w:t>
      </w:r>
      <w:r w:rsidR="00DD1F02" w:rsidRPr="00AB2D2D">
        <w:rPr>
          <w:sz w:val="21"/>
          <w:szCs w:val="21"/>
        </w:rPr>
        <w:t xml:space="preserve"> </w:t>
      </w:r>
      <w:r w:rsidRPr="00AB2D2D">
        <w:rPr>
          <w:sz w:val="21"/>
          <w:szCs w:val="21"/>
        </w:rPr>
        <w:t>etc.</w:t>
      </w:r>
    </w:p>
    <w:p w14:paraId="27B424F1" w14:textId="77777777" w:rsidR="005C496B" w:rsidRPr="00AB2D2D" w:rsidRDefault="005C496B" w:rsidP="00E7317F">
      <w:pPr>
        <w:pStyle w:val="Lijstalinea"/>
        <w:rPr>
          <w:sz w:val="21"/>
          <w:szCs w:val="21"/>
        </w:rPr>
      </w:pPr>
    </w:p>
    <w:p w14:paraId="5ECEB6BF" w14:textId="55C427B2" w:rsidR="000D70D0" w:rsidRPr="00AB2D2D" w:rsidRDefault="000D70D0" w:rsidP="005A58BA">
      <w:pPr>
        <w:pStyle w:val="Lijstalinea"/>
        <w:numPr>
          <w:ilvl w:val="0"/>
          <w:numId w:val="41"/>
        </w:numPr>
        <w:rPr>
          <w:sz w:val="21"/>
          <w:szCs w:val="21"/>
        </w:rPr>
      </w:pPr>
      <w:r w:rsidRPr="00AB2D2D">
        <w:rPr>
          <w:sz w:val="21"/>
          <w:szCs w:val="21"/>
        </w:rPr>
        <w:t>…</w:t>
      </w:r>
    </w:p>
    <w:p w14:paraId="38A0B3B2" w14:textId="77777777" w:rsidR="005C496B" w:rsidRPr="00AB2D2D" w:rsidRDefault="005C496B" w:rsidP="00E7317F">
      <w:pPr>
        <w:pStyle w:val="Lijstalinea"/>
        <w:rPr>
          <w:sz w:val="21"/>
          <w:szCs w:val="21"/>
        </w:rPr>
      </w:pPr>
    </w:p>
    <w:p w14:paraId="369ABC3B" w14:textId="208F6858" w:rsidR="000D70D0" w:rsidRPr="00AB2D2D" w:rsidRDefault="000D70D0" w:rsidP="005A58BA">
      <w:pPr>
        <w:pStyle w:val="Lijstalinea"/>
        <w:numPr>
          <w:ilvl w:val="0"/>
          <w:numId w:val="41"/>
        </w:numPr>
        <w:rPr>
          <w:sz w:val="21"/>
          <w:szCs w:val="21"/>
        </w:rPr>
      </w:pPr>
      <w:r w:rsidRPr="00AB2D2D">
        <w:rPr>
          <w:sz w:val="21"/>
          <w:szCs w:val="21"/>
        </w:rPr>
        <w:t>Etc.</w:t>
      </w:r>
    </w:p>
    <w:p w14:paraId="1001495A" w14:textId="380DEB0C" w:rsidR="005C496B" w:rsidRPr="00AB2D2D" w:rsidRDefault="00C1517D" w:rsidP="005C496B">
      <w:pPr>
        <w:rPr>
          <w:szCs w:val="21"/>
        </w:rPr>
      </w:pPr>
      <w:r w:rsidRPr="00AB2D2D">
        <w:rPr>
          <w:szCs w:val="21"/>
        </w:rPr>
        <w:lastRenderedPageBreak/>
        <w:t>Deze paragraaf resulteert in een lijst met alle</w:t>
      </w:r>
      <w:r w:rsidR="005C496B" w:rsidRPr="00AB2D2D">
        <w:rPr>
          <w:szCs w:val="21"/>
        </w:rPr>
        <w:t xml:space="preserve"> relevante</w:t>
      </w:r>
      <w:r w:rsidRPr="00AB2D2D">
        <w:rPr>
          <w:szCs w:val="21"/>
        </w:rPr>
        <w:t xml:space="preserve"> juridische activiteiten. </w:t>
      </w:r>
      <w:r w:rsidR="005C496B" w:rsidRPr="00AB2D2D">
        <w:rPr>
          <w:szCs w:val="21"/>
        </w:rPr>
        <w:t>Een deel van deze activiteiten</w:t>
      </w:r>
      <w:r w:rsidRPr="00AB2D2D">
        <w:rPr>
          <w:szCs w:val="21"/>
        </w:rPr>
        <w:t xml:space="preserve"> </w:t>
      </w:r>
      <w:r w:rsidR="005C496B" w:rsidRPr="00AB2D2D">
        <w:rPr>
          <w:szCs w:val="21"/>
        </w:rPr>
        <w:t xml:space="preserve">zijn </w:t>
      </w:r>
      <w:r w:rsidRPr="00AB2D2D">
        <w:rPr>
          <w:szCs w:val="21"/>
        </w:rPr>
        <w:t>omgevingsplanactiviteiten</w:t>
      </w:r>
      <w:r w:rsidR="005C496B" w:rsidRPr="00AB2D2D">
        <w:rPr>
          <w:szCs w:val="21"/>
        </w:rPr>
        <w:t>.</w:t>
      </w:r>
      <w:r w:rsidRPr="00AB2D2D">
        <w:rPr>
          <w:szCs w:val="21"/>
        </w:rPr>
        <w:t xml:space="preserve"> </w:t>
      </w:r>
    </w:p>
    <w:p w14:paraId="0780951A" w14:textId="77777777" w:rsidR="007724DD" w:rsidRDefault="007724DD" w:rsidP="00A90C12"/>
    <w:p w14:paraId="30C2D16A" w14:textId="5F6A2E56" w:rsidR="00F47712" w:rsidRDefault="00F47712" w:rsidP="003F4EC8">
      <w:pPr>
        <w:pBdr>
          <w:top w:val="single" w:sz="4" w:space="1" w:color="auto"/>
          <w:left w:val="single" w:sz="4" w:space="4" w:color="auto"/>
          <w:bottom w:val="single" w:sz="4" w:space="1" w:color="auto"/>
          <w:right w:val="single" w:sz="4" w:space="4" w:color="auto"/>
        </w:pBdr>
      </w:pPr>
      <w:r>
        <w:t>Let op:</w:t>
      </w:r>
    </w:p>
    <w:p w14:paraId="1C406D38" w14:textId="31F95D18" w:rsidR="00F47712" w:rsidRDefault="00F47712" w:rsidP="003F4EC8">
      <w:pPr>
        <w:pBdr>
          <w:top w:val="single" w:sz="4" w:space="1" w:color="auto"/>
          <w:left w:val="single" w:sz="4" w:space="4" w:color="auto"/>
          <w:bottom w:val="single" w:sz="4" w:space="1" w:color="auto"/>
          <w:right w:val="single" w:sz="4" w:space="4" w:color="auto"/>
        </w:pBdr>
      </w:pPr>
      <w:r>
        <w:t xml:space="preserve">Deze paragraaf is niet noodzakelijk voor de </w:t>
      </w:r>
      <w:r w:rsidR="00C20C8D">
        <w:t xml:space="preserve">aanvraag voor de omgevingsvergunning voor de </w:t>
      </w:r>
      <w:r w:rsidR="00B17838">
        <w:t>bopa</w:t>
      </w:r>
      <w:r w:rsidR="00FB2A87">
        <w:t>,</w:t>
      </w:r>
      <w:r w:rsidR="00B17838">
        <w:t xml:space="preserve"> </w:t>
      </w:r>
      <w:r>
        <w:t xml:space="preserve">maar </w:t>
      </w:r>
      <w:r w:rsidR="00C20C8D">
        <w:t xml:space="preserve">kan wel noodzakelijk zijn voor de onderbouwing van de evenwichtige toedeling van functies aan locaties. Alle bevoegde gezagen gezamenlijk dragen hier immers aan bij. </w:t>
      </w:r>
      <w:r w:rsidR="00C1517D">
        <w:t>Daarnaast maa</w:t>
      </w:r>
      <w:r>
        <w:t>k</w:t>
      </w:r>
      <w:r w:rsidR="00C1517D">
        <w:t>t deze paragraaf duidelijk</w:t>
      </w:r>
      <w:r>
        <w:t xml:space="preserve"> dat er meer </w:t>
      </w:r>
      <w:r w:rsidR="00C1517D">
        <w:t xml:space="preserve">relevante </w:t>
      </w:r>
      <w:r>
        <w:t xml:space="preserve">activiteiten kunnen zijn dan </w:t>
      </w:r>
      <w:r w:rsidR="00C1517D">
        <w:t xml:space="preserve">alleen </w:t>
      </w:r>
      <w:r>
        <w:t xml:space="preserve">de activiteiten die met de </w:t>
      </w:r>
      <w:r w:rsidR="00B17838">
        <w:t xml:space="preserve">bopa </w:t>
      </w:r>
      <w:r>
        <w:t>kunnen worden vergund.</w:t>
      </w:r>
    </w:p>
    <w:p w14:paraId="333E46D2" w14:textId="77777777" w:rsidR="00A90C12" w:rsidRDefault="00A90C12" w:rsidP="00A90C12"/>
    <w:p w14:paraId="72800B6E" w14:textId="77777777" w:rsidR="005C496B" w:rsidRPr="00A90C12" w:rsidRDefault="005C496B" w:rsidP="00A90C12"/>
    <w:p w14:paraId="17E81720" w14:textId="62273C2B" w:rsidR="00A90C12" w:rsidRPr="00A90C12" w:rsidRDefault="005C496B" w:rsidP="00E7317F">
      <w:pPr>
        <w:pStyle w:val="Kop3"/>
        <w:numPr>
          <w:ilvl w:val="0"/>
          <w:numId w:val="0"/>
        </w:numPr>
        <w:ind w:left="794" w:hanging="794"/>
      </w:pPr>
      <w:bookmarkStart w:id="27" w:name="_Toc187401020"/>
      <w:r>
        <w:t xml:space="preserve">2.3.3. </w:t>
      </w:r>
      <w:r w:rsidR="00A90C12" w:rsidRPr="00A90C12">
        <w:t xml:space="preserve">Welke </w:t>
      </w:r>
      <w:r w:rsidR="00C1517D">
        <w:t>omgevingsplan</w:t>
      </w:r>
      <w:r w:rsidR="00A90C12" w:rsidRPr="00A90C12">
        <w:t xml:space="preserve">activiteiten </w:t>
      </w:r>
      <w:r w:rsidR="0005197E">
        <w:t>kunnen</w:t>
      </w:r>
      <w:r w:rsidR="00A90C12" w:rsidRPr="00A90C12">
        <w:t xml:space="preserve"> worden vergund met een omgevingsvergunning voor </w:t>
      </w:r>
      <w:r w:rsidR="00F47712">
        <w:t>de</w:t>
      </w:r>
      <w:r w:rsidR="00A90C12" w:rsidRPr="00A90C12">
        <w:t xml:space="preserve"> </w:t>
      </w:r>
      <w:r w:rsidR="00B17838">
        <w:t>bopa</w:t>
      </w:r>
      <w:r w:rsidR="00A90C12" w:rsidRPr="00A90C12">
        <w:t>?</w:t>
      </w:r>
      <w:bookmarkEnd w:id="27"/>
    </w:p>
    <w:p w14:paraId="4C72712A" w14:textId="6DED7A5D" w:rsidR="00737296" w:rsidRDefault="00F47712" w:rsidP="00B60B93">
      <w:pPr>
        <w:spacing w:line="259" w:lineRule="auto"/>
      </w:pPr>
      <w:r w:rsidRPr="00F47712">
        <w:t xml:space="preserve">Deze paragraaf bevat </w:t>
      </w:r>
      <w:r w:rsidR="00737296">
        <w:t>het overzicht v</w:t>
      </w:r>
      <w:r w:rsidRPr="00F47712">
        <w:t>an</w:t>
      </w:r>
      <w:r>
        <w:t xml:space="preserve"> </w:t>
      </w:r>
      <w:r w:rsidRPr="00F47712">
        <w:t xml:space="preserve">de </w:t>
      </w:r>
      <w:r w:rsidR="00C1517D">
        <w:t>omgevingsplan</w:t>
      </w:r>
      <w:r w:rsidRPr="00F47712">
        <w:t>activiteiten in strijd met het omgevingspla</w:t>
      </w:r>
      <w:r>
        <w:t xml:space="preserve">n </w:t>
      </w:r>
      <w:r w:rsidR="00737296">
        <w:t xml:space="preserve">waarvoor </w:t>
      </w:r>
      <w:r w:rsidR="0005197E">
        <w:t>een bopa wordt aangevraagd.</w:t>
      </w:r>
      <w:r w:rsidR="00737296">
        <w:t xml:space="preserve"> </w:t>
      </w:r>
    </w:p>
    <w:p w14:paraId="48241359" w14:textId="77777777" w:rsidR="00737296" w:rsidRDefault="00737296" w:rsidP="00B60B93">
      <w:pPr>
        <w:spacing w:line="259" w:lineRule="auto"/>
      </w:pPr>
    </w:p>
    <w:p w14:paraId="7F239D37" w14:textId="22FCC0AB" w:rsidR="00EB4942" w:rsidRDefault="00737296" w:rsidP="00B60B93">
      <w:pPr>
        <w:spacing w:line="259" w:lineRule="auto"/>
      </w:pPr>
      <w:r>
        <w:t>Het is praktisch om hierbij per activiteit het artikel uit het omgevingsplan te noemen waar de betreffende activiteit mee in strijd is.</w:t>
      </w:r>
      <w:r>
        <w:rPr>
          <w:rStyle w:val="Voetnootmarkering"/>
        </w:rPr>
        <w:footnoteReference w:id="6"/>
      </w:r>
    </w:p>
    <w:p w14:paraId="7BBC0527" w14:textId="77777777" w:rsidR="007F0179" w:rsidRDefault="007F0179" w:rsidP="007F0179"/>
    <w:p w14:paraId="771EA386" w14:textId="77777777" w:rsidR="007F0179" w:rsidRDefault="007F0179" w:rsidP="003F4EC8">
      <w:pPr>
        <w:pBdr>
          <w:top w:val="single" w:sz="4" w:space="1" w:color="auto"/>
          <w:left w:val="single" w:sz="4" w:space="4" w:color="auto"/>
          <w:bottom w:val="single" w:sz="4" w:space="1" w:color="auto"/>
          <w:right w:val="single" w:sz="4" w:space="4" w:color="auto"/>
        </w:pBdr>
      </w:pPr>
      <w:r>
        <w:t>Let op:</w:t>
      </w:r>
    </w:p>
    <w:p w14:paraId="53438587" w14:textId="4F9FD73A" w:rsidR="00F47712" w:rsidRDefault="00C1517D" w:rsidP="00B038D0">
      <w:pPr>
        <w:pBdr>
          <w:top w:val="single" w:sz="4" w:space="1" w:color="auto"/>
          <w:left w:val="single" w:sz="4" w:space="4" w:color="auto"/>
          <w:bottom w:val="single" w:sz="4" w:space="1" w:color="auto"/>
          <w:right w:val="single" w:sz="4" w:space="4" w:color="auto"/>
        </w:pBdr>
        <w:spacing w:line="259" w:lineRule="auto"/>
      </w:pPr>
      <w:r>
        <w:t>Het is n</w:t>
      </w:r>
      <w:r w:rsidR="00F47712">
        <w:t xml:space="preserve">iet </w:t>
      </w:r>
      <w:r>
        <w:t xml:space="preserve">verplicht </w:t>
      </w:r>
      <w:r w:rsidR="00F47712">
        <w:t xml:space="preserve">alle met het omgevingsplan strijdige </w:t>
      </w:r>
      <w:r>
        <w:t xml:space="preserve">juridische </w:t>
      </w:r>
      <w:r w:rsidR="00F47712">
        <w:t xml:space="preserve">activiteiten </w:t>
      </w:r>
      <w:r>
        <w:t>in één keer</w:t>
      </w:r>
      <w:r w:rsidR="00F47712">
        <w:t xml:space="preserve"> aan</w:t>
      </w:r>
      <w:r>
        <w:t xml:space="preserve"> te </w:t>
      </w:r>
      <w:r w:rsidR="00F47712">
        <w:t>vrag</w:t>
      </w:r>
      <w:r>
        <w:t>en</w:t>
      </w:r>
      <w:r w:rsidR="00F47712">
        <w:t>. Als</w:t>
      </w:r>
      <w:r w:rsidR="00960ABB">
        <w:t xml:space="preserve"> voor</w:t>
      </w:r>
      <w:r w:rsidR="00F47712">
        <w:t xml:space="preserve"> één van de aangevraagde activiteiten de uitgebreide procedure geldt</w:t>
      </w:r>
      <w:r w:rsidR="003B3AF2">
        <w:t>,</w:t>
      </w:r>
      <w:r w:rsidR="00F47712">
        <w:t xml:space="preserve"> </w:t>
      </w:r>
      <w:r>
        <w:t xml:space="preserve">geldt wel dat </w:t>
      </w:r>
      <w:r w:rsidR="00F47712">
        <w:t>alle</w:t>
      </w:r>
      <w:r w:rsidR="00960ABB">
        <w:t xml:space="preserve"> andere</w:t>
      </w:r>
      <w:r w:rsidR="00F47712">
        <w:t xml:space="preserve"> activiteiten</w:t>
      </w:r>
      <w:r w:rsidR="00960ABB">
        <w:t xml:space="preserve"> die in dezelfde meervoudige aanvraag zitten</w:t>
      </w:r>
      <w:r w:rsidR="00F47712">
        <w:t xml:space="preserve"> de uitgebreide procedure</w:t>
      </w:r>
      <w:r>
        <w:t xml:space="preserve"> volgen</w:t>
      </w:r>
      <w:r w:rsidR="00F47712">
        <w:t xml:space="preserve">. Dat geldt ook voor de activiteiten </w:t>
      </w:r>
      <w:r>
        <w:t>waarvoor de reguliere procedure geldt als deze</w:t>
      </w:r>
      <w:r w:rsidR="00960ABB">
        <w:t xml:space="preserve"> los </w:t>
      </w:r>
      <w:r w:rsidR="009A3F7E">
        <w:t xml:space="preserve">zouden </w:t>
      </w:r>
      <w:r w:rsidR="00960ABB">
        <w:t>worden aangevraagd</w:t>
      </w:r>
      <w:r>
        <w:t>.</w:t>
      </w:r>
      <w:r w:rsidR="00F47712">
        <w:t xml:space="preserve"> Om te voorkomen dat alle activiteiten de uitgebreide procedure moeten volgen omdat deze procedure voor één activiteit geldt</w:t>
      </w:r>
      <w:r w:rsidR="00995C47">
        <w:t>,</w:t>
      </w:r>
      <w:r w:rsidR="00F47712">
        <w:t xml:space="preserve"> kan het zinvol zijn deze laatste apart aan te vragen</w:t>
      </w:r>
      <w:r w:rsidR="00BA5391">
        <w:t xml:space="preserve"> </w:t>
      </w:r>
      <w:r w:rsidR="00E3344C">
        <w:t xml:space="preserve">in </w:t>
      </w:r>
      <w:r w:rsidR="00BA5391">
        <w:t>een enkelvoudige aanvraag</w:t>
      </w:r>
      <w:r w:rsidR="00F47712">
        <w:t>.</w:t>
      </w:r>
    </w:p>
    <w:p w14:paraId="7F532314" w14:textId="77777777" w:rsidR="007075E8" w:rsidRPr="00BA561F" w:rsidRDefault="007075E8" w:rsidP="007075E8"/>
    <w:p w14:paraId="479FD70E" w14:textId="77777777" w:rsidR="006275C6" w:rsidRDefault="006275C6" w:rsidP="008111CE">
      <w:r>
        <w:br w:type="page"/>
      </w:r>
    </w:p>
    <w:p w14:paraId="3375A682" w14:textId="5BFE58C1" w:rsidR="007075E8" w:rsidRPr="0061672E" w:rsidRDefault="007075E8" w:rsidP="007075E8">
      <w:pPr>
        <w:pStyle w:val="Kop2"/>
        <w:ind w:hanging="821"/>
      </w:pPr>
      <w:bookmarkStart w:id="28" w:name="_Toc187401021"/>
      <w:r w:rsidRPr="0061672E">
        <w:lastRenderedPageBreak/>
        <w:t>Milieueffectrapportage</w:t>
      </w:r>
      <w:bookmarkEnd w:id="28"/>
    </w:p>
    <w:p w14:paraId="1B7876C5" w14:textId="74E045B0" w:rsidR="00BA5391" w:rsidRPr="0061672E" w:rsidRDefault="00BA5391" w:rsidP="007075E8"/>
    <w:p w14:paraId="5FEF0E1F" w14:textId="77777777" w:rsidR="007075E8" w:rsidRPr="0061672E" w:rsidRDefault="007075E8" w:rsidP="007075E8">
      <w:pPr>
        <w:jc w:val="both"/>
      </w:pPr>
    </w:p>
    <w:tbl>
      <w:tblPr>
        <w:tblStyle w:val="Tabelraster"/>
        <w:tblW w:w="0" w:type="auto"/>
        <w:tblLook w:val="04A0" w:firstRow="1" w:lastRow="0" w:firstColumn="1" w:lastColumn="0" w:noHBand="0" w:noVBand="1"/>
      </w:tblPr>
      <w:tblGrid>
        <w:gridCol w:w="10536"/>
      </w:tblGrid>
      <w:tr w:rsidR="00AD6B6B" w:rsidRPr="00094E0E" w14:paraId="0BDC35FB" w14:textId="77777777" w:rsidTr="002C6B41">
        <w:tc>
          <w:tcPr>
            <w:tcW w:w="10536" w:type="dxa"/>
          </w:tcPr>
          <w:p w14:paraId="0790ABAB" w14:textId="46C4C95B" w:rsidR="00493F21" w:rsidRDefault="00493F21" w:rsidP="002C6B41">
            <w:pPr>
              <w:jc w:val="both"/>
              <w:rPr>
                <w:color w:val="000000" w:themeColor="text1"/>
              </w:rPr>
            </w:pPr>
            <w:r w:rsidRPr="0061672E">
              <w:t>Een eventueel noodzakelijk milieueffectrapport dan wel een m.e.r.-beoordeling wordt in een losse bijlage bij dit document gevoegd</w:t>
            </w:r>
            <w:r>
              <w:t xml:space="preserve"> zodat deze in </w:t>
            </w:r>
            <w:r w:rsidRPr="0061672E">
              <w:t xml:space="preserve">het </w:t>
            </w:r>
            <w:r w:rsidR="00D76AFC">
              <w:t>O</w:t>
            </w:r>
            <w:r w:rsidRPr="0061672E">
              <w:t xml:space="preserve">mgevingsloket </w:t>
            </w:r>
            <w:r>
              <w:t>op de aangegeven plaats als bijlage kan worden toegevoegd bij de aanvraag</w:t>
            </w:r>
            <w:r w:rsidRPr="0061672E">
              <w:t>.</w:t>
            </w:r>
          </w:p>
          <w:p w14:paraId="5E23E905" w14:textId="77777777" w:rsidR="00493F21" w:rsidRDefault="00493F21" w:rsidP="002C6B41">
            <w:pPr>
              <w:jc w:val="both"/>
              <w:rPr>
                <w:color w:val="000000" w:themeColor="text1"/>
              </w:rPr>
            </w:pPr>
          </w:p>
          <w:p w14:paraId="70FDA489" w14:textId="78CFFCD8" w:rsidR="007075E8" w:rsidRPr="00094E0E" w:rsidRDefault="007075E8" w:rsidP="002C6B41">
            <w:pPr>
              <w:jc w:val="both"/>
              <w:rPr>
                <w:color w:val="000000" w:themeColor="text1"/>
              </w:rPr>
            </w:pPr>
            <w:r w:rsidRPr="00094E0E">
              <w:rPr>
                <w:color w:val="000000" w:themeColor="text1"/>
              </w:rPr>
              <w:t xml:space="preserve">De activiteiten waarvoor een omgevingsvergunning voor een </w:t>
            </w:r>
            <w:r w:rsidR="00B17838" w:rsidRPr="00094E0E">
              <w:rPr>
                <w:color w:val="000000" w:themeColor="text1"/>
              </w:rPr>
              <w:t>bopa</w:t>
            </w:r>
            <w:r w:rsidRPr="00094E0E">
              <w:rPr>
                <w:color w:val="000000" w:themeColor="text1"/>
              </w:rPr>
              <w:t xml:space="preserve"> wordt aangevraagd, kunnen m.e.r.-plichtig of m.e.r.-beoordelingsplichtig zijn. Is dit het geval, dan zal bij de vergunningaanvraag een milieueffectrapport of een m.e.r.-beoordelingsnotitie moeten worden gevoegd.  Ook als uit de m.e.r.-beoordeling blijkt dat een milieueffectrapport moet worden opgesteld, moet een milieueffectrapport worden bijgevoegd.</w:t>
            </w:r>
          </w:p>
          <w:p w14:paraId="71197366" w14:textId="77777777" w:rsidR="007D4220" w:rsidRPr="00094E0E" w:rsidRDefault="007D4220" w:rsidP="002C6B41">
            <w:pPr>
              <w:jc w:val="both"/>
              <w:rPr>
                <w:color w:val="000000" w:themeColor="text1"/>
              </w:rPr>
            </w:pPr>
          </w:p>
          <w:p w14:paraId="4D9DFD7A" w14:textId="77777777" w:rsidR="007075E8" w:rsidRPr="00094E0E" w:rsidRDefault="007075E8" w:rsidP="002C6B41">
            <w:pPr>
              <w:jc w:val="both"/>
              <w:rPr>
                <w:color w:val="000000" w:themeColor="text1"/>
              </w:rPr>
            </w:pPr>
            <w:r w:rsidRPr="00094E0E">
              <w:rPr>
                <w:color w:val="000000" w:themeColor="text1"/>
              </w:rPr>
              <w:t>Meer informatie is te vinden op:</w:t>
            </w:r>
          </w:p>
          <w:p w14:paraId="22BD9901" w14:textId="77777777" w:rsidR="00CE52D2" w:rsidRPr="009973C8" w:rsidRDefault="007075E8" w:rsidP="00974A33">
            <w:pPr>
              <w:jc w:val="both"/>
              <w:rPr>
                <w:color w:val="000000" w:themeColor="text1"/>
              </w:rPr>
            </w:pPr>
            <w:hyperlink r:id="rId20" w:history="1">
              <w:r w:rsidRPr="009973C8">
                <w:rPr>
                  <w:color w:val="0000FF"/>
                  <w:u w:val="single"/>
                </w:rPr>
                <w:t>Milieueffectrapportage | Informatiepunt Leefomgeving (iplo.nl)</w:t>
              </w:r>
            </w:hyperlink>
          </w:p>
          <w:p w14:paraId="411205C4" w14:textId="5EA37954" w:rsidR="007075E8" w:rsidRPr="00CE52D2" w:rsidRDefault="007075E8" w:rsidP="00CE52D2">
            <w:pPr>
              <w:jc w:val="both"/>
              <w:rPr>
                <w:color w:val="808080" w:themeColor="background2" w:themeShade="80"/>
              </w:rPr>
            </w:pPr>
          </w:p>
        </w:tc>
      </w:tr>
    </w:tbl>
    <w:p w14:paraId="5C05CCF0" w14:textId="77777777" w:rsidR="007075E8" w:rsidRPr="00094E0E" w:rsidRDefault="007075E8" w:rsidP="007075E8">
      <w:pPr>
        <w:jc w:val="both"/>
        <w:rPr>
          <w:color w:val="808080" w:themeColor="background2" w:themeShade="80"/>
        </w:rPr>
      </w:pPr>
    </w:p>
    <w:p w14:paraId="6593ECE0" w14:textId="272EDB5B" w:rsidR="007075E8" w:rsidRDefault="007075E8" w:rsidP="007075E8">
      <w:pPr>
        <w:jc w:val="both"/>
        <w:rPr>
          <w:color w:val="000000" w:themeColor="text1"/>
        </w:rPr>
      </w:pPr>
      <w:r w:rsidRPr="00094E0E">
        <w:rPr>
          <w:color w:val="000000" w:themeColor="text1"/>
        </w:rPr>
        <w:t xml:space="preserve">De ontwikkeling </w:t>
      </w:r>
      <w:r w:rsidR="00187457" w:rsidRPr="00094E0E">
        <w:rPr>
          <w:color w:val="000000" w:themeColor="text1"/>
        </w:rPr>
        <w:t>heeft betrekking</w:t>
      </w:r>
      <w:r w:rsidRPr="00094E0E">
        <w:rPr>
          <w:color w:val="000000" w:themeColor="text1"/>
        </w:rPr>
        <w:t xml:space="preserve"> op de volgende activiteiten die in bijlage V bij het Omgevingsbesluit zijn aangewezen als m.e.r.-plichtig/m.e.r.-beoordelingsplichtig:</w:t>
      </w:r>
    </w:p>
    <w:p w14:paraId="04CD4DAA" w14:textId="33447CB7" w:rsidR="00493F21" w:rsidRPr="00094E0E" w:rsidRDefault="006C113F" w:rsidP="007075E8">
      <w:pPr>
        <w:jc w:val="both"/>
        <w:rPr>
          <w:color w:val="000000" w:themeColor="text1"/>
        </w:rPr>
      </w:pPr>
      <w:r>
        <w:rPr>
          <w:color w:val="000000" w:themeColor="text1"/>
        </w:rPr>
        <w:t>[</w:t>
      </w:r>
      <w:r w:rsidR="00493F21">
        <w:rPr>
          <w:color w:val="000000" w:themeColor="text1"/>
        </w:rPr>
        <w:t>…</w:t>
      </w:r>
      <w:r>
        <w:rPr>
          <w:color w:val="000000" w:themeColor="text1"/>
        </w:rPr>
        <w:t>]</w:t>
      </w:r>
    </w:p>
    <w:p w14:paraId="76F33778" w14:textId="77777777" w:rsidR="007075E8" w:rsidRPr="00094E0E" w:rsidRDefault="007075E8" w:rsidP="007075E8">
      <w:pPr>
        <w:jc w:val="both"/>
        <w:rPr>
          <w:color w:val="000000" w:themeColor="text1"/>
        </w:rPr>
      </w:pPr>
    </w:p>
    <w:p w14:paraId="402505E2" w14:textId="77777777" w:rsidR="009244A7" w:rsidRDefault="009244A7" w:rsidP="0065227E">
      <w:r>
        <w:br w:type="page"/>
      </w:r>
    </w:p>
    <w:p w14:paraId="7F048997" w14:textId="6C52D0E6" w:rsidR="00AF049F" w:rsidRPr="00AF049F" w:rsidRDefault="26ED388F" w:rsidP="00AF049F">
      <w:pPr>
        <w:pStyle w:val="Kop1"/>
      </w:pPr>
      <w:bookmarkStart w:id="29" w:name="_Toc187401022"/>
      <w:r>
        <w:lastRenderedPageBreak/>
        <w:t>Participatie</w:t>
      </w:r>
      <w:bookmarkEnd w:id="29"/>
    </w:p>
    <w:p w14:paraId="1B272DC9" w14:textId="77777777" w:rsidR="00DA2F3C" w:rsidRDefault="00DA2F3C" w:rsidP="00847117">
      <w:pPr>
        <w:pStyle w:val="Kop2"/>
        <w:ind w:left="680"/>
      </w:pPr>
      <w:bookmarkStart w:id="30" w:name="_Toc187401023"/>
      <w:r>
        <w:t>Algemeen aanvraagvereiste participatie</w:t>
      </w:r>
      <w:bookmarkEnd w:id="30"/>
    </w:p>
    <w:p w14:paraId="32750557" w14:textId="77777777" w:rsidR="003E1719" w:rsidRDefault="003E1719" w:rsidP="00DA2F3C"/>
    <w:p w14:paraId="37B51DCC" w14:textId="77777777" w:rsidR="00974A33" w:rsidRDefault="00974A33" w:rsidP="00974A33">
      <w:r>
        <w:t xml:space="preserve">In deze paragraaf wordt het vooroverleg en de participatie beschreven: </w:t>
      </w:r>
    </w:p>
    <w:p w14:paraId="3A44F8D8" w14:textId="2907BF77" w:rsidR="00974A33" w:rsidRPr="00974A33" w:rsidRDefault="00974A33" w:rsidP="00974A33">
      <w:pPr>
        <w:pStyle w:val="Lijstalinea"/>
        <w:numPr>
          <w:ilvl w:val="0"/>
          <w:numId w:val="58"/>
        </w:numPr>
        <w:rPr>
          <w:sz w:val="21"/>
          <w:szCs w:val="21"/>
        </w:rPr>
      </w:pPr>
      <w:r w:rsidRPr="00974A33">
        <w:rPr>
          <w:sz w:val="21"/>
          <w:szCs w:val="21"/>
        </w:rPr>
        <w:t xml:space="preserve">Wat is er bij dít project aan vooroverleg en participatie gedaan? </w:t>
      </w:r>
    </w:p>
    <w:p w14:paraId="030B593A" w14:textId="5465535F" w:rsidR="00974A33" w:rsidRPr="00974A33" w:rsidRDefault="00974A33" w:rsidP="00974A33">
      <w:pPr>
        <w:pStyle w:val="Lijstalinea"/>
        <w:numPr>
          <w:ilvl w:val="0"/>
          <w:numId w:val="58"/>
        </w:numPr>
        <w:rPr>
          <w:sz w:val="21"/>
          <w:szCs w:val="21"/>
        </w:rPr>
      </w:pPr>
      <w:r w:rsidRPr="00974A33">
        <w:rPr>
          <w:sz w:val="21"/>
          <w:szCs w:val="21"/>
        </w:rPr>
        <w:t xml:space="preserve">Met wie? </w:t>
      </w:r>
    </w:p>
    <w:p w14:paraId="656AC8FB" w14:textId="687EBE3C" w:rsidR="00974A33" w:rsidRPr="00974A33" w:rsidRDefault="00974A33" w:rsidP="00974A33">
      <w:pPr>
        <w:pStyle w:val="Lijstalinea"/>
        <w:numPr>
          <w:ilvl w:val="0"/>
          <w:numId w:val="58"/>
        </w:numPr>
        <w:rPr>
          <w:sz w:val="21"/>
          <w:szCs w:val="21"/>
        </w:rPr>
      </w:pPr>
      <w:r w:rsidRPr="00974A33">
        <w:rPr>
          <w:sz w:val="21"/>
          <w:szCs w:val="21"/>
        </w:rPr>
        <w:t xml:space="preserve">Wanneer? </w:t>
      </w:r>
    </w:p>
    <w:p w14:paraId="4CAD26E4" w14:textId="664FCE6B" w:rsidR="00974A33" w:rsidRPr="00974A33" w:rsidRDefault="00974A33" w:rsidP="00974A33">
      <w:pPr>
        <w:pStyle w:val="Lijstalinea"/>
        <w:numPr>
          <w:ilvl w:val="0"/>
          <w:numId w:val="58"/>
        </w:numPr>
        <w:rPr>
          <w:sz w:val="21"/>
          <w:szCs w:val="21"/>
        </w:rPr>
      </w:pPr>
      <w:r w:rsidRPr="00974A33">
        <w:rPr>
          <w:sz w:val="21"/>
          <w:szCs w:val="21"/>
        </w:rPr>
        <w:t xml:space="preserve">Onderwerpen? </w:t>
      </w:r>
    </w:p>
    <w:p w14:paraId="0C1D6538" w14:textId="7DF812F7" w:rsidR="00974A33" w:rsidRPr="00974A33" w:rsidRDefault="00974A33" w:rsidP="00974A33">
      <w:pPr>
        <w:pStyle w:val="Lijstalinea"/>
        <w:numPr>
          <w:ilvl w:val="0"/>
          <w:numId w:val="58"/>
        </w:numPr>
        <w:rPr>
          <w:sz w:val="21"/>
          <w:szCs w:val="21"/>
        </w:rPr>
      </w:pPr>
      <w:r w:rsidRPr="00974A33">
        <w:rPr>
          <w:sz w:val="21"/>
          <w:szCs w:val="21"/>
        </w:rPr>
        <w:t>Resultaat?</w:t>
      </w:r>
    </w:p>
    <w:p w14:paraId="330F58BE" w14:textId="77777777" w:rsidR="00974A33" w:rsidRDefault="00974A33" w:rsidP="00DA2F3C"/>
    <w:p w14:paraId="7218F854" w14:textId="6A811BEA" w:rsidR="00493F21" w:rsidRDefault="00493F21" w:rsidP="00E70B8A">
      <w:pPr>
        <w:pBdr>
          <w:top w:val="single" w:sz="4" w:space="1" w:color="auto"/>
          <w:left w:val="single" w:sz="4" w:space="4" w:color="auto"/>
          <w:bottom w:val="single" w:sz="4" w:space="1" w:color="auto"/>
          <w:right w:val="single" w:sz="4" w:space="4" w:color="auto"/>
        </w:pBdr>
        <w:rPr>
          <w:rFonts w:ascii="Calibri" w:eastAsia="Calibri" w:hAnsi="Calibri" w:cs="Calibri"/>
          <w:szCs w:val="21"/>
        </w:rPr>
      </w:pPr>
      <w:r w:rsidRPr="72C099E9">
        <w:rPr>
          <w:rFonts w:ascii="Calibri" w:eastAsia="Calibri" w:hAnsi="Calibri" w:cs="Calibri"/>
          <w:szCs w:val="21"/>
        </w:rPr>
        <w:t xml:space="preserve">Check vooraf of </w:t>
      </w:r>
      <w:r>
        <w:rPr>
          <w:rFonts w:ascii="Calibri" w:eastAsia="Calibri" w:hAnsi="Calibri" w:cs="Calibri"/>
          <w:szCs w:val="21"/>
        </w:rPr>
        <w:t>er</w:t>
      </w:r>
      <w:r w:rsidRPr="72C099E9">
        <w:rPr>
          <w:rFonts w:ascii="Calibri" w:eastAsia="Calibri" w:hAnsi="Calibri" w:cs="Calibri"/>
          <w:szCs w:val="21"/>
        </w:rPr>
        <w:t xml:space="preserve"> een participatieleidraad, participatieverordening, participatie handleiding (of iets dergelijks) </w:t>
      </w:r>
      <w:r>
        <w:rPr>
          <w:rFonts w:ascii="Calibri" w:eastAsia="Calibri" w:hAnsi="Calibri" w:cs="Calibri"/>
          <w:szCs w:val="21"/>
        </w:rPr>
        <w:t>bestaat/is vastgesteld</w:t>
      </w:r>
      <w:r w:rsidRPr="72C099E9">
        <w:rPr>
          <w:rFonts w:ascii="Calibri" w:eastAsia="Calibri" w:hAnsi="Calibri" w:cs="Calibri"/>
          <w:szCs w:val="21"/>
        </w:rPr>
        <w:t xml:space="preserve"> waar de beoordelingskaders voor participatie in zijn opgenomen</w:t>
      </w:r>
      <w:r>
        <w:rPr>
          <w:rFonts w:ascii="Calibri" w:eastAsia="Calibri" w:hAnsi="Calibri" w:cs="Calibri"/>
          <w:szCs w:val="21"/>
        </w:rPr>
        <w:t xml:space="preserve"> en of dit relevant is voor het bevoegd gezag of de initiatiefnemer</w:t>
      </w:r>
      <w:r w:rsidRPr="72C099E9">
        <w:rPr>
          <w:rFonts w:ascii="Calibri" w:eastAsia="Calibri" w:hAnsi="Calibri" w:cs="Calibri"/>
          <w:szCs w:val="21"/>
        </w:rPr>
        <w:t xml:space="preserve">. </w:t>
      </w:r>
    </w:p>
    <w:p w14:paraId="25146308" w14:textId="77777777" w:rsidR="000A4F7D" w:rsidRDefault="000A4F7D" w:rsidP="00E70B8A">
      <w:pPr>
        <w:pBdr>
          <w:top w:val="single" w:sz="4" w:space="1" w:color="auto"/>
          <w:left w:val="single" w:sz="4" w:space="4" w:color="auto"/>
          <w:bottom w:val="single" w:sz="4" w:space="1" w:color="auto"/>
          <w:right w:val="single" w:sz="4" w:space="4" w:color="auto"/>
        </w:pBdr>
        <w:rPr>
          <w:rFonts w:ascii="Calibri" w:eastAsia="Calibri" w:hAnsi="Calibri" w:cs="Calibri"/>
          <w:szCs w:val="21"/>
        </w:rPr>
      </w:pPr>
    </w:p>
    <w:p w14:paraId="6FB7F1B6" w14:textId="7E26DA94" w:rsidR="00225485" w:rsidRDefault="00225485" w:rsidP="00E70B8A">
      <w:pPr>
        <w:pBdr>
          <w:top w:val="single" w:sz="4" w:space="1" w:color="auto"/>
          <w:left w:val="single" w:sz="4" w:space="4" w:color="auto"/>
          <w:bottom w:val="single" w:sz="4" w:space="1" w:color="auto"/>
          <w:right w:val="single" w:sz="4" w:space="4" w:color="auto"/>
        </w:pBdr>
        <w:rPr>
          <w:rFonts w:ascii="Calibri" w:eastAsia="Calibri" w:hAnsi="Calibri" w:cs="Calibri"/>
          <w:szCs w:val="21"/>
        </w:rPr>
      </w:pPr>
      <w:r w:rsidRPr="00225485">
        <w:rPr>
          <w:rFonts w:ascii="Calibri" w:eastAsia="Calibri" w:hAnsi="Calibri" w:cs="Calibri"/>
          <w:szCs w:val="21"/>
        </w:rPr>
        <w:t>Participatie bij de omgevingsvergunning</w:t>
      </w:r>
    </w:p>
    <w:p w14:paraId="676C5A85" w14:textId="35CFC7F4" w:rsidR="00225485" w:rsidRDefault="00225485" w:rsidP="00E70B8A">
      <w:pPr>
        <w:pBdr>
          <w:top w:val="single" w:sz="4" w:space="1" w:color="auto"/>
          <w:left w:val="single" w:sz="4" w:space="4" w:color="auto"/>
          <w:bottom w:val="single" w:sz="4" w:space="1" w:color="auto"/>
          <w:right w:val="single" w:sz="4" w:space="4" w:color="auto"/>
        </w:pBdr>
        <w:rPr>
          <w:rFonts w:ascii="Calibri" w:eastAsia="Calibri" w:hAnsi="Calibri" w:cs="Calibri"/>
          <w:szCs w:val="21"/>
        </w:rPr>
      </w:pPr>
      <w:hyperlink r:id="rId21" w:history="1">
        <w:r w:rsidRPr="00225485">
          <w:rPr>
            <w:rStyle w:val="Hyperlink"/>
            <w:rFonts w:ascii="Calibri" w:eastAsia="Calibri" w:hAnsi="Calibri" w:cs="Calibri"/>
            <w:szCs w:val="21"/>
          </w:rPr>
          <w:t>Participatie bij de omgevingsvergunning | Informatiepunt Leefomgeving (iplo.nl)</w:t>
        </w:r>
      </w:hyperlink>
    </w:p>
    <w:p w14:paraId="594529A4" w14:textId="77777777" w:rsidR="00225485" w:rsidRDefault="00225485" w:rsidP="00E70B8A">
      <w:pPr>
        <w:pBdr>
          <w:top w:val="single" w:sz="4" w:space="1" w:color="auto"/>
          <w:left w:val="single" w:sz="4" w:space="4" w:color="auto"/>
          <w:bottom w:val="single" w:sz="4" w:space="1" w:color="auto"/>
          <w:right w:val="single" w:sz="4" w:space="4" w:color="auto"/>
        </w:pBdr>
        <w:rPr>
          <w:rFonts w:ascii="Calibri" w:eastAsia="Calibri" w:hAnsi="Calibri" w:cs="Calibri"/>
          <w:szCs w:val="21"/>
        </w:rPr>
      </w:pPr>
    </w:p>
    <w:p w14:paraId="6AFEA3D1" w14:textId="5C8563F2" w:rsidR="00DA2F3C" w:rsidRDefault="00DA2F3C" w:rsidP="00E70B8A">
      <w:pPr>
        <w:pBdr>
          <w:top w:val="single" w:sz="4" w:space="1" w:color="auto"/>
          <w:left w:val="single" w:sz="4" w:space="4" w:color="auto"/>
          <w:bottom w:val="single" w:sz="4" w:space="1" w:color="auto"/>
          <w:right w:val="single" w:sz="4" w:space="4" w:color="auto"/>
        </w:pBdr>
        <w:rPr>
          <w:rFonts w:ascii="Calibri" w:eastAsia="Calibri" w:hAnsi="Calibri" w:cs="Calibri"/>
          <w:szCs w:val="21"/>
        </w:rPr>
      </w:pPr>
      <w:r>
        <w:rPr>
          <w:rFonts w:ascii="Calibri" w:eastAsia="Calibri" w:hAnsi="Calibri" w:cs="Calibri"/>
          <w:szCs w:val="21"/>
        </w:rPr>
        <w:t xml:space="preserve">Informatie over participatie en de </w:t>
      </w:r>
      <w:r w:rsidR="00B17838">
        <w:rPr>
          <w:rFonts w:ascii="Calibri" w:eastAsia="Calibri" w:hAnsi="Calibri" w:cs="Calibri"/>
          <w:szCs w:val="21"/>
        </w:rPr>
        <w:t>bopa</w:t>
      </w:r>
      <w:r>
        <w:rPr>
          <w:rFonts w:ascii="Calibri" w:eastAsia="Calibri" w:hAnsi="Calibri" w:cs="Calibri"/>
          <w:szCs w:val="21"/>
        </w:rPr>
        <w:t xml:space="preserve"> </w:t>
      </w:r>
    </w:p>
    <w:p w14:paraId="5707FF5A" w14:textId="374F1B74" w:rsidR="00DA2F3C" w:rsidRDefault="00DA2F3C" w:rsidP="00E70B8A">
      <w:pPr>
        <w:pBdr>
          <w:top w:val="single" w:sz="4" w:space="1" w:color="auto"/>
          <w:left w:val="single" w:sz="4" w:space="4" w:color="auto"/>
          <w:bottom w:val="single" w:sz="4" w:space="1" w:color="auto"/>
          <w:right w:val="single" w:sz="4" w:space="4" w:color="auto"/>
        </w:pBdr>
        <w:rPr>
          <w:rStyle w:val="Hyperlink"/>
          <w:rFonts w:ascii="Calibri" w:eastAsia="Calibri" w:hAnsi="Calibri" w:cs="Calibri"/>
          <w:szCs w:val="21"/>
        </w:rPr>
      </w:pPr>
      <w:hyperlink r:id="rId22" w:history="1">
        <w:r w:rsidRPr="00DA2F3C">
          <w:rPr>
            <w:rStyle w:val="Hyperlink"/>
            <w:rFonts w:ascii="Calibri" w:eastAsia="Calibri" w:hAnsi="Calibri" w:cs="Calibri"/>
            <w:szCs w:val="21"/>
          </w:rPr>
          <w:t>BOPA en participatie | Informatiepunt Leefomgeving (iplo.nl)</w:t>
        </w:r>
      </w:hyperlink>
    </w:p>
    <w:p w14:paraId="050CC86C" w14:textId="77777777" w:rsidR="000A4F7D" w:rsidRDefault="000A4F7D" w:rsidP="00E70B8A">
      <w:pPr>
        <w:pBdr>
          <w:top w:val="single" w:sz="4" w:space="1" w:color="auto"/>
          <w:left w:val="single" w:sz="4" w:space="4" w:color="auto"/>
          <w:bottom w:val="single" w:sz="4" w:space="1" w:color="auto"/>
          <w:right w:val="single" w:sz="4" w:space="4" w:color="auto"/>
        </w:pBdr>
        <w:rPr>
          <w:rFonts w:ascii="Calibri" w:eastAsia="Calibri" w:hAnsi="Calibri" w:cs="Calibri"/>
          <w:szCs w:val="21"/>
        </w:rPr>
      </w:pPr>
    </w:p>
    <w:p w14:paraId="323C3C11" w14:textId="77777777" w:rsidR="00DA2F3C" w:rsidRDefault="00DA2F3C" w:rsidP="72C099E9">
      <w:pPr>
        <w:rPr>
          <w:rFonts w:ascii="Calibri" w:eastAsia="Calibri" w:hAnsi="Calibri" w:cs="Calibri"/>
          <w:szCs w:val="21"/>
        </w:rPr>
      </w:pPr>
    </w:p>
    <w:p w14:paraId="7C2AC115" w14:textId="7FC53080" w:rsidR="00541328" w:rsidRPr="003E75EF" w:rsidRDefault="005E04A2" w:rsidP="003E75EF">
      <w:pPr>
        <w:spacing w:after="160" w:line="259" w:lineRule="auto"/>
        <w:rPr>
          <w:rFonts w:ascii="Calibri" w:eastAsia="Calibri" w:hAnsi="Calibri" w:cs="Calibri"/>
          <w:szCs w:val="21"/>
        </w:rPr>
      </w:pPr>
      <w:r>
        <w:rPr>
          <w:rFonts w:ascii="Calibri" w:eastAsia="Calibri" w:hAnsi="Calibri" w:cs="Calibri"/>
          <w:szCs w:val="21"/>
        </w:rPr>
        <w:br w:type="page"/>
      </w:r>
    </w:p>
    <w:p w14:paraId="6A9D3213" w14:textId="1CF391A4" w:rsidR="00AC630A" w:rsidRDefault="002F6894" w:rsidP="00847117">
      <w:pPr>
        <w:pStyle w:val="Kop2"/>
        <w:ind w:left="680"/>
      </w:pPr>
      <w:bookmarkStart w:id="31" w:name="_Toc187401024"/>
      <w:r w:rsidRPr="002F6894">
        <w:lastRenderedPageBreak/>
        <w:t>Vooroverleg, participatie en aanvraag</w:t>
      </w:r>
      <w:bookmarkEnd w:id="31"/>
    </w:p>
    <w:p w14:paraId="4E4FE51A" w14:textId="77777777" w:rsidR="009613A6" w:rsidRDefault="009613A6" w:rsidP="00C15C28">
      <w:pPr>
        <w:rPr>
          <w:b/>
          <w:bCs/>
          <w:szCs w:val="21"/>
        </w:rPr>
      </w:pPr>
    </w:p>
    <w:p w14:paraId="334D6E6A" w14:textId="62BED720" w:rsidR="00C15C28" w:rsidRDefault="00493F21" w:rsidP="00C15C28">
      <w:pPr>
        <w:rPr>
          <w:b/>
          <w:bCs/>
          <w:szCs w:val="21"/>
        </w:rPr>
      </w:pPr>
      <w:r>
        <w:rPr>
          <w:b/>
          <w:bCs/>
          <w:szCs w:val="21"/>
        </w:rPr>
        <w:t>V</w:t>
      </w:r>
      <w:r w:rsidR="00C15C28" w:rsidRPr="00AC630A">
        <w:rPr>
          <w:b/>
          <w:bCs/>
          <w:szCs w:val="21"/>
        </w:rPr>
        <w:t>ooroverleg</w:t>
      </w:r>
    </w:p>
    <w:p w14:paraId="38C25520" w14:textId="0C683E00" w:rsidR="003E75EF" w:rsidRDefault="003E75EF" w:rsidP="00C15C28">
      <w:pPr>
        <w:rPr>
          <w:b/>
          <w:bCs/>
          <w:szCs w:val="21"/>
        </w:rPr>
      </w:pPr>
      <w:r>
        <w:rPr>
          <w:szCs w:val="21"/>
        </w:rPr>
        <w:t xml:space="preserve">Beschrijving van </w:t>
      </w:r>
      <w:r w:rsidRPr="00AC630A">
        <w:rPr>
          <w:szCs w:val="21"/>
        </w:rPr>
        <w:t>de wijze waarop</w:t>
      </w:r>
      <w:r>
        <w:rPr>
          <w:szCs w:val="21"/>
        </w:rPr>
        <w:t xml:space="preserve"> vooroverleg heeft plaatsgevonden met relevante bevoegde gezagen </w:t>
      </w:r>
      <w:r w:rsidRPr="00AC630A">
        <w:rPr>
          <w:szCs w:val="21"/>
        </w:rPr>
        <w:t>en andere stakeholders (</w:t>
      </w:r>
      <w:r>
        <w:rPr>
          <w:szCs w:val="21"/>
        </w:rPr>
        <w:t>zoals</w:t>
      </w:r>
      <w:r w:rsidRPr="00AC630A">
        <w:rPr>
          <w:szCs w:val="21"/>
        </w:rPr>
        <w:t xml:space="preserve"> de veiligheidsregio)</w:t>
      </w:r>
      <w:r>
        <w:rPr>
          <w:szCs w:val="21"/>
        </w:rPr>
        <w:t>.</w:t>
      </w:r>
    </w:p>
    <w:p w14:paraId="0C03F6BD" w14:textId="77777777" w:rsidR="003E75EF" w:rsidRDefault="003E75EF" w:rsidP="00C15C28">
      <w:pPr>
        <w:rPr>
          <w:b/>
          <w:bCs/>
          <w:szCs w:val="21"/>
        </w:rPr>
      </w:pPr>
    </w:p>
    <w:p w14:paraId="1C48F725" w14:textId="485A57C7" w:rsidR="00C15C28" w:rsidRDefault="00493F21" w:rsidP="00D86042">
      <w:r>
        <w:rPr>
          <w:noProof/>
        </w:rPr>
        <mc:AlternateContent>
          <mc:Choice Requires="wps">
            <w:drawing>
              <wp:anchor distT="0" distB="0" distL="114300" distR="114300" simplePos="0" relativeHeight="251662336" behindDoc="0" locked="0" layoutInCell="1" allowOverlap="1" wp14:anchorId="37379D61" wp14:editId="6B9D53B9">
                <wp:simplePos x="0" y="0"/>
                <wp:positionH relativeFrom="column">
                  <wp:posOffset>0</wp:posOffset>
                </wp:positionH>
                <wp:positionV relativeFrom="paragraph">
                  <wp:posOffset>0</wp:posOffset>
                </wp:positionV>
                <wp:extent cx="1828800" cy="1828800"/>
                <wp:effectExtent l="0" t="0" r="0" b="0"/>
                <wp:wrapSquare wrapText="bothSides"/>
                <wp:docPr id="987432943"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D07C875" w14:textId="3890BA08" w:rsidR="00493F21" w:rsidRDefault="00493F21" w:rsidP="001D0D4B">
                            <w:pPr>
                              <w:rPr>
                                <w:szCs w:val="21"/>
                              </w:rPr>
                            </w:pPr>
                            <w:r w:rsidRPr="00AC630A">
                              <w:rPr>
                                <w:szCs w:val="21"/>
                              </w:rPr>
                              <w:t xml:space="preserve">Uit het vooroverleg moet onder andere blijken of de gemeente inderdaad het bevoegd gezag is voor de behandeling van deze vergunningaanvraag, of dat de provincie of zelfs het </w:t>
                            </w:r>
                            <w:r w:rsidR="007A27D9">
                              <w:rPr>
                                <w:szCs w:val="21"/>
                              </w:rPr>
                              <w:t>R</w:t>
                            </w:r>
                            <w:r w:rsidRPr="00AC630A">
                              <w:rPr>
                                <w:szCs w:val="21"/>
                              </w:rPr>
                              <w:t xml:space="preserve">ijk bevoegd gezag is vanwege gemeente-overstijgende belangen. </w:t>
                            </w:r>
                            <w:r>
                              <w:rPr>
                                <w:szCs w:val="21"/>
                              </w:rPr>
                              <w:t>Ook zal uit</w:t>
                            </w:r>
                            <w:r w:rsidRPr="00AC630A">
                              <w:rPr>
                                <w:szCs w:val="21"/>
                              </w:rPr>
                              <w:t xml:space="preserve"> dit overleg </w:t>
                            </w:r>
                            <w:r>
                              <w:rPr>
                                <w:szCs w:val="21"/>
                              </w:rPr>
                              <w:t>b</w:t>
                            </w:r>
                            <w:r w:rsidRPr="00AC630A">
                              <w:rPr>
                                <w:szCs w:val="21"/>
                              </w:rPr>
                              <w:t xml:space="preserve">lijken of er hogere belangen zijn gediend en/of er specifieke aandachtspunten zijn </w:t>
                            </w:r>
                            <w:r>
                              <w:rPr>
                                <w:szCs w:val="21"/>
                              </w:rPr>
                              <w:t>voor de ontwikkeling</w:t>
                            </w:r>
                            <w:r w:rsidRPr="00AC630A">
                              <w:rPr>
                                <w:szCs w:val="21"/>
                              </w:rPr>
                              <w:t>.</w:t>
                            </w:r>
                          </w:p>
                          <w:p w14:paraId="733E47A7" w14:textId="77777777" w:rsidR="00493F21" w:rsidRDefault="00493F21" w:rsidP="001D0D4B">
                            <w:pPr>
                              <w:rPr>
                                <w:szCs w:val="21"/>
                              </w:rPr>
                            </w:pPr>
                          </w:p>
                          <w:p w14:paraId="17922130" w14:textId="31D5C888" w:rsidR="00493F21" w:rsidRPr="003E75EF" w:rsidRDefault="00493F21" w:rsidP="001D0D4B">
                            <w:pPr>
                              <w:rPr>
                                <w:b/>
                                <w:bCs/>
                                <w:szCs w:val="21"/>
                              </w:rPr>
                            </w:pPr>
                            <w:hyperlink r:id="rId23" w:history="1">
                              <w:r w:rsidRPr="00493F21">
                                <w:rPr>
                                  <w:rStyle w:val="Hyperlink"/>
                                  <w:b/>
                                  <w:bCs/>
                                  <w:szCs w:val="21"/>
                                </w:rPr>
                                <w:t>Checklist vooroverleg | Informatiepunt Leefomgeving (iplo.nl)</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379D61" id="Tekstvak 1" o:spid="_x0000_s103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4bQr0rAgAAWgQAAA4AAAAAAAAAAAAAAAAALgIAAGRycy9lMm9Eb2Mu&#10;eG1sUEsBAi0AFAAGAAgAAAAhALcMAwjXAAAABQEAAA8AAAAAAAAAAAAAAAAAhQQAAGRycy9kb3du&#10;cmV2LnhtbFBLBQYAAAAABAAEAPMAAACJBQAAAAA=&#10;" filled="f" strokeweight=".5pt">
                <v:textbox style="mso-fit-shape-to-text:t">
                  <w:txbxContent>
                    <w:p w14:paraId="1D07C875" w14:textId="3890BA08" w:rsidR="00493F21" w:rsidRDefault="00493F21" w:rsidP="001D0D4B">
                      <w:pPr>
                        <w:rPr>
                          <w:szCs w:val="21"/>
                        </w:rPr>
                      </w:pPr>
                      <w:r w:rsidRPr="00AC630A">
                        <w:rPr>
                          <w:szCs w:val="21"/>
                        </w:rPr>
                        <w:t xml:space="preserve">Uit het vooroverleg moet onder andere blijken of de gemeente inderdaad het bevoegd gezag is voor de behandeling van deze vergunningaanvraag, of dat de provincie of zelfs het </w:t>
                      </w:r>
                      <w:r w:rsidR="007A27D9">
                        <w:rPr>
                          <w:szCs w:val="21"/>
                        </w:rPr>
                        <w:t>R</w:t>
                      </w:r>
                      <w:r w:rsidRPr="00AC630A">
                        <w:rPr>
                          <w:szCs w:val="21"/>
                        </w:rPr>
                        <w:t xml:space="preserve">ijk bevoegd gezag is vanwege gemeente-overstijgende belangen. </w:t>
                      </w:r>
                      <w:r>
                        <w:rPr>
                          <w:szCs w:val="21"/>
                        </w:rPr>
                        <w:t>Ook zal uit</w:t>
                      </w:r>
                      <w:r w:rsidRPr="00AC630A">
                        <w:rPr>
                          <w:szCs w:val="21"/>
                        </w:rPr>
                        <w:t xml:space="preserve"> dit overleg </w:t>
                      </w:r>
                      <w:r>
                        <w:rPr>
                          <w:szCs w:val="21"/>
                        </w:rPr>
                        <w:t>b</w:t>
                      </w:r>
                      <w:r w:rsidRPr="00AC630A">
                        <w:rPr>
                          <w:szCs w:val="21"/>
                        </w:rPr>
                        <w:t xml:space="preserve">lijken of er hogere belangen zijn gediend en/of er specifieke aandachtspunten zijn </w:t>
                      </w:r>
                      <w:r>
                        <w:rPr>
                          <w:szCs w:val="21"/>
                        </w:rPr>
                        <w:t>voor de ontwikkeling</w:t>
                      </w:r>
                      <w:r w:rsidRPr="00AC630A">
                        <w:rPr>
                          <w:szCs w:val="21"/>
                        </w:rPr>
                        <w:t>.</w:t>
                      </w:r>
                    </w:p>
                    <w:p w14:paraId="733E47A7" w14:textId="77777777" w:rsidR="00493F21" w:rsidRDefault="00493F21" w:rsidP="001D0D4B">
                      <w:pPr>
                        <w:rPr>
                          <w:szCs w:val="21"/>
                        </w:rPr>
                      </w:pPr>
                    </w:p>
                    <w:p w14:paraId="17922130" w14:textId="31D5C888" w:rsidR="00493F21" w:rsidRPr="003E75EF" w:rsidRDefault="00493F21" w:rsidP="001D0D4B">
                      <w:pPr>
                        <w:rPr>
                          <w:b/>
                          <w:bCs/>
                          <w:szCs w:val="21"/>
                        </w:rPr>
                      </w:pPr>
                      <w:hyperlink r:id="rId24" w:history="1">
                        <w:r w:rsidRPr="00493F21">
                          <w:rPr>
                            <w:rStyle w:val="Hyperlink"/>
                            <w:b/>
                            <w:bCs/>
                            <w:szCs w:val="21"/>
                          </w:rPr>
                          <w:t>Checklist vooroverleg | Informatiepunt Leefomgeving (iplo.nl)</w:t>
                        </w:r>
                      </w:hyperlink>
                    </w:p>
                  </w:txbxContent>
                </v:textbox>
                <w10:wrap type="square"/>
              </v:shape>
            </w:pict>
          </mc:Fallback>
        </mc:AlternateContent>
      </w:r>
    </w:p>
    <w:p w14:paraId="372FAE93" w14:textId="52B07D45" w:rsidR="00E3344C" w:rsidRDefault="00E3344C" w:rsidP="00E3344C">
      <w:pPr>
        <w:rPr>
          <w:b/>
          <w:bCs/>
          <w:szCs w:val="21"/>
        </w:rPr>
      </w:pPr>
      <w:r w:rsidRPr="00AC630A">
        <w:rPr>
          <w:b/>
          <w:bCs/>
          <w:szCs w:val="21"/>
        </w:rPr>
        <w:t>Intaketafel/Omgevingstafel/</w:t>
      </w:r>
      <w:r>
        <w:rPr>
          <w:b/>
          <w:bCs/>
          <w:szCs w:val="21"/>
        </w:rPr>
        <w:t>anderszins</w:t>
      </w:r>
    </w:p>
    <w:p w14:paraId="027361DD" w14:textId="0BD0AAC6" w:rsidR="00A91350" w:rsidRDefault="003E75EF" w:rsidP="00E3344C">
      <w:pPr>
        <w:rPr>
          <w:szCs w:val="21"/>
        </w:rPr>
      </w:pPr>
      <w:r w:rsidRPr="00AC630A">
        <w:rPr>
          <w:szCs w:val="21"/>
        </w:rPr>
        <w:t>Beschrijv</w:t>
      </w:r>
      <w:r>
        <w:rPr>
          <w:szCs w:val="21"/>
        </w:rPr>
        <w:t xml:space="preserve">ing van </w:t>
      </w:r>
      <w:r w:rsidRPr="00AC630A">
        <w:rPr>
          <w:szCs w:val="21"/>
        </w:rPr>
        <w:t xml:space="preserve">de uitkomsten </w:t>
      </w:r>
      <w:r>
        <w:rPr>
          <w:szCs w:val="21"/>
        </w:rPr>
        <w:t xml:space="preserve">van het vooroverleg </w:t>
      </w:r>
      <w:r w:rsidRPr="00AC630A">
        <w:rPr>
          <w:szCs w:val="21"/>
        </w:rPr>
        <w:t xml:space="preserve">en </w:t>
      </w:r>
      <w:r>
        <w:rPr>
          <w:szCs w:val="21"/>
        </w:rPr>
        <w:t xml:space="preserve">welke </w:t>
      </w:r>
      <w:r w:rsidRPr="00AC630A">
        <w:rPr>
          <w:szCs w:val="21"/>
        </w:rPr>
        <w:t>eventuele aanpassingen zijn doorgevoerd.</w:t>
      </w:r>
    </w:p>
    <w:p w14:paraId="6C1F51DC" w14:textId="77777777" w:rsidR="00A91350" w:rsidRDefault="00A91350" w:rsidP="00E3344C">
      <w:pPr>
        <w:rPr>
          <w:szCs w:val="21"/>
        </w:rPr>
      </w:pPr>
    </w:p>
    <w:p w14:paraId="2F2A7DB3" w14:textId="42EC499D" w:rsidR="00E3344C" w:rsidRPr="00AC630A" w:rsidRDefault="00187457" w:rsidP="00E3344C">
      <w:pPr>
        <w:rPr>
          <w:szCs w:val="21"/>
        </w:rPr>
      </w:pPr>
      <w:r w:rsidRPr="00AC630A">
        <w:rPr>
          <w:szCs w:val="21"/>
        </w:rPr>
        <w:t>Op […</w:t>
      </w:r>
      <w:r w:rsidR="00F05B36">
        <w:rPr>
          <w:szCs w:val="21"/>
        </w:rPr>
        <w:t>]</w:t>
      </w:r>
      <w:r w:rsidR="0059048E" w:rsidRPr="00AC630A">
        <w:rPr>
          <w:szCs w:val="21"/>
        </w:rPr>
        <w:t xml:space="preserve"> heeft</w:t>
      </w:r>
      <w:r w:rsidR="00E3344C" w:rsidRPr="00AC630A">
        <w:rPr>
          <w:szCs w:val="21"/>
        </w:rPr>
        <w:t xml:space="preserve"> […]  een principeverzoek [o.i</w:t>
      </w:r>
      <w:r w:rsidR="00D37E6F">
        <w:rPr>
          <w:szCs w:val="21"/>
        </w:rPr>
        <w:t>.</w:t>
      </w:r>
      <w:r w:rsidR="00E3344C" w:rsidRPr="00AC630A">
        <w:rPr>
          <w:szCs w:val="21"/>
        </w:rPr>
        <w:t xml:space="preserve">d.] bij de gemeente </w:t>
      </w:r>
      <w:r w:rsidRPr="00AC630A">
        <w:rPr>
          <w:szCs w:val="21"/>
        </w:rPr>
        <w:t>ingediend/</w:t>
      </w:r>
      <w:r w:rsidR="00E3344C" w:rsidRPr="00AC630A">
        <w:rPr>
          <w:szCs w:val="21"/>
        </w:rPr>
        <w:t xml:space="preserve"> overleg gevoerd met de gemeente. Daarna is […] gestart met </w:t>
      </w:r>
      <w:r w:rsidRPr="00AC630A">
        <w:rPr>
          <w:szCs w:val="21"/>
        </w:rPr>
        <w:t>participatie/</w:t>
      </w:r>
      <w:r w:rsidR="00E3344C" w:rsidRPr="00AC630A">
        <w:rPr>
          <w:szCs w:val="21"/>
        </w:rPr>
        <w:t xml:space="preserve"> </w:t>
      </w:r>
      <w:r w:rsidR="0059048E" w:rsidRPr="00AC630A">
        <w:rPr>
          <w:szCs w:val="21"/>
        </w:rPr>
        <w:t>omgevingsdialoog/</w:t>
      </w:r>
      <w:r w:rsidR="00E3344C" w:rsidRPr="00AC630A">
        <w:rPr>
          <w:szCs w:val="21"/>
        </w:rPr>
        <w:t xml:space="preserve"> </w:t>
      </w:r>
      <w:r w:rsidR="0059048E" w:rsidRPr="00AC630A">
        <w:rPr>
          <w:szCs w:val="21"/>
        </w:rPr>
        <w:t>omgevingstafel/</w:t>
      </w:r>
      <w:r w:rsidR="00E3344C" w:rsidRPr="00AC630A">
        <w:rPr>
          <w:szCs w:val="21"/>
        </w:rPr>
        <w:t xml:space="preserve"> gesprekken [o.i.d.] met […</w:t>
      </w:r>
      <w:r w:rsidR="0059048E" w:rsidRPr="00AC630A">
        <w:rPr>
          <w:szCs w:val="21"/>
        </w:rPr>
        <w:t>].</w:t>
      </w:r>
      <w:r w:rsidR="00E3344C" w:rsidRPr="00AC630A">
        <w:rPr>
          <w:szCs w:val="21"/>
        </w:rPr>
        <w:t xml:space="preserve"> </w:t>
      </w:r>
    </w:p>
    <w:p w14:paraId="0C24F74D" w14:textId="77777777" w:rsidR="00E3344C" w:rsidRPr="00AC630A" w:rsidRDefault="00E3344C" w:rsidP="00E3344C">
      <w:pPr>
        <w:rPr>
          <w:szCs w:val="21"/>
        </w:rPr>
      </w:pPr>
    </w:p>
    <w:p w14:paraId="012FEC17" w14:textId="4F693529" w:rsidR="00E3344C" w:rsidRPr="00AC630A" w:rsidRDefault="00E3344C" w:rsidP="00E3344C">
      <w:pPr>
        <w:rPr>
          <w:szCs w:val="21"/>
        </w:rPr>
      </w:pPr>
      <w:r w:rsidRPr="00AC630A">
        <w:rPr>
          <w:szCs w:val="21"/>
        </w:rPr>
        <w:t>[…]  heeft in de voorbereiding van het project vooroverleg gevoerd met […]</w:t>
      </w:r>
      <w:r w:rsidR="00D37E6F">
        <w:rPr>
          <w:szCs w:val="21"/>
        </w:rPr>
        <w:t>.</w:t>
      </w:r>
    </w:p>
    <w:p w14:paraId="36F66E0C" w14:textId="77777777" w:rsidR="00E3344C" w:rsidRDefault="00E3344C" w:rsidP="009358E6">
      <w:pPr>
        <w:rPr>
          <w:b/>
          <w:bCs/>
          <w:szCs w:val="21"/>
        </w:rPr>
      </w:pPr>
    </w:p>
    <w:p w14:paraId="4665F599" w14:textId="17366C0F" w:rsidR="009358E6" w:rsidRDefault="009358E6" w:rsidP="009358E6">
      <w:pPr>
        <w:rPr>
          <w:b/>
          <w:bCs/>
          <w:szCs w:val="21"/>
        </w:rPr>
      </w:pPr>
      <w:r w:rsidRPr="00AC630A">
        <w:rPr>
          <w:b/>
          <w:bCs/>
          <w:szCs w:val="21"/>
        </w:rPr>
        <w:t>Verplichte participatie</w:t>
      </w:r>
    </w:p>
    <w:p w14:paraId="275D2063" w14:textId="64EFF870" w:rsidR="0004041F" w:rsidRDefault="00DA2F3C" w:rsidP="00DA2F3C">
      <w:pPr>
        <w:rPr>
          <w:szCs w:val="21"/>
        </w:rPr>
      </w:pPr>
      <w:r w:rsidRPr="00AC630A">
        <w:rPr>
          <w:szCs w:val="21"/>
        </w:rPr>
        <w:t xml:space="preserve">De gemeenteraad van […]  heeft </w:t>
      </w:r>
      <w:r w:rsidR="002C459D">
        <w:rPr>
          <w:szCs w:val="21"/>
        </w:rPr>
        <w:t xml:space="preserve">bij </w:t>
      </w:r>
      <w:r w:rsidRPr="00AC630A">
        <w:rPr>
          <w:szCs w:val="21"/>
        </w:rPr>
        <w:t>besluit van […] activiteiten aangewezen waar</w:t>
      </w:r>
      <w:r w:rsidR="003B3AF2">
        <w:rPr>
          <w:szCs w:val="21"/>
        </w:rPr>
        <w:t>bij</w:t>
      </w:r>
      <w:r w:rsidRPr="00AC630A">
        <w:rPr>
          <w:szCs w:val="21"/>
        </w:rPr>
        <w:t xml:space="preserve"> participatie van en overleg met derden verplicht is voordat een aanvraag om een omgevingsvergunning voor een </w:t>
      </w:r>
      <w:r w:rsidR="00187457">
        <w:rPr>
          <w:szCs w:val="21"/>
        </w:rPr>
        <w:t>bopa</w:t>
      </w:r>
      <w:r w:rsidR="00187457" w:rsidRPr="00AC630A">
        <w:rPr>
          <w:szCs w:val="21"/>
        </w:rPr>
        <w:t xml:space="preserve"> kan</w:t>
      </w:r>
      <w:r w:rsidRPr="00AC630A">
        <w:rPr>
          <w:szCs w:val="21"/>
        </w:rPr>
        <w:t xml:space="preserve"> worden ingediend (artikel 16.55</w:t>
      </w:r>
      <w:r w:rsidR="00AE727D">
        <w:rPr>
          <w:szCs w:val="21"/>
        </w:rPr>
        <w:t>, zevende lid van de</w:t>
      </w:r>
      <w:r w:rsidRPr="00AC630A">
        <w:rPr>
          <w:szCs w:val="21"/>
        </w:rPr>
        <w:t xml:space="preserve"> Ow). </w:t>
      </w:r>
      <w:r w:rsidR="002C459D">
        <w:rPr>
          <w:szCs w:val="21"/>
        </w:rPr>
        <w:t xml:space="preserve">De ontwikkeling </w:t>
      </w:r>
      <w:r w:rsidRPr="00AC630A">
        <w:rPr>
          <w:szCs w:val="21"/>
        </w:rPr>
        <w:t xml:space="preserve">heeft </w:t>
      </w:r>
      <w:r w:rsidRPr="00AC630A">
        <w:rPr>
          <w:i/>
          <w:iCs/>
          <w:szCs w:val="21"/>
        </w:rPr>
        <w:t>wel/</w:t>
      </w:r>
      <w:r w:rsidR="002C459D">
        <w:rPr>
          <w:i/>
          <w:iCs/>
          <w:szCs w:val="21"/>
        </w:rPr>
        <w:t>geen</w:t>
      </w:r>
      <w:r w:rsidRPr="00AC630A">
        <w:rPr>
          <w:szCs w:val="21"/>
        </w:rPr>
        <w:t xml:space="preserve"> betrekking op een van deze activiteiten</w:t>
      </w:r>
      <w:r w:rsidR="002C459D">
        <w:rPr>
          <w:szCs w:val="21"/>
        </w:rPr>
        <w:t>. Het betreft de volgende activiteiten</w:t>
      </w:r>
      <w:r w:rsidR="003A6A66">
        <w:rPr>
          <w:szCs w:val="21"/>
        </w:rPr>
        <w:t>:</w:t>
      </w:r>
    </w:p>
    <w:p w14:paraId="18900F2C" w14:textId="14678C94" w:rsidR="0004041F" w:rsidRPr="00AC630A" w:rsidRDefault="0004041F" w:rsidP="00DA2F3C">
      <w:pPr>
        <w:rPr>
          <w:szCs w:val="21"/>
        </w:rPr>
      </w:pPr>
      <w:r>
        <w:rPr>
          <w:szCs w:val="21"/>
        </w:rPr>
        <w:t>[…]</w:t>
      </w:r>
    </w:p>
    <w:p w14:paraId="186FC793" w14:textId="77777777" w:rsidR="00DA2F3C" w:rsidRDefault="00DA2F3C" w:rsidP="009358E6">
      <w:pPr>
        <w:rPr>
          <w:szCs w:val="21"/>
        </w:rPr>
      </w:pPr>
    </w:p>
    <w:p w14:paraId="7611436F" w14:textId="37D9548F" w:rsidR="009358E6" w:rsidRDefault="009358E6" w:rsidP="009358E6">
      <w:pPr>
        <w:rPr>
          <w:b/>
          <w:bCs/>
          <w:szCs w:val="21"/>
        </w:rPr>
      </w:pPr>
      <w:r w:rsidRPr="00AC630A">
        <w:rPr>
          <w:b/>
          <w:bCs/>
          <w:szCs w:val="21"/>
        </w:rPr>
        <w:t>Participatie omgeving</w:t>
      </w:r>
    </w:p>
    <w:p w14:paraId="5637DE78" w14:textId="2C54A5BA" w:rsidR="00A91350" w:rsidRDefault="007A0F6B" w:rsidP="009358E6">
      <w:pPr>
        <w:rPr>
          <w:szCs w:val="21"/>
        </w:rPr>
      </w:pPr>
      <w:r w:rsidRPr="00AC630A">
        <w:rPr>
          <w:szCs w:val="21"/>
        </w:rPr>
        <w:t xml:space="preserve">Beschrijving van de wijze </w:t>
      </w:r>
      <w:r>
        <w:rPr>
          <w:szCs w:val="21"/>
        </w:rPr>
        <w:t xml:space="preserve">waarop de initiatiefnemer aan </w:t>
      </w:r>
      <w:r w:rsidRPr="00AC630A">
        <w:rPr>
          <w:szCs w:val="21"/>
        </w:rPr>
        <w:t>participatie</w:t>
      </w:r>
      <w:r>
        <w:rPr>
          <w:szCs w:val="21"/>
        </w:rPr>
        <w:t xml:space="preserve"> heeft gedaan en de uitkomsten daarvan</w:t>
      </w:r>
      <w:r w:rsidRPr="00AC630A">
        <w:rPr>
          <w:szCs w:val="21"/>
        </w:rPr>
        <w:t>.</w:t>
      </w:r>
    </w:p>
    <w:p w14:paraId="00066364" w14:textId="2CA33D8D" w:rsidR="007A0F6B" w:rsidRDefault="007A0F6B" w:rsidP="009358E6">
      <w:pPr>
        <w:rPr>
          <w:b/>
          <w:bCs/>
          <w:szCs w:val="21"/>
        </w:rPr>
      </w:pPr>
      <w:r>
        <w:rPr>
          <w:noProof/>
        </w:rPr>
        <mc:AlternateContent>
          <mc:Choice Requires="wps">
            <w:drawing>
              <wp:anchor distT="0" distB="0" distL="114300" distR="114300" simplePos="0" relativeHeight="251666432" behindDoc="0" locked="0" layoutInCell="1" allowOverlap="1" wp14:anchorId="13B4B82C" wp14:editId="02BE7395">
                <wp:simplePos x="0" y="0"/>
                <wp:positionH relativeFrom="margin">
                  <wp:posOffset>-635</wp:posOffset>
                </wp:positionH>
                <wp:positionV relativeFrom="paragraph">
                  <wp:posOffset>258445</wp:posOffset>
                </wp:positionV>
                <wp:extent cx="6393180" cy="1828800"/>
                <wp:effectExtent l="0" t="0" r="26670" b="10160"/>
                <wp:wrapSquare wrapText="bothSides"/>
                <wp:docPr id="350733115" name="Tekstvak 1"/>
                <wp:cNvGraphicFramePr/>
                <a:graphic xmlns:a="http://schemas.openxmlformats.org/drawingml/2006/main">
                  <a:graphicData uri="http://schemas.microsoft.com/office/word/2010/wordprocessingShape">
                    <wps:wsp>
                      <wps:cNvSpPr txBox="1"/>
                      <wps:spPr>
                        <a:xfrm>
                          <a:off x="0" y="0"/>
                          <a:ext cx="6393180" cy="1828800"/>
                        </a:xfrm>
                        <a:prstGeom prst="rect">
                          <a:avLst/>
                        </a:prstGeom>
                        <a:noFill/>
                        <a:ln w="6350">
                          <a:solidFill>
                            <a:prstClr val="black"/>
                          </a:solidFill>
                        </a:ln>
                      </wps:spPr>
                      <wps:txbx>
                        <w:txbxContent>
                          <w:p w14:paraId="354EDC0E" w14:textId="77777777" w:rsidR="007A0F6B" w:rsidRDefault="007A0F6B" w:rsidP="000B4DBD">
                            <w:pPr>
                              <w:rPr>
                                <w:szCs w:val="21"/>
                              </w:rPr>
                            </w:pPr>
                            <w:r>
                              <w:rPr>
                                <w:szCs w:val="21"/>
                              </w:rPr>
                              <w:t xml:space="preserve">Let op: </w:t>
                            </w:r>
                          </w:p>
                          <w:p w14:paraId="5E3E4BBA" w14:textId="3B26077E" w:rsidR="00A91350" w:rsidRPr="000B4DBD" w:rsidRDefault="007A0F6B" w:rsidP="000B4DBD">
                            <w:pPr>
                              <w:rPr>
                                <w:szCs w:val="21"/>
                              </w:rPr>
                            </w:pPr>
                            <w:r>
                              <w:rPr>
                                <w:szCs w:val="21"/>
                              </w:rPr>
                              <w:t>H</w:t>
                            </w:r>
                            <w:r w:rsidR="00A91350">
                              <w:rPr>
                                <w:szCs w:val="21"/>
                              </w:rPr>
                              <w:t>et betreft hier participatie als aanvraagvereiste als bedoeld in artikel 16.55</w:t>
                            </w:r>
                            <w:r w:rsidR="00D37E6F">
                              <w:rPr>
                                <w:szCs w:val="21"/>
                              </w:rPr>
                              <w:t xml:space="preserve">, zesde lid van de </w:t>
                            </w:r>
                            <w:r w:rsidR="00A91350">
                              <w:rPr>
                                <w:szCs w:val="21"/>
                              </w:rPr>
                              <w:t>Ow</w:t>
                            </w:r>
                            <w:r>
                              <w:rPr>
                                <w:szCs w:val="21"/>
                              </w:rPr>
                              <w:t xml:space="preserve"> en artikel 7.4 van de Omgevingsregeling (Or)</w:t>
                            </w:r>
                            <w:r w:rsidR="00A91350">
                              <w:rPr>
                                <w:szCs w:val="21"/>
                              </w:rPr>
                              <w:t>.</w:t>
                            </w:r>
                            <w:r w:rsidR="00A91350" w:rsidRPr="00AC630A">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B4B82C" id="_x0000_s1037" type="#_x0000_t202" style="position:absolute;margin-left:-.05pt;margin-top:20.35pt;width:503.4pt;height:2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" filled="f" strokeweight=".5pt">
                <v:textbox style="mso-fit-shape-to-text:t">
                  <w:txbxContent>
                    <w:p w14:paraId="354EDC0E" w14:textId="77777777" w:rsidR="007A0F6B" w:rsidRDefault="007A0F6B" w:rsidP="000B4DBD">
                      <w:pPr>
                        <w:rPr>
                          <w:szCs w:val="21"/>
                        </w:rPr>
                      </w:pPr>
                      <w:r>
                        <w:rPr>
                          <w:szCs w:val="21"/>
                        </w:rPr>
                        <w:t xml:space="preserve">Let op: </w:t>
                      </w:r>
                    </w:p>
                    <w:p w14:paraId="5E3E4BBA" w14:textId="3B26077E" w:rsidR="00A91350" w:rsidRPr="000B4DBD" w:rsidRDefault="007A0F6B" w:rsidP="000B4DBD">
                      <w:pPr>
                        <w:rPr>
                          <w:szCs w:val="21"/>
                        </w:rPr>
                      </w:pPr>
                      <w:r>
                        <w:rPr>
                          <w:szCs w:val="21"/>
                        </w:rPr>
                        <w:t>H</w:t>
                      </w:r>
                      <w:r w:rsidR="00A91350">
                        <w:rPr>
                          <w:szCs w:val="21"/>
                        </w:rPr>
                        <w:t>et betreft hier participatie als aanvraagvereiste als bedoeld in artikel 16.55</w:t>
                      </w:r>
                      <w:r w:rsidR="00D37E6F">
                        <w:rPr>
                          <w:szCs w:val="21"/>
                        </w:rPr>
                        <w:t xml:space="preserve">, zesde lid van de </w:t>
                      </w:r>
                      <w:r w:rsidR="00A91350">
                        <w:rPr>
                          <w:szCs w:val="21"/>
                        </w:rPr>
                        <w:t>Ow</w:t>
                      </w:r>
                      <w:r>
                        <w:rPr>
                          <w:szCs w:val="21"/>
                        </w:rPr>
                        <w:t xml:space="preserve"> en artikel 7.4 van de Omgevingsregeling (Or)</w:t>
                      </w:r>
                      <w:r w:rsidR="00A91350">
                        <w:rPr>
                          <w:szCs w:val="21"/>
                        </w:rPr>
                        <w:t>.</w:t>
                      </w:r>
                      <w:r w:rsidR="00A91350" w:rsidRPr="00AC630A">
                        <w:rPr>
                          <w:szCs w:val="21"/>
                        </w:rPr>
                        <w:t xml:space="preserve"> </w:t>
                      </w:r>
                    </w:p>
                  </w:txbxContent>
                </v:textbox>
                <w10:wrap type="square" anchorx="margin"/>
              </v:shape>
            </w:pict>
          </mc:Fallback>
        </mc:AlternateContent>
      </w:r>
    </w:p>
    <w:p w14:paraId="34B10351" w14:textId="43083342" w:rsidR="007A0F6B" w:rsidRDefault="007A0F6B" w:rsidP="009358E6">
      <w:pPr>
        <w:rPr>
          <w:b/>
          <w:bCs/>
          <w:szCs w:val="21"/>
        </w:rPr>
      </w:pPr>
    </w:p>
    <w:p w14:paraId="73E4E773" w14:textId="69C77F54" w:rsidR="00AD5878" w:rsidRDefault="000A4F7D" w:rsidP="007D7C59">
      <w:pPr>
        <w:pStyle w:val="Kop1"/>
      </w:pPr>
      <w:r>
        <w:rPr>
          <w:szCs w:val="21"/>
          <w:highlight w:val="yellow"/>
        </w:rPr>
        <w:br w:type="page"/>
      </w:r>
      <w:bookmarkStart w:id="32" w:name="_Toc187401025"/>
      <w:r w:rsidR="1819A856">
        <w:lastRenderedPageBreak/>
        <w:t>Beleidskader</w:t>
      </w:r>
      <w:r w:rsidR="00E54A29">
        <w:t xml:space="preserve"> </w:t>
      </w:r>
      <w:r w:rsidR="009613A6">
        <w:t>en</w:t>
      </w:r>
      <w:r w:rsidR="00E54A29">
        <w:t xml:space="preserve"> toetsing daaraan</w:t>
      </w:r>
      <w:bookmarkEnd w:id="32"/>
    </w:p>
    <w:p w14:paraId="2A2EFF2F" w14:textId="683625B1" w:rsidR="00AD6B6B" w:rsidRDefault="00A91350" w:rsidP="003C7738">
      <w:r>
        <w:rPr>
          <w:noProof/>
        </w:rPr>
        <mc:AlternateContent>
          <mc:Choice Requires="wps">
            <w:drawing>
              <wp:anchor distT="0" distB="0" distL="114300" distR="114300" simplePos="0" relativeHeight="251668480" behindDoc="0" locked="0" layoutInCell="1" allowOverlap="1" wp14:anchorId="33A39D30" wp14:editId="26D1F7BB">
                <wp:simplePos x="0" y="0"/>
                <wp:positionH relativeFrom="column">
                  <wp:posOffset>0</wp:posOffset>
                </wp:positionH>
                <wp:positionV relativeFrom="paragraph">
                  <wp:posOffset>0</wp:posOffset>
                </wp:positionV>
                <wp:extent cx="1828800" cy="1828800"/>
                <wp:effectExtent l="0" t="0" r="0" b="0"/>
                <wp:wrapSquare wrapText="bothSides"/>
                <wp:docPr id="1543632387"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668E250" w14:textId="430DA481" w:rsidR="00533C6D" w:rsidRDefault="001D0B15" w:rsidP="001D0B15">
                            <w:r>
                              <w:t xml:space="preserve">Hoofdstuk 4 beschrijft beknopt het relevante </w:t>
                            </w:r>
                            <w:r w:rsidR="00533C6D">
                              <w:t>beleid en de relevante beleidsregels.</w:t>
                            </w:r>
                            <w:r w:rsidR="00A932CD">
                              <w:t xml:space="preserve"> </w:t>
                            </w:r>
                            <w:r w:rsidR="00A932CD" w:rsidRPr="00A932CD">
                              <w:t>In de beoordelingsregels voor een bopa wordt beleid niet genoemd. Dit betekent niet dat beleid geen rol speelt bij de toetsing. Beleid kan wel degelijk een rol spelen bij de afweging van belangen, de vaststelling van feiten of de uitleg van wettelijke voorschriften.</w:t>
                            </w:r>
                          </w:p>
                          <w:p w14:paraId="0536674E" w14:textId="0FA6F402" w:rsidR="00533C6D" w:rsidRDefault="00533C6D" w:rsidP="001D0B15">
                            <w:r>
                              <w:t xml:space="preserve">De Omgevingswet kent twee wettelijke documenten voor beleid over de fysieke leefomgeving: de omgevingsvisie en het programma. </w:t>
                            </w:r>
                            <w:r w:rsidRPr="00533C6D">
                              <w:t>De</w:t>
                            </w:r>
                            <w:r>
                              <w:t>ze</w:t>
                            </w:r>
                            <w:r w:rsidRPr="00533C6D">
                              <w:t xml:space="preserve"> instrumenten binden het bestuursorgaan dat het heeft vastgesteld.</w:t>
                            </w:r>
                          </w:p>
                          <w:p w14:paraId="21583EFA" w14:textId="737F6521" w:rsidR="00533C6D" w:rsidRDefault="00533C6D" w:rsidP="001D0B15"/>
                          <w:p w14:paraId="5F97B3CE" w14:textId="41BCD32E" w:rsidR="00533C6D" w:rsidRDefault="001D0B15" w:rsidP="001D0B15">
                            <w:r>
                              <w:t>Rijksbeleid (zoals de NOVI), provinciaal beleid (zoals de POVI), gemeentelijk beleid (zoals de GOVI) en regionaal beleid</w:t>
                            </w:r>
                            <w:r w:rsidR="00533C6D">
                              <w:t xml:space="preserve"> komen hier aan de orde.</w:t>
                            </w:r>
                            <w:r>
                              <w:t xml:space="preserve"> Ook Rijks</w:t>
                            </w:r>
                            <w:r w:rsidR="0059048E">
                              <w:t>-,</w:t>
                            </w:r>
                            <w:r>
                              <w:t xml:space="preserve"> provinciale, waterschaps- en gemeentelijke programma’s, voor zover relevant, kunnen hier worden benoemd. Beoordeeld wordt of de ontwikkeling past binnen de relevante beleidskaders. </w:t>
                            </w:r>
                          </w:p>
                          <w:p w14:paraId="3C5CFF9A" w14:textId="77777777" w:rsidR="00533C6D" w:rsidRDefault="00533C6D" w:rsidP="001D0B15"/>
                          <w:p w14:paraId="41712B90" w14:textId="38F5545B" w:rsidR="00A932CD" w:rsidRDefault="00A932CD" w:rsidP="00A932CD">
                            <w:r>
                              <w:t xml:space="preserve">Een bijzondere vorm van beleid zijn de zogenoemde beleidsregels als bedoeld in artikel 1:3, </w:t>
                            </w:r>
                            <w:r w:rsidR="00F57087">
                              <w:t xml:space="preserve">vierde </w:t>
                            </w:r>
                            <w:r>
                              <w:t>lid, van de Awb. Niet alleen de bestuursorganen die het beleid hebben opgesteld, moeten zich eraan houden. Ook burgers kunnen bij het bestuursorgaan en de rechter een beroep doen op beleidsregels.</w:t>
                            </w:r>
                          </w:p>
                          <w:p w14:paraId="2DA0FBFF" w14:textId="77777777" w:rsidR="00A932CD" w:rsidRDefault="00A932CD" w:rsidP="00A932CD"/>
                          <w:p w14:paraId="2C858625" w14:textId="01430909" w:rsidR="00A932CD" w:rsidRDefault="00A932CD" w:rsidP="00A932CD">
                            <w:r>
                              <w:t xml:space="preserve">Voor </w:t>
                            </w:r>
                            <w:r w:rsidR="008801DB">
                              <w:t>één</w:t>
                            </w:r>
                            <w:r>
                              <w:t xml:space="preserve"> specifiek document met beleidsregels bevat de Invoeringswet Omgevingswet overgangsrecht. Het betreft de welstandsnota als bedoeld in artikel 12a, </w:t>
                            </w:r>
                            <w:r w:rsidR="00317679">
                              <w:t xml:space="preserve">eerste </w:t>
                            </w:r>
                            <w:r>
                              <w:t>lid, van de Woningwet. De welstandsnota bevat beleidsregels die het bevoegd gezag toepast bij de beoordeling of het uiterlijk en de plaatsing van bouwwerken voldoen aan de redelijke eisen van welstand.</w:t>
                            </w:r>
                          </w:p>
                          <w:p w14:paraId="5522FCAA" w14:textId="77777777" w:rsidR="00A932CD" w:rsidRDefault="00A932CD" w:rsidP="001D0B15"/>
                          <w:p w14:paraId="3C376090" w14:textId="7C4BEA50" w:rsidR="00A932CD" w:rsidRDefault="00A932CD" w:rsidP="001D0B15">
                            <w:r w:rsidRPr="00A932CD">
                              <w:t>Het bestuursorgaan handelt overeenkomstig de beleidsregel, tenzij dat voor een of meer belanghebbenden gevolgen zou hebben die</w:t>
                            </w:r>
                            <w:r w:rsidR="000A45C1">
                              <w:t>,</w:t>
                            </w:r>
                            <w:r w:rsidRPr="00A932CD">
                              <w:t xml:space="preserve"> wegens bijzondere omstandigheden</w:t>
                            </w:r>
                            <w:r w:rsidR="00D459D8">
                              <w:t>,</w:t>
                            </w:r>
                            <w:r w:rsidRPr="00A932CD">
                              <w:t xml:space="preserve"> onevenredig zijn in verhouding tot de met de beleidsregel te dienen doelen</w:t>
                            </w:r>
                            <w:r>
                              <w:t xml:space="preserve"> (artikel 4.84 van de Awb). Indien </w:t>
                            </w:r>
                            <w:r w:rsidR="000A45C1">
                              <w:t>daarvan sprake</w:t>
                            </w:r>
                            <w:r>
                              <w:t xml:space="preserve"> is</w:t>
                            </w:r>
                            <w:r w:rsidR="00335AF4">
                              <w:t>,</w:t>
                            </w:r>
                            <w:r>
                              <w:t xml:space="preserve"> wordt dit gemotiveerd.</w:t>
                            </w:r>
                          </w:p>
                          <w:p w14:paraId="47209E34" w14:textId="77777777" w:rsidR="00A932CD" w:rsidRDefault="00A932CD" w:rsidP="001D0B15"/>
                          <w:p w14:paraId="10B1A2E7" w14:textId="2506856D" w:rsidR="001D0B15" w:rsidRDefault="001D0B15" w:rsidP="003C7738">
                            <w:r w:rsidRPr="001D0B15">
                              <w:t xml:space="preserve">Beleidsdoorwerking naar decentraal niveau </w:t>
                            </w:r>
                            <w:r w:rsidR="00A932CD">
                              <w:t>vindt plaats</w:t>
                            </w:r>
                            <w:r w:rsidRPr="001D0B15">
                              <w:t xml:space="preserve"> via de beleidscyclus. Zoals</w:t>
                            </w:r>
                            <w:r w:rsidR="003733FD">
                              <w:t xml:space="preserve"> via</w:t>
                            </w:r>
                            <w:r w:rsidRPr="001D0B15">
                              <w:t xml:space="preserve"> instructieregels</w:t>
                            </w:r>
                            <w:r>
                              <w:t xml:space="preserve"> opgenomen in het Bkl of de provinciale verordening</w:t>
                            </w:r>
                            <w:r w:rsidRPr="001D0B15">
                              <w:t xml:space="preserve">. </w:t>
                            </w:r>
                            <w:r>
                              <w:t xml:space="preserve">De toetsing aan deze beoordelingsregels wordt beschreven in hoofdstuk 5. </w:t>
                            </w:r>
                          </w:p>
                          <w:p w14:paraId="58D09758" w14:textId="77777777" w:rsidR="001D0B15" w:rsidRDefault="001D0B15" w:rsidP="003C7738"/>
                          <w:p w14:paraId="66BD1E1B" w14:textId="657FEBB0" w:rsidR="00967E1B" w:rsidRDefault="001D0B15" w:rsidP="003C7738">
                            <w:r w:rsidRPr="001D0B15">
                              <w:t>Uit oogpunt van behoorlijk bestuur dienen bestuursorganen rekening te houden met elkaars beleid, taken en bevoegdheden.</w:t>
                            </w:r>
                            <w:r w:rsidR="003733FD">
                              <w:t xml:space="preserve"> Voor zover voor bepaalde thema’s nog geen beleid is ontwikkeld, zal de </w:t>
                            </w:r>
                            <w:r w:rsidR="003733FD" w:rsidRPr="00B61D0F">
                              <w:t xml:space="preserve">inhoudelijke invulling van de </w:t>
                            </w:r>
                            <w:r w:rsidR="003733FD">
                              <w:t>bopa-</w:t>
                            </w:r>
                            <w:r w:rsidR="003733FD" w:rsidRPr="00B61D0F">
                              <w:t xml:space="preserve">toetsing </w:t>
                            </w:r>
                            <w:r w:rsidR="003733FD">
                              <w:t>maatwerk zijn</w:t>
                            </w:r>
                            <w:r w:rsidR="00A932CD">
                              <w:t xml:space="preserve"> waarbij de evenwichtige toedeling van functies aan locaties een belangrijke rol speelt.</w:t>
                            </w:r>
                          </w:p>
                          <w:p w14:paraId="43EA9373" w14:textId="77777777" w:rsidR="00215DE4" w:rsidRDefault="00215DE4" w:rsidP="003C7738"/>
                          <w:p w14:paraId="38EB75E4" w14:textId="77777777" w:rsidR="00086DF5" w:rsidRDefault="00A91350" w:rsidP="00112D9D">
                            <w:r>
                              <w:t xml:space="preserve">Zie </w:t>
                            </w:r>
                            <w:r w:rsidR="001D0B15">
                              <w:t>voor het verschil tussen beleid en beleidsregels</w:t>
                            </w:r>
                            <w:r>
                              <w:t>:</w:t>
                            </w:r>
                          </w:p>
                          <w:p w14:paraId="3912326F" w14:textId="7F60A01D" w:rsidR="00A91350" w:rsidRDefault="00A91350" w:rsidP="00112D9D">
                            <w:pPr>
                              <w:rPr>
                                <w:rStyle w:val="Hyperlink"/>
                              </w:rPr>
                            </w:pPr>
                            <w:hyperlink r:id="rId25" w:history="1">
                              <w:r w:rsidRPr="00F1073D">
                                <w:rPr>
                                  <w:rStyle w:val="Hyperlink"/>
                                </w:rPr>
                                <w:t>Beleidsregels | Informatiepunt Leefomgeving (iplo.nl)</w:t>
                              </w:r>
                            </w:hyperlink>
                          </w:p>
                          <w:p w14:paraId="0EE85426" w14:textId="77777777" w:rsidR="001D0B15" w:rsidRDefault="001D0B15" w:rsidP="001D0B15"/>
                          <w:p w14:paraId="06F17BC9" w14:textId="32D0CA29" w:rsidR="001D0B15" w:rsidRPr="001D0B15" w:rsidRDefault="001D0B15" w:rsidP="001D0B15">
                            <w:hyperlink r:id="rId26" w:history="1">
                              <w:r w:rsidRPr="001D0B15">
                                <w:rPr>
                                  <w:rStyle w:val="Hyperlink"/>
                                </w:rPr>
                                <w:t>Bestaand gemeentelijk beleid onder de Omgevingswet | Informatiepunt Leefomgeving (iplo.nl)</w:t>
                              </w:r>
                            </w:hyperlink>
                          </w:p>
                          <w:p w14:paraId="7926919A" w14:textId="77777777" w:rsidR="001D0B15" w:rsidRPr="001D0B15" w:rsidRDefault="001D0B15" w:rsidP="001D0B15"/>
                          <w:p w14:paraId="57ACBB01" w14:textId="77777777" w:rsidR="001D0B15" w:rsidRPr="001D0B15" w:rsidRDefault="001D0B15" w:rsidP="001D0B15">
                            <w:hyperlink r:id="rId27" w:history="1">
                              <w:r w:rsidRPr="001D0B15">
                                <w:rPr>
                                  <w:rStyle w:val="Hyperlink"/>
                                </w:rPr>
                                <w:t>Omgevingsvisie | Informatiepunt Leefomgeving (iplo.nl)</w:t>
                              </w:r>
                            </w:hyperlink>
                          </w:p>
                          <w:p w14:paraId="41701C6A" w14:textId="77777777" w:rsidR="001D0B15" w:rsidRDefault="001D0B15" w:rsidP="005A155F"/>
                          <w:p w14:paraId="340CADB0" w14:textId="4317F466" w:rsidR="001D0B15" w:rsidRDefault="001D0B15" w:rsidP="005A155F">
                            <w:pPr>
                              <w:rPr>
                                <w:rStyle w:val="Hyperlink"/>
                              </w:rPr>
                            </w:pPr>
                            <w:hyperlink r:id="rId28" w:history="1">
                              <w:r w:rsidRPr="001D0B15">
                                <w:rPr>
                                  <w:rStyle w:val="Hyperlink"/>
                                </w:rPr>
                                <w:t>Programma | Informatiepunt Leefomgeving (iplo.nl)</w:t>
                              </w:r>
                            </w:hyperlink>
                          </w:p>
                          <w:p w14:paraId="4A6F6994" w14:textId="77777777" w:rsidR="007E02C5" w:rsidRDefault="007E02C5" w:rsidP="005A155F">
                            <w:pPr>
                              <w:rPr>
                                <w:rStyle w:val="Hyperlink"/>
                              </w:rPr>
                            </w:pPr>
                          </w:p>
                          <w:p w14:paraId="2CC241A2" w14:textId="77777777" w:rsidR="006F7BD2" w:rsidRPr="006F7BD2" w:rsidRDefault="006F7BD2" w:rsidP="006F7BD2">
                            <w:r w:rsidRPr="006F7BD2">
                              <w:t xml:space="preserve">Let op: </w:t>
                            </w:r>
                          </w:p>
                          <w:p w14:paraId="335CB78C" w14:textId="53F64D39" w:rsidR="006F7BD2" w:rsidRPr="006F7BD2" w:rsidRDefault="006F7BD2" w:rsidP="006F7BD2">
                            <w:r w:rsidRPr="006F7BD2">
                              <w:t xml:space="preserve">Houd er rekening mee dat bij digitale verwijzingen naar beleid door middel van een link naar een website, de inhoud van de link, na verloop van tijd, kan wijzigen en/of de inhoud achter de link kan verdwijnen.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A39D30" id="_x0000_s1038"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KwIAAFoEAAAOAAAAZHJzL2Uyb0RvYy54bWysVN9v2jAQfp+0/8Hy+0hgtGU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v4yn0ziSSZne3E1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dX/F8rAgAAWgQAAA4AAAAAAAAAAAAAAAAALgIAAGRycy9lMm9Eb2Mu&#10;eG1sUEsBAi0AFAAGAAgAAAAhALcMAwjXAAAABQEAAA8AAAAAAAAAAAAAAAAAhQQAAGRycy9kb3du&#10;cmV2LnhtbFBLBQYAAAAABAAEAPMAAACJBQAAAAA=&#10;" filled="f" strokeweight=".5pt">
                <v:textbox style="mso-fit-shape-to-text:t">
                  <w:txbxContent>
                    <w:p w14:paraId="1668E250" w14:textId="430DA481" w:rsidR="00533C6D" w:rsidRDefault="001D0B15" w:rsidP="001D0B15">
                      <w:r>
                        <w:t xml:space="preserve">Hoofdstuk 4 beschrijft beknopt het relevante </w:t>
                      </w:r>
                      <w:r w:rsidR="00533C6D">
                        <w:t>beleid en de relevante beleidsregels.</w:t>
                      </w:r>
                      <w:r w:rsidR="00A932CD">
                        <w:t xml:space="preserve"> </w:t>
                      </w:r>
                      <w:r w:rsidR="00A932CD" w:rsidRPr="00A932CD">
                        <w:t>In de beoordelingsregels voor een bopa wordt beleid niet genoemd. Dit betekent niet dat beleid geen rol speelt bij de toetsing. Beleid kan wel degelijk een rol spelen bij de afweging van belangen, de vaststelling van feiten of de uitleg van wettelijke voorschriften.</w:t>
                      </w:r>
                    </w:p>
                    <w:p w14:paraId="0536674E" w14:textId="0FA6F402" w:rsidR="00533C6D" w:rsidRDefault="00533C6D" w:rsidP="001D0B15">
                      <w:r>
                        <w:t xml:space="preserve">De Omgevingswet kent twee wettelijke documenten voor beleid over de fysieke leefomgeving: de omgevingsvisie en het programma. </w:t>
                      </w:r>
                      <w:r w:rsidRPr="00533C6D">
                        <w:t>De</w:t>
                      </w:r>
                      <w:r>
                        <w:t>ze</w:t>
                      </w:r>
                      <w:r w:rsidRPr="00533C6D">
                        <w:t xml:space="preserve"> instrumenten binden het bestuursorgaan dat het heeft vastgesteld.</w:t>
                      </w:r>
                    </w:p>
                    <w:p w14:paraId="21583EFA" w14:textId="737F6521" w:rsidR="00533C6D" w:rsidRDefault="00533C6D" w:rsidP="001D0B15"/>
                    <w:p w14:paraId="5F97B3CE" w14:textId="41BCD32E" w:rsidR="00533C6D" w:rsidRDefault="001D0B15" w:rsidP="001D0B15">
                      <w:r>
                        <w:t>Rijksbeleid (zoals de NOVI), provinciaal beleid (zoals de POVI), gemeentelijk beleid (zoals de GOVI) en regionaal beleid</w:t>
                      </w:r>
                      <w:r w:rsidR="00533C6D">
                        <w:t xml:space="preserve"> komen hier aan de orde.</w:t>
                      </w:r>
                      <w:r>
                        <w:t xml:space="preserve"> Ook Rijks</w:t>
                      </w:r>
                      <w:r w:rsidR="0059048E">
                        <w:t>-,</w:t>
                      </w:r>
                      <w:r>
                        <w:t xml:space="preserve"> provinciale, waterschaps- en gemeentelijke programma’s, voor zover relevant, kunnen hier worden benoemd. Beoordeeld wordt of de ontwikkeling past binnen de relevante beleidskaders. </w:t>
                      </w:r>
                    </w:p>
                    <w:p w14:paraId="3C5CFF9A" w14:textId="77777777" w:rsidR="00533C6D" w:rsidRDefault="00533C6D" w:rsidP="001D0B15"/>
                    <w:p w14:paraId="41712B90" w14:textId="38F5545B" w:rsidR="00A932CD" w:rsidRDefault="00A932CD" w:rsidP="00A932CD">
                      <w:r>
                        <w:t xml:space="preserve">Een bijzondere vorm van beleid zijn de zogenoemde beleidsregels als bedoeld in artikel 1:3, </w:t>
                      </w:r>
                      <w:r w:rsidR="00F57087">
                        <w:t xml:space="preserve">vierde </w:t>
                      </w:r>
                      <w:r>
                        <w:t>lid, van de Awb. Niet alleen de bestuursorganen die het beleid hebben opgesteld, moeten zich eraan houden. Ook burgers kunnen bij het bestuursorgaan en de rechter een beroep doen op beleidsregels.</w:t>
                      </w:r>
                    </w:p>
                    <w:p w14:paraId="2DA0FBFF" w14:textId="77777777" w:rsidR="00A932CD" w:rsidRDefault="00A932CD" w:rsidP="00A932CD"/>
                    <w:p w14:paraId="2C858625" w14:textId="01430909" w:rsidR="00A932CD" w:rsidRDefault="00A932CD" w:rsidP="00A932CD">
                      <w:r>
                        <w:t xml:space="preserve">Voor </w:t>
                      </w:r>
                      <w:r w:rsidR="008801DB">
                        <w:t>één</w:t>
                      </w:r>
                      <w:r>
                        <w:t xml:space="preserve"> specifiek document met beleidsregels bevat de Invoeringswet Omgevingswet overgangsrecht. Het betreft de welstandsnota als bedoeld in artikel 12a, </w:t>
                      </w:r>
                      <w:r w:rsidR="00317679">
                        <w:t xml:space="preserve">eerste </w:t>
                      </w:r>
                      <w:r>
                        <w:t>lid, van de Woningwet. De welstandsnota bevat beleidsregels die het bevoegd gezag toepast bij de beoordeling of het uiterlijk en de plaatsing van bouwwerken voldoen aan de redelijke eisen van welstand.</w:t>
                      </w:r>
                    </w:p>
                    <w:p w14:paraId="5522FCAA" w14:textId="77777777" w:rsidR="00A932CD" w:rsidRDefault="00A932CD" w:rsidP="001D0B15"/>
                    <w:p w14:paraId="3C376090" w14:textId="7C4BEA50" w:rsidR="00A932CD" w:rsidRDefault="00A932CD" w:rsidP="001D0B15">
                      <w:r w:rsidRPr="00A932CD">
                        <w:t>Het bestuursorgaan handelt overeenkomstig de beleidsregel, tenzij dat voor een of meer belanghebbenden gevolgen zou hebben die</w:t>
                      </w:r>
                      <w:r w:rsidR="000A45C1">
                        <w:t>,</w:t>
                      </w:r>
                      <w:r w:rsidRPr="00A932CD">
                        <w:t xml:space="preserve"> wegens bijzondere omstandigheden</w:t>
                      </w:r>
                      <w:r w:rsidR="00D459D8">
                        <w:t>,</w:t>
                      </w:r>
                      <w:r w:rsidRPr="00A932CD">
                        <w:t xml:space="preserve"> onevenredig zijn in verhouding tot de met de beleidsregel te dienen doelen</w:t>
                      </w:r>
                      <w:r>
                        <w:t xml:space="preserve"> (artikel 4.84 van de Awb). Indien </w:t>
                      </w:r>
                      <w:r w:rsidR="000A45C1">
                        <w:t>daarvan sprake</w:t>
                      </w:r>
                      <w:r>
                        <w:t xml:space="preserve"> is</w:t>
                      </w:r>
                      <w:r w:rsidR="00335AF4">
                        <w:t>,</w:t>
                      </w:r>
                      <w:r>
                        <w:t xml:space="preserve"> wordt dit gemotiveerd.</w:t>
                      </w:r>
                    </w:p>
                    <w:p w14:paraId="47209E34" w14:textId="77777777" w:rsidR="00A932CD" w:rsidRDefault="00A932CD" w:rsidP="001D0B15"/>
                    <w:p w14:paraId="10B1A2E7" w14:textId="2506856D" w:rsidR="001D0B15" w:rsidRDefault="001D0B15" w:rsidP="003C7738">
                      <w:r w:rsidRPr="001D0B15">
                        <w:t xml:space="preserve">Beleidsdoorwerking naar decentraal niveau </w:t>
                      </w:r>
                      <w:r w:rsidR="00A932CD">
                        <w:t>vindt plaats</w:t>
                      </w:r>
                      <w:r w:rsidRPr="001D0B15">
                        <w:t xml:space="preserve"> via de beleidscyclus. Zoals</w:t>
                      </w:r>
                      <w:r w:rsidR="003733FD">
                        <w:t xml:space="preserve"> via</w:t>
                      </w:r>
                      <w:r w:rsidRPr="001D0B15">
                        <w:t xml:space="preserve"> instructieregels</w:t>
                      </w:r>
                      <w:r>
                        <w:t xml:space="preserve"> opgenomen in het Bkl of de provinciale verordening</w:t>
                      </w:r>
                      <w:r w:rsidRPr="001D0B15">
                        <w:t xml:space="preserve">. </w:t>
                      </w:r>
                      <w:r>
                        <w:t xml:space="preserve">De toetsing aan deze beoordelingsregels wordt beschreven in hoofdstuk 5. </w:t>
                      </w:r>
                    </w:p>
                    <w:p w14:paraId="58D09758" w14:textId="77777777" w:rsidR="001D0B15" w:rsidRDefault="001D0B15" w:rsidP="003C7738"/>
                    <w:p w14:paraId="66BD1E1B" w14:textId="657FEBB0" w:rsidR="00967E1B" w:rsidRDefault="001D0B15" w:rsidP="003C7738">
                      <w:r w:rsidRPr="001D0B15">
                        <w:t>Uit oogpunt van behoorlijk bestuur dienen bestuursorganen rekening te houden met elkaars beleid, taken en bevoegdheden.</w:t>
                      </w:r>
                      <w:r w:rsidR="003733FD">
                        <w:t xml:space="preserve"> Voor zover voor bepaalde thema’s nog geen beleid is ontwikkeld, zal de </w:t>
                      </w:r>
                      <w:r w:rsidR="003733FD" w:rsidRPr="00B61D0F">
                        <w:t xml:space="preserve">inhoudelijke invulling van de </w:t>
                      </w:r>
                      <w:r w:rsidR="003733FD">
                        <w:t>bopa-</w:t>
                      </w:r>
                      <w:r w:rsidR="003733FD" w:rsidRPr="00B61D0F">
                        <w:t xml:space="preserve">toetsing </w:t>
                      </w:r>
                      <w:r w:rsidR="003733FD">
                        <w:t>maatwerk zijn</w:t>
                      </w:r>
                      <w:r w:rsidR="00A932CD">
                        <w:t xml:space="preserve"> waarbij de evenwichtige toedeling van functies aan locaties een belangrijke rol speelt.</w:t>
                      </w:r>
                    </w:p>
                    <w:p w14:paraId="43EA9373" w14:textId="77777777" w:rsidR="00215DE4" w:rsidRDefault="00215DE4" w:rsidP="003C7738"/>
                    <w:p w14:paraId="38EB75E4" w14:textId="77777777" w:rsidR="00086DF5" w:rsidRDefault="00A91350" w:rsidP="00112D9D">
                      <w:r>
                        <w:t xml:space="preserve">Zie </w:t>
                      </w:r>
                      <w:r w:rsidR="001D0B15">
                        <w:t>voor het verschil tussen beleid en beleidsregels</w:t>
                      </w:r>
                      <w:r>
                        <w:t>:</w:t>
                      </w:r>
                    </w:p>
                    <w:p w14:paraId="3912326F" w14:textId="7F60A01D" w:rsidR="00A91350" w:rsidRDefault="00A91350" w:rsidP="00112D9D">
                      <w:pPr>
                        <w:rPr>
                          <w:rStyle w:val="Hyperlink"/>
                        </w:rPr>
                      </w:pPr>
                      <w:hyperlink r:id="rId29" w:history="1">
                        <w:r w:rsidRPr="00F1073D">
                          <w:rPr>
                            <w:rStyle w:val="Hyperlink"/>
                          </w:rPr>
                          <w:t>Beleidsregels | Informatiepunt Leefomgeving (iplo.nl)</w:t>
                        </w:r>
                      </w:hyperlink>
                    </w:p>
                    <w:p w14:paraId="0EE85426" w14:textId="77777777" w:rsidR="001D0B15" w:rsidRDefault="001D0B15" w:rsidP="001D0B15"/>
                    <w:p w14:paraId="06F17BC9" w14:textId="32D0CA29" w:rsidR="001D0B15" w:rsidRPr="001D0B15" w:rsidRDefault="001D0B15" w:rsidP="001D0B15">
                      <w:hyperlink r:id="rId30" w:history="1">
                        <w:r w:rsidRPr="001D0B15">
                          <w:rPr>
                            <w:rStyle w:val="Hyperlink"/>
                          </w:rPr>
                          <w:t>Bestaand gemeentelijk beleid onder de Omgevingswet | Informatiepunt Leefomgeving (iplo.nl)</w:t>
                        </w:r>
                      </w:hyperlink>
                    </w:p>
                    <w:p w14:paraId="7926919A" w14:textId="77777777" w:rsidR="001D0B15" w:rsidRPr="001D0B15" w:rsidRDefault="001D0B15" w:rsidP="001D0B15"/>
                    <w:p w14:paraId="57ACBB01" w14:textId="77777777" w:rsidR="001D0B15" w:rsidRPr="001D0B15" w:rsidRDefault="001D0B15" w:rsidP="001D0B15">
                      <w:hyperlink r:id="rId31" w:history="1">
                        <w:r w:rsidRPr="001D0B15">
                          <w:rPr>
                            <w:rStyle w:val="Hyperlink"/>
                          </w:rPr>
                          <w:t>Omgevingsvisie | Informatiepunt Leefomgeving (iplo.nl)</w:t>
                        </w:r>
                      </w:hyperlink>
                    </w:p>
                    <w:p w14:paraId="41701C6A" w14:textId="77777777" w:rsidR="001D0B15" w:rsidRDefault="001D0B15" w:rsidP="005A155F"/>
                    <w:p w14:paraId="340CADB0" w14:textId="4317F466" w:rsidR="001D0B15" w:rsidRDefault="001D0B15" w:rsidP="005A155F">
                      <w:pPr>
                        <w:rPr>
                          <w:rStyle w:val="Hyperlink"/>
                        </w:rPr>
                      </w:pPr>
                      <w:hyperlink r:id="rId32" w:history="1">
                        <w:r w:rsidRPr="001D0B15">
                          <w:rPr>
                            <w:rStyle w:val="Hyperlink"/>
                          </w:rPr>
                          <w:t>Programma | Informatiepunt Leefomgeving (iplo.nl)</w:t>
                        </w:r>
                      </w:hyperlink>
                    </w:p>
                    <w:p w14:paraId="4A6F6994" w14:textId="77777777" w:rsidR="007E02C5" w:rsidRDefault="007E02C5" w:rsidP="005A155F">
                      <w:pPr>
                        <w:rPr>
                          <w:rStyle w:val="Hyperlink"/>
                        </w:rPr>
                      </w:pPr>
                    </w:p>
                    <w:p w14:paraId="2CC241A2" w14:textId="77777777" w:rsidR="006F7BD2" w:rsidRPr="006F7BD2" w:rsidRDefault="006F7BD2" w:rsidP="006F7BD2">
                      <w:r w:rsidRPr="006F7BD2">
                        <w:t xml:space="preserve">Let op: </w:t>
                      </w:r>
                    </w:p>
                    <w:p w14:paraId="335CB78C" w14:textId="53F64D39" w:rsidR="006F7BD2" w:rsidRPr="006F7BD2" w:rsidRDefault="006F7BD2" w:rsidP="006F7BD2">
                      <w:r w:rsidRPr="006F7BD2">
                        <w:t xml:space="preserve">Houd er rekening mee dat bij digitale verwijzingen naar beleid door middel van een link naar een website, de inhoud van de link, na verloop van tijd, kan wijzigen en/of de inhoud achter de link kan verdwijnen. </w:t>
                      </w:r>
                    </w:p>
                  </w:txbxContent>
                </v:textbox>
                <w10:wrap type="square"/>
              </v:shape>
            </w:pict>
          </mc:Fallback>
        </mc:AlternateContent>
      </w:r>
    </w:p>
    <w:p w14:paraId="47515CD5" w14:textId="77777777" w:rsidR="00AC630A" w:rsidRDefault="00AC630A" w:rsidP="003C7738"/>
    <w:p w14:paraId="3D96F4D4" w14:textId="23565660" w:rsidR="00AC630A" w:rsidRDefault="00AC630A" w:rsidP="00847117">
      <w:pPr>
        <w:pStyle w:val="Kop2"/>
        <w:ind w:left="680"/>
      </w:pPr>
      <w:bookmarkStart w:id="33" w:name="_Toc187401026"/>
      <w:r>
        <w:lastRenderedPageBreak/>
        <w:t>Rijk</w:t>
      </w:r>
      <w:bookmarkEnd w:id="33"/>
    </w:p>
    <w:p w14:paraId="1AA9368D" w14:textId="22047C4D" w:rsidR="00AC630A" w:rsidRPr="00AC630A" w:rsidRDefault="00AC630A" w:rsidP="004C20ED">
      <w:pPr>
        <w:rPr>
          <w:b/>
          <w:bCs/>
        </w:rPr>
      </w:pPr>
      <w:r w:rsidRPr="00AC630A">
        <w:rPr>
          <w:b/>
          <w:bCs/>
        </w:rPr>
        <w:t>Nationale Omgevingsvisie (NOVI)</w:t>
      </w:r>
    </w:p>
    <w:p w14:paraId="7573335D" w14:textId="5180A97C" w:rsidR="00512669" w:rsidRDefault="00512669" w:rsidP="004C20ED">
      <w:bookmarkStart w:id="34" w:name="_Hlk162344972"/>
      <w:r>
        <w:t xml:space="preserve">De volgende onderdelen van de Nationale Omgevingsvisie </w:t>
      </w:r>
      <w:r w:rsidR="00AD6B6B">
        <w:t xml:space="preserve">vastgesteld op </w:t>
      </w:r>
      <w:r w:rsidR="004B1B11">
        <w:t xml:space="preserve">[...] </w:t>
      </w:r>
      <w:r>
        <w:t>zijn voor de ontwikkeling van belang:</w:t>
      </w:r>
    </w:p>
    <w:p w14:paraId="158D6FEA" w14:textId="77777777" w:rsidR="001E216D" w:rsidRDefault="001E216D" w:rsidP="004C20ED">
      <w:bookmarkStart w:id="35" w:name="_Hlk162344998"/>
      <w:bookmarkEnd w:id="34"/>
    </w:p>
    <w:p w14:paraId="785AB8D7" w14:textId="7B3E0623" w:rsidR="0098451A" w:rsidRDefault="0098451A" w:rsidP="004C20ED">
      <w:bookmarkStart w:id="36" w:name="_Hlk169524291"/>
      <w:r>
        <w:t>De ontwikkeling voldoet wel/niet aan X</w:t>
      </w:r>
      <w:r w:rsidR="004B1B11">
        <w:t>,</w:t>
      </w:r>
      <w:r>
        <w:t xml:space="preserve"> omdat </w:t>
      </w:r>
      <w:r w:rsidR="004B1B11">
        <w:t>[...].</w:t>
      </w:r>
    </w:p>
    <w:p w14:paraId="12EDFC8C" w14:textId="7D5D6EB4" w:rsidR="004B1B11" w:rsidRDefault="0098451A" w:rsidP="004C20ED">
      <w:r>
        <w:t>De ontwikkeling voldoet wel/niet aan Y</w:t>
      </w:r>
      <w:r w:rsidR="004B1B11">
        <w:t>,</w:t>
      </w:r>
      <w:r>
        <w:t xml:space="preserve"> omdat </w:t>
      </w:r>
      <w:r w:rsidR="004B1B11">
        <w:t>[...].</w:t>
      </w:r>
    </w:p>
    <w:p w14:paraId="792A3466" w14:textId="5D006F80" w:rsidR="0098451A" w:rsidRDefault="0098451A" w:rsidP="004C20ED">
      <w:r>
        <w:t>De ontwikkeling voldoet wel/niet aan Z</w:t>
      </w:r>
      <w:r w:rsidR="004B1B11">
        <w:t>,</w:t>
      </w:r>
      <w:r>
        <w:t xml:space="preserve"> omdat </w:t>
      </w:r>
      <w:r w:rsidR="004B1B11">
        <w:t>[...].</w:t>
      </w:r>
    </w:p>
    <w:bookmarkEnd w:id="36"/>
    <w:p w14:paraId="76B0B59B" w14:textId="77777777" w:rsidR="0098451A" w:rsidRDefault="0098451A" w:rsidP="004C20ED"/>
    <w:p w14:paraId="3CA4CCCF" w14:textId="09319B60" w:rsidR="00B2428F" w:rsidRDefault="00B2428F" w:rsidP="004C20ED">
      <w:r w:rsidRPr="00D529C0">
        <w:rPr>
          <w:u w:val="single"/>
        </w:rPr>
        <w:t>Conclusie</w:t>
      </w:r>
      <w:r>
        <w:t>:</w:t>
      </w:r>
    </w:p>
    <w:p w14:paraId="150CB4C1" w14:textId="569098A2" w:rsidR="00B2428F" w:rsidRDefault="005A155F" w:rsidP="004C20ED">
      <w:r>
        <w:rPr>
          <w:noProof/>
        </w:rPr>
        <mc:AlternateContent>
          <mc:Choice Requires="wps">
            <w:drawing>
              <wp:anchor distT="45720" distB="45720" distL="114300" distR="114300" simplePos="0" relativeHeight="251670528" behindDoc="0" locked="0" layoutInCell="1" allowOverlap="1" wp14:anchorId="192ACB43" wp14:editId="0500E5F5">
                <wp:simplePos x="0" y="0"/>
                <wp:positionH relativeFrom="column">
                  <wp:posOffset>10160</wp:posOffset>
                </wp:positionH>
                <wp:positionV relativeFrom="paragraph">
                  <wp:posOffset>372745</wp:posOffset>
                </wp:positionV>
                <wp:extent cx="6766560" cy="739140"/>
                <wp:effectExtent l="0" t="0" r="1524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39140"/>
                        </a:xfrm>
                        <a:prstGeom prst="rect">
                          <a:avLst/>
                        </a:prstGeom>
                        <a:solidFill>
                          <a:srgbClr val="FFFFFF"/>
                        </a:solidFill>
                        <a:ln w="9525">
                          <a:solidFill>
                            <a:srgbClr val="000000"/>
                          </a:solidFill>
                          <a:miter lim="800000"/>
                          <a:headEnd/>
                          <a:tailEnd/>
                        </a:ln>
                      </wps:spPr>
                      <wps:txbx>
                        <w:txbxContent>
                          <w:p w14:paraId="24B10307" w14:textId="77777777" w:rsidR="005A155F" w:rsidRDefault="005A155F" w:rsidP="005A155F">
                            <w:bookmarkStart w:id="37" w:name="_Hlk169523725"/>
                            <w:bookmarkStart w:id="38" w:name="_Hlk169523726"/>
                            <w:bookmarkStart w:id="39" w:name="_Hlk169523727"/>
                            <w:bookmarkStart w:id="40" w:name="_Hlk169523728"/>
                            <w:bookmarkStart w:id="41" w:name="_Hlk169523729"/>
                            <w:bookmarkStart w:id="42" w:name="_Hlk169523730"/>
                            <w:r>
                              <w:t xml:space="preserve">Let op: </w:t>
                            </w:r>
                          </w:p>
                          <w:p w14:paraId="1D55E036" w14:textId="05F1C034" w:rsidR="005A155F" w:rsidRDefault="005A155F" w:rsidP="005A155F">
                            <w:bookmarkStart w:id="43" w:name="_Hlk169524311"/>
                            <w:bookmarkStart w:id="44" w:name="_Hlk169524312"/>
                            <w:bookmarkStart w:id="45" w:name="_Hlk169524321"/>
                            <w:bookmarkStart w:id="46" w:name="_Hlk169524322"/>
                            <w:r>
                              <w:t>Indien de ontwikkeling niet past binnen het beleid, wordt gemotiveerd waarom en, indien nodig, onder welke voorwaarden van het beleid wordt</w:t>
                            </w:r>
                            <w:r w:rsidR="0098451A">
                              <w:t xml:space="preserve"> of kan worden</w:t>
                            </w:r>
                            <w:r>
                              <w:t xml:space="preserve"> afgeweken</w:t>
                            </w:r>
                            <w:r w:rsidR="0098451A">
                              <w:t xml:space="preserve"> en waarom dat zo is</w:t>
                            </w:r>
                            <w:r>
                              <w:t xml:space="preserve">. </w:t>
                            </w:r>
                            <w:bookmarkEnd w:id="37"/>
                            <w:bookmarkEnd w:id="38"/>
                            <w:bookmarkEnd w:id="39"/>
                            <w:bookmarkEnd w:id="40"/>
                            <w:bookmarkEnd w:id="41"/>
                            <w:bookmarkEnd w:id="42"/>
                            <w:bookmarkEnd w:id="43"/>
                            <w:bookmarkEnd w:id="44"/>
                            <w:bookmarkEnd w:id="45"/>
                            <w:bookmarkEnd w:id="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ACB43" id="_x0000_s1039" type="#_x0000_t202" style="position:absolute;margin-left:.8pt;margin-top:29.35pt;width:532.8pt;height:58.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">
                <v:textbox>
                  <w:txbxContent>
                    <w:p w14:paraId="24B10307" w14:textId="77777777" w:rsidR="005A155F" w:rsidRDefault="005A155F" w:rsidP="005A155F">
                      <w:bookmarkStart w:id="47" w:name="_Hlk169523725"/>
                      <w:bookmarkStart w:id="48" w:name="_Hlk169523726"/>
                      <w:bookmarkStart w:id="49" w:name="_Hlk169523727"/>
                      <w:bookmarkStart w:id="50" w:name="_Hlk169523728"/>
                      <w:bookmarkStart w:id="51" w:name="_Hlk169523729"/>
                      <w:bookmarkStart w:id="52" w:name="_Hlk169523730"/>
                      <w:r>
                        <w:t xml:space="preserve">Let op: </w:t>
                      </w:r>
                    </w:p>
                    <w:p w14:paraId="1D55E036" w14:textId="05F1C034" w:rsidR="005A155F" w:rsidRDefault="005A155F" w:rsidP="005A155F">
                      <w:bookmarkStart w:id="53" w:name="_Hlk169524311"/>
                      <w:bookmarkStart w:id="54" w:name="_Hlk169524312"/>
                      <w:bookmarkStart w:id="55" w:name="_Hlk169524321"/>
                      <w:bookmarkStart w:id="56" w:name="_Hlk169524322"/>
                      <w:r>
                        <w:t>Indien de ontwikkeling niet past binnen het beleid, wordt gemotiveerd waarom en, indien nodig, onder welke voorwaarden van het beleid wordt</w:t>
                      </w:r>
                      <w:r w:rsidR="0098451A">
                        <w:t xml:space="preserve"> of kan worden</w:t>
                      </w:r>
                      <w:r>
                        <w:t xml:space="preserve"> afgeweken</w:t>
                      </w:r>
                      <w:r w:rsidR="0098451A">
                        <w:t xml:space="preserve"> en waarom dat zo is</w:t>
                      </w:r>
                      <w:r>
                        <w:t xml:space="preserve">. </w:t>
                      </w:r>
                      <w:bookmarkEnd w:id="47"/>
                      <w:bookmarkEnd w:id="48"/>
                      <w:bookmarkEnd w:id="49"/>
                      <w:bookmarkEnd w:id="50"/>
                      <w:bookmarkEnd w:id="51"/>
                      <w:bookmarkEnd w:id="52"/>
                      <w:bookmarkEnd w:id="53"/>
                      <w:bookmarkEnd w:id="54"/>
                      <w:bookmarkEnd w:id="55"/>
                      <w:bookmarkEnd w:id="56"/>
                    </w:p>
                  </w:txbxContent>
                </v:textbox>
                <w10:wrap type="square"/>
              </v:shape>
            </w:pict>
          </mc:Fallback>
        </mc:AlternateContent>
      </w:r>
      <w:r w:rsidR="00512669">
        <w:t>De ontwikkeling past wel/niet binnen het beleid.</w:t>
      </w:r>
    </w:p>
    <w:bookmarkEnd w:id="35"/>
    <w:p w14:paraId="399C36E6" w14:textId="4B0EA00C" w:rsidR="00657281" w:rsidRDefault="00657281" w:rsidP="004C20ED"/>
    <w:p w14:paraId="5899088F" w14:textId="5FC93203" w:rsidR="00AC630A" w:rsidRDefault="00AC630A" w:rsidP="004C20ED"/>
    <w:p w14:paraId="059C9EEC" w14:textId="25433454" w:rsidR="00AC630A" w:rsidRDefault="00AC630A" w:rsidP="00847117">
      <w:pPr>
        <w:pStyle w:val="Kop2"/>
        <w:ind w:left="680"/>
      </w:pPr>
      <w:bookmarkStart w:id="57" w:name="_Toc187401027"/>
      <w:r>
        <w:t>Provincie</w:t>
      </w:r>
      <w:bookmarkEnd w:id="57"/>
      <w:r>
        <w:t xml:space="preserve"> </w:t>
      </w:r>
    </w:p>
    <w:p w14:paraId="55D0D7ED" w14:textId="6B86AD05" w:rsidR="00AC630A" w:rsidRPr="00AC630A" w:rsidRDefault="00AD6B6B" w:rsidP="00F146D5">
      <w:pPr>
        <w:rPr>
          <w:b/>
          <w:bCs/>
        </w:rPr>
      </w:pPr>
      <w:r>
        <w:rPr>
          <w:b/>
          <w:bCs/>
        </w:rPr>
        <w:t>Provinciale o</w:t>
      </w:r>
      <w:r w:rsidR="00291813" w:rsidRPr="00AC630A">
        <w:rPr>
          <w:b/>
          <w:bCs/>
        </w:rPr>
        <w:t>mgevings</w:t>
      </w:r>
      <w:r w:rsidR="00291813">
        <w:rPr>
          <w:b/>
          <w:bCs/>
        </w:rPr>
        <w:t>visie</w:t>
      </w:r>
      <w:r w:rsidR="00291813" w:rsidRPr="00AC630A">
        <w:rPr>
          <w:b/>
          <w:bCs/>
        </w:rPr>
        <w:t xml:space="preserve"> </w:t>
      </w:r>
      <w:r w:rsidR="00BC2FC6">
        <w:rPr>
          <w:b/>
          <w:bCs/>
        </w:rPr>
        <w:t>[</w:t>
      </w:r>
      <w:r w:rsidR="00AC630A" w:rsidRPr="00AC630A">
        <w:rPr>
          <w:b/>
          <w:bCs/>
        </w:rPr>
        <w:t>PROVINCIE</w:t>
      </w:r>
      <w:r w:rsidR="00DE2D8F">
        <w:rPr>
          <w:b/>
          <w:bCs/>
        </w:rPr>
        <w:t xml:space="preserve"> </w:t>
      </w:r>
      <w:r w:rsidR="00BC2FC6">
        <w:rPr>
          <w:b/>
          <w:bCs/>
        </w:rPr>
        <w:t>…]</w:t>
      </w:r>
    </w:p>
    <w:p w14:paraId="578D6CF8" w14:textId="5B3F6D69" w:rsidR="00B2428F" w:rsidRDefault="00704B5B" w:rsidP="00F146D5">
      <w:r>
        <w:rPr>
          <w:noProof/>
        </w:rPr>
        <mc:AlternateContent>
          <mc:Choice Requires="wps">
            <w:drawing>
              <wp:anchor distT="45720" distB="45720" distL="114300" distR="114300" simplePos="0" relativeHeight="251687936" behindDoc="0" locked="0" layoutInCell="1" allowOverlap="1" wp14:anchorId="09DE5B6A" wp14:editId="59BC0999">
                <wp:simplePos x="0" y="0"/>
                <wp:positionH relativeFrom="column">
                  <wp:posOffset>6985</wp:posOffset>
                </wp:positionH>
                <wp:positionV relativeFrom="paragraph">
                  <wp:posOffset>298678</wp:posOffset>
                </wp:positionV>
                <wp:extent cx="6675120" cy="1404620"/>
                <wp:effectExtent l="0" t="0" r="11430" b="20320"/>
                <wp:wrapSquare wrapText="bothSides"/>
                <wp:docPr id="15154960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04620"/>
                        </a:xfrm>
                        <a:prstGeom prst="rect">
                          <a:avLst/>
                        </a:prstGeom>
                        <a:solidFill>
                          <a:srgbClr val="FFFFFF"/>
                        </a:solidFill>
                        <a:ln w="9525">
                          <a:solidFill>
                            <a:srgbClr val="000000"/>
                          </a:solidFill>
                          <a:miter lim="800000"/>
                          <a:headEnd/>
                          <a:tailEnd/>
                        </a:ln>
                      </wps:spPr>
                      <wps:txbx>
                        <w:txbxContent>
                          <w:p w14:paraId="6D82C640" w14:textId="3C1E1257" w:rsidR="00704B5B" w:rsidRDefault="00704B5B">
                            <w:r>
                              <w:t xml:space="preserve">Let op: hier is nadrukkelijk </w:t>
                            </w:r>
                            <w:r w:rsidRPr="00704B5B">
                              <w:rPr>
                                <w:u w:val="single"/>
                              </w:rPr>
                              <w:t>niet de provinciale verordening</w:t>
                            </w:r>
                            <w:r>
                              <w:t xml:space="preserve"> bedoeld aangezien hierin geen beleid</w:t>
                            </w:r>
                            <w:r w:rsidR="00986B36">
                              <w:t>,</w:t>
                            </w:r>
                            <w:r>
                              <w:t xml:space="preserve"> maar juridische regels zijn opgenomen.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E5B6A" id="_x0000_s1040" type="#_x0000_t202" style="position:absolute;margin-left:.55pt;margin-top:23.5pt;width:525.6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eGEgIAACc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">
                <v:textbox style="mso-fit-shape-to-text:t">
                  <w:txbxContent>
                    <w:p w14:paraId="6D82C640" w14:textId="3C1E1257" w:rsidR="00704B5B" w:rsidRDefault="00704B5B">
                      <w:r>
                        <w:t xml:space="preserve">Let op: hier is nadrukkelijk </w:t>
                      </w:r>
                      <w:r w:rsidRPr="00704B5B">
                        <w:rPr>
                          <w:u w:val="single"/>
                        </w:rPr>
                        <w:t>niet de provinciale verordening</w:t>
                      </w:r>
                      <w:r>
                        <w:t xml:space="preserve"> bedoeld aangezien hierin geen beleid</w:t>
                      </w:r>
                      <w:r w:rsidR="00986B36">
                        <w:t>,</w:t>
                      </w:r>
                      <w:r>
                        <w:t xml:space="preserve"> maar juridische regels zijn opgenomen.</w:t>
                      </w:r>
                    </w:p>
                  </w:txbxContent>
                </v:textbox>
                <w10:wrap type="square"/>
              </v:shape>
            </w:pict>
          </mc:Fallback>
        </mc:AlternateContent>
      </w:r>
      <w:r w:rsidR="00B2428F">
        <w:t xml:space="preserve">De volgende onderdelen van de </w:t>
      </w:r>
      <w:r w:rsidR="00AD6B6B">
        <w:t>P</w:t>
      </w:r>
      <w:r w:rsidR="00B2428F">
        <w:t>rovinciale omgevingsv</w:t>
      </w:r>
      <w:r w:rsidR="00291813">
        <w:t>isie</w:t>
      </w:r>
      <w:r w:rsidR="00B2428F">
        <w:t xml:space="preserve"> </w:t>
      </w:r>
      <w:r w:rsidR="00AD6B6B">
        <w:t xml:space="preserve">vastgesteld op </w:t>
      </w:r>
      <w:r w:rsidR="004B1B11">
        <w:t>[...]</w:t>
      </w:r>
      <w:r w:rsidR="00AD6B6B">
        <w:t xml:space="preserve"> </w:t>
      </w:r>
      <w:r w:rsidR="00B2428F">
        <w:t>zijn voor de ontwikkeling van belang</w:t>
      </w:r>
      <w:r w:rsidR="00A156C9">
        <w:t>:</w:t>
      </w:r>
    </w:p>
    <w:p w14:paraId="0BE98B46" w14:textId="77777777" w:rsidR="00967E1B" w:rsidRDefault="00967E1B" w:rsidP="00F146D5"/>
    <w:p w14:paraId="62AA70A3" w14:textId="1F10D5A5" w:rsidR="0098451A" w:rsidRDefault="0098451A" w:rsidP="0098451A">
      <w:bookmarkStart w:id="58" w:name="_Hlk169524333"/>
      <w:r>
        <w:t>De ontwikkeling voldoet wel/niet aan X</w:t>
      </w:r>
      <w:r w:rsidR="004B1B11">
        <w:t xml:space="preserve">, </w:t>
      </w:r>
      <w:r>
        <w:t xml:space="preserve">omdat </w:t>
      </w:r>
      <w:r w:rsidR="004B1B11">
        <w:t>[...].</w:t>
      </w:r>
    </w:p>
    <w:p w14:paraId="3FB016F9" w14:textId="7D4B0EC8" w:rsidR="0098451A" w:rsidRDefault="0098451A" w:rsidP="0098451A">
      <w:r>
        <w:t>De ontwikkeling voldoet wel/niet aan Y</w:t>
      </w:r>
      <w:r w:rsidR="004B1B11">
        <w:t>,</w:t>
      </w:r>
      <w:r>
        <w:t xml:space="preserve"> omdat </w:t>
      </w:r>
      <w:r w:rsidR="004B1B11">
        <w:t>[...].</w:t>
      </w:r>
    </w:p>
    <w:p w14:paraId="616E2EAA" w14:textId="70C32B13" w:rsidR="0098451A" w:rsidRDefault="0098451A" w:rsidP="0098451A">
      <w:r>
        <w:t>De ontwikkeling voldoet wel/niet aan Z</w:t>
      </w:r>
      <w:r w:rsidR="004B1B11">
        <w:t>,</w:t>
      </w:r>
      <w:r>
        <w:t xml:space="preserve"> omdat </w:t>
      </w:r>
      <w:r w:rsidR="004B1B11">
        <w:t>[...].</w:t>
      </w:r>
    </w:p>
    <w:bookmarkEnd w:id="58"/>
    <w:p w14:paraId="7128168B" w14:textId="77777777" w:rsidR="0098451A" w:rsidRDefault="0098451A" w:rsidP="00F146D5"/>
    <w:p w14:paraId="47E93EBF" w14:textId="77777777" w:rsidR="00B2428F" w:rsidRDefault="00B2428F" w:rsidP="00F146D5">
      <w:r w:rsidRPr="00D529C0">
        <w:rPr>
          <w:u w:val="single"/>
        </w:rPr>
        <w:t>Conclusie</w:t>
      </w:r>
      <w:r>
        <w:t>:</w:t>
      </w:r>
    </w:p>
    <w:p w14:paraId="7E0392FF" w14:textId="24A7826F" w:rsidR="005A155F" w:rsidRDefault="00B2428F" w:rsidP="00F146D5">
      <w:r>
        <w:t>De ontwikkeling past wel/niet binnen het beleid</w:t>
      </w:r>
      <w:r w:rsidR="005A155F">
        <w:t>.</w:t>
      </w:r>
    </w:p>
    <w:p w14:paraId="4B2FB093" w14:textId="5B45B3E9" w:rsidR="005A155F" w:rsidRDefault="005A155F" w:rsidP="005A155F">
      <w:r>
        <w:rPr>
          <w:noProof/>
        </w:rPr>
        <mc:AlternateContent>
          <mc:Choice Requires="wps">
            <w:drawing>
              <wp:anchor distT="45720" distB="45720" distL="114300" distR="114300" simplePos="0" relativeHeight="251672576" behindDoc="0" locked="0" layoutInCell="1" allowOverlap="1" wp14:anchorId="3714EF6A" wp14:editId="1EE42315">
                <wp:simplePos x="0" y="0"/>
                <wp:positionH relativeFrom="margin">
                  <wp:posOffset>10160</wp:posOffset>
                </wp:positionH>
                <wp:positionV relativeFrom="paragraph">
                  <wp:posOffset>292735</wp:posOffset>
                </wp:positionV>
                <wp:extent cx="6675120" cy="746760"/>
                <wp:effectExtent l="0" t="0" r="11430" b="15240"/>
                <wp:wrapSquare wrapText="bothSides"/>
                <wp:docPr id="173557238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46760"/>
                        </a:xfrm>
                        <a:prstGeom prst="rect">
                          <a:avLst/>
                        </a:prstGeom>
                        <a:solidFill>
                          <a:srgbClr val="FFFFFF"/>
                        </a:solidFill>
                        <a:ln w="9525">
                          <a:solidFill>
                            <a:srgbClr val="000000"/>
                          </a:solidFill>
                          <a:miter lim="800000"/>
                          <a:headEnd/>
                          <a:tailEnd/>
                        </a:ln>
                      </wps:spPr>
                      <wps:txbx>
                        <w:txbxContent>
                          <w:p w14:paraId="27926A67" w14:textId="77777777" w:rsidR="005A155F" w:rsidRDefault="005A155F" w:rsidP="005A155F">
                            <w:r>
                              <w:t xml:space="preserve">Let op: </w:t>
                            </w:r>
                          </w:p>
                          <w:p w14:paraId="5FE7490F" w14:textId="77777777" w:rsidR="0098451A" w:rsidRDefault="0098451A" w:rsidP="0098451A">
                            <w:r>
                              <w:t xml:space="preserve">Indien de ontwikkeling niet past binnen het beleid, wordt gemotiveerd waarom en, indien nodig, onder welke voorwaarden van het beleid wordt of kan worden afgeweken en waarom dat zo is. </w:t>
                            </w:r>
                          </w:p>
                          <w:p w14:paraId="0191085F" w14:textId="09E31BF6" w:rsidR="005A155F" w:rsidRDefault="005A155F" w:rsidP="009845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4EF6A" id="_x0000_s1041" type="#_x0000_t202" style="position:absolute;margin-left:.8pt;margin-top:23.05pt;width:525.6pt;height:58.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">
                <v:textbox>
                  <w:txbxContent>
                    <w:p w14:paraId="27926A67" w14:textId="77777777" w:rsidR="005A155F" w:rsidRDefault="005A155F" w:rsidP="005A155F">
                      <w:r>
                        <w:t xml:space="preserve">Let op: </w:t>
                      </w:r>
                    </w:p>
                    <w:p w14:paraId="5FE7490F" w14:textId="77777777" w:rsidR="0098451A" w:rsidRDefault="0098451A" w:rsidP="0098451A">
                      <w:r>
                        <w:t xml:space="preserve">Indien de ontwikkeling niet past binnen het beleid, wordt gemotiveerd waarom en, indien nodig, onder welke voorwaarden van het beleid wordt of kan worden afgeweken en waarom dat zo is. </w:t>
                      </w:r>
                    </w:p>
                    <w:p w14:paraId="0191085F" w14:textId="09E31BF6" w:rsidR="005A155F" w:rsidRDefault="005A155F" w:rsidP="0098451A"/>
                  </w:txbxContent>
                </v:textbox>
                <w10:wrap type="square" anchorx="margin"/>
              </v:shape>
            </w:pict>
          </mc:Fallback>
        </mc:AlternateContent>
      </w:r>
    </w:p>
    <w:p w14:paraId="4B3CD10D" w14:textId="0DD29852" w:rsidR="00AC630A" w:rsidRDefault="005E04A2" w:rsidP="00D529C0">
      <w:pPr>
        <w:spacing w:after="160" w:line="259" w:lineRule="auto"/>
      </w:pPr>
      <w:r>
        <w:br w:type="page"/>
      </w:r>
      <w:bookmarkStart w:id="59" w:name="_Hlk163136671"/>
    </w:p>
    <w:p w14:paraId="0AE74266" w14:textId="273B2D6B" w:rsidR="00AC630A" w:rsidRDefault="00AC630A" w:rsidP="00847117">
      <w:pPr>
        <w:pStyle w:val="Kop2"/>
        <w:ind w:left="680"/>
      </w:pPr>
      <w:bookmarkStart w:id="60" w:name="_Toc187401028"/>
      <w:bookmarkEnd w:id="59"/>
      <w:r>
        <w:lastRenderedPageBreak/>
        <w:t>Regio</w:t>
      </w:r>
      <w:bookmarkEnd w:id="60"/>
    </w:p>
    <w:p w14:paraId="67795D80" w14:textId="1FECE08C" w:rsidR="00291813" w:rsidRDefault="00291813" w:rsidP="00BB3701">
      <w:r>
        <w:t xml:space="preserve">De volgende onderdelen van het regionale beleid </w:t>
      </w:r>
      <w:r w:rsidR="0098451A">
        <w:t xml:space="preserve">opgenomen in </w:t>
      </w:r>
      <w:r w:rsidR="001F63C6">
        <w:t>[...]</w:t>
      </w:r>
      <w:r w:rsidR="0098451A">
        <w:t xml:space="preserve"> en </w:t>
      </w:r>
      <w:r w:rsidR="00AD6B6B">
        <w:t xml:space="preserve">vastgesteld op </w:t>
      </w:r>
      <w:r w:rsidR="001F63C6">
        <w:t>[...]</w:t>
      </w:r>
      <w:r w:rsidR="00AD6B6B">
        <w:t xml:space="preserve"> </w:t>
      </w:r>
      <w:r>
        <w:t>zijn voor de ontwikkeling van belang:</w:t>
      </w:r>
    </w:p>
    <w:p w14:paraId="7F65E0BD" w14:textId="77777777" w:rsidR="008A3C3A" w:rsidRDefault="008A3C3A" w:rsidP="00BB3701">
      <w:bookmarkStart w:id="61" w:name="_Hlk163136851"/>
    </w:p>
    <w:p w14:paraId="5E66C505" w14:textId="3D58F81D" w:rsidR="001F63C6" w:rsidRDefault="0098451A" w:rsidP="0098451A">
      <w:r>
        <w:t>De ontwikkeling voldoet wel/niet aan X</w:t>
      </w:r>
      <w:r w:rsidR="001F63C6">
        <w:t>,</w:t>
      </w:r>
      <w:r>
        <w:t xml:space="preserve"> omdat </w:t>
      </w:r>
      <w:r w:rsidR="001F63C6">
        <w:t>[...].</w:t>
      </w:r>
    </w:p>
    <w:p w14:paraId="256851CF" w14:textId="03C2C6AD" w:rsidR="001F63C6" w:rsidRDefault="0098451A" w:rsidP="0098451A">
      <w:r>
        <w:t>De ontwikkeling voldoet wel/niet aan Y</w:t>
      </w:r>
      <w:r w:rsidR="001F63C6">
        <w:t>,</w:t>
      </w:r>
      <w:r>
        <w:t xml:space="preserve"> omdat </w:t>
      </w:r>
      <w:r w:rsidR="001F63C6">
        <w:t>[...].</w:t>
      </w:r>
    </w:p>
    <w:p w14:paraId="4E2AE5B6" w14:textId="6BF6EF4C" w:rsidR="0098451A" w:rsidRDefault="0098451A" w:rsidP="0098451A">
      <w:r>
        <w:t>De ontwikkeling voldoet wel/niet aan Z</w:t>
      </w:r>
      <w:r w:rsidR="001F63C6">
        <w:t>,</w:t>
      </w:r>
      <w:r>
        <w:t xml:space="preserve"> omdat </w:t>
      </w:r>
      <w:r w:rsidR="001F63C6">
        <w:t>[...].</w:t>
      </w:r>
    </w:p>
    <w:p w14:paraId="58E9830F" w14:textId="77777777" w:rsidR="0098451A" w:rsidRDefault="0098451A" w:rsidP="00BB3701"/>
    <w:p w14:paraId="3604EA11" w14:textId="77777777" w:rsidR="00291813" w:rsidRDefault="00291813" w:rsidP="00BB3701">
      <w:r w:rsidRPr="00D529C0">
        <w:rPr>
          <w:u w:val="single"/>
        </w:rPr>
        <w:t>Conclusie</w:t>
      </w:r>
      <w:r>
        <w:t>:</w:t>
      </w:r>
    </w:p>
    <w:bookmarkEnd w:id="61"/>
    <w:p w14:paraId="75945D99" w14:textId="77777777" w:rsidR="00291813" w:rsidRDefault="00291813" w:rsidP="00BB3701">
      <w:r>
        <w:t>De ontwikkeling past wel/niet binnen het beleid.</w:t>
      </w:r>
    </w:p>
    <w:p w14:paraId="5B9089D0" w14:textId="48FEFCFC" w:rsidR="005A155F" w:rsidRDefault="005A155F" w:rsidP="00BB3701">
      <w:r>
        <w:rPr>
          <w:noProof/>
        </w:rPr>
        <mc:AlternateContent>
          <mc:Choice Requires="wps">
            <w:drawing>
              <wp:anchor distT="0" distB="0" distL="114300" distR="114300" simplePos="0" relativeHeight="251673600" behindDoc="0" locked="0" layoutInCell="1" allowOverlap="1" wp14:anchorId="77350F3A" wp14:editId="69B9DBAB">
                <wp:simplePos x="0" y="0"/>
                <wp:positionH relativeFrom="margin">
                  <wp:posOffset>-27940</wp:posOffset>
                </wp:positionH>
                <wp:positionV relativeFrom="paragraph">
                  <wp:posOffset>125730</wp:posOffset>
                </wp:positionV>
                <wp:extent cx="6682740" cy="716280"/>
                <wp:effectExtent l="0" t="0" r="22860" b="26670"/>
                <wp:wrapNone/>
                <wp:docPr id="1849469937" name="Tekstvak 1"/>
                <wp:cNvGraphicFramePr/>
                <a:graphic xmlns:a="http://schemas.openxmlformats.org/drawingml/2006/main">
                  <a:graphicData uri="http://schemas.microsoft.com/office/word/2010/wordprocessingShape">
                    <wps:wsp>
                      <wps:cNvSpPr txBox="1"/>
                      <wps:spPr>
                        <a:xfrm>
                          <a:off x="0" y="0"/>
                          <a:ext cx="6682740" cy="716280"/>
                        </a:xfrm>
                        <a:prstGeom prst="rect">
                          <a:avLst/>
                        </a:prstGeom>
                        <a:solidFill>
                          <a:schemeClr val="lt1"/>
                        </a:solidFill>
                        <a:ln w="6350">
                          <a:solidFill>
                            <a:prstClr val="black"/>
                          </a:solidFill>
                        </a:ln>
                      </wps:spPr>
                      <wps:txbx>
                        <w:txbxContent>
                          <w:p w14:paraId="3F858884" w14:textId="77777777" w:rsidR="005A155F" w:rsidRDefault="005A155F" w:rsidP="005A155F">
                            <w:bookmarkStart w:id="62" w:name="_Hlk169524051"/>
                            <w:bookmarkStart w:id="63" w:name="_Hlk169524052"/>
                            <w:r>
                              <w:t xml:space="preserve">Let op: </w:t>
                            </w:r>
                          </w:p>
                          <w:bookmarkEnd w:id="62"/>
                          <w:bookmarkEnd w:id="63"/>
                          <w:p w14:paraId="6A385AFA" w14:textId="77777777" w:rsidR="0098451A" w:rsidRDefault="0098451A" w:rsidP="0098451A">
                            <w:r>
                              <w:t xml:space="preserve">Indien de ontwikkeling niet past binnen het beleid, wordt gemotiveerd waarom en, indien nodig, onder welke voorwaarden van het beleid wordt of kan worden afgeweken en waarom dat zo is. </w:t>
                            </w:r>
                          </w:p>
                          <w:p w14:paraId="665D2869" w14:textId="4593B7C1" w:rsidR="005A155F" w:rsidRDefault="005A155F" w:rsidP="009845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50F3A" id="_x0000_s1042" type="#_x0000_t202" style="position:absolute;margin-left:-2.2pt;margin-top:9.9pt;width:526.2pt;height:56.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" fillcolor="white [3201]" strokeweight=".5pt">
                <v:textbox>
                  <w:txbxContent>
                    <w:p w14:paraId="3F858884" w14:textId="77777777" w:rsidR="005A155F" w:rsidRDefault="005A155F" w:rsidP="005A155F">
                      <w:bookmarkStart w:id="64" w:name="_Hlk169524051"/>
                      <w:bookmarkStart w:id="65" w:name="_Hlk169524052"/>
                      <w:r>
                        <w:t xml:space="preserve">Let op: </w:t>
                      </w:r>
                    </w:p>
                    <w:bookmarkEnd w:id="64"/>
                    <w:bookmarkEnd w:id="65"/>
                    <w:p w14:paraId="6A385AFA" w14:textId="77777777" w:rsidR="0098451A" w:rsidRDefault="0098451A" w:rsidP="0098451A">
                      <w:r>
                        <w:t xml:space="preserve">Indien de ontwikkeling niet past binnen het beleid, wordt gemotiveerd waarom en, indien nodig, onder welke voorwaarden van het beleid wordt of kan worden afgeweken en waarom dat zo is. </w:t>
                      </w:r>
                    </w:p>
                    <w:p w14:paraId="665D2869" w14:textId="4593B7C1" w:rsidR="005A155F" w:rsidRDefault="005A155F" w:rsidP="0098451A"/>
                  </w:txbxContent>
                </v:textbox>
                <w10:wrap anchorx="margin"/>
              </v:shape>
            </w:pict>
          </mc:Fallback>
        </mc:AlternateContent>
      </w:r>
    </w:p>
    <w:p w14:paraId="2B02E467" w14:textId="0692CE3F" w:rsidR="005A155F" w:rsidRDefault="005A155F" w:rsidP="00BB3701"/>
    <w:p w14:paraId="7DF86AE2" w14:textId="0E94FD2C" w:rsidR="009E2F8C" w:rsidRDefault="009E2F8C" w:rsidP="00BB3701"/>
    <w:p w14:paraId="25A0097E" w14:textId="77777777" w:rsidR="009E2F8C" w:rsidRDefault="009E2F8C" w:rsidP="00AC630A"/>
    <w:p w14:paraId="15B9A59F" w14:textId="77777777" w:rsidR="005A155F" w:rsidRDefault="005A155F" w:rsidP="00AC630A"/>
    <w:p w14:paraId="7537D0A2" w14:textId="77777777" w:rsidR="005A155F" w:rsidRDefault="005A155F" w:rsidP="00AC630A"/>
    <w:p w14:paraId="315AC7AA" w14:textId="77777777" w:rsidR="005A155F" w:rsidRPr="00AC630A" w:rsidRDefault="005A155F" w:rsidP="00AC630A"/>
    <w:p w14:paraId="6E3632BD" w14:textId="6E2E57C1" w:rsidR="00AC630A" w:rsidRDefault="00AC630A" w:rsidP="00847117">
      <w:pPr>
        <w:pStyle w:val="Kop2"/>
        <w:ind w:left="680"/>
      </w:pPr>
      <w:bookmarkStart w:id="66" w:name="_Toc187401029"/>
      <w:r>
        <w:t xml:space="preserve">Gemeente </w:t>
      </w:r>
      <w:r w:rsidR="0051350D">
        <w:t>[…]</w:t>
      </w:r>
      <w:bookmarkEnd w:id="66"/>
    </w:p>
    <w:p w14:paraId="6B778F7C" w14:textId="493EA2E1" w:rsidR="00291813" w:rsidRDefault="00291813" w:rsidP="007F02AC">
      <w:r>
        <w:t>De volgende onderdelen van het gemeentelijke beleid</w:t>
      </w:r>
      <w:r w:rsidR="00AD6B6B">
        <w:t xml:space="preserve"> opgenomen in </w:t>
      </w:r>
      <w:r w:rsidR="0051350D">
        <w:t>[...]</w:t>
      </w:r>
      <w:r w:rsidR="00AD6B6B">
        <w:t xml:space="preserve"> en vastgesteld op </w:t>
      </w:r>
      <w:r w:rsidR="00CB1816">
        <w:t>[...] zijn</w:t>
      </w:r>
      <w:r>
        <w:t xml:space="preserve"> voor de ontwikkeling van belang:</w:t>
      </w:r>
    </w:p>
    <w:p w14:paraId="47330306" w14:textId="77777777" w:rsidR="007F02AC" w:rsidRDefault="007F02AC" w:rsidP="007F02AC"/>
    <w:p w14:paraId="747CA103" w14:textId="77777777" w:rsidR="0051350D" w:rsidRDefault="0051350D" w:rsidP="0051350D">
      <w:r>
        <w:t>De ontwikkeling voldoet wel/niet aan X, omdat [...].</w:t>
      </w:r>
    </w:p>
    <w:p w14:paraId="6C39E5CD" w14:textId="77777777" w:rsidR="0051350D" w:rsidRDefault="0051350D" w:rsidP="0051350D">
      <w:r>
        <w:t>De ontwikkeling voldoet wel/niet aan Y, omdat [...].</w:t>
      </w:r>
    </w:p>
    <w:p w14:paraId="0431D11A" w14:textId="77777777" w:rsidR="0051350D" w:rsidRDefault="0051350D" w:rsidP="0051350D">
      <w:r>
        <w:t>De ontwikkeling voldoet wel/niet aan Z, omdat [...].</w:t>
      </w:r>
    </w:p>
    <w:p w14:paraId="062F8E04" w14:textId="77777777" w:rsidR="0051350D" w:rsidRDefault="0051350D" w:rsidP="0051350D"/>
    <w:p w14:paraId="500F694F" w14:textId="77777777" w:rsidR="0098451A" w:rsidRPr="00AC630A" w:rsidRDefault="0098451A" w:rsidP="007F02AC"/>
    <w:p w14:paraId="1CDB587B" w14:textId="6B0CC94D" w:rsidR="00D529C0" w:rsidRDefault="00291813" w:rsidP="007F02AC">
      <w:r w:rsidRPr="00D529C0">
        <w:rPr>
          <w:u w:val="single"/>
        </w:rPr>
        <w:t>Conclusie</w:t>
      </w:r>
      <w:r>
        <w:t>:</w:t>
      </w:r>
      <w:r w:rsidR="0098451A">
        <w:t xml:space="preserve"> </w:t>
      </w:r>
    </w:p>
    <w:p w14:paraId="7C5C2E34" w14:textId="67DC541B" w:rsidR="00291813" w:rsidRDefault="0098451A" w:rsidP="007F02AC">
      <w:r>
        <w:t>D</w:t>
      </w:r>
      <w:r w:rsidR="00291813">
        <w:t>e ontwikkeling past wel/niet binnen het beleid.</w:t>
      </w:r>
    </w:p>
    <w:p w14:paraId="20DF936A" w14:textId="649384E8" w:rsidR="005E04A2" w:rsidRDefault="00D529C0">
      <w:pPr>
        <w:spacing w:after="160" w:line="259" w:lineRule="auto"/>
      </w:pPr>
      <w:r>
        <w:rPr>
          <w:noProof/>
        </w:rPr>
        <mc:AlternateContent>
          <mc:Choice Requires="wps">
            <w:drawing>
              <wp:anchor distT="45720" distB="45720" distL="114300" distR="114300" simplePos="0" relativeHeight="251675648" behindDoc="0" locked="0" layoutInCell="1" allowOverlap="1" wp14:anchorId="1FEC6A1B" wp14:editId="18D60BC5">
                <wp:simplePos x="0" y="0"/>
                <wp:positionH relativeFrom="column">
                  <wp:posOffset>-29769</wp:posOffset>
                </wp:positionH>
                <wp:positionV relativeFrom="paragraph">
                  <wp:posOffset>225145</wp:posOffset>
                </wp:positionV>
                <wp:extent cx="6736080" cy="701040"/>
                <wp:effectExtent l="0" t="0" r="26670" b="22860"/>
                <wp:wrapSquare wrapText="bothSides"/>
                <wp:docPr id="19645808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701040"/>
                        </a:xfrm>
                        <a:prstGeom prst="rect">
                          <a:avLst/>
                        </a:prstGeom>
                        <a:solidFill>
                          <a:srgbClr val="FFFFFF"/>
                        </a:solidFill>
                        <a:ln w="9525">
                          <a:solidFill>
                            <a:srgbClr val="000000"/>
                          </a:solidFill>
                          <a:miter lim="800000"/>
                          <a:headEnd/>
                          <a:tailEnd/>
                        </a:ln>
                      </wps:spPr>
                      <wps:txbx>
                        <w:txbxContent>
                          <w:p w14:paraId="7E993F67" w14:textId="77777777" w:rsidR="0098451A" w:rsidRDefault="0098451A" w:rsidP="0098451A">
                            <w:r>
                              <w:t xml:space="preserve">Let op: </w:t>
                            </w:r>
                          </w:p>
                          <w:p w14:paraId="1C27FA92" w14:textId="77777777" w:rsidR="0098451A" w:rsidRDefault="0098451A" w:rsidP="0098451A">
                            <w:r>
                              <w:t xml:space="preserve">Indien de ontwikkeling niet past binnen het beleid, wordt gemotiveerd waarom en, indien nodig, onder welke voorwaarden van het beleid wordt of kan worden afgeweken en waarom dat zo is. </w:t>
                            </w:r>
                          </w:p>
                          <w:p w14:paraId="796DCE98" w14:textId="7C59D6AD" w:rsidR="005A155F" w:rsidRDefault="005A15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C6A1B" id="_x0000_s1043" type="#_x0000_t202" style="position:absolute;margin-left:-2.35pt;margin-top:17.75pt;width:530.4pt;height:55.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OpFQ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">
                <v:textbox>
                  <w:txbxContent>
                    <w:p w14:paraId="7E993F67" w14:textId="77777777" w:rsidR="0098451A" w:rsidRDefault="0098451A" w:rsidP="0098451A">
                      <w:r>
                        <w:t xml:space="preserve">Let op: </w:t>
                      </w:r>
                    </w:p>
                    <w:p w14:paraId="1C27FA92" w14:textId="77777777" w:rsidR="0098451A" w:rsidRDefault="0098451A" w:rsidP="0098451A">
                      <w:r>
                        <w:t xml:space="preserve">Indien de ontwikkeling niet past binnen het beleid, wordt gemotiveerd waarom en, indien nodig, onder welke voorwaarden van het beleid wordt of kan worden afgeweken en waarom dat zo is. </w:t>
                      </w:r>
                    </w:p>
                    <w:p w14:paraId="796DCE98" w14:textId="7C59D6AD" w:rsidR="005A155F" w:rsidRDefault="005A155F"/>
                  </w:txbxContent>
                </v:textbox>
                <w10:wrap type="square"/>
              </v:shape>
            </w:pict>
          </mc:Fallback>
        </mc:AlternateContent>
      </w:r>
      <w:r w:rsidR="005E04A2">
        <w:br w:type="page"/>
      </w:r>
    </w:p>
    <w:p w14:paraId="57228EF4" w14:textId="00AD650E" w:rsidR="00AC630A" w:rsidRDefault="00AC630A" w:rsidP="00847117">
      <w:pPr>
        <w:pStyle w:val="Kop2"/>
        <w:ind w:left="680"/>
      </w:pPr>
      <w:bookmarkStart w:id="67" w:name="_Toc187401030"/>
      <w:r>
        <w:lastRenderedPageBreak/>
        <w:t>Waterschap</w:t>
      </w:r>
      <w:bookmarkEnd w:id="67"/>
    </w:p>
    <w:p w14:paraId="7B2BBB21" w14:textId="016798D3" w:rsidR="00D529C0" w:rsidRDefault="008475B6" w:rsidP="00DA1B70">
      <w:pPr>
        <w:spacing w:line="259" w:lineRule="auto"/>
      </w:pPr>
      <w:r>
        <w:rPr>
          <w:noProof/>
        </w:rPr>
        <mc:AlternateContent>
          <mc:Choice Requires="wps">
            <w:drawing>
              <wp:anchor distT="45720" distB="45720" distL="114300" distR="114300" simplePos="0" relativeHeight="251689984" behindDoc="0" locked="0" layoutInCell="1" allowOverlap="1" wp14:anchorId="4F8FB3DD" wp14:editId="1A5CDEF4">
                <wp:simplePos x="0" y="0"/>
                <wp:positionH relativeFrom="margin">
                  <wp:align>right</wp:align>
                </wp:positionH>
                <wp:positionV relativeFrom="paragraph">
                  <wp:posOffset>426085</wp:posOffset>
                </wp:positionV>
                <wp:extent cx="6663055" cy="1404620"/>
                <wp:effectExtent l="0" t="0" r="23495" b="24765"/>
                <wp:wrapSquare wrapText="bothSides"/>
                <wp:docPr id="16073833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404620"/>
                        </a:xfrm>
                        <a:prstGeom prst="rect">
                          <a:avLst/>
                        </a:prstGeom>
                        <a:solidFill>
                          <a:srgbClr val="FFFFFF"/>
                        </a:solidFill>
                        <a:ln w="9525">
                          <a:solidFill>
                            <a:srgbClr val="000000"/>
                          </a:solidFill>
                          <a:miter lim="800000"/>
                          <a:headEnd/>
                          <a:tailEnd/>
                        </a:ln>
                      </wps:spPr>
                      <wps:txbx>
                        <w:txbxContent>
                          <w:p w14:paraId="5F557FEB" w14:textId="51F527C0" w:rsidR="00D529C0" w:rsidRDefault="00D529C0" w:rsidP="00D529C0">
                            <w:pPr>
                              <w:spacing w:line="259" w:lineRule="auto"/>
                            </w:pPr>
                            <w:r>
                              <w:t xml:space="preserve">Let op: hier is nadrukkelijk </w:t>
                            </w:r>
                            <w:r w:rsidRPr="008E2A68">
                              <w:rPr>
                                <w:u w:val="single"/>
                              </w:rPr>
                              <w:t>niet de waterschapsverordening</w:t>
                            </w:r>
                            <w:r>
                              <w:t xml:space="preserve"> bedoeld aangezien hierin juridische regels zijn opgenomen. Relevant beleid kan zijn opgenomen in </w:t>
                            </w:r>
                            <w:r w:rsidR="00DD19E5">
                              <w:t>een</w:t>
                            </w:r>
                            <w:r>
                              <w:t xml:space="preserve"> waterbeheerprogramma.</w:t>
                            </w:r>
                            <w:r w:rsidR="00DD19E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FB3DD" id="_x0000_s1044" type="#_x0000_t202" style="position:absolute;margin-left:473.45pt;margin-top:33.55pt;width:524.65pt;height:110.6pt;z-index:2516899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clFwIAACgEAAAOAAAAZHJzL2Uyb0RvYy54bWysk99v2yAQx98n7X9AvC920iRr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">
                <v:textbox style="mso-fit-shape-to-text:t">
                  <w:txbxContent>
                    <w:p w14:paraId="5F557FEB" w14:textId="51F527C0" w:rsidR="00D529C0" w:rsidRDefault="00D529C0" w:rsidP="00D529C0">
                      <w:pPr>
                        <w:spacing w:line="259" w:lineRule="auto"/>
                      </w:pPr>
                      <w:r>
                        <w:t xml:space="preserve">Let op: hier is nadrukkelijk </w:t>
                      </w:r>
                      <w:r w:rsidRPr="008E2A68">
                        <w:rPr>
                          <w:u w:val="single"/>
                        </w:rPr>
                        <w:t>niet de waterschapsverordening</w:t>
                      </w:r>
                      <w:r>
                        <w:t xml:space="preserve"> bedoeld aangezien hierin juridische regels zijn opgenomen. Relevant beleid kan zijn opgenomen in </w:t>
                      </w:r>
                      <w:r w:rsidR="00DD19E5">
                        <w:t>een</w:t>
                      </w:r>
                      <w:r>
                        <w:t xml:space="preserve"> waterbeheerprogramma.</w:t>
                      </w:r>
                      <w:r w:rsidR="00DD19E5">
                        <w:t xml:space="preserve"> </w:t>
                      </w:r>
                    </w:p>
                  </w:txbxContent>
                </v:textbox>
                <w10:wrap type="square" anchorx="margin"/>
              </v:shape>
            </w:pict>
          </mc:Fallback>
        </mc:AlternateContent>
      </w:r>
      <w:r w:rsidR="001F4742">
        <w:t xml:space="preserve">De volgende onderdelen van het waterschapsbeleid </w:t>
      </w:r>
      <w:r w:rsidR="0098451A">
        <w:t xml:space="preserve">opgenomen in </w:t>
      </w:r>
      <w:r w:rsidR="0051350D">
        <w:t>[...]</w:t>
      </w:r>
      <w:r w:rsidR="0098451A">
        <w:t xml:space="preserve"> en </w:t>
      </w:r>
      <w:r w:rsidR="00AD6B6B">
        <w:t xml:space="preserve">vastgesteld op </w:t>
      </w:r>
      <w:r w:rsidR="0051350D">
        <w:t>[...]</w:t>
      </w:r>
      <w:r w:rsidR="00AD6B6B">
        <w:t xml:space="preserve"> </w:t>
      </w:r>
      <w:r w:rsidR="001F4742">
        <w:t>zijn voor de ontwikkeling van belang</w:t>
      </w:r>
      <w:r w:rsidR="0051350D">
        <w:t>:</w:t>
      </w:r>
      <w:r w:rsidR="001F4742">
        <w:t xml:space="preserve"> </w:t>
      </w:r>
    </w:p>
    <w:p w14:paraId="45C97006" w14:textId="43B49291" w:rsidR="00446ADD" w:rsidRDefault="00446ADD" w:rsidP="00D529C0">
      <w:pPr>
        <w:spacing w:line="259" w:lineRule="auto"/>
      </w:pPr>
    </w:p>
    <w:p w14:paraId="67190004" w14:textId="77777777" w:rsidR="00A156C9" w:rsidRDefault="00A156C9" w:rsidP="00A156C9">
      <w:r>
        <w:t>De ontwikkeling voldoet wel/niet aan X, omdat [...].</w:t>
      </w:r>
    </w:p>
    <w:p w14:paraId="45227ED5" w14:textId="77777777" w:rsidR="00A156C9" w:rsidRDefault="00A156C9" w:rsidP="00A156C9">
      <w:r>
        <w:t>De ontwikkeling voldoet wel/niet aan Y, omdat [...].</w:t>
      </w:r>
    </w:p>
    <w:p w14:paraId="57688200" w14:textId="77777777" w:rsidR="00A156C9" w:rsidRDefault="00A156C9" w:rsidP="00A156C9">
      <w:r>
        <w:t>De ontwikkeling voldoet wel/niet aan Z, omdat [...].</w:t>
      </w:r>
    </w:p>
    <w:p w14:paraId="74AEF4DF" w14:textId="77777777" w:rsidR="0098451A" w:rsidRDefault="0098451A" w:rsidP="00446ADD"/>
    <w:p w14:paraId="5BDB824D" w14:textId="77777777" w:rsidR="00446ADD" w:rsidRDefault="00446ADD" w:rsidP="00446ADD">
      <w:r w:rsidRPr="008E2A68">
        <w:rPr>
          <w:u w:val="single"/>
        </w:rPr>
        <w:t>Conclusie</w:t>
      </w:r>
      <w:r>
        <w:t>:</w:t>
      </w:r>
    </w:p>
    <w:p w14:paraId="39FA20C8" w14:textId="5F66D08B" w:rsidR="001F4742" w:rsidRDefault="0098451A" w:rsidP="00AC35EC">
      <w:pPr>
        <w:spacing w:line="259" w:lineRule="auto"/>
      </w:pPr>
      <w:r>
        <w:rPr>
          <w:noProof/>
        </w:rPr>
        <mc:AlternateContent>
          <mc:Choice Requires="wps">
            <w:drawing>
              <wp:anchor distT="45720" distB="45720" distL="114300" distR="114300" simplePos="0" relativeHeight="251677696" behindDoc="0" locked="0" layoutInCell="1" allowOverlap="1" wp14:anchorId="709B967E" wp14:editId="154E7EA1">
                <wp:simplePos x="0" y="0"/>
                <wp:positionH relativeFrom="margin">
                  <wp:align>right</wp:align>
                </wp:positionH>
                <wp:positionV relativeFrom="paragraph">
                  <wp:posOffset>353695</wp:posOffset>
                </wp:positionV>
                <wp:extent cx="6690360" cy="800100"/>
                <wp:effectExtent l="0" t="0" r="15240" b="19050"/>
                <wp:wrapSquare wrapText="bothSides"/>
                <wp:docPr id="61669698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800100"/>
                        </a:xfrm>
                        <a:prstGeom prst="rect">
                          <a:avLst/>
                        </a:prstGeom>
                        <a:solidFill>
                          <a:srgbClr val="FFFFFF"/>
                        </a:solidFill>
                        <a:ln w="9525">
                          <a:solidFill>
                            <a:srgbClr val="000000"/>
                          </a:solidFill>
                          <a:miter lim="800000"/>
                          <a:headEnd/>
                          <a:tailEnd/>
                        </a:ln>
                      </wps:spPr>
                      <wps:txbx>
                        <w:txbxContent>
                          <w:p w14:paraId="55C964E4" w14:textId="77777777" w:rsidR="008475B6" w:rsidRDefault="0098451A" w:rsidP="00CE2B03">
                            <w:r>
                              <w:t xml:space="preserve">Let op: </w:t>
                            </w:r>
                          </w:p>
                          <w:p w14:paraId="7D388E37" w14:textId="5344AA52" w:rsidR="0098451A" w:rsidRDefault="0098451A" w:rsidP="00CE2B03">
                            <w:r>
                              <w:t>Indien de ontwikkeling niet past binnen het beleid, wordt gemotiveerd waarom en, indien nodig, onder welke voorwaarden van het beleid wordt of kan worden afgeweken en waarom dat zo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967E" id="_x0000_s1045" type="#_x0000_t202" style="position:absolute;margin-left:475.6pt;margin-top:27.85pt;width:526.8pt;height:63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EKFA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">
                <v:textbox>
                  <w:txbxContent>
                    <w:p w14:paraId="55C964E4" w14:textId="77777777" w:rsidR="008475B6" w:rsidRDefault="0098451A" w:rsidP="00CE2B03">
                      <w:r>
                        <w:t xml:space="preserve">Let op: </w:t>
                      </w:r>
                    </w:p>
                    <w:p w14:paraId="7D388E37" w14:textId="5344AA52" w:rsidR="0098451A" w:rsidRDefault="0098451A" w:rsidP="00CE2B03">
                      <w:r>
                        <w:t>Indien de ontwikkeling niet past binnen het beleid, wordt gemotiveerd waarom en, indien nodig, onder welke voorwaarden van het beleid wordt of kan worden afgeweken en waarom dat zo is.</w:t>
                      </w:r>
                    </w:p>
                  </w:txbxContent>
                </v:textbox>
                <w10:wrap type="square" anchorx="margin"/>
              </v:shape>
            </w:pict>
          </mc:Fallback>
        </mc:AlternateContent>
      </w:r>
      <w:r w:rsidR="001F4742">
        <w:t>De ontwikkeling past wel/niet binnen het beleid.</w:t>
      </w:r>
    </w:p>
    <w:p w14:paraId="0A4058E2" w14:textId="77777777" w:rsidR="008475B6" w:rsidRDefault="008475B6" w:rsidP="00AC35EC">
      <w:pPr>
        <w:spacing w:line="259" w:lineRule="auto"/>
      </w:pPr>
    </w:p>
    <w:p w14:paraId="5DFC3A84" w14:textId="77777777" w:rsidR="0098451A" w:rsidRDefault="0098451A" w:rsidP="00AC35EC">
      <w:pPr>
        <w:spacing w:line="259" w:lineRule="auto"/>
      </w:pPr>
    </w:p>
    <w:p w14:paraId="5BC0B6A8" w14:textId="47DF0F4D" w:rsidR="008475B6" w:rsidRDefault="008475B6" w:rsidP="00AC35EC">
      <w:pPr>
        <w:spacing w:line="259" w:lineRule="auto"/>
      </w:pPr>
      <w:r>
        <w:t>Tot slot:</w:t>
      </w:r>
    </w:p>
    <w:p w14:paraId="1A3A47EC" w14:textId="535AD8C2" w:rsidR="008475B6" w:rsidRDefault="008475B6" w:rsidP="008475B6">
      <w:r w:rsidRPr="008475B6">
        <w:t xml:space="preserve">Een bestuursorgaan houdt bij de uitoefening van zijn taken en bevoegdheden op grond van de </w:t>
      </w:r>
      <w:r>
        <w:t>Omgevings</w:t>
      </w:r>
      <w:r w:rsidRPr="008475B6">
        <w:t>wet rekening met de taken en bevoegdheden van andere bestuursorganen en stemt zonodig met deze andere bestuursorganen af.</w:t>
      </w:r>
      <w:r>
        <w:rPr>
          <w:rStyle w:val="Voetnootmarkering"/>
        </w:rPr>
        <w:footnoteReference w:id="7"/>
      </w:r>
    </w:p>
    <w:p w14:paraId="12D9C81B" w14:textId="51698F29" w:rsidR="0098451A" w:rsidRDefault="0098451A">
      <w:pPr>
        <w:spacing w:after="160" w:line="259" w:lineRule="auto"/>
      </w:pPr>
      <w:r>
        <w:br w:type="page"/>
      </w:r>
    </w:p>
    <w:p w14:paraId="571CD6F6" w14:textId="55188004" w:rsidR="00814C19" w:rsidRPr="001C7E74" w:rsidRDefault="00E54A29" w:rsidP="00814C19">
      <w:pPr>
        <w:pStyle w:val="Kop1"/>
      </w:pPr>
      <w:bookmarkStart w:id="68" w:name="_Toc169536545"/>
      <w:bookmarkStart w:id="69" w:name="_Toc187401031"/>
      <w:bookmarkEnd w:id="68"/>
      <w:r w:rsidRPr="001C7E74">
        <w:lastRenderedPageBreak/>
        <w:t>Beoordelingsregels</w:t>
      </w:r>
      <w:r w:rsidR="0077749B">
        <w:t xml:space="preserve"> waaronder instructieregels</w:t>
      </w:r>
      <w:bookmarkEnd w:id="69"/>
    </w:p>
    <w:p w14:paraId="7252576D" w14:textId="26641843" w:rsidR="00E54A29" w:rsidRDefault="008E2FDD" w:rsidP="00847117">
      <w:pPr>
        <w:pStyle w:val="Kop2"/>
        <w:ind w:left="680"/>
      </w:pPr>
      <w:bookmarkStart w:id="70" w:name="_Toc187401032"/>
      <w:bookmarkStart w:id="71" w:name="_Hlk169535200"/>
      <w:bookmarkStart w:id="72" w:name="_Toc105147503"/>
      <w:r w:rsidRPr="008E2FDD">
        <w:t>I</w:t>
      </w:r>
      <w:r w:rsidR="00847117" w:rsidRPr="00847117">
        <w:t>nleiding</w:t>
      </w:r>
      <w:bookmarkEnd w:id="70"/>
    </w:p>
    <w:p w14:paraId="4BFAAD07" w14:textId="690390DD" w:rsidR="00FA4438" w:rsidRPr="00FA4438" w:rsidRDefault="00FA4438" w:rsidP="00FA4438">
      <w:r>
        <w:rPr>
          <w:noProof/>
        </w:rPr>
        <mc:AlternateContent>
          <mc:Choice Requires="wps">
            <w:drawing>
              <wp:anchor distT="45720" distB="45720" distL="114300" distR="114300" simplePos="0" relativeHeight="251679744" behindDoc="0" locked="0" layoutInCell="1" allowOverlap="1" wp14:anchorId="6A033B02" wp14:editId="22DD5182">
                <wp:simplePos x="0" y="0"/>
                <wp:positionH relativeFrom="margin">
                  <wp:align>left</wp:align>
                </wp:positionH>
                <wp:positionV relativeFrom="paragraph">
                  <wp:posOffset>343535</wp:posOffset>
                </wp:positionV>
                <wp:extent cx="6499860" cy="6789420"/>
                <wp:effectExtent l="0" t="0" r="15240" b="11430"/>
                <wp:wrapSquare wrapText="bothSides"/>
                <wp:docPr id="2560674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6789420"/>
                        </a:xfrm>
                        <a:prstGeom prst="rect">
                          <a:avLst/>
                        </a:prstGeom>
                        <a:solidFill>
                          <a:srgbClr val="FFFFFF"/>
                        </a:solidFill>
                        <a:ln w="9525">
                          <a:solidFill>
                            <a:srgbClr val="000000"/>
                          </a:solidFill>
                          <a:miter lim="800000"/>
                          <a:headEnd/>
                          <a:tailEnd/>
                        </a:ln>
                      </wps:spPr>
                      <wps:txbx>
                        <w:txbxContent>
                          <w:p w14:paraId="0607CDFE" w14:textId="590B0B91" w:rsidR="00345D60" w:rsidRDefault="0077749B" w:rsidP="00345D60">
                            <w:r w:rsidRPr="0061672E">
                              <w:t xml:space="preserve">Voor </w:t>
                            </w:r>
                            <w:r w:rsidR="0059048E" w:rsidRPr="0061672E">
                              <w:t>het beoordelen</w:t>
                            </w:r>
                            <w:r w:rsidRPr="0061672E">
                              <w:t xml:space="preserve"> van de aanvraag voor een omgevingsvergunning voor de </w:t>
                            </w:r>
                            <w:r>
                              <w:t>bopa</w:t>
                            </w:r>
                            <w:r w:rsidRPr="0061672E">
                              <w:t xml:space="preserve"> gelden beoordelingsregels. </w:t>
                            </w:r>
                          </w:p>
                          <w:p w14:paraId="06FBE2AE" w14:textId="74D5160D" w:rsidR="0077749B" w:rsidRDefault="0077749B" w:rsidP="00345D60">
                            <w:r>
                              <w:t xml:space="preserve">De gevolgen voor de fysieke leefomgeving worden beoordeeld. </w:t>
                            </w:r>
                          </w:p>
                          <w:p w14:paraId="7EA40CE2" w14:textId="77777777" w:rsidR="00197403" w:rsidRDefault="00197403" w:rsidP="00345D60"/>
                          <w:p w14:paraId="08AD2E7C" w14:textId="78CC4572" w:rsidR="00345D60" w:rsidRDefault="00345D60" w:rsidP="00345D60">
                            <w:r>
                              <w:t xml:space="preserve">De beoordelingsregels hebben betrekking op: </w:t>
                            </w:r>
                          </w:p>
                          <w:p w14:paraId="71A38769" w14:textId="0595DA67" w:rsidR="00345D60" w:rsidRPr="007E02C5" w:rsidRDefault="00CE2B03" w:rsidP="007E02C5">
                            <w:pPr>
                              <w:pStyle w:val="Lijstalinea"/>
                              <w:numPr>
                                <w:ilvl w:val="0"/>
                                <w:numId w:val="46"/>
                              </w:numPr>
                              <w:rPr>
                                <w:sz w:val="21"/>
                                <w:szCs w:val="21"/>
                              </w:rPr>
                            </w:pPr>
                            <w:r w:rsidRPr="007E02C5">
                              <w:rPr>
                                <w:sz w:val="21"/>
                                <w:szCs w:val="21"/>
                              </w:rPr>
                              <w:t>d</w:t>
                            </w:r>
                            <w:r w:rsidR="00345D60" w:rsidRPr="007E02C5">
                              <w:rPr>
                                <w:sz w:val="21"/>
                                <w:szCs w:val="21"/>
                              </w:rPr>
                              <w:t>e evenwichtige toedeling van functies aan locaties</w:t>
                            </w:r>
                            <w:r w:rsidRPr="007E02C5">
                              <w:rPr>
                                <w:sz w:val="21"/>
                                <w:szCs w:val="21"/>
                              </w:rPr>
                              <w:t>;</w:t>
                            </w:r>
                          </w:p>
                          <w:p w14:paraId="298EC6E6" w14:textId="7F982E8E" w:rsidR="00345D60" w:rsidRPr="007E02C5" w:rsidRDefault="00CE2B03" w:rsidP="007E02C5">
                            <w:pPr>
                              <w:pStyle w:val="Lijstalinea"/>
                              <w:numPr>
                                <w:ilvl w:val="0"/>
                                <w:numId w:val="46"/>
                              </w:numPr>
                              <w:rPr>
                                <w:sz w:val="21"/>
                                <w:szCs w:val="21"/>
                              </w:rPr>
                            </w:pPr>
                            <w:r w:rsidRPr="007E02C5">
                              <w:rPr>
                                <w:sz w:val="21"/>
                                <w:szCs w:val="21"/>
                              </w:rPr>
                              <w:t>i</w:t>
                            </w:r>
                            <w:r w:rsidR="00345D60" w:rsidRPr="007E02C5">
                              <w:rPr>
                                <w:sz w:val="21"/>
                                <w:szCs w:val="21"/>
                              </w:rPr>
                              <w:t>nstructieregels van</w:t>
                            </w:r>
                            <w:r w:rsidRPr="007E02C5">
                              <w:rPr>
                                <w:sz w:val="21"/>
                                <w:szCs w:val="21"/>
                              </w:rPr>
                              <w:t xml:space="preserve"> het</w:t>
                            </w:r>
                            <w:r w:rsidR="00345D60" w:rsidRPr="007E02C5">
                              <w:rPr>
                                <w:sz w:val="21"/>
                                <w:szCs w:val="21"/>
                              </w:rPr>
                              <w:t xml:space="preserve"> Rijk en </w:t>
                            </w:r>
                            <w:r w:rsidRPr="007E02C5">
                              <w:rPr>
                                <w:sz w:val="21"/>
                                <w:szCs w:val="21"/>
                              </w:rPr>
                              <w:t xml:space="preserve">de </w:t>
                            </w:r>
                            <w:r w:rsidR="00345D60" w:rsidRPr="007E02C5">
                              <w:rPr>
                                <w:sz w:val="21"/>
                                <w:szCs w:val="21"/>
                              </w:rPr>
                              <w:t>provincie</w:t>
                            </w:r>
                            <w:r w:rsidRPr="007E02C5">
                              <w:rPr>
                                <w:sz w:val="21"/>
                                <w:szCs w:val="21"/>
                              </w:rPr>
                              <w:t>;</w:t>
                            </w:r>
                          </w:p>
                          <w:p w14:paraId="657133DA" w14:textId="17462257" w:rsidR="00345D60" w:rsidRPr="007E02C5" w:rsidRDefault="00CE2B03" w:rsidP="007E02C5">
                            <w:pPr>
                              <w:pStyle w:val="Lijstalinea"/>
                              <w:numPr>
                                <w:ilvl w:val="0"/>
                                <w:numId w:val="46"/>
                              </w:numPr>
                              <w:rPr>
                                <w:sz w:val="21"/>
                                <w:szCs w:val="21"/>
                              </w:rPr>
                            </w:pPr>
                            <w:r w:rsidRPr="007E02C5">
                              <w:rPr>
                                <w:sz w:val="21"/>
                                <w:szCs w:val="21"/>
                              </w:rPr>
                              <w:t>i</w:t>
                            </w:r>
                            <w:r w:rsidR="00345D60" w:rsidRPr="007E02C5">
                              <w:rPr>
                                <w:sz w:val="21"/>
                                <w:szCs w:val="21"/>
                              </w:rPr>
                              <w:t xml:space="preserve">nstructies van </w:t>
                            </w:r>
                            <w:r w:rsidRPr="007E02C5">
                              <w:rPr>
                                <w:sz w:val="21"/>
                                <w:szCs w:val="21"/>
                              </w:rPr>
                              <w:t xml:space="preserve">het </w:t>
                            </w:r>
                            <w:r w:rsidR="00345D60" w:rsidRPr="007E02C5">
                              <w:rPr>
                                <w:sz w:val="21"/>
                                <w:szCs w:val="21"/>
                              </w:rPr>
                              <w:t xml:space="preserve">Rijk en </w:t>
                            </w:r>
                            <w:r w:rsidRPr="007E02C5">
                              <w:rPr>
                                <w:sz w:val="21"/>
                                <w:szCs w:val="21"/>
                              </w:rPr>
                              <w:t xml:space="preserve">de </w:t>
                            </w:r>
                            <w:r w:rsidR="00345D60" w:rsidRPr="007E02C5">
                              <w:rPr>
                                <w:sz w:val="21"/>
                                <w:szCs w:val="21"/>
                              </w:rPr>
                              <w:t>provincie</w:t>
                            </w:r>
                            <w:r w:rsidRPr="007E02C5">
                              <w:rPr>
                                <w:sz w:val="21"/>
                                <w:szCs w:val="21"/>
                              </w:rPr>
                              <w:t>;</w:t>
                            </w:r>
                          </w:p>
                          <w:p w14:paraId="42DF2B48" w14:textId="0A5D146B" w:rsidR="00345D60" w:rsidRPr="007E02C5" w:rsidRDefault="00CE2B03" w:rsidP="007E02C5">
                            <w:pPr>
                              <w:pStyle w:val="Lijstalinea"/>
                              <w:numPr>
                                <w:ilvl w:val="0"/>
                                <w:numId w:val="46"/>
                              </w:numPr>
                              <w:rPr>
                                <w:sz w:val="21"/>
                                <w:szCs w:val="21"/>
                              </w:rPr>
                            </w:pPr>
                            <w:r w:rsidRPr="007E02C5">
                              <w:rPr>
                                <w:sz w:val="21"/>
                                <w:szCs w:val="21"/>
                              </w:rPr>
                              <w:t>v</w:t>
                            </w:r>
                            <w:r w:rsidR="00345D60" w:rsidRPr="007E02C5">
                              <w:rPr>
                                <w:sz w:val="21"/>
                                <w:szCs w:val="21"/>
                              </w:rPr>
                              <w:t>oorbeschermingsregels</w:t>
                            </w:r>
                            <w:r w:rsidRPr="007E02C5">
                              <w:rPr>
                                <w:sz w:val="21"/>
                                <w:szCs w:val="21"/>
                              </w:rPr>
                              <w:t>;</w:t>
                            </w:r>
                          </w:p>
                          <w:p w14:paraId="4636893D" w14:textId="23F487DA" w:rsidR="001E7C04" w:rsidRPr="007E02C5" w:rsidRDefault="00CE2B03" w:rsidP="007E02C5">
                            <w:pPr>
                              <w:pStyle w:val="Lijstalinea"/>
                              <w:numPr>
                                <w:ilvl w:val="0"/>
                                <w:numId w:val="46"/>
                              </w:numPr>
                              <w:rPr>
                                <w:sz w:val="21"/>
                                <w:szCs w:val="21"/>
                              </w:rPr>
                            </w:pPr>
                            <w:r w:rsidRPr="007E02C5">
                              <w:rPr>
                                <w:sz w:val="21"/>
                                <w:szCs w:val="21"/>
                              </w:rPr>
                              <w:t>p</w:t>
                            </w:r>
                            <w:r w:rsidR="00345D60" w:rsidRPr="007E02C5">
                              <w:rPr>
                                <w:sz w:val="21"/>
                                <w:szCs w:val="21"/>
                              </w:rPr>
                              <w:t>rojectbesluiten</w:t>
                            </w:r>
                            <w:r w:rsidRPr="007E02C5">
                              <w:rPr>
                                <w:sz w:val="21"/>
                                <w:szCs w:val="21"/>
                              </w:rPr>
                              <w:t>;</w:t>
                            </w:r>
                          </w:p>
                          <w:p w14:paraId="079F4292" w14:textId="5214ED6E" w:rsidR="00A933C8" w:rsidRPr="007E02C5" w:rsidRDefault="00CE2B03" w:rsidP="007E02C5">
                            <w:pPr>
                              <w:pStyle w:val="Lijstalinea"/>
                              <w:numPr>
                                <w:ilvl w:val="0"/>
                                <w:numId w:val="46"/>
                              </w:numPr>
                              <w:rPr>
                                <w:sz w:val="21"/>
                                <w:szCs w:val="21"/>
                              </w:rPr>
                            </w:pPr>
                            <w:r w:rsidRPr="007E02C5">
                              <w:rPr>
                                <w:sz w:val="21"/>
                                <w:szCs w:val="21"/>
                              </w:rPr>
                              <w:t>g</w:t>
                            </w:r>
                            <w:r w:rsidR="00345D60" w:rsidRPr="007E02C5">
                              <w:rPr>
                                <w:sz w:val="21"/>
                                <w:szCs w:val="21"/>
                              </w:rPr>
                              <w:t>estelde maatwerkregels</w:t>
                            </w:r>
                            <w:r w:rsidRPr="007E02C5">
                              <w:rPr>
                                <w:sz w:val="21"/>
                                <w:szCs w:val="21"/>
                              </w:rPr>
                              <w:t>.</w:t>
                            </w:r>
                          </w:p>
                          <w:p w14:paraId="0CFA1906" w14:textId="6B2E9ACE" w:rsidR="00345D60" w:rsidRDefault="00345D60" w:rsidP="00345D60">
                            <w:r>
                              <w:t xml:space="preserve">Dit sjabloon gaat in hoofdstuk 5 in op de instructieregels van </w:t>
                            </w:r>
                            <w:r w:rsidR="00CE2B03">
                              <w:t xml:space="preserve">het </w:t>
                            </w:r>
                            <w:r>
                              <w:t>Rijk en</w:t>
                            </w:r>
                            <w:r w:rsidR="00CE2B03">
                              <w:t xml:space="preserve"> de</w:t>
                            </w:r>
                            <w:r>
                              <w:t xml:space="preserve"> provincie. Eventuele instructies, voorbeschermingsregels, projectbesluiten en maatwerkregels worden in dit sjabloon niet behandeld. Daar waar in de praktijk wel aan de orde</w:t>
                            </w:r>
                            <w:r w:rsidR="008475B6">
                              <w:t xml:space="preserve"> (zoals </w:t>
                            </w:r>
                            <w:r w:rsidR="00F4458C">
                              <w:t xml:space="preserve">de </w:t>
                            </w:r>
                            <w:r w:rsidR="008475B6">
                              <w:t>voorberschermingsregels voor hyperscale datacentra)</w:t>
                            </w:r>
                            <w:r w:rsidR="000A66E4">
                              <w:t>,</w:t>
                            </w:r>
                            <w:r>
                              <w:t xml:space="preserve"> </w:t>
                            </w:r>
                            <w:r w:rsidR="00A932CD">
                              <w:t xml:space="preserve">kan </w:t>
                            </w:r>
                            <w:r>
                              <w:t xml:space="preserve">de toetsing </w:t>
                            </w:r>
                            <w:r w:rsidR="008475B6">
                              <w:t xml:space="preserve">hieraan </w:t>
                            </w:r>
                            <w:r>
                              <w:t xml:space="preserve">ook </w:t>
                            </w:r>
                            <w:r w:rsidR="00A932CD">
                              <w:t xml:space="preserve">worden </w:t>
                            </w:r>
                            <w:r>
                              <w:t>beschreven in hoofdstuk 5.</w:t>
                            </w:r>
                            <w:r w:rsidR="003927C0">
                              <w:t xml:space="preserve"> </w:t>
                            </w:r>
                            <w:r w:rsidRPr="00DE325A">
                              <w:t>In paragraaf 5.1 worden de relevante artikelen voor de ontwikkeling genoemd. De daarbij behorende omgevingsaspecten en andere thema’s worden in paragraaf 5.2 uitgewerkt.</w:t>
                            </w:r>
                            <w:r>
                              <w:t xml:space="preserve">  </w:t>
                            </w:r>
                          </w:p>
                          <w:p w14:paraId="1093C116" w14:textId="77777777" w:rsidR="003B42E7" w:rsidRDefault="003B42E7" w:rsidP="00345D60"/>
                          <w:p w14:paraId="281FB9DB" w14:textId="3E7D3A46" w:rsidR="00367B36" w:rsidRDefault="00367B36" w:rsidP="00345D60">
                            <w:r>
                              <w:t>De instructieregels uit het Bkl en uit de provinciale omgevingsverordening worden in dit sjabloon in een tabel opgenomen. Op deze manier wordt voorkomen dat niet aan alle relevante instructieregels is getoetst.</w:t>
                            </w:r>
                          </w:p>
                          <w:p w14:paraId="53C2D47D" w14:textId="5673EC48" w:rsidR="003B42E7" w:rsidRDefault="00800FC5" w:rsidP="00345D60">
                            <w:r>
                              <w:t>D</w:t>
                            </w:r>
                            <w:r w:rsidR="003B42E7">
                              <w:t xml:space="preserve">e </w:t>
                            </w:r>
                            <w:r>
                              <w:t xml:space="preserve">inhoudsopgave van de </w:t>
                            </w:r>
                            <w:r w:rsidR="003B42E7">
                              <w:t xml:space="preserve">instructieregels </w:t>
                            </w:r>
                            <w:r>
                              <w:t xml:space="preserve">uit het Bkl is aangehouden bij de volgorde van de beschrijving van de relevante </w:t>
                            </w:r>
                            <w:r w:rsidR="003B42E7">
                              <w:t>instructieregels uit het Bkl</w:t>
                            </w:r>
                            <w:r>
                              <w:t xml:space="preserve">. Deze zijn ook op deze manier in </w:t>
                            </w:r>
                            <w:r w:rsidR="003B42E7">
                              <w:t xml:space="preserve">een tabel opgenomen. </w:t>
                            </w:r>
                            <w:r w:rsidR="00367B36">
                              <w:t xml:space="preserve">De </w:t>
                            </w:r>
                            <w:r>
                              <w:t>provinciale instructieregels</w:t>
                            </w:r>
                            <w:r w:rsidR="00367B36">
                              <w:t xml:space="preserve"> zijn in een aparte </w:t>
                            </w:r>
                            <w:r>
                              <w:t xml:space="preserve">tabel opgenomen. De beschrijving van de provinciale instructieregels </w:t>
                            </w:r>
                            <w:r w:rsidR="00367B36">
                              <w:t xml:space="preserve">is </w:t>
                            </w:r>
                            <w:r>
                              <w:t xml:space="preserve">opgenomen bij hetzelfde of een vergelijkbaar omgevingsaspect uit het Bkl. Zo worden instructieregels uit het Bkl en de provinciale omgevingsverordening over bodem alle twee in paragraaf 5.11 van dit sjabloon </w:t>
                            </w:r>
                            <w:r w:rsidR="003B42E7">
                              <w:t>beschr</w:t>
                            </w:r>
                            <w:r>
                              <w:t>e</w:t>
                            </w:r>
                            <w:r w:rsidR="003B42E7">
                              <w:t>v</w:t>
                            </w:r>
                            <w:r>
                              <w:t>e</w:t>
                            </w:r>
                            <w:r w:rsidR="003B42E7">
                              <w:t>n</w:t>
                            </w:r>
                            <w:r>
                              <w:t>.</w:t>
                            </w:r>
                          </w:p>
                          <w:p w14:paraId="68DD728A" w14:textId="77777777" w:rsidR="003B42E7" w:rsidRDefault="003B42E7" w:rsidP="00345D60"/>
                          <w:p w14:paraId="15DD3F79" w14:textId="1D5872A9" w:rsidR="00345D60" w:rsidRDefault="003B42E7" w:rsidP="00345D60">
                            <w:r w:rsidRPr="003B42E7">
                              <w:t>Hoofdstuk 7 gaat in op de evenwichtige toedeling van functies aan locaties.</w:t>
                            </w:r>
                          </w:p>
                          <w:p w14:paraId="01FF46DE" w14:textId="77777777" w:rsidR="003B42E7" w:rsidRDefault="003B42E7" w:rsidP="00345D60"/>
                          <w:p w14:paraId="0833E7CF" w14:textId="77777777" w:rsidR="0077749B" w:rsidRDefault="0077749B" w:rsidP="0077749B">
                            <w:r>
                              <w:t xml:space="preserve">Rijk: </w:t>
                            </w:r>
                          </w:p>
                          <w:p w14:paraId="4A50A553" w14:textId="7D7BDACB" w:rsidR="0077749B" w:rsidRDefault="0077749B" w:rsidP="0077749B">
                            <w:r w:rsidRPr="0061672E">
                              <w:t xml:space="preserve">De instructieregels van het Rijk staan in hoofdstuk 5 van het Bkl. Deze gelden voor omgevingsplannen en zijn van overeenkomstige toepassing op de bopa. </w:t>
                            </w:r>
                          </w:p>
                          <w:p w14:paraId="6C9E92CC" w14:textId="0A4FE78A" w:rsidR="00197403" w:rsidRDefault="00197403" w:rsidP="00DE54DD">
                            <w:pPr>
                              <w:pStyle w:val="Bullets"/>
                              <w:numPr>
                                <w:ilvl w:val="0"/>
                                <w:numId w:val="47"/>
                              </w:numPr>
                            </w:pPr>
                            <w:r>
                              <w:t xml:space="preserve">Afdeling 5.1 </w:t>
                            </w:r>
                            <w:r w:rsidR="007F535E">
                              <w:t xml:space="preserve">van het Bkl </w:t>
                            </w:r>
                            <w:r>
                              <w:t xml:space="preserve">stelt instructieregels voor een evenwichtige toedeling van functies aan locaties. </w:t>
                            </w:r>
                          </w:p>
                          <w:p w14:paraId="1A727D72" w14:textId="0824CF1A" w:rsidR="00197403" w:rsidRDefault="00197403" w:rsidP="00DE54DD">
                            <w:pPr>
                              <w:pStyle w:val="Bullets"/>
                              <w:numPr>
                                <w:ilvl w:val="0"/>
                                <w:numId w:val="47"/>
                              </w:numPr>
                            </w:pPr>
                            <w:r>
                              <w:t xml:space="preserve">Afdeling 5.2 </w:t>
                            </w:r>
                            <w:r w:rsidR="007F535E">
                              <w:t xml:space="preserve">van het Bkl </w:t>
                            </w:r>
                            <w:r>
                              <w:t xml:space="preserve">bevat instructieregels over de uitoefening van taken voor de fysieke leefomgeving. </w:t>
                            </w:r>
                          </w:p>
                          <w:p w14:paraId="5208073C" w14:textId="5A9EC979" w:rsidR="00197403" w:rsidRDefault="00197403" w:rsidP="00DE54DD">
                            <w:pPr>
                              <w:pStyle w:val="Bullets"/>
                              <w:numPr>
                                <w:ilvl w:val="0"/>
                                <w:numId w:val="47"/>
                              </w:numPr>
                            </w:pPr>
                            <w:r>
                              <w:t xml:space="preserve">Afdeling 5.3 </w:t>
                            </w:r>
                            <w:r w:rsidR="007F535E">
                              <w:t xml:space="preserve">van het Bkl </w:t>
                            </w:r>
                            <w:r>
                              <w:t>bevat regels over ontheffing van instructieregels voor het omgevingsplan.</w:t>
                            </w:r>
                          </w:p>
                          <w:p w14:paraId="2C93DBEC" w14:textId="77777777" w:rsidR="006E5EFF" w:rsidRDefault="006E5EFF" w:rsidP="00197403"/>
                          <w:p w14:paraId="2FC51C07" w14:textId="55599CD2" w:rsidR="006E5EFF" w:rsidRDefault="006E5EFF" w:rsidP="00197403">
                            <w:r>
                              <w:t xml:space="preserve">De in Afdeling 5.1 </w:t>
                            </w:r>
                            <w:r w:rsidR="008052F5">
                              <w:t xml:space="preserve">van het Bkl </w:t>
                            </w:r>
                            <w:r>
                              <w:t xml:space="preserve">opgenomen instructieregels zijn </w:t>
                            </w:r>
                            <w:r w:rsidR="00A932CD">
                              <w:t xml:space="preserve">ook </w:t>
                            </w:r>
                            <w:r>
                              <w:t xml:space="preserve">van belang voor de onderbouwing van een evenwichtige toedeling van functies aan locaties in hoofdstuk 7. </w:t>
                            </w:r>
                          </w:p>
                          <w:p w14:paraId="56283E3F" w14:textId="77777777" w:rsidR="00197403" w:rsidRDefault="00197403" w:rsidP="0077749B"/>
                          <w:p w14:paraId="45C9B2C1" w14:textId="77777777" w:rsidR="00197403" w:rsidRPr="00197403" w:rsidRDefault="00197403" w:rsidP="00197403">
                            <w:hyperlink r:id="rId33" w:history="1">
                              <w:r w:rsidRPr="00197403">
                                <w:rPr>
                                  <w:rStyle w:val="Hyperlink"/>
                                </w:rPr>
                                <w:t>Inhoud Besluit kwaliteit leefomgeving | Informatiepunt Leefomgeving (iplo.nl)</w:t>
                              </w:r>
                            </w:hyperlink>
                          </w:p>
                          <w:p w14:paraId="7898CC94" w14:textId="77777777" w:rsidR="00197403" w:rsidRDefault="00197403" w:rsidP="0077749B"/>
                          <w:p w14:paraId="53F70C0E" w14:textId="77777777" w:rsidR="0077749B" w:rsidRDefault="0077749B" w:rsidP="0077749B">
                            <w:r>
                              <w:t>Provincie:</w:t>
                            </w:r>
                          </w:p>
                          <w:p w14:paraId="4796481B" w14:textId="77777777" w:rsidR="0077749B" w:rsidRDefault="0077749B" w:rsidP="0077749B">
                            <w:r>
                              <w:t>De instructieregels van de provincie staan per provincie in de provinciale omgevingsverordening.</w:t>
                            </w:r>
                          </w:p>
                          <w:p w14:paraId="4311C139" w14:textId="77777777" w:rsidR="0077749B" w:rsidRDefault="0077749B" w:rsidP="0077749B"/>
                          <w:p w14:paraId="3E88538A" w14:textId="4D838E0E" w:rsidR="00197403" w:rsidRDefault="00197403" w:rsidP="0077749B">
                            <w:hyperlink r:id="rId34" w:history="1">
                              <w:r w:rsidRPr="00197403">
                                <w:rPr>
                                  <w:rStyle w:val="Hyperlink"/>
                                </w:rPr>
                                <w:t>Omgevingsverordening per provincie | Informatiepunt Leefomgeving (iplo.nl)</w:t>
                              </w:r>
                            </w:hyperlink>
                          </w:p>
                          <w:p w14:paraId="4D95121D" w14:textId="77777777" w:rsidR="00197403" w:rsidRPr="0061672E" w:rsidRDefault="00197403" w:rsidP="0077749B"/>
                          <w:p w14:paraId="5BDF632A" w14:textId="77777777" w:rsidR="00E549BC" w:rsidRDefault="0077749B" w:rsidP="00E549BC">
                            <w:r>
                              <w:t>Zie ook:</w:t>
                            </w:r>
                          </w:p>
                          <w:p w14:paraId="6088FC69" w14:textId="5611A1F6" w:rsidR="0077749B" w:rsidRDefault="00E549BC" w:rsidP="00E549BC">
                            <w:hyperlink r:id="rId35" w:history="1">
                              <w:r w:rsidRPr="00E549BC">
                                <w:rPr>
                                  <w:rStyle w:val="Hyperlink"/>
                                </w:rPr>
                                <w:t>Beoordelingsregels voor de omgevingsvergunning | Informatiepunt Leefomgeving</w:t>
                              </w:r>
                            </w:hyperlink>
                            <w:r w:rsidRPr="0061672E" w:rsidDel="00E54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33B02" id="_x0000_s1046" type="#_x0000_t202" style="position:absolute;margin-left:0;margin-top:27.05pt;width:511.8pt;height:534.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">
                <v:textbox>
                  <w:txbxContent>
                    <w:p w14:paraId="0607CDFE" w14:textId="590B0B91" w:rsidR="00345D60" w:rsidRDefault="0077749B" w:rsidP="00345D60">
                      <w:r w:rsidRPr="0061672E">
                        <w:t xml:space="preserve">Voor </w:t>
                      </w:r>
                      <w:r w:rsidR="0059048E" w:rsidRPr="0061672E">
                        <w:t>het beoordelen</w:t>
                      </w:r>
                      <w:r w:rsidRPr="0061672E">
                        <w:t xml:space="preserve"> van de aanvraag voor een omgevingsvergunning voor de </w:t>
                      </w:r>
                      <w:r>
                        <w:t>bopa</w:t>
                      </w:r>
                      <w:r w:rsidRPr="0061672E">
                        <w:t xml:space="preserve"> gelden beoordelingsregels. </w:t>
                      </w:r>
                    </w:p>
                    <w:p w14:paraId="06FBE2AE" w14:textId="74D5160D" w:rsidR="0077749B" w:rsidRDefault="0077749B" w:rsidP="00345D60">
                      <w:r>
                        <w:t xml:space="preserve">De gevolgen voor de fysieke leefomgeving worden beoordeeld. </w:t>
                      </w:r>
                    </w:p>
                    <w:p w14:paraId="7EA40CE2" w14:textId="77777777" w:rsidR="00197403" w:rsidRDefault="00197403" w:rsidP="00345D60"/>
                    <w:p w14:paraId="08AD2E7C" w14:textId="78CC4572" w:rsidR="00345D60" w:rsidRDefault="00345D60" w:rsidP="00345D60">
                      <w:r>
                        <w:t xml:space="preserve">De beoordelingsregels hebben betrekking op: </w:t>
                      </w:r>
                    </w:p>
                    <w:p w14:paraId="71A38769" w14:textId="0595DA67" w:rsidR="00345D60" w:rsidRPr="007E02C5" w:rsidRDefault="00CE2B03" w:rsidP="007E02C5">
                      <w:pPr>
                        <w:pStyle w:val="Lijstalinea"/>
                        <w:numPr>
                          <w:ilvl w:val="0"/>
                          <w:numId w:val="46"/>
                        </w:numPr>
                        <w:rPr>
                          <w:sz w:val="21"/>
                          <w:szCs w:val="21"/>
                        </w:rPr>
                      </w:pPr>
                      <w:r w:rsidRPr="007E02C5">
                        <w:rPr>
                          <w:sz w:val="21"/>
                          <w:szCs w:val="21"/>
                        </w:rPr>
                        <w:t>d</w:t>
                      </w:r>
                      <w:r w:rsidR="00345D60" w:rsidRPr="007E02C5">
                        <w:rPr>
                          <w:sz w:val="21"/>
                          <w:szCs w:val="21"/>
                        </w:rPr>
                        <w:t>e evenwichtige toedeling van functies aan locaties</w:t>
                      </w:r>
                      <w:r w:rsidRPr="007E02C5">
                        <w:rPr>
                          <w:sz w:val="21"/>
                          <w:szCs w:val="21"/>
                        </w:rPr>
                        <w:t>;</w:t>
                      </w:r>
                    </w:p>
                    <w:p w14:paraId="298EC6E6" w14:textId="7F982E8E" w:rsidR="00345D60" w:rsidRPr="007E02C5" w:rsidRDefault="00CE2B03" w:rsidP="007E02C5">
                      <w:pPr>
                        <w:pStyle w:val="Lijstalinea"/>
                        <w:numPr>
                          <w:ilvl w:val="0"/>
                          <w:numId w:val="46"/>
                        </w:numPr>
                        <w:rPr>
                          <w:sz w:val="21"/>
                          <w:szCs w:val="21"/>
                        </w:rPr>
                      </w:pPr>
                      <w:r w:rsidRPr="007E02C5">
                        <w:rPr>
                          <w:sz w:val="21"/>
                          <w:szCs w:val="21"/>
                        </w:rPr>
                        <w:t>i</w:t>
                      </w:r>
                      <w:r w:rsidR="00345D60" w:rsidRPr="007E02C5">
                        <w:rPr>
                          <w:sz w:val="21"/>
                          <w:szCs w:val="21"/>
                        </w:rPr>
                        <w:t>nstructieregels van</w:t>
                      </w:r>
                      <w:r w:rsidRPr="007E02C5">
                        <w:rPr>
                          <w:sz w:val="21"/>
                          <w:szCs w:val="21"/>
                        </w:rPr>
                        <w:t xml:space="preserve"> het</w:t>
                      </w:r>
                      <w:r w:rsidR="00345D60" w:rsidRPr="007E02C5">
                        <w:rPr>
                          <w:sz w:val="21"/>
                          <w:szCs w:val="21"/>
                        </w:rPr>
                        <w:t xml:space="preserve"> Rijk en </w:t>
                      </w:r>
                      <w:r w:rsidRPr="007E02C5">
                        <w:rPr>
                          <w:sz w:val="21"/>
                          <w:szCs w:val="21"/>
                        </w:rPr>
                        <w:t xml:space="preserve">de </w:t>
                      </w:r>
                      <w:r w:rsidR="00345D60" w:rsidRPr="007E02C5">
                        <w:rPr>
                          <w:sz w:val="21"/>
                          <w:szCs w:val="21"/>
                        </w:rPr>
                        <w:t>provincie</w:t>
                      </w:r>
                      <w:r w:rsidRPr="007E02C5">
                        <w:rPr>
                          <w:sz w:val="21"/>
                          <w:szCs w:val="21"/>
                        </w:rPr>
                        <w:t>;</w:t>
                      </w:r>
                    </w:p>
                    <w:p w14:paraId="657133DA" w14:textId="17462257" w:rsidR="00345D60" w:rsidRPr="007E02C5" w:rsidRDefault="00CE2B03" w:rsidP="007E02C5">
                      <w:pPr>
                        <w:pStyle w:val="Lijstalinea"/>
                        <w:numPr>
                          <w:ilvl w:val="0"/>
                          <w:numId w:val="46"/>
                        </w:numPr>
                        <w:rPr>
                          <w:sz w:val="21"/>
                          <w:szCs w:val="21"/>
                        </w:rPr>
                      </w:pPr>
                      <w:r w:rsidRPr="007E02C5">
                        <w:rPr>
                          <w:sz w:val="21"/>
                          <w:szCs w:val="21"/>
                        </w:rPr>
                        <w:t>i</w:t>
                      </w:r>
                      <w:r w:rsidR="00345D60" w:rsidRPr="007E02C5">
                        <w:rPr>
                          <w:sz w:val="21"/>
                          <w:szCs w:val="21"/>
                        </w:rPr>
                        <w:t xml:space="preserve">nstructies van </w:t>
                      </w:r>
                      <w:r w:rsidRPr="007E02C5">
                        <w:rPr>
                          <w:sz w:val="21"/>
                          <w:szCs w:val="21"/>
                        </w:rPr>
                        <w:t xml:space="preserve">het </w:t>
                      </w:r>
                      <w:r w:rsidR="00345D60" w:rsidRPr="007E02C5">
                        <w:rPr>
                          <w:sz w:val="21"/>
                          <w:szCs w:val="21"/>
                        </w:rPr>
                        <w:t xml:space="preserve">Rijk en </w:t>
                      </w:r>
                      <w:r w:rsidRPr="007E02C5">
                        <w:rPr>
                          <w:sz w:val="21"/>
                          <w:szCs w:val="21"/>
                        </w:rPr>
                        <w:t xml:space="preserve">de </w:t>
                      </w:r>
                      <w:r w:rsidR="00345D60" w:rsidRPr="007E02C5">
                        <w:rPr>
                          <w:sz w:val="21"/>
                          <w:szCs w:val="21"/>
                        </w:rPr>
                        <w:t>provincie</w:t>
                      </w:r>
                      <w:r w:rsidRPr="007E02C5">
                        <w:rPr>
                          <w:sz w:val="21"/>
                          <w:szCs w:val="21"/>
                        </w:rPr>
                        <w:t>;</w:t>
                      </w:r>
                    </w:p>
                    <w:p w14:paraId="42DF2B48" w14:textId="0A5D146B" w:rsidR="00345D60" w:rsidRPr="007E02C5" w:rsidRDefault="00CE2B03" w:rsidP="007E02C5">
                      <w:pPr>
                        <w:pStyle w:val="Lijstalinea"/>
                        <w:numPr>
                          <w:ilvl w:val="0"/>
                          <w:numId w:val="46"/>
                        </w:numPr>
                        <w:rPr>
                          <w:sz w:val="21"/>
                          <w:szCs w:val="21"/>
                        </w:rPr>
                      </w:pPr>
                      <w:r w:rsidRPr="007E02C5">
                        <w:rPr>
                          <w:sz w:val="21"/>
                          <w:szCs w:val="21"/>
                        </w:rPr>
                        <w:t>v</w:t>
                      </w:r>
                      <w:r w:rsidR="00345D60" w:rsidRPr="007E02C5">
                        <w:rPr>
                          <w:sz w:val="21"/>
                          <w:szCs w:val="21"/>
                        </w:rPr>
                        <w:t>oorbeschermingsregels</w:t>
                      </w:r>
                      <w:r w:rsidRPr="007E02C5">
                        <w:rPr>
                          <w:sz w:val="21"/>
                          <w:szCs w:val="21"/>
                        </w:rPr>
                        <w:t>;</w:t>
                      </w:r>
                    </w:p>
                    <w:p w14:paraId="4636893D" w14:textId="23F487DA" w:rsidR="001E7C04" w:rsidRPr="007E02C5" w:rsidRDefault="00CE2B03" w:rsidP="007E02C5">
                      <w:pPr>
                        <w:pStyle w:val="Lijstalinea"/>
                        <w:numPr>
                          <w:ilvl w:val="0"/>
                          <w:numId w:val="46"/>
                        </w:numPr>
                        <w:rPr>
                          <w:sz w:val="21"/>
                          <w:szCs w:val="21"/>
                        </w:rPr>
                      </w:pPr>
                      <w:r w:rsidRPr="007E02C5">
                        <w:rPr>
                          <w:sz w:val="21"/>
                          <w:szCs w:val="21"/>
                        </w:rPr>
                        <w:t>p</w:t>
                      </w:r>
                      <w:r w:rsidR="00345D60" w:rsidRPr="007E02C5">
                        <w:rPr>
                          <w:sz w:val="21"/>
                          <w:szCs w:val="21"/>
                        </w:rPr>
                        <w:t>rojectbesluiten</w:t>
                      </w:r>
                      <w:r w:rsidRPr="007E02C5">
                        <w:rPr>
                          <w:sz w:val="21"/>
                          <w:szCs w:val="21"/>
                        </w:rPr>
                        <w:t>;</w:t>
                      </w:r>
                    </w:p>
                    <w:p w14:paraId="079F4292" w14:textId="5214ED6E" w:rsidR="00A933C8" w:rsidRPr="007E02C5" w:rsidRDefault="00CE2B03" w:rsidP="007E02C5">
                      <w:pPr>
                        <w:pStyle w:val="Lijstalinea"/>
                        <w:numPr>
                          <w:ilvl w:val="0"/>
                          <w:numId w:val="46"/>
                        </w:numPr>
                        <w:rPr>
                          <w:sz w:val="21"/>
                          <w:szCs w:val="21"/>
                        </w:rPr>
                      </w:pPr>
                      <w:r w:rsidRPr="007E02C5">
                        <w:rPr>
                          <w:sz w:val="21"/>
                          <w:szCs w:val="21"/>
                        </w:rPr>
                        <w:t>g</w:t>
                      </w:r>
                      <w:r w:rsidR="00345D60" w:rsidRPr="007E02C5">
                        <w:rPr>
                          <w:sz w:val="21"/>
                          <w:szCs w:val="21"/>
                        </w:rPr>
                        <w:t>estelde maatwerkregels</w:t>
                      </w:r>
                      <w:r w:rsidRPr="007E02C5">
                        <w:rPr>
                          <w:sz w:val="21"/>
                          <w:szCs w:val="21"/>
                        </w:rPr>
                        <w:t>.</w:t>
                      </w:r>
                    </w:p>
                    <w:p w14:paraId="0CFA1906" w14:textId="6B2E9ACE" w:rsidR="00345D60" w:rsidRDefault="00345D60" w:rsidP="00345D60">
                      <w:r>
                        <w:t xml:space="preserve">Dit sjabloon gaat in hoofdstuk 5 in op de instructieregels van </w:t>
                      </w:r>
                      <w:r w:rsidR="00CE2B03">
                        <w:t xml:space="preserve">het </w:t>
                      </w:r>
                      <w:r>
                        <w:t>Rijk en</w:t>
                      </w:r>
                      <w:r w:rsidR="00CE2B03">
                        <w:t xml:space="preserve"> de</w:t>
                      </w:r>
                      <w:r>
                        <w:t xml:space="preserve"> provincie. Eventuele instructies, voorbeschermingsregels, projectbesluiten en maatwerkregels worden in dit sjabloon niet behandeld. Daar waar in de praktijk wel aan de orde</w:t>
                      </w:r>
                      <w:r w:rsidR="008475B6">
                        <w:t xml:space="preserve"> (zoals </w:t>
                      </w:r>
                      <w:r w:rsidR="00F4458C">
                        <w:t xml:space="preserve">de </w:t>
                      </w:r>
                      <w:r w:rsidR="008475B6">
                        <w:t>voorberschermingsregels voor hyperscale datacentra)</w:t>
                      </w:r>
                      <w:r w:rsidR="000A66E4">
                        <w:t>,</w:t>
                      </w:r>
                      <w:r>
                        <w:t xml:space="preserve"> </w:t>
                      </w:r>
                      <w:r w:rsidR="00A932CD">
                        <w:t xml:space="preserve">kan </w:t>
                      </w:r>
                      <w:r>
                        <w:t xml:space="preserve">de toetsing </w:t>
                      </w:r>
                      <w:r w:rsidR="008475B6">
                        <w:t xml:space="preserve">hieraan </w:t>
                      </w:r>
                      <w:r>
                        <w:t xml:space="preserve">ook </w:t>
                      </w:r>
                      <w:r w:rsidR="00A932CD">
                        <w:t xml:space="preserve">worden </w:t>
                      </w:r>
                      <w:r>
                        <w:t>beschreven in hoofdstuk 5.</w:t>
                      </w:r>
                      <w:r w:rsidR="003927C0">
                        <w:t xml:space="preserve"> </w:t>
                      </w:r>
                      <w:r w:rsidRPr="00DE325A">
                        <w:t>In paragraaf 5.1 worden de relevante artikelen voor de ontwikkeling genoemd. De daarbij behorende omgevingsaspecten en andere thema’s worden in paragraaf 5.2 uitgewerkt.</w:t>
                      </w:r>
                      <w:r>
                        <w:t xml:space="preserve">  </w:t>
                      </w:r>
                    </w:p>
                    <w:p w14:paraId="1093C116" w14:textId="77777777" w:rsidR="003B42E7" w:rsidRDefault="003B42E7" w:rsidP="00345D60"/>
                    <w:p w14:paraId="281FB9DB" w14:textId="3E7D3A46" w:rsidR="00367B36" w:rsidRDefault="00367B36" w:rsidP="00345D60">
                      <w:r>
                        <w:t>De instructieregels uit het Bkl en uit de provinciale omgevingsverordening worden in dit sjabloon in een tabel opgenomen. Op deze manier wordt voorkomen dat niet aan alle relevante instructieregels is getoetst.</w:t>
                      </w:r>
                    </w:p>
                    <w:p w14:paraId="53C2D47D" w14:textId="5673EC48" w:rsidR="003B42E7" w:rsidRDefault="00800FC5" w:rsidP="00345D60">
                      <w:r>
                        <w:t>D</w:t>
                      </w:r>
                      <w:r w:rsidR="003B42E7">
                        <w:t xml:space="preserve">e </w:t>
                      </w:r>
                      <w:r>
                        <w:t xml:space="preserve">inhoudsopgave van de </w:t>
                      </w:r>
                      <w:r w:rsidR="003B42E7">
                        <w:t xml:space="preserve">instructieregels </w:t>
                      </w:r>
                      <w:r>
                        <w:t xml:space="preserve">uit het Bkl is aangehouden bij de volgorde van de beschrijving van de relevante </w:t>
                      </w:r>
                      <w:r w:rsidR="003B42E7">
                        <w:t>instructieregels uit het Bkl</w:t>
                      </w:r>
                      <w:r>
                        <w:t xml:space="preserve">. Deze zijn ook op deze manier in </w:t>
                      </w:r>
                      <w:r w:rsidR="003B42E7">
                        <w:t xml:space="preserve">een tabel opgenomen. </w:t>
                      </w:r>
                      <w:r w:rsidR="00367B36">
                        <w:t xml:space="preserve">De </w:t>
                      </w:r>
                      <w:r>
                        <w:t>provinciale instructieregels</w:t>
                      </w:r>
                      <w:r w:rsidR="00367B36">
                        <w:t xml:space="preserve"> zijn in een aparte </w:t>
                      </w:r>
                      <w:r>
                        <w:t xml:space="preserve">tabel opgenomen. De beschrijving van de provinciale instructieregels </w:t>
                      </w:r>
                      <w:r w:rsidR="00367B36">
                        <w:t xml:space="preserve">is </w:t>
                      </w:r>
                      <w:r>
                        <w:t xml:space="preserve">opgenomen bij hetzelfde of een vergelijkbaar omgevingsaspect uit het Bkl. Zo worden instructieregels uit het Bkl en de provinciale omgevingsverordening over bodem alle twee in paragraaf 5.11 van dit sjabloon </w:t>
                      </w:r>
                      <w:r w:rsidR="003B42E7">
                        <w:t>beschr</w:t>
                      </w:r>
                      <w:r>
                        <w:t>e</w:t>
                      </w:r>
                      <w:r w:rsidR="003B42E7">
                        <w:t>v</w:t>
                      </w:r>
                      <w:r>
                        <w:t>e</w:t>
                      </w:r>
                      <w:r w:rsidR="003B42E7">
                        <w:t>n</w:t>
                      </w:r>
                      <w:r>
                        <w:t>.</w:t>
                      </w:r>
                    </w:p>
                    <w:p w14:paraId="68DD728A" w14:textId="77777777" w:rsidR="003B42E7" w:rsidRDefault="003B42E7" w:rsidP="00345D60"/>
                    <w:p w14:paraId="15DD3F79" w14:textId="1D5872A9" w:rsidR="00345D60" w:rsidRDefault="003B42E7" w:rsidP="00345D60">
                      <w:r w:rsidRPr="003B42E7">
                        <w:t>Hoofdstuk 7 gaat in op de evenwichtige toedeling van functies aan locaties.</w:t>
                      </w:r>
                    </w:p>
                    <w:p w14:paraId="01FF46DE" w14:textId="77777777" w:rsidR="003B42E7" w:rsidRDefault="003B42E7" w:rsidP="00345D60"/>
                    <w:p w14:paraId="0833E7CF" w14:textId="77777777" w:rsidR="0077749B" w:rsidRDefault="0077749B" w:rsidP="0077749B">
                      <w:r>
                        <w:t xml:space="preserve">Rijk: </w:t>
                      </w:r>
                    </w:p>
                    <w:p w14:paraId="4A50A553" w14:textId="7D7BDACB" w:rsidR="0077749B" w:rsidRDefault="0077749B" w:rsidP="0077749B">
                      <w:r w:rsidRPr="0061672E">
                        <w:t xml:space="preserve">De instructieregels van het Rijk staan in hoofdstuk 5 van het Bkl. Deze gelden voor omgevingsplannen en zijn van overeenkomstige toepassing op de bopa. </w:t>
                      </w:r>
                    </w:p>
                    <w:p w14:paraId="6C9E92CC" w14:textId="0A4FE78A" w:rsidR="00197403" w:rsidRDefault="00197403" w:rsidP="00DE54DD">
                      <w:pPr>
                        <w:pStyle w:val="Bullets"/>
                        <w:numPr>
                          <w:ilvl w:val="0"/>
                          <w:numId w:val="47"/>
                        </w:numPr>
                      </w:pPr>
                      <w:r>
                        <w:t xml:space="preserve">Afdeling 5.1 </w:t>
                      </w:r>
                      <w:r w:rsidR="007F535E">
                        <w:t xml:space="preserve">van het Bkl </w:t>
                      </w:r>
                      <w:r>
                        <w:t xml:space="preserve">stelt instructieregels voor een evenwichtige toedeling van functies aan locaties. </w:t>
                      </w:r>
                    </w:p>
                    <w:p w14:paraId="1A727D72" w14:textId="0824CF1A" w:rsidR="00197403" w:rsidRDefault="00197403" w:rsidP="00DE54DD">
                      <w:pPr>
                        <w:pStyle w:val="Bullets"/>
                        <w:numPr>
                          <w:ilvl w:val="0"/>
                          <w:numId w:val="47"/>
                        </w:numPr>
                      </w:pPr>
                      <w:r>
                        <w:t xml:space="preserve">Afdeling 5.2 </w:t>
                      </w:r>
                      <w:r w:rsidR="007F535E">
                        <w:t xml:space="preserve">van het Bkl </w:t>
                      </w:r>
                      <w:r>
                        <w:t xml:space="preserve">bevat instructieregels over de uitoefening van taken voor de fysieke leefomgeving. </w:t>
                      </w:r>
                    </w:p>
                    <w:p w14:paraId="5208073C" w14:textId="5A9EC979" w:rsidR="00197403" w:rsidRDefault="00197403" w:rsidP="00DE54DD">
                      <w:pPr>
                        <w:pStyle w:val="Bullets"/>
                        <w:numPr>
                          <w:ilvl w:val="0"/>
                          <w:numId w:val="47"/>
                        </w:numPr>
                      </w:pPr>
                      <w:r>
                        <w:t xml:space="preserve">Afdeling 5.3 </w:t>
                      </w:r>
                      <w:r w:rsidR="007F535E">
                        <w:t xml:space="preserve">van het Bkl </w:t>
                      </w:r>
                      <w:r>
                        <w:t>bevat regels over ontheffing van instructieregels voor het omgevingsplan.</w:t>
                      </w:r>
                    </w:p>
                    <w:p w14:paraId="2C93DBEC" w14:textId="77777777" w:rsidR="006E5EFF" w:rsidRDefault="006E5EFF" w:rsidP="00197403"/>
                    <w:p w14:paraId="2FC51C07" w14:textId="55599CD2" w:rsidR="006E5EFF" w:rsidRDefault="006E5EFF" w:rsidP="00197403">
                      <w:r>
                        <w:t xml:space="preserve">De in Afdeling 5.1 </w:t>
                      </w:r>
                      <w:r w:rsidR="008052F5">
                        <w:t xml:space="preserve">van het Bkl </w:t>
                      </w:r>
                      <w:r>
                        <w:t xml:space="preserve">opgenomen instructieregels zijn </w:t>
                      </w:r>
                      <w:r w:rsidR="00A932CD">
                        <w:t xml:space="preserve">ook </w:t>
                      </w:r>
                      <w:r>
                        <w:t xml:space="preserve">van belang voor de onderbouwing van een evenwichtige toedeling van functies aan locaties in hoofdstuk 7. </w:t>
                      </w:r>
                    </w:p>
                    <w:p w14:paraId="56283E3F" w14:textId="77777777" w:rsidR="00197403" w:rsidRDefault="00197403" w:rsidP="0077749B"/>
                    <w:p w14:paraId="45C9B2C1" w14:textId="77777777" w:rsidR="00197403" w:rsidRPr="00197403" w:rsidRDefault="00197403" w:rsidP="00197403">
                      <w:hyperlink r:id="rId36" w:history="1">
                        <w:r w:rsidRPr="00197403">
                          <w:rPr>
                            <w:rStyle w:val="Hyperlink"/>
                          </w:rPr>
                          <w:t>Inhoud Besluit kwaliteit leefomgeving | Informatiepunt Leefomgeving (iplo.nl)</w:t>
                        </w:r>
                      </w:hyperlink>
                    </w:p>
                    <w:p w14:paraId="7898CC94" w14:textId="77777777" w:rsidR="00197403" w:rsidRDefault="00197403" w:rsidP="0077749B"/>
                    <w:p w14:paraId="53F70C0E" w14:textId="77777777" w:rsidR="0077749B" w:rsidRDefault="0077749B" w:rsidP="0077749B">
                      <w:r>
                        <w:t>Provincie:</w:t>
                      </w:r>
                    </w:p>
                    <w:p w14:paraId="4796481B" w14:textId="77777777" w:rsidR="0077749B" w:rsidRDefault="0077749B" w:rsidP="0077749B">
                      <w:r>
                        <w:t>De instructieregels van de provincie staan per provincie in de provinciale omgevingsverordening.</w:t>
                      </w:r>
                    </w:p>
                    <w:p w14:paraId="4311C139" w14:textId="77777777" w:rsidR="0077749B" w:rsidRDefault="0077749B" w:rsidP="0077749B"/>
                    <w:p w14:paraId="3E88538A" w14:textId="4D838E0E" w:rsidR="00197403" w:rsidRDefault="00197403" w:rsidP="0077749B">
                      <w:hyperlink r:id="rId37" w:history="1">
                        <w:r w:rsidRPr="00197403">
                          <w:rPr>
                            <w:rStyle w:val="Hyperlink"/>
                          </w:rPr>
                          <w:t>Omgevingsverordening per provincie | Informatiepunt Leefomgeving (iplo.nl)</w:t>
                        </w:r>
                      </w:hyperlink>
                    </w:p>
                    <w:p w14:paraId="4D95121D" w14:textId="77777777" w:rsidR="00197403" w:rsidRPr="0061672E" w:rsidRDefault="00197403" w:rsidP="0077749B"/>
                    <w:p w14:paraId="5BDF632A" w14:textId="77777777" w:rsidR="00E549BC" w:rsidRDefault="0077749B" w:rsidP="00E549BC">
                      <w:r>
                        <w:t>Zie ook:</w:t>
                      </w:r>
                    </w:p>
                    <w:p w14:paraId="6088FC69" w14:textId="5611A1F6" w:rsidR="0077749B" w:rsidRDefault="00E549BC" w:rsidP="00E549BC">
                      <w:hyperlink r:id="rId38" w:history="1">
                        <w:r w:rsidRPr="00E549BC">
                          <w:rPr>
                            <w:rStyle w:val="Hyperlink"/>
                          </w:rPr>
                          <w:t>Beoordelingsregels voor de omgevingsvergunning | Informatiepunt Leefomgeving</w:t>
                        </w:r>
                      </w:hyperlink>
                      <w:r w:rsidRPr="0061672E" w:rsidDel="00E549BC">
                        <w:t xml:space="preserve"> </w:t>
                      </w:r>
                    </w:p>
                  </w:txbxContent>
                </v:textbox>
                <w10:wrap type="square" anchorx="margin"/>
              </v:shape>
            </w:pict>
          </mc:Fallback>
        </mc:AlternateContent>
      </w:r>
    </w:p>
    <w:bookmarkEnd w:id="71"/>
    <w:p w14:paraId="42E8C67C" w14:textId="2257CE0F" w:rsidR="00DE54DD" w:rsidRDefault="00DE54DD">
      <w:pPr>
        <w:spacing w:after="160" w:line="259" w:lineRule="auto"/>
      </w:pPr>
      <w:r>
        <w:br w:type="page"/>
      </w:r>
    </w:p>
    <w:p w14:paraId="16D9B0F0" w14:textId="0DF4733A" w:rsidR="00855516" w:rsidRDefault="00E07D6C" w:rsidP="00855516">
      <w:r>
        <w:lastRenderedPageBreak/>
        <w:t>Voor de ontwikkeling zijn de volgende instructieregels uit het Bkl van belang:</w:t>
      </w:r>
      <w:r w:rsidR="00DE54DD">
        <w:rPr>
          <w:rStyle w:val="Voetnootmarkering"/>
        </w:rPr>
        <w:footnoteReference w:id="8"/>
      </w:r>
    </w:p>
    <w:p w14:paraId="2A41457B" w14:textId="77777777" w:rsidR="00E07D6C" w:rsidRDefault="00E07D6C" w:rsidP="00855516"/>
    <w:tbl>
      <w:tblPr>
        <w:tblStyle w:val="Tabelraster"/>
        <w:tblW w:w="10202" w:type="dxa"/>
        <w:tblLook w:val="04A0" w:firstRow="1" w:lastRow="0" w:firstColumn="1" w:lastColumn="0" w:noHBand="0" w:noVBand="1"/>
      </w:tblPr>
      <w:tblGrid>
        <w:gridCol w:w="3397"/>
        <w:gridCol w:w="1134"/>
        <w:gridCol w:w="3120"/>
        <w:gridCol w:w="991"/>
        <w:gridCol w:w="1560"/>
      </w:tblGrid>
      <w:tr w:rsidR="00E07D6C" w:rsidRPr="00E07D6C" w14:paraId="5F611C27" w14:textId="77777777" w:rsidTr="00343E6E">
        <w:tc>
          <w:tcPr>
            <w:tcW w:w="10202" w:type="dxa"/>
            <w:gridSpan w:val="5"/>
          </w:tcPr>
          <w:p w14:paraId="087A8586" w14:textId="77777777" w:rsidR="00E07D6C" w:rsidRPr="00E07D6C" w:rsidRDefault="00E07D6C" w:rsidP="00E07D6C">
            <w:pPr>
              <w:rPr>
                <w:b/>
                <w:bCs/>
              </w:rPr>
            </w:pPr>
            <w:r w:rsidRPr="00E07D6C">
              <w:rPr>
                <w:b/>
                <w:bCs/>
              </w:rPr>
              <w:t>Instructieregels Bkl</w:t>
            </w:r>
          </w:p>
        </w:tc>
      </w:tr>
      <w:tr w:rsidR="00E07D6C" w:rsidRPr="00E07D6C" w14:paraId="5C875039" w14:textId="77777777" w:rsidTr="00343E6E">
        <w:tc>
          <w:tcPr>
            <w:tcW w:w="3397" w:type="dxa"/>
          </w:tcPr>
          <w:p w14:paraId="2B81E008" w14:textId="0721E374" w:rsidR="00E07D6C" w:rsidRDefault="00E07D6C" w:rsidP="00E07D6C">
            <w:r w:rsidRPr="00E07D6C">
              <w:t>Afdelingen en paragra</w:t>
            </w:r>
            <w:r w:rsidR="00A932CD">
              <w:t>f</w:t>
            </w:r>
            <w:r w:rsidRPr="00E07D6C">
              <w:t>en</w:t>
            </w:r>
          </w:p>
          <w:p w14:paraId="35B72DAF" w14:textId="77777777" w:rsidR="00A932CD" w:rsidRPr="00E07D6C" w:rsidRDefault="00A932CD" w:rsidP="00E07D6C"/>
          <w:p w14:paraId="2E9E817E" w14:textId="5BFEF044" w:rsidR="00E07D6C" w:rsidRPr="00E07D6C" w:rsidRDefault="00A932CD" w:rsidP="00E07D6C">
            <w:r>
              <w:t>(de o</w:t>
            </w:r>
            <w:r w:rsidR="00E07D6C" w:rsidRPr="00E07D6C">
              <w:t xml:space="preserve">ntwikkeling </w:t>
            </w:r>
            <w:r>
              <w:t>wo</w:t>
            </w:r>
            <w:r w:rsidR="005E04A2">
              <w:t>r</w:t>
            </w:r>
            <w:r>
              <w:t xml:space="preserve">dt </w:t>
            </w:r>
            <w:r w:rsidR="00E07D6C" w:rsidRPr="00E07D6C">
              <w:t xml:space="preserve">op artikelniveau </w:t>
            </w:r>
            <w:r>
              <w:t>ge</w:t>
            </w:r>
            <w:r w:rsidR="00E07D6C" w:rsidRPr="00E07D6C">
              <w:t>toets</w:t>
            </w:r>
            <w:r>
              <w:t>t)</w:t>
            </w:r>
          </w:p>
        </w:tc>
        <w:tc>
          <w:tcPr>
            <w:tcW w:w="1134" w:type="dxa"/>
          </w:tcPr>
          <w:p w14:paraId="11DA971E" w14:textId="6301FB43" w:rsidR="00E07D6C" w:rsidRPr="00E07D6C" w:rsidRDefault="00E07D6C" w:rsidP="00E07D6C">
            <w:r w:rsidRPr="00E07D6C">
              <w:t>Relevant voor de ontwikkeling</w:t>
            </w:r>
            <w:r w:rsidR="00E549BC">
              <w:t>:</w:t>
            </w:r>
          </w:p>
          <w:p w14:paraId="09E4134C" w14:textId="77777777" w:rsidR="00E07D6C" w:rsidRPr="00E07D6C" w:rsidRDefault="00E07D6C" w:rsidP="00E07D6C">
            <w:r w:rsidRPr="00E07D6C">
              <w:t>Ja of Nee</w:t>
            </w:r>
          </w:p>
        </w:tc>
        <w:tc>
          <w:tcPr>
            <w:tcW w:w="3120" w:type="dxa"/>
          </w:tcPr>
          <w:p w14:paraId="1129C9B5" w14:textId="77777777" w:rsidR="00E07D6C" w:rsidRDefault="00E07D6C" w:rsidP="00E07D6C">
            <w:r w:rsidRPr="00E07D6C">
              <w:t xml:space="preserve">Omgevingsaspecten en andere thema’s zoals </w:t>
            </w:r>
            <w:r w:rsidR="009F5CC8">
              <w:t xml:space="preserve">deze in </w:t>
            </w:r>
            <w:r w:rsidRPr="00E07D6C">
              <w:t>ruimtelijke onderbouwingen onder de Wro en Wabo</w:t>
            </w:r>
            <w:r w:rsidR="009F5CC8">
              <w:t xml:space="preserve"> </w:t>
            </w:r>
            <w:r w:rsidR="00F4458C">
              <w:t>werden genoemd</w:t>
            </w:r>
          </w:p>
          <w:p w14:paraId="35BA184D" w14:textId="77777777" w:rsidR="00F4458C" w:rsidRDefault="00F4458C" w:rsidP="00E07D6C"/>
          <w:p w14:paraId="0DC50355" w14:textId="24E4B2B5" w:rsidR="00F4458C" w:rsidRPr="00E07D6C" w:rsidRDefault="00F4458C" w:rsidP="00E07D6C">
            <w:r>
              <w:t xml:space="preserve">Deze kolom hoeft niet in de onderbouwing te worden opgenomen, ter verduidelijking kan dat wel. </w:t>
            </w:r>
          </w:p>
        </w:tc>
        <w:tc>
          <w:tcPr>
            <w:tcW w:w="991" w:type="dxa"/>
          </w:tcPr>
          <w:p w14:paraId="12FBA346" w14:textId="77777777" w:rsidR="00E549BC" w:rsidRDefault="005E04A2" w:rsidP="00E07D6C">
            <w:r>
              <w:t>Voldoet aan instructieregel</w:t>
            </w:r>
            <w:r w:rsidR="00E549BC">
              <w:t>:</w:t>
            </w:r>
          </w:p>
          <w:p w14:paraId="5A1D9A9C" w14:textId="73F15051" w:rsidR="00E07D6C" w:rsidRPr="00E07D6C" w:rsidRDefault="005E04A2" w:rsidP="00E07D6C">
            <w:r>
              <w:t>Ja of Nee</w:t>
            </w:r>
          </w:p>
        </w:tc>
        <w:tc>
          <w:tcPr>
            <w:tcW w:w="1560" w:type="dxa"/>
          </w:tcPr>
          <w:p w14:paraId="3CC13E7F" w14:textId="45B60898" w:rsidR="00E07D6C" w:rsidRPr="00E07D6C" w:rsidRDefault="00E07D6C" w:rsidP="00E07D6C">
            <w:r w:rsidRPr="00E07D6C">
              <w:t>Geen instructieregel</w:t>
            </w:r>
            <w:r w:rsidR="009F5CC8">
              <w:t xml:space="preserve">? Beleid of beleidsregel, dan in hoofdstuk 4, etfal dan in hoofdstuk 7. </w:t>
            </w:r>
          </w:p>
        </w:tc>
      </w:tr>
      <w:tr w:rsidR="00E07D6C" w:rsidRPr="00E07D6C" w14:paraId="5C3DA2D2" w14:textId="77777777" w:rsidTr="00343E6E">
        <w:tc>
          <w:tcPr>
            <w:tcW w:w="10202" w:type="dxa"/>
            <w:gridSpan w:val="5"/>
          </w:tcPr>
          <w:p w14:paraId="21405E00" w14:textId="77777777" w:rsidR="00E07D6C" w:rsidRDefault="00E07D6C" w:rsidP="00E07D6C">
            <w:pPr>
              <w:rPr>
                <w:b/>
                <w:bCs/>
              </w:rPr>
            </w:pPr>
            <w:bookmarkStart w:id="74" w:name="_Hlk169872809"/>
            <w:r w:rsidRPr="00E07D6C">
              <w:rPr>
                <w:b/>
                <w:bCs/>
              </w:rPr>
              <w:t>Afdeling 5.1 Instructieregels met het oog op een evenwichtige toedeling van functies aan locaties</w:t>
            </w:r>
          </w:p>
          <w:p w14:paraId="4E1D7C7D" w14:textId="77777777" w:rsidR="004C5C6F" w:rsidRPr="00E07D6C" w:rsidRDefault="004C5C6F" w:rsidP="00E07D6C">
            <w:pPr>
              <w:rPr>
                <w:b/>
                <w:bCs/>
              </w:rPr>
            </w:pPr>
          </w:p>
        </w:tc>
      </w:tr>
      <w:tr w:rsidR="00E07D6C" w:rsidRPr="00E07D6C" w14:paraId="780A570A" w14:textId="77777777" w:rsidTr="00343E6E">
        <w:tc>
          <w:tcPr>
            <w:tcW w:w="3397" w:type="dxa"/>
          </w:tcPr>
          <w:p w14:paraId="439C4335" w14:textId="77777777" w:rsidR="00E07D6C" w:rsidRPr="00E07D6C" w:rsidRDefault="00E07D6C" w:rsidP="00E07D6C">
            <w:r w:rsidRPr="00E07D6C">
              <w:t>§ 5.1.1. Algemene bepalingen</w:t>
            </w:r>
          </w:p>
          <w:p w14:paraId="5CCB17D4" w14:textId="77777777" w:rsidR="00E07D6C" w:rsidRPr="00E07D6C" w:rsidRDefault="00E07D6C" w:rsidP="00E07D6C">
            <w:r w:rsidRPr="00E07D6C">
              <w:t>artikel 5.1a.</w:t>
            </w:r>
          </w:p>
        </w:tc>
        <w:tc>
          <w:tcPr>
            <w:tcW w:w="1134" w:type="dxa"/>
          </w:tcPr>
          <w:p w14:paraId="765DF61B" w14:textId="77777777" w:rsidR="00E07D6C" w:rsidRPr="00E07D6C" w:rsidRDefault="00E07D6C" w:rsidP="00E07D6C"/>
        </w:tc>
        <w:tc>
          <w:tcPr>
            <w:tcW w:w="3120" w:type="dxa"/>
          </w:tcPr>
          <w:p w14:paraId="69565C87" w14:textId="77777777" w:rsidR="00E07D6C" w:rsidRPr="00DE54DD" w:rsidRDefault="00E07D6C" w:rsidP="00E07D6C">
            <w:r w:rsidRPr="00DE54DD">
              <w:t>Dienstenrichtlijn</w:t>
            </w:r>
          </w:p>
          <w:p w14:paraId="0DB75EB3" w14:textId="75891D2B" w:rsidR="00D31FF3" w:rsidRPr="00DE54DD" w:rsidRDefault="00D31FF3" w:rsidP="00E07D6C">
            <w:pPr>
              <w:rPr>
                <w:i/>
                <w:iCs/>
              </w:rPr>
            </w:pPr>
            <w:r w:rsidRPr="00DE54DD">
              <w:rPr>
                <w:i/>
                <w:iCs/>
              </w:rPr>
              <w:t>PM</w:t>
            </w:r>
          </w:p>
        </w:tc>
        <w:tc>
          <w:tcPr>
            <w:tcW w:w="991" w:type="dxa"/>
          </w:tcPr>
          <w:p w14:paraId="4EB8BA4A" w14:textId="7374859C" w:rsidR="00E07D6C" w:rsidRPr="00E07D6C" w:rsidRDefault="00E07D6C" w:rsidP="00E07D6C"/>
        </w:tc>
        <w:tc>
          <w:tcPr>
            <w:tcW w:w="1560" w:type="dxa"/>
          </w:tcPr>
          <w:p w14:paraId="1FCF8ABE" w14:textId="77777777" w:rsidR="00E07D6C" w:rsidRPr="00E07D6C" w:rsidRDefault="00E07D6C" w:rsidP="00E07D6C"/>
        </w:tc>
      </w:tr>
      <w:tr w:rsidR="00E07D6C" w:rsidRPr="00E07D6C" w14:paraId="5C5A445A" w14:textId="77777777" w:rsidTr="00343E6E">
        <w:tc>
          <w:tcPr>
            <w:tcW w:w="3397" w:type="dxa"/>
          </w:tcPr>
          <w:p w14:paraId="3FBA076E" w14:textId="77777777" w:rsidR="00E07D6C" w:rsidRPr="00E07D6C" w:rsidRDefault="00E07D6C" w:rsidP="00E07D6C"/>
        </w:tc>
        <w:tc>
          <w:tcPr>
            <w:tcW w:w="1134" w:type="dxa"/>
          </w:tcPr>
          <w:p w14:paraId="5EBBD6E8" w14:textId="77777777" w:rsidR="00E07D6C" w:rsidRPr="00E07D6C" w:rsidRDefault="00E07D6C" w:rsidP="00E07D6C"/>
        </w:tc>
        <w:tc>
          <w:tcPr>
            <w:tcW w:w="3120" w:type="dxa"/>
          </w:tcPr>
          <w:p w14:paraId="5F38AE4C" w14:textId="77777777" w:rsidR="00E07D6C" w:rsidRPr="00DE54DD" w:rsidRDefault="00E07D6C" w:rsidP="00E07D6C">
            <w:r w:rsidRPr="00DE54DD">
              <w:t>Mobiliteit en parkeren</w:t>
            </w:r>
          </w:p>
          <w:p w14:paraId="67307B37" w14:textId="7D567347" w:rsidR="00D31FF3" w:rsidRPr="00DE54DD" w:rsidRDefault="00D31FF3" w:rsidP="00E07D6C">
            <w:r w:rsidRPr="00DE54DD">
              <w:t>Opgenomen ivm etfal</w:t>
            </w:r>
          </w:p>
        </w:tc>
        <w:tc>
          <w:tcPr>
            <w:tcW w:w="991" w:type="dxa"/>
          </w:tcPr>
          <w:p w14:paraId="49F3CD43" w14:textId="77777777" w:rsidR="00E07D6C" w:rsidRPr="00E07D6C" w:rsidRDefault="00E07D6C" w:rsidP="00E07D6C"/>
        </w:tc>
        <w:tc>
          <w:tcPr>
            <w:tcW w:w="1560" w:type="dxa"/>
          </w:tcPr>
          <w:p w14:paraId="29166CD7" w14:textId="50EB0D94" w:rsidR="00E07D6C" w:rsidRPr="00E07D6C" w:rsidRDefault="00E07D6C" w:rsidP="00E07D6C"/>
        </w:tc>
      </w:tr>
      <w:tr w:rsidR="00E07D6C" w:rsidRPr="00E07D6C" w14:paraId="5C533142" w14:textId="77777777" w:rsidTr="00343E6E">
        <w:tc>
          <w:tcPr>
            <w:tcW w:w="3397" w:type="dxa"/>
          </w:tcPr>
          <w:p w14:paraId="0DFD1F25" w14:textId="77777777" w:rsidR="00E07D6C" w:rsidRPr="00E07D6C" w:rsidRDefault="00E07D6C" w:rsidP="00E07D6C"/>
        </w:tc>
        <w:tc>
          <w:tcPr>
            <w:tcW w:w="1134" w:type="dxa"/>
          </w:tcPr>
          <w:p w14:paraId="42A077E0" w14:textId="77777777" w:rsidR="00E07D6C" w:rsidRPr="00E07D6C" w:rsidRDefault="00E07D6C" w:rsidP="00E07D6C"/>
        </w:tc>
        <w:tc>
          <w:tcPr>
            <w:tcW w:w="3120" w:type="dxa"/>
          </w:tcPr>
          <w:p w14:paraId="31A15BB9" w14:textId="77777777" w:rsidR="00E07D6C" w:rsidRPr="00DE54DD" w:rsidRDefault="00E07D6C" w:rsidP="00E07D6C">
            <w:r w:rsidRPr="00DE54DD">
              <w:t>Ecologie: soortenbescherming en gebiedsbescherming</w:t>
            </w:r>
            <w:r w:rsidRPr="00DE54DD">
              <w:tab/>
            </w:r>
          </w:p>
          <w:p w14:paraId="2123B760" w14:textId="7AE0A53A" w:rsidR="00D31FF3" w:rsidRPr="00DE54DD" w:rsidRDefault="00D31FF3" w:rsidP="00E07D6C">
            <w:r w:rsidRPr="00DE54DD">
              <w:t>Opgenomen ivm etfal</w:t>
            </w:r>
          </w:p>
        </w:tc>
        <w:tc>
          <w:tcPr>
            <w:tcW w:w="991" w:type="dxa"/>
          </w:tcPr>
          <w:p w14:paraId="723EA009" w14:textId="77777777" w:rsidR="00E07D6C" w:rsidRPr="00E07D6C" w:rsidRDefault="00E07D6C" w:rsidP="00E07D6C"/>
        </w:tc>
        <w:tc>
          <w:tcPr>
            <w:tcW w:w="1560" w:type="dxa"/>
          </w:tcPr>
          <w:p w14:paraId="678E6204" w14:textId="20CB56BA" w:rsidR="00E07D6C" w:rsidRPr="00E07D6C" w:rsidRDefault="00E07D6C" w:rsidP="00E07D6C">
            <w:r w:rsidRPr="00E07D6C">
              <w:t xml:space="preserve">Is bevoegdheid van </w:t>
            </w:r>
            <w:r w:rsidR="00436798">
              <w:t>p</w:t>
            </w:r>
            <w:r w:rsidRPr="00E07D6C">
              <w:t xml:space="preserve">rovincie, wel </w:t>
            </w:r>
            <w:r w:rsidR="009F5CC8" w:rsidRPr="00E07D6C">
              <w:t>d.m.v.</w:t>
            </w:r>
            <w:r w:rsidRPr="00E07D6C">
              <w:t xml:space="preserve"> quickscan nagaan of ontwikkeling </w:t>
            </w:r>
            <w:r w:rsidR="009F5CC8" w:rsidRPr="00E07D6C">
              <w:t>überhaupt</w:t>
            </w:r>
            <w:r w:rsidRPr="00E07D6C">
              <w:t xml:space="preserve"> aan etfal kan voldoen</w:t>
            </w:r>
          </w:p>
        </w:tc>
      </w:tr>
      <w:tr w:rsidR="00E07D6C" w:rsidRPr="00E07D6C" w14:paraId="20E7DEEA" w14:textId="77777777" w:rsidTr="00343E6E">
        <w:tc>
          <w:tcPr>
            <w:tcW w:w="3397" w:type="dxa"/>
          </w:tcPr>
          <w:p w14:paraId="7E9589D7" w14:textId="77777777" w:rsidR="00E07D6C" w:rsidRPr="00E07D6C" w:rsidRDefault="00E07D6C" w:rsidP="00E07D6C">
            <w:r w:rsidRPr="00E07D6C">
              <w:t>§ 5.1.2. Waarborgen van de veiligheid</w:t>
            </w:r>
          </w:p>
        </w:tc>
        <w:tc>
          <w:tcPr>
            <w:tcW w:w="1134" w:type="dxa"/>
          </w:tcPr>
          <w:p w14:paraId="49D5E747" w14:textId="77777777" w:rsidR="00E07D6C" w:rsidRPr="00E07D6C" w:rsidRDefault="00E07D6C" w:rsidP="00E07D6C"/>
        </w:tc>
        <w:tc>
          <w:tcPr>
            <w:tcW w:w="3120" w:type="dxa"/>
          </w:tcPr>
          <w:p w14:paraId="2E167778" w14:textId="77777777" w:rsidR="00E07D6C" w:rsidRPr="00DE54DD" w:rsidRDefault="00E07D6C" w:rsidP="00E07D6C">
            <w:r w:rsidRPr="00DE54DD">
              <w:t>Omgevingsveiligheid</w:t>
            </w:r>
          </w:p>
        </w:tc>
        <w:tc>
          <w:tcPr>
            <w:tcW w:w="991" w:type="dxa"/>
          </w:tcPr>
          <w:p w14:paraId="2EF206EB" w14:textId="77777777" w:rsidR="00E07D6C" w:rsidRPr="00E07D6C" w:rsidRDefault="00E07D6C" w:rsidP="00E07D6C"/>
        </w:tc>
        <w:tc>
          <w:tcPr>
            <w:tcW w:w="1560" w:type="dxa"/>
          </w:tcPr>
          <w:p w14:paraId="1600346C" w14:textId="77777777" w:rsidR="00E07D6C" w:rsidRPr="00E07D6C" w:rsidRDefault="00E07D6C" w:rsidP="00E07D6C"/>
        </w:tc>
      </w:tr>
      <w:tr w:rsidR="00E07D6C" w:rsidRPr="00E07D6C" w14:paraId="43A5C1E9" w14:textId="77777777" w:rsidTr="00343E6E">
        <w:tc>
          <w:tcPr>
            <w:tcW w:w="3397" w:type="dxa"/>
          </w:tcPr>
          <w:p w14:paraId="7A5F7C03" w14:textId="77777777" w:rsidR="00E07D6C" w:rsidRPr="00E07D6C" w:rsidRDefault="00E07D6C" w:rsidP="00E07D6C">
            <w:r w:rsidRPr="00E07D6C">
              <w:t>§ 5.1.3. Beschermen van de waterbelangen</w:t>
            </w:r>
          </w:p>
        </w:tc>
        <w:tc>
          <w:tcPr>
            <w:tcW w:w="1134" w:type="dxa"/>
          </w:tcPr>
          <w:p w14:paraId="3C258A75" w14:textId="77777777" w:rsidR="00E07D6C" w:rsidRPr="00E07D6C" w:rsidRDefault="00E07D6C" w:rsidP="00E07D6C"/>
        </w:tc>
        <w:tc>
          <w:tcPr>
            <w:tcW w:w="3120" w:type="dxa"/>
          </w:tcPr>
          <w:p w14:paraId="073D7EA7" w14:textId="77777777" w:rsidR="00E07D6C" w:rsidRPr="00DE54DD" w:rsidRDefault="00E07D6C" w:rsidP="00E07D6C">
            <w:r w:rsidRPr="00DE54DD">
              <w:t>Water</w:t>
            </w:r>
          </w:p>
        </w:tc>
        <w:tc>
          <w:tcPr>
            <w:tcW w:w="991" w:type="dxa"/>
          </w:tcPr>
          <w:p w14:paraId="5D307F78" w14:textId="77777777" w:rsidR="00E07D6C" w:rsidRPr="00E07D6C" w:rsidRDefault="00E07D6C" w:rsidP="00E07D6C"/>
        </w:tc>
        <w:tc>
          <w:tcPr>
            <w:tcW w:w="1560" w:type="dxa"/>
          </w:tcPr>
          <w:p w14:paraId="2896FE47" w14:textId="77777777" w:rsidR="00E07D6C" w:rsidRPr="00E07D6C" w:rsidRDefault="00E07D6C" w:rsidP="00E07D6C"/>
        </w:tc>
      </w:tr>
      <w:tr w:rsidR="00E07D6C" w:rsidRPr="00E07D6C" w14:paraId="22437F84" w14:textId="77777777" w:rsidTr="00343E6E">
        <w:tc>
          <w:tcPr>
            <w:tcW w:w="3397" w:type="dxa"/>
          </w:tcPr>
          <w:p w14:paraId="490CD27F" w14:textId="77777777" w:rsidR="00E07D6C" w:rsidRPr="00E07D6C" w:rsidRDefault="00E07D6C" w:rsidP="00E07D6C">
            <w:r w:rsidRPr="00E07D6C">
              <w:t>§ 5.1.4. Beschermen van de gezondheid en van het milieu</w:t>
            </w:r>
          </w:p>
        </w:tc>
        <w:tc>
          <w:tcPr>
            <w:tcW w:w="1134" w:type="dxa"/>
          </w:tcPr>
          <w:p w14:paraId="0BF43D96" w14:textId="77777777" w:rsidR="00E07D6C" w:rsidRPr="00E07D6C" w:rsidRDefault="00E07D6C" w:rsidP="00E07D6C"/>
        </w:tc>
        <w:tc>
          <w:tcPr>
            <w:tcW w:w="3120" w:type="dxa"/>
          </w:tcPr>
          <w:p w14:paraId="33EB691A" w14:textId="77777777" w:rsidR="00E07D6C" w:rsidRPr="00DE54DD" w:rsidRDefault="00E07D6C" w:rsidP="00E07D6C">
            <w:r w:rsidRPr="00DE54DD">
              <w:t>Gezondheid</w:t>
            </w:r>
          </w:p>
        </w:tc>
        <w:tc>
          <w:tcPr>
            <w:tcW w:w="991" w:type="dxa"/>
          </w:tcPr>
          <w:p w14:paraId="692BDA77" w14:textId="77777777" w:rsidR="00E07D6C" w:rsidRPr="00E07D6C" w:rsidRDefault="00E07D6C" w:rsidP="00E07D6C"/>
        </w:tc>
        <w:tc>
          <w:tcPr>
            <w:tcW w:w="1560" w:type="dxa"/>
          </w:tcPr>
          <w:p w14:paraId="52690722" w14:textId="77777777" w:rsidR="00E07D6C" w:rsidRPr="00E07D6C" w:rsidRDefault="00E07D6C" w:rsidP="00E07D6C"/>
        </w:tc>
      </w:tr>
      <w:tr w:rsidR="00E07D6C" w:rsidRPr="00E07D6C" w14:paraId="581A56D1" w14:textId="77777777" w:rsidTr="00343E6E">
        <w:tc>
          <w:tcPr>
            <w:tcW w:w="3397" w:type="dxa"/>
          </w:tcPr>
          <w:p w14:paraId="127FAE77" w14:textId="77777777" w:rsidR="00E07D6C" w:rsidRPr="00E07D6C" w:rsidRDefault="00E07D6C" w:rsidP="00E07D6C">
            <w:r w:rsidRPr="00E07D6C">
              <w:t>§ 5.1.4.1. Kwaliteit van de buitenlucht</w:t>
            </w:r>
          </w:p>
        </w:tc>
        <w:tc>
          <w:tcPr>
            <w:tcW w:w="1134" w:type="dxa"/>
          </w:tcPr>
          <w:p w14:paraId="4754D7F5" w14:textId="77777777" w:rsidR="00E07D6C" w:rsidRPr="00E07D6C" w:rsidRDefault="00E07D6C" w:rsidP="00E07D6C"/>
        </w:tc>
        <w:tc>
          <w:tcPr>
            <w:tcW w:w="3120" w:type="dxa"/>
          </w:tcPr>
          <w:p w14:paraId="1CEDABD8" w14:textId="77777777" w:rsidR="00E07D6C" w:rsidRPr="00DE54DD" w:rsidRDefault="00E07D6C" w:rsidP="00E07D6C">
            <w:r w:rsidRPr="00DE54DD">
              <w:t>Luchtkwaliteit waaronder stikstof als bedoeld in artikel 5.50 Bkl e.v.</w:t>
            </w:r>
          </w:p>
        </w:tc>
        <w:tc>
          <w:tcPr>
            <w:tcW w:w="991" w:type="dxa"/>
          </w:tcPr>
          <w:p w14:paraId="64E64F23" w14:textId="77777777" w:rsidR="00E07D6C" w:rsidRPr="00E07D6C" w:rsidRDefault="00E07D6C" w:rsidP="00E07D6C"/>
        </w:tc>
        <w:tc>
          <w:tcPr>
            <w:tcW w:w="1560" w:type="dxa"/>
          </w:tcPr>
          <w:p w14:paraId="7276F177" w14:textId="77777777" w:rsidR="00E07D6C" w:rsidRPr="00E07D6C" w:rsidRDefault="00E07D6C" w:rsidP="00E07D6C"/>
        </w:tc>
      </w:tr>
      <w:tr w:rsidR="00E07D6C" w:rsidRPr="00E07D6C" w14:paraId="487B9426" w14:textId="77777777" w:rsidTr="00343E6E">
        <w:tc>
          <w:tcPr>
            <w:tcW w:w="3397" w:type="dxa"/>
          </w:tcPr>
          <w:p w14:paraId="0581820C" w14:textId="77777777" w:rsidR="00E07D6C" w:rsidRPr="00E07D6C" w:rsidRDefault="00E07D6C" w:rsidP="00E07D6C">
            <w:r w:rsidRPr="00E07D6C">
              <w:t>§ 5.1.4.2. Geluid door activiteiten</w:t>
            </w:r>
          </w:p>
        </w:tc>
        <w:tc>
          <w:tcPr>
            <w:tcW w:w="1134" w:type="dxa"/>
          </w:tcPr>
          <w:p w14:paraId="5466ABF9" w14:textId="77777777" w:rsidR="00E07D6C" w:rsidRPr="00E07D6C" w:rsidRDefault="00E07D6C" w:rsidP="00E07D6C"/>
        </w:tc>
        <w:tc>
          <w:tcPr>
            <w:tcW w:w="3120" w:type="dxa"/>
          </w:tcPr>
          <w:p w14:paraId="01E05058" w14:textId="77777777" w:rsidR="00E07D6C" w:rsidRPr="00DE54DD" w:rsidRDefault="00E07D6C" w:rsidP="00E07D6C">
            <w:r w:rsidRPr="00DE54DD">
              <w:t>Geluid door activiteiten</w:t>
            </w:r>
          </w:p>
        </w:tc>
        <w:tc>
          <w:tcPr>
            <w:tcW w:w="991" w:type="dxa"/>
          </w:tcPr>
          <w:p w14:paraId="1576EE21" w14:textId="77777777" w:rsidR="00E07D6C" w:rsidRPr="00E07D6C" w:rsidRDefault="00E07D6C" w:rsidP="00E07D6C"/>
        </w:tc>
        <w:tc>
          <w:tcPr>
            <w:tcW w:w="1560" w:type="dxa"/>
          </w:tcPr>
          <w:p w14:paraId="0E9A1746" w14:textId="77777777" w:rsidR="00E07D6C" w:rsidRPr="00E07D6C" w:rsidRDefault="00E07D6C" w:rsidP="00E07D6C"/>
        </w:tc>
      </w:tr>
      <w:tr w:rsidR="00E07D6C" w:rsidRPr="00E07D6C" w14:paraId="1402C2E5" w14:textId="77777777" w:rsidTr="00343E6E">
        <w:tc>
          <w:tcPr>
            <w:tcW w:w="3397" w:type="dxa"/>
          </w:tcPr>
          <w:p w14:paraId="47EF46BA" w14:textId="77777777" w:rsidR="00E07D6C" w:rsidRPr="00E07D6C" w:rsidRDefault="00E07D6C" w:rsidP="00E07D6C">
            <w:r w:rsidRPr="00E07D6C">
              <w:t>§ 5.1.4.2a. Geluid door wegen, spoorwegen en industrieterreinen</w:t>
            </w:r>
          </w:p>
        </w:tc>
        <w:tc>
          <w:tcPr>
            <w:tcW w:w="1134" w:type="dxa"/>
          </w:tcPr>
          <w:p w14:paraId="41792E01" w14:textId="77777777" w:rsidR="00E07D6C" w:rsidRPr="00E07D6C" w:rsidRDefault="00E07D6C" w:rsidP="00E07D6C"/>
        </w:tc>
        <w:tc>
          <w:tcPr>
            <w:tcW w:w="3120" w:type="dxa"/>
          </w:tcPr>
          <w:p w14:paraId="60E6AD6F" w14:textId="77777777" w:rsidR="00E07D6C" w:rsidRPr="00DE54DD" w:rsidRDefault="00E07D6C" w:rsidP="00E07D6C">
            <w:r w:rsidRPr="00DE54DD">
              <w:t>Geluid door wegen, spoorwegen en industrieterreinen</w:t>
            </w:r>
          </w:p>
        </w:tc>
        <w:tc>
          <w:tcPr>
            <w:tcW w:w="991" w:type="dxa"/>
          </w:tcPr>
          <w:p w14:paraId="0C9869B2" w14:textId="77777777" w:rsidR="00E07D6C" w:rsidRPr="00E07D6C" w:rsidRDefault="00E07D6C" w:rsidP="00E07D6C"/>
        </w:tc>
        <w:tc>
          <w:tcPr>
            <w:tcW w:w="1560" w:type="dxa"/>
          </w:tcPr>
          <w:p w14:paraId="4E1B9A7E" w14:textId="77777777" w:rsidR="00E07D6C" w:rsidRPr="00E07D6C" w:rsidRDefault="00E07D6C" w:rsidP="00E07D6C"/>
        </w:tc>
      </w:tr>
      <w:tr w:rsidR="00E07D6C" w:rsidRPr="00E07D6C" w14:paraId="26BE9851" w14:textId="77777777" w:rsidTr="00343E6E">
        <w:tc>
          <w:tcPr>
            <w:tcW w:w="3397" w:type="dxa"/>
          </w:tcPr>
          <w:p w14:paraId="48FB8CFA" w14:textId="77777777" w:rsidR="00E07D6C" w:rsidRPr="00E07D6C" w:rsidRDefault="00E07D6C" w:rsidP="00E07D6C">
            <w:r w:rsidRPr="00E07D6C">
              <w:t>§ 5.1.4.3. Geluid rond luchthavens</w:t>
            </w:r>
          </w:p>
        </w:tc>
        <w:tc>
          <w:tcPr>
            <w:tcW w:w="1134" w:type="dxa"/>
          </w:tcPr>
          <w:p w14:paraId="755C3F17" w14:textId="77777777" w:rsidR="00E07D6C" w:rsidRPr="00E07D6C" w:rsidRDefault="00E07D6C" w:rsidP="00E07D6C"/>
        </w:tc>
        <w:tc>
          <w:tcPr>
            <w:tcW w:w="3120" w:type="dxa"/>
          </w:tcPr>
          <w:p w14:paraId="6EED4140" w14:textId="1536A063" w:rsidR="00E07D6C" w:rsidRPr="00DE54DD" w:rsidRDefault="00C2617C" w:rsidP="00E07D6C">
            <w:pPr>
              <w:rPr>
                <w:i/>
                <w:iCs/>
              </w:rPr>
            </w:pPr>
            <w:r w:rsidRPr="00DE54DD">
              <w:rPr>
                <w:i/>
                <w:iCs/>
              </w:rPr>
              <w:t>Niet opgenomen</w:t>
            </w:r>
            <w:r w:rsidR="00F4458C">
              <w:rPr>
                <w:i/>
                <w:iCs/>
              </w:rPr>
              <w:t xml:space="preserve"> in dit sjabloon</w:t>
            </w:r>
          </w:p>
        </w:tc>
        <w:tc>
          <w:tcPr>
            <w:tcW w:w="991" w:type="dxa"/>
          </w:tcPr>
          <w:p w14:paraId="1EED23AC" w14:textId="362E3791" w:rsidR="00E07D6C" w:rsidRPr="00E07D6C" w:rsidRDefault="00E07D6C" w:rsidP="00E07D6C"/>
        </w:tc>
        <w:tc>
          <w:tcPr>
            <w:tcW w:w="1560" w:type="dxa"/>
          </w:tcPr>
          <w:p w14:paraId="0A7E34DC" w14:textId="77777777" w:rsidR="00E07D6C" w:rsidRPr="00E07D6C" w:rsidRDefault="00E07D6C" w:rsidP="00E07D6C"/>
        </w:tc>
      </w:tr>
      <w:tr w:rsidR="00E07D6C" w:rsidRPr="00E07D6C" w14:paraId="479AFB54" w14:textId="77777777" w:rsidTr="00343E6E">
        <w:tc>
          <w:tcPr>
            <w:tcW w:w="3397" w:type="dxa"/>
          </w:tcPr>
          <w:p w14:paraId="78E61E55" w14:textId="77777777" w:rsidR="00E07D6C" w:rsidRPr="00E07D6C" w:rsidRDefault="00E07D6C" w:rsidP="00E07D6C">
            <w:r w:rsidRPr="00E07D6C">
              <w:t>§ 5.1.4.4. Trillingen</w:t>
            </w:r>
          </w:p>
        </w:tc>
        <w:tc>
          <w:tcPr>
            <w:tcW w:w="1134" w:type="dxa"/>
          </w:tcPr>
          <w:p w14:paraId="2F26AAF3" w14:textId="77777777" w:rsidR="00E07D6C" w:rsidRPr="00E07D6C" w:rsidRDefault="00E07D6C" w:rsidP="00E07D6C"/>
        </w:tc>
        <w:tc>
          <w:tcPr>
            <w:tcW w:w="3120" w:type="dxa"/>
          </w:tcPr>
          <w:p w14:paraId="797900B8" w14:textId="77777777" w:rsidR="00E07D6C" w:rsidRPr="00DE54DD" w:rsidRDefault="00E07D6C" w:rsidP="00E07D6C">
            <w:r w:rsidRPr="00DE54DD">
              <w:t>Trilling</w:t>
            </w:r>
          </w:p>
        </w:tc>
        <w:tc>
          <w:tcPr>
            <w:tcW w:w="991" w:type="dxa"/>
          </w:tcPr>
          <w:p w14:paraId="321D87E2" w14:textId="77777777" w:rsidR="00E07D6C" w:rsidRPr="00E07D6C" w:rsidRDefault="00E07D6C" w:rsidP="00E07D6C"/>
        </w:tc>
        <w:tc>
          <w:tcPr>
            <w:tcW w:w="1560" w:type="dxa"/>
          </w:tcPr>
          <w:p w14:paraId="31F2B874" w14:textId="77777777" w:rsidR="00E07D6C" w:rsidRPr="00E07D6C" w:rsidRDefault="00E07D6C" w:rsidP="00E07D6C"/>
        </w:tc>
      </w:tr>
      <w:tr w:rsidR="00E07D6C" w:rsidRPr="00E07D6C" w14:paraId="61EFF904" w14:textId="77777777" w:rsidTr="00343E6E">
        <w:tc>
          <w:tcPr>
            <w:tcW w:w="3397" w:type="dxa"/>
          </w:tcPr>
          <w:p w14:paraId="1FA8A068" w14:textId="77777777" w:rsidR="00E07D6C" w:rsidRPr="00E07D6C" w:rsidRDefault="00E07D6C" w:rsidP="00E07D6C">
            <w:r w:rsidRPr="00E07D6C">
              <w:t>§ 5.1.4.4a. Slagschaduw van windturbines</w:t>
            </w:r>
          </w:p>
        </w:tc>
        <w:tc>
          <w:tcPr>
            <w:tcW w:w="1134" w:type="dxa"/>
          </w:tcPr>
          <w:p w14:paraId="231E75EC" w14:textId="77777777" w:rsidR="00E07D6C" w:rsidRPr="00E07D6C" w:rsidRDefault="00E07D6C" w:rsidP="00E07D6C"/>
        </w:tc>
        <w:tc>
          <w:tcPr>
            <w:tcW w:w="3120" w:type="dxa"/>
          </w:tcPr>
          <w:p w14:paraId="629EA4CA" w14:textId="182A948C" w:rsidR="00E07D6C" w:rsidRPr="00DE54DD" w:rsidRDefault="00D31FF3" w:rsidP="00E07D6C">
            <w:pPr>
              <w:rPr>
                <w:i/>
                <w:iCs/>
              </w:rPr>
            </w:pPr>
            <w:r w:rsidRPr="00DE54DD">
              <w:rPr>
                <w:i/>
                <w:iCs/>
              </w:rPr>
              <w:t>PM</w:t>
            </w:r>
          </w:p>
        </w:tc>
        <w:tc>
          <w:tcPr>
            <w:tcW w:w="991" w:type="dxa"/>
          </w:tcPr>
          <w:p w14:paraId="7B24D337" w14:textId="261689F9" w:rsidR="00E07D6C" w:rsidRPr="00E07D6C" w:rsidRDefault="00E07D6C" w:rsidP="00E07D6C"/>
        </w:tc>
        <w:tc>
          <w:tcPr>
            <w:tcW w:w="1560" w:type="dxa"/>
          </w:tcPr>
          <w:p w14:paraId="4EC7CC28" w14:textId="77777777" w:rsidR="00E07D6C" w:rsidRPr="00E07D6C" w:rsidRDefault="00E07D6C" w:rsidP="00E07D6C"/>
        </w:tc>
      </w:tr>
      <w:tr w:rsidR="00E07D6C" w:rsidRPr="00E07D6C" w14:paraId="2B309F1A" w14:textId="77777777" w:rsidTr="00343E6E">
        <w:tc>
          <w:tcPr>
            <w:tcW w:w="3397" w:type="dxa"/>
          </w:tcPr>
          <w:p w14:paraId="4E30EA2A" w14:textId="77777777" w:rsidR="00E07D6C" w:rsidRPr="00E07D6C" w:rsidRDefault="00E07D6C" w:rsidP="00E07D6C">
            <w:r w:rsidRPr="00E07D6C">
              <w:t>§ 5.1.4.5. Bodemkwaliteit</w:t>
            </w:r>
          </w:p>
        </w:tc>
        <w:tc>
          <w:tcPr>
            <w:tcW w:w="1134" w:type="dxa"/>
          </w:tcPr>
          <w:p w14:paraId="459433AF" w14:textId="77777777" w:rsidR="00E07D6C" w:rsidRPr="00E07D6C" w:rsidRDefault="00E07D6C" w:rsidP="00E07D6C"/>
        </w:tc>
        <w:tc>
          <w:tcPr>
            <w:tcW w:w="3120" w:type="dxa"/>
          </w:tcPr>
          <w:p w14:paraId="618FA607" w14:textId="77777777" w:rsidR="00E07D6C" w:rsidRPr="00E07D6C" w:rsidRDefault="00E07D6C" w:rsidP="00E07D6C">
            <w:r w:rsidRPr="00E07D6C">
              <w:t>Bodem</w:t>
            </w:r>
          </w:p>
        </w:tc>
        <w:tc>
          <w:tcPr>
            <w:tcW w:w="991" w:type="dxa"/>
          </w:tcPr>
          <w:p w14:paraId="5EE13222" w14:textId="77777777" w:rsidR="00E07D6C" w:rsidRPr="00E07D6C" w:rsidRDefault="00E07D6C" w:rsidP="00E07D6C"/>
        </w:tc>
        <w:tc>
          <w:tcPr>
            <w:tcW w:w="1560" w:type="dxa"/>
          </w:tcPr>
          <w:p w14:paraId="004D2928" w14:textId="77777777" w:rsidR="00E07D6C" w:rsidRPr="00E07D6C" w:rsidRDefault="00E07D6C" w:rsidP="00E07D6C"/>
        </w:tc>
      </w:tr>
      <w:tr w:rsidR="00E07D6C" w:rsidRPr="00E07D6C" w14:paraId="0E20FB69" w14:textId="77777777" w:rsidTr="00343E6E">
        <w:tc>
          <w:tcPr>
            <w:tcW w:w="3397" w:type="dxa"/>
          </w:tcPr>
          <w:p w14:paraId="03546B70" w14:textId="77777777" w:rsidR="00E07D6C" w:rsidRPr="00E07D6C" w:rsidRDefault="00E07D6C" w:rsidP="00E07D6C">
            <w:r w:rsidRPr="00E07D6C">
              <w:t>§ 5.1.4.6. Geur</w:t>
            </w:r>
          </w:p>
        </w:tc>
        <w:tc>
          <w:tcPr>
            <w:tcW w:w="1134" w:type="dxa"/>
          </w:tcPr>
          <w:p w14:paraId="58AA5205" w14:textId="77777777" w:rsidR="00E07D6C" w:rsidRPr="00E07D6C" w:rsidRDefault="00E07D6C" w:rsidP="00E07D6C"/>
        </w:tc>
        <w:tc>
          <w:tcPr>
            <w:tcW w:w="3120" w:type="dxa"/>
          </w:tcPr>
          <w:p w14:paraId="19197BB6" w14:textId="77777777" w:rsidR="00E07D6C" w:rsidRPr="00E07D6C" w:rsidRDefault="00E07D6C" w:rsidP="00E07D6C">
            <w:r w:rsidRPr="00E07D6C">
              <w:t>Geur</w:t>
            </w:r>
          </w:p>
        </w:tc>
        <w:tc>
          <w:tcPr>
            <w:tcW w:w="991" w:type="dxa"/>
          </w:tcPr>
          <w:p w14:paraId="01ABC332" w14:textId="77777777" w:rsidR="00E07D6C" w:rsidRPr="00E07D6C" w:rsidRDefault="00E07D6C" w:rsidP="00E07D6C"/>
        </w:tc>
        <w:tc>
          <w:tcPr>
            <w:tcW w:w="1560" w:type="dxa"/>
          </w:tcPr>
          <w:p w14:paraId="356C12FB" w14:textId="77777777" w:rsidR="00E07D6C" w:rsidRPr="00E07D6C" w:rsidRDefault="00E07D6C" w:rsidP="00E07D6C"/>
        </w:tc>
      </w:tr>
      <w:tr w:rsidR="00E07D6C" w:rsidRPr="00E07D6C" w14:paraId="718CF286" w14:textId="77777777" w:rsidTr="00343E6E">
        <w:tc>
          <w:tcPr>
            <w:tcW w:w="3397" w:type="dxa"/>
          </w:tcPr>
          <w:p w14:paraId="2259958E" w14:textId="77777777" w:rsidR="00E07D6C" w:rsidRPr="00E07D6C" w:rsidRDefault="00E07D6C" w:rsidP="00E07D6C">
            <w:r w:rsidRPr="00E07D6C">
              <w:lastRenderedPageBreak/>
              <w:t>§ 5.1.5. Beschermen van landschappelijke of stedenbouwkundige waarden en cultureel erfgoed</w:t>
            </w:r>
          </w:p>
        </w:tc>
        <w:tc>
          <w:tcPr>
            <w:tcW w:w="1134" w:type="dxa"/>
          </w:tcPr>
          <w:p w14:paraId="61CB3B15" w14:textId="77777777" w:rsidR="00E07D6C" w:rsidRPr="00E07D6C" w:rsidRDefault="00E07D6C" w:rsidP="00E07D6C"/>
        </w:tc>
        <w:tc>
          <w:tcPr>
            <w:tcW w:w="3120" w:type="dxa"/>
          </w:tcPr>
          <w:p w14:paraId="4CA66DF1" w14:textId="77777777" w:rsidR="00E07D6C" w:rsidRPr="00E07D6C" w:rsidRDefault="00E07D6C" w:rsidP="00E07D6C">
            <w:r w:rsidRPr="00E07D6C">
              <w:t>Cultureel erfgoed</w:t>
            </w:r>
          </w:p>
        </w:tc>
        <w:tc>
          <w:tcPr>
            <w:tcW w:w="991" w:type="dxa"/>
          </w:tcPr>
          <w:p w14:paraId="27D4A42C" w14:textId="49B7D632" w:rsidR="00E07D6C" w:rsidRPr="00E07D6C" w:rsidRDefault="00E07D6C" w:rsidP="00E07D6C"/>
        </w:tc>
        <w:tc>
          <w:tcPr>
            <w:tcW w:w="1560" w:type="dxa"/>
          </w:tcPr>
          <w:p w14:paraId="23AAFBDC" w14:textId="77777777" w:rsidR="00E07D6C" w:rsidRPr="00E07D6C" w:rsidRDefault="00E07D6C" w:rsidP="00E07D6C"/>
        </w:tc>
      </w:tr>
      <w:tr w:rsidR="00E07D6C" w:rsidRPr="00E07D6C" w14:paraId="431EEDF1" w14:textId="77777777" w:rsidTr="00343E6E">
        <w:tc>
          <w:tcPr>
            <w:tcW w:w="3397" w:type="dxa"/>
          </w:tcPr>
          <w:p w14:paraId="4740E315" w14:textId="77777777" w:rsidR="00E07D6C" w:rsidRPr="00E07D6C" w:rsidRDefault="00E07D6C" w:rsidP="00E07D6C">
            <w:r w:rsidRPr="00E07D6C">
              <w:t>§ 5.1.5. Beschermen van landschappelijke of stedenbouwkundige waarden en cultureel erfgoed</w:t>
            </w:r>
          </w:p>
        </w:tc>
        <w:tc>
          <w:tcPr>
            <w:tcW w:w="1134" w:type="dxa"/>
          </w:tcPr>
          <w:p w14:paraId="1F5485C1" w14:textId="77777777" w:rsidR="00E07D6C" w:rsidRPr="00E07D6C" w:rsidRDefault="00E07D6C" w:rsidP="00E07D6C"/>
        </w:tc>
        <w:tc>
          <w:tcPr>
            <w:tcW w:w="3120" w:type="dxa"/>
          </w:tcPr>
          <w:p w14:paraId="089C10E3" w14:textId="77777777" w:rsidR="00E07D6C" w:rsidRPr="00E07D6C" w:rsidRDefault="00E07D6C" w:rsidP="00E07D6C">
            <w:r w:rsidRPr="00E07D6C">
              <w:t>Stedenbouw en welstand</w:t>
            </w:r>
          </w:p>
        </w:tc>
        <w:tc>
          <w:tcPr>
            <w:tcW w:w="991" w:type="dxa"/>
          </w:tcPr>
          <w:p w14:paraId="66408AC9" w14:textId="77777777" w:rsidR="00E07D6C" w:rsidRPr="00E07D6C" w:rsidRDefault="00E07D6C" w:rsidP="00E07D6C"/>
        </w:tc>
        <w:tc>
          <w:tcPr>
            <w:tcW w:w="1560" w:type="dxa"/>
          </w:tcPr>
          <w:p w14:paraId="5519354F" w14:textId="23351CE0" w:rsidR="00E07D6C" w:rsidRPr="00E07D6C" w:rsidRDefault="009F5CC8" w:rsidP="00E07D6C">
            <w:r>
              <w:t>Welstand: hoofdstuk 4</w:t>
            </w:r>
          </w:p>
        </w:tc>
      </w:tr>
      <w:tr w:rsidR="00E07D6C" w:rsidRPr="00E07D6C" w14:paraId="3EE6B74F" w14:textId="77777777" w:rsidTr="00343E6E">
        <w:tc>
          <w:tcPr>
            <w:tcW w:w="3397" w:type="dxa"/>
          </w:tcPr>
          <w:p w14:paraId="149B1304" w14:textId="77777777" w:rsidR="00E07D6C" w:rsidRPr="00E07D6C" w:rsidRDefault="00E07D6C" w:rsidP="00E07D6C">
            <w:r w:rsidRPr="00E07D6C">
              <w:t>§ 5.1.5.4. Ladder voor duurzame verstedelijking</w:t>
            </w:r>
          </w:p>
        </w:tc>
        <w:tc>
          <w:tcPr>
            <w:tcW w:w="1134" w:type="dxa"/>
          </w:tcPr>
          <w:p w14:paraId="1C35397A" w14:textId="77777777" w:rsidR="00E07D6C" w:rsidRPr="00E07D6C" w:rsidRDefault="00E07D6C" w:rsidP="00E07D6C"/>
        </w:tc>
        <w:tc>
          <w:tcPr>
            <w:tcW w:w="3120" w:type="dxa"/>
          </w:tcPr>
          <w:p w14:paraId="40EAB990" w14:textId="77777777" w:rsidR="00E07D6C" w:rsidRPr="00E07D6C" w:rsidRDefault="00E07D6C" w:rsidP="00E07D6C">
            <w:r w:rsidRPr="00E07D6C">
              <w:t>Ladder voor duurzame verstedelijking</w:t>
            </w:r>
          </w:p>
        </w:tc>
        <w:tc>
          <w:tcPr>
            <w:tcW w:w="991" w:type="dxa"/>
          </w:tcPr>
          <w:p w14:paraId="07DDA4A7" w14:textId="77777777" w:rsidR="00E07D6C" w:rsidRPr="00E07D6C" w:rsidRDefault="00E07D6C" w:rsidP="00E07D6C"/>
        </w:tc>
        <w:tc>
          <w:tcPr>
            <w:tcW w:w="1560" w:type="dxa"/>
          </w:tcPr>
          <w:p w14:paraId="5D025E40" w14:textId="77777777" w:rsidR="00E07D6C" w:rsidRPr="00E07D6C" w:rsidRDefault="00E07D6C" w:rsidP="00E07D6C"/>
        </w:tc>
      </w:tr>
      <w:tr w:rsidR="00E07D6C" w:rsidRPr="00E07D6C" w14:paraId="3AE83BE9" w14:textId="77777777" w:rsidTr="00343E6E">
        <w:tc>
          <w:tcPr>
            <w:tcW w:w="3397" w:type="dxa"/>
          </w:tcPr>
          <w:p w14:paraId="3413276B" w14:textId="77777777" w:rsidR="00E07D6C" w:rsidRPr="00E07D6C" w:rsidRDefault="00E07D6C" w:rsidP="00E07D6C">
            <w:r w:rsidRPr="00E07D6C">
              <w:t>§ 5.1.6. Behoud van ruimte voor toekomstige functies</w:t>
            </w:r>
          </w:p>
        </w:tc>
        <w:tc>
          <w:tcPr>
            <w:tcW w:w="1134" w:type="dxa"/>
          </w:tcPr>
          <w:p w14:paraId="5DDC05EB" w14:textId="77777777" w:rsidR="00E07D6C" w:rsidRPr="00E07D6C" w:rsidRDefault="00E07D6C" w:rsidP="00E07D6C"/>
        </w:tc>
        <w:tc>
          <w:tcPr>
            <w:tcW w:w="3120" w:type="dxa"/>
          </w:tcPr>
          <w:p w14:paraId="5CDBDE3D" w14:textId="27DB0781" w:rsidR="00E07D6C" w:rsidRPr="003560D7" w:rsidRDefault="00D31FF3" w:rsidP="00E07D6C">
            <w:pPr>
              <w:rPr>
                <w:i/>
                <w:iCs/>
              </w:rPr>
            </w:pPr>
            <w:r w:rsidRPr="003560D7">
              <w:rPr>
                <w:i/>
                <w:iCs/>
              </w:rPr>
              <w:t>PM</w:t>
            </w:r>
          </w:p>
        </w:tc>
        <w:tc>
          <w:tcPr>
            <w:tcW w:w="991" w:type="dxa"/>
          </w:tcPr>
          <w:p w14:paraId="79E9AA24" w14:textId="2CA1139B" w:rsidR="00E07D6C" w:rsidRPr="00E07D6C" w:rsidRDefault="00E07D6C" w:rsidP="00E07D6C"/>
        </w:tc>
        <w:tc>
          <w:tcPr>
            <w:tcW w:w="1560" w:type="dxa"/>
          </w:tcPr>
          <w:p w14:paraId="14311B12" w14:textId="77777777" w:rsidR="00E07D6C" w:rsidRPr="00E07D6C" w:rsidRDefault="00E07D6C" w:rsidP="00E07D6C"/>
        </w:tc>
      </w:tr>
      <w:tr w:rsidR="00E07D6C" w:rsidRPr="00E07D6C" w14:paraId="1168D40D" w14:textId="77777777" w:rsidTr="00343E6E">
        <w:tc>
          <w:tcPr>
            <w:tcW w:w="3397" w:type="dxa"/>
          </w:tcPr>
          <w:p w14:paraId="7A4F2039" w14:textId="77777777" w:rsidR="00E07D6C" w:rsidRPr="00E07D6C" w:rsidRDefault="00E07D6C" w:rsidP="00E07D6C">
            <w:r w:rsidRPr="00E07D6C">
              <w:t>§ 5.1.7. Behoeden van de staat en werking van infrastructuur of voorzieningen voor nadelige gevolgen van activiteiten</w:t>
            </w:r>
          </w:p>
        </w:tc>
        <w:tc>
          <w:tcPr>
            <w:tcW w:w="1134" w:type="dxa"/>
          </w:tcPr>
          <w:p w14:paraId="48942EF5" w14:textId="77777777" w:rsidR="00E07D6C" w:rsidRPr="00E07D6C" w:rsidRDefault="00E07D6C" w:rsidP="00E07D6C"/>
        </w:tc>
        <w:tc>
          <w:tcPr>
            <w:tcW w:w="3120" w:type="dxa"/>
          </w:tcPr>
          <w:p w14:paraId="77DA3768" w14:textId="15CB77B2" w:rsidR="00E07D6C" w:rsidRPr="003560D7" w:rsidRDefault="00D31FF3" w:rsidP="00E07D6C">
            <w:pPr>
              <w:rPr>
                <w:i/>
                <w:iCs/>
              </w:rPr>
            </w:pPr>
            <w:r w:rsidRPr="003560D7">
              <w:rPr>
                <w:i/>
                <w:iCs/>
              </w:rPr>
              <w:t>PM</w:t>
            </w:r>
          </w:p>
        </w:tc>
        <w:tc>
          <w:tcPr>
            <w:tcW w:w="991" w:type="dxa"/>
          </w:tcPr>
          <w:p w14:paraId="098C78C9" w14:textId="3A79FA2D" w:rsidR="00E07D6C" w:rsidRPr="00E07D6C" w:rsidRDefault="00E07D6C" w:rsidP="00E07D6C"/>
        </w:tc>
        <w:tc>
          <w:tcPr>
            <w:tcW w:w="1560" w:type="dxa"/>
          </w:tcPr>
          <w:p w14:paraId="6D026EFD" w14:textId="77777777" w:rsidR="00E07D6C" w:rsidRPr="00E07D6C" w:rsidRDefault="00E07D6C" w:rsidP="00E07D6C"/>
        </w:tc>
      </w:tr>
      <w:tr w:rsidR="00E07D6C" w:rsidRPr="00E07D6C" w14:paraId="4F97882B" w14:textId="77777777" w:rsidTr="00343E6E">
        <w:tc>
          <w:tcPr>
            <w:tcW w:w="3397" w:type="dxa"/>
          </w:tcPr>
          <w:p w14:paraId="7D9BBF2D" w14:textId="77777777" w:rsidR="00E07D6C" w:rsidRPr="00E07D6C" w:rsidRDefault="00E07D6C" w:rsidP="00E07D6C">
            <w:r w:rsidRPr="00E07D6C">
              <w:t>§ 5.1.7a. Gebruik van bouwwerken</w:t>
            </w:r>
          </w:p>
        </w:tc>
        <w:tc>
          <w:tcPr>
            <w:tcW w:w="1134" w:type="dxa"/>
          </w:tcPr>
          <w:p w14:paraId="5B0213FD" w14:textId="77777777" w:rsidR="00E07D6C" w:rsidRPr="00E07D6C" w:rsidRDefault="00E07D6C" w:rsidP="00E07D6C"/>
        </w:tc>
        <w:tc>
          <w:tcPr>
            <w:tcW w:w="3120" w:type="dxa"/>
          </w:tcPr>
          <w:p w14:paraId="79C5A773" w14:textId="6FC1CB57" w:rsidR="00E07D6C" w:rsidRPr="003560D7" w:rsidRDefault="00D31FF3" w:rsidP="00E07D6C">
            <w:pPr>
              <w:rPr>
                <w:i/>
                <w:iCs/>
              </w:rPr>
            </w:pPr>
            <w:r w:rsidRPr="003560D7">
              <w:rPr>
                <w:i/>
                <w:iCs/>
              </w:rPr>
              <w:t>PM</w:t>
            </w:r>
          </w:p>
        </w:tc>
        <w:tc>
          <w:tcPr>
            <w:tcW w:w="991" w:type="dxa"/>
          </w:tcPr>
          <w:p w14:paraId="2EB5DF1D" w14:textId="747F5428" w:rsidR="00E07D6C" w:rsidRPr="00E07D6C" w:rsidRDefault="00E07D6C" w:rsidP="00E07D6C"/>
        </w:tc>
        <w:tc>
          <w:tcPr>
            <w:tcW w:w="1560" w:type="dxa"/>
          </w:tcPr>
          <w:p w14:paraId="123D2A96" w14:textId="77777777" w:rsidR="00E07D6C" w:rsidRPr="00E07D6C" w:rsidRDefault="00E07D6C" w:rsidP="00E07D6C"/>
        </w:tc>
      </w:tr>
      <w:tr w:rsidR="00E07D6C" w:rsidRPr="00E07D6C" w14:paraId="520DE5C9" w14:textId="77777777" w:rsidTr="00343E6E">
        <w:tc>
          <w:tcPr>
            <w:tcW w:w="3397" w:type="dxa"/>
          </w:tcPr>
          <w:p w14:paraId="034FC4FF" w14:textId="77777777" w:rsidR="00E07D6C" w:rsidRPr="00E07D6C" w:rsidRDefault="00E07D6C" w:rsidP="00E07D6C">
            <w:r w:rsidRPr="00E07D6C">
              <w:t>§ 5.1.8. Bevorderen van de toegankelijkheid van de openbare buitenruimte voor personen</w:t>
            </w:r>
          </w:p>
        </w:tc>
        <w:tc>
          <w:tcPr>
            <w:tcW w:w="1134" w:type="dxa"/>
          </w:tcPr>
          <w:p w14:paraId="26452947" w14:textId="77777777" w:rsidR="00E07D6C" w:rsidRPr="00E07D6C" w:rsidRDefault="00E07D6C" w:rsidP="00E07D6C"/>
        </w:tc>
        <w:tc>
          <w:tcPr>
            <w:tcW w:w="3120" w:type="dxa"/>
          </w:tcPr>
          <w:p w14:paraId="464D5CF1" w14:textId="6F3C2305" w:rsidR="00E07D6C" w:rsidRPr="003560D7" w:rsidRDefault="00D31FF3" w:rsidP="00E07D6C">
            <w:pPr>
              <w:rPr>
                <w:i/>
                <w:iCs/>
              </w:rPr>
            </w:pPr>
            <w:r w:rsidRPr="003560D7">
              <w:rPr>
                <w:i/>
                <w:iCs/>
              </w:rPr>
              <w:t>PM</w:t>
            </w:r>
          </w:p>
        </w:tc>
        <w:tc>
          <w:tcPr>
            <w:tcW w:w="991" w:type="dxa"/>
          </w:tcPr>
          <w:p w14:paraId="20F3535B" w14:textId="53CC6B21" w:rsidR="00E07D6C" w:rsidRPr="00E07D6C" w:rsidRDefault="00E07D6C" w:rsidP="00E07D6C"/>
        </w:tc>
        <w:tc>
          <w:tcPr>
            <w:tcW w:w="1560" w:type="dxa"/>
          </w:tcPr>
          <w:p w14:paraId="31D1A0AD" w14:textId="77777777" w:rsidR="00E07D6C" w:rsidRPr="00E07D6C" w:rsidRDefault="00E07D6C" w:rsidP="00E07D6C"/>
        </w:tc>
      </w:tr>
      <w:tr w:rsidR="00E07D6C" w:rsidRPr="00E07D6C" w14:paraId="5260DDC8" w14:textId="77777777" w:rsidTr="00343E6E">
        <w:tc>
          <w:tcPr>
            <w:tcW w:w="3397" w:type="dxa"/>
          </w:tcPr>
          <w:p w14:paraId="7A354128" w14:textId="77777777" w:rsidR="00E07D6C" w:rsidRPr="00E07D6C" w:rsidRDefault="00E07D6C" w:rsidP="00E07D6C"/>
        </w:tc>
        <w:tc>
          <w:tcPr>
            <w:tcW w:w="1134" w:type="dxa"/>
          </w:tcPr>
          <w:p w14:paraId="6811A65F" w14:textId="77777777" w:rsidR="00E07D6C" w:rsidRPr="00E07D6C" w:rsidRDefault="00E07D6C" w:rsidP="00E07D6C"/>
        </w:tc>
        <w:tc>
          <w:tcPr>
            <w:tcW w:w="3120" w:type="dxa"/>
          </w:tcPr>
          <w:p w14:paraId="6C91C5F9" w14:textId="77777777" w:rsidR="00E07D6C" w:rsidRDefault="00E07D6C" w:rsidP="00E07D6C">
            <w:r w:rsidRPr="00E07D6C">
              <w:t>Licht en windhinder</w:t>
            </w:r>
          </w:p>
          <w:p w14:paraId="08287AAF" w14:textId="2BA1920E" w:rsidR="00D31FF3" w:rsidRPr="00E07D6C" w:rsidRDefault="00D31FF3" w:rsidP="00E07D6C">
            <w:r>
              <w:t>Opgenomen ivm etfal</w:t>
            </w:r>
          </w:p>
        </w:tc>
        <w:tc>
          <w:tcPr>
            <w:tcW w:w="991" w:type="dxa"/>
          </w:tcPr>
          <w:p w14:paraId="13F73BD5" w14:textId="77777777" w:rsidR="00E07D6C" w:rsidRPr="00E07D6C" w:rsidRDefault="00E07D6C" w:rsidP="00E07D6C"/>
        </w:tc>
        <w:tc>
          <w:tcPr>
            <w:tcW w:w="1560" w:type="dxa"/>
          </w:tcPr>
          <w:p w14:paraId="0EBF0CF5" w14:textId="18F8DB59" w:rsidR="00E07D6C" w:rsidRPr="00E07D6C" w:rsidRDefault="00E07D6C" w:rsidP="00E07D6C"/>
        </w:tc>
      </w:tr>
      <w:tr w:rsidR="00E07D6C" w:rsidRPr="00E07D6C" w14:paraId="6AA8D671" w14:textId="77777777" w:rsidTr="00343E6E">
        <w:tc>
          <w:tcPr>
            <w:tcW w:w="10202" w:type="dxa"/>
            <w:gridSpan w:val="5"/>
          </w:tcPr>
          <w:p w14:paraId="69292622" w14:textId="77777777" w:rsidR="00E07D6C" w:rsidRPr="00E07D6C" w:rsidRDefault="00E07D6C" w:rsidP="00E07D6C">
            <w:pPr>
              <w:rPr>
                <w:b/>
                <w:bCs/>
              </w:rPr>
            </w:pPr>
            <w:r w:rsidRPr="00E07D6C">
              <w:rPr>
                <w:b/>
                <w:bCs/>
              </w:rPr>
              <w:t>Afdeling 5.2. Instructieregels over de uitoefening van taken voor de fysieke leefomgeving</w:t>
            </w:r>
          </w:p>
        </w:tc>
      </w:tr>
      <w:tr w:rsidR="006E5EFF" w:rsidRPr="00E07D6C" w14:paraId="02B2E705" w14:textId="77777777" w:rsidTr="00343E6E">
        <w:tc>
          <w:tcPr>
            <w:tcW w:w="3397" w:type="dxa"/>
          </w:tcPr>
          <w:p w14:paraId="611C3057" w14:textId="77777777" w:rsidR="006E5EFF" w:rsidRDefault="006E5EFF" w:rsidP="00E07D6C">
            <w:bookmarkStart w:id="75" w:name="_Hlk169873796"/>
            <w:r>
              <w:t>Artikel 5.163</w:t>
            </w:r>
          </w:p>
          <w:p w14:paraId="057A2DAB" w14:textId="42917401" w:rsidR="006E5EFF" w:rsidRPr="00E07D6C" w:rsidRDefault="006E5EFF" w:rsidP="00E07D6C">
            <w:r w:rsidRPr="006E5EFF">
              <w:t>voorkomen belemmeringen gebruik en beheer hoofdspoorweginfrastructuur en rijkswegen</w:t>
            </w:r>
          </w:p>
        </w:tc>
        <w:tc>
          <w:tcPr>
            <w:tcW w:w="1134" w:type="dxa"/>
          </w:tcPr>
          <w:p w14:paraId="3B36AAA6" w14:textId="77777777" w:rsidR="006E5EFF" w:rsidRPr="00E07D6C" w:rsidRDefault="006E5EFF" w:rsidP="00E07D6C"/>
        </w:tc>
        <w:tc>
          <w:tcPr>
            <w:tcW w:w="3120" w:type="dxa"/>
          </w:tcPr>
          <w:p w14:paraId="3B3D7E9E" w14:textId="0C6DA149" w:rsidR="006E5EFF" w:rsidRPr="005E04A2" w:rsidRDefault="00D31FF3" w:rsidP="00E07D6C">
            <w:pPr>
              <w:rPr>
                <w:i/>
                <w:iCs/>
              </w:rPr>
            </w:pPr>
            <w:r>
              <w:rPr>
                <w:i/>
                <w:iCs/>
              </w:rPr>
              <w:t>PM</w:t>
            </w:r>
          </w:p>
        </w:tc>
        <w:tc>
          <w:tcPr>
            <w:tcW w:w="991" w:type="dxa"/>
          </w:tcPr>
          <w:p w14:paraId="412F44D9" w14:textId="6436C0B4" w:rsidR="006E5EFF" w:rsidRPr="00E07D6C" w:rsidRDefault="006E5EFF" w:rsidP="00E07D6C"/>
        </w:tc>
        <w:tc>
          <w:tcPr>
            <w:tcW w:w="1560" w:type="dxa"/>
          </w:tcPr>
          <w:p w14:paraId="4D70FD51" w14:textId="77777777" w:rsidR="006E5EFF" w:rsidRPr="00E07D6C" w:rsidRDefault="006E5EFF" w:rsidP="00E07D6C"/>
        </w:tc>
      </w:tr>
      <w:tr w:rsidR="006E5EFF" w:rsidRPr="00E07D6C" w14:paraId="739D0A27" w14:textId="77777777" w:rsidTr="00343E6E">
        <w:tc>
          <w:tcPr>
            <w:tcW w:w="3397" w:type="dxa"/>
          </w:tcPr>
          <w:p w14:paraId="543E975B" w14:textId="77777777" w:rsidR="006E5EFF" w:rsidRDefault="006E5EFF" w:rsidP="00E07D6C">
            <w:r w:rsidRPr="006E5EFF">
              <w:t xml:space="preserve">Artikel 5.164 </w:t>
            </w:r>
          </w:p>
          <w:p w14:paraId="27226A59" w14:textId="004170DA" w:rsidR="006E5EFF" w:rsidRDefault="006E5EFF" w:rsidP="00E07D6C">
            <w:r w:rsidRPr="006E5EFF">
              <w:t>lokale spoorwegen binnen vervoerregio’s</w:t>
            </w:r>
          </w:p>
        </w:tc>
        <w:tc>
          <w:tcPr>
            <w:tcW w:w="1134" w:type="dxa"/>
          </w:tcPr>
          <w:p w14:paraId="6E569F36" w14:textId="77777777" w:rsidR="006E5EFF" w:rsidRPr="00E07D6C" w:rsidRDefault="006E5EFF" w:rsidP="00E07D6C"/>
        </w:tc>
        <w:tc>
          <w:tcPr>
            <w:tcW w:w="3120" w:type="dxa"/>
          </w:tcPr>
          <w:p w14:paraId="0C26D461" w14:textId="6585B336" w:rsidR="006E5EFF" w:rsidRPr="005E04A2" w:rsidRDefault="00D31FF3" w:rsidP="00E07D6C">
            <w:pPr>
              <w:rPr>
                <w:i/>
                <w:iCs/>
              </w:rPr>
            </w:pPr>
            <w:r>
              <w:rPr>
                <w:i/>
                <w:iCs/>
              </w:rPr>
              <w:t>PM</w:t>
            </w:r>
          </w:p>
        </w:tc>
        <w:tc>
          <w:tcPr>
            <w:tcW w:w="991" w:type="dxa"/>
          </w:tcPr>
          <w:p w14:paraId="48AE4728" w14:textId="238BB2ED" w:rsidR="006E5EFF" w:rsidRPr="00E07D6C" w:rsidRDefault="006E5EFF" w:rsidP="00E07D6C"/>
        </w:tc>
        <w:tc>
          <w:tcPr>
            <w:tcW w:w="1560" w:type="dxa"/>
          </w:tcPr>
          <w:p w14:paraId="60ECB307" w14:textId="77777777" w:rsidR="006E5EFF" w:rsidRPr="00E07D6C" w:rsidRDefault="006E5EFF" w:rsidP="00E07D6C"/>
        </w:tc>
      </w:tr>
      <w:tr w:rsidR="006E5EFF" w:rsidRPr="00E07D6C" w14:paraId="20C29994" w14:textId="77777777" w:rsidTr="00343E6E">
        <w:tc>
          <w:tcPr>
            <w:tcW w:w="3397" w:type="dxa"/>
          </w:tcPr>
          <w:p w14:paraId="1EC1156B" w14:textId="77777777" w:rsidR="006E5EFF" w:rsidRDefault="006E5EFF" w:rsidP="00E07D6C">
            <w:r w:rsidRPr="006E5EFF">
              <w:t xml:space="preserve">Artikel 5.165 </w:t>
            </w:r>
          </w:p>
          <w:p w14:paraId="4F579812" w14:textId="705F6B5B" w:rsidR="006E5EFF" w:rsidRPr="006E5EFF" w:rsidRDefault="006E5EFF" w:rsidP="00E07D6C">
            <w:r w:rsidRPr="006E5EFF">
              <w:t>lozen industrieel afvalwater in openbaar vuilwaterriool</w:t>
            </w:r>
          </w:p>
        </w:tc>
        <w:tc>
          <w:tcPr>
            <w:tcW w:w="1134" w:type="dxa"/>
          </w:tcPr>
          <w:p w14:paraId="6E71D383" w14:textId="77777777" w:rsidR="006E5EFF" w:rsidRPr="00E07D6C" w:rsidRDefault="006E5EFF" w:rsidP="00E07D6C"/>
        </w:tc>
        <w:tc>
          <w:tcPr>
            <w:tcW w:w="3120" w:type="dxa"/>
          </w:tcPr>
          <w:p w14:paraId="1FCC34CA" w14:textId="6DB2ED5D" w:rsidR="006E5EFF" w:rsidRPr="005E04A2" w:rsidRDefault="00D31FF3" w:rsidP="00E07D6C">
            <w:pPr>
              <w:rPr>
                <w:i/>
                <w:iCs/>
              </w:rPr>
            </w:pPr>
            <w:r>
              <w:rPr>
                <w:i/>
                <w:iCs/>
              </w:rPr>
              <w:t>PM</w:t>
            </w:r>
          </w:p>
        </w:tc>
        <w:tc>
          <w:tcPr>
            <w:tcW w:w="991" w:type="dxa"/>
          </w:tcPr>
          <w:p w14:paraId="7811E7F2" w14:textId="415BF967" w:rsidR="006E5EFF" w:rsidRPr="00E07D6C" w:rsidRDefault="006E5EFF" w:rsidP="00E07D6C"/>
        </w:tc>
        <w:tc>
          <w:tcPr>
            <w:tcW w:w="1560" w:type="dxa"/>
          </w:tcPr>
          <w:p w14:paraId="61FC2274" w14:textId="77777777" w:rsidR="006E5EFF" w:rsidRPr="00E07D6C" w:rsidRDefault="006E5EFF" w:rsidP="00E07D6C"/>
        </w:tc>
      </w:tr>
      <w:tr w:rsidR="00E07D6C" w:rsidRPr="00E07D6C" w14:paraId="4C1C4C7F" w14:textId="77777777" w:rsidTr="00343E6E">
        <w:tc>
          <w:tcPr>
            <w:tcW w:w="3397" w:type="dxa"/>
          </w:tcPr>
          <w:p w14:paraId="7809C993" w14:textId="77777777" w:rsidR="00E8316D" w:rsidRDefault="00E8316D" w:rsidP="00E07D6C">
            <w:r w:rsidRPr="00E8316D">
              <w:t>Artikel 5.165a</w:t>
            </w:r>
          </w:p>
          <w:p w14:paraId="5143F4CC" w14:textId="33BEB42A" w:rsidR="00E07D6C" w:rsidRPr="00E07D6C" w:rsidRDefault="00E8316D" w:rsidP="00E8316D">
            <w:r w:rsidRPr="00E8316D">
              <w:t>bebouwingscontour jacht</w:t>
            </w:r>
          </w:p>
        </w:tc>
        <w:tc>
          <w:tcPr>
            <w:tcW w:w="1134" w:type="dxa"/>
          </w:tcPr>
          <w:p w14:paraId="37130A4B" w14:textId="77777777" w:rsidR="00E07D6C" w:rsidRPr="00E07D6C" w:rsidRDefault="00E07D6C" w:rsidP="00E07D6C"/>
        </w:tc>
        <w:tc>
          <w:tcPr>
            <w:tcW w:w="3120" w:type="dxa"/>
          </w:tcPr>
          <w:p w14:paraId="707EA8AC" w14:textId="70E390AB" w:rsidR="00E07D6C" w:rsidRPr="005E04A2" w:rsidRDefault="00D31FF3" w:rsidP="00E07D6C">
            <w:pPr>
              <w:rPr>
                <w:i/>
                <w:iCs/>
              </w:rPr>
            </w:pPr>
            <w:r>
              <w:rPr>
                <w:i/>
                <w:iCs/>
              </w:rPr>
              <w:t>PM</w:t>
            </w:r>
          </w:p>
        </w:tc>
        <w:tc>
          <w:tcPr>
            <w:tcW w:w="991" w:type="dxa"/>
          </w:tcPr>
          <w:p w14:paraId="4619CEFD" w14:textId="007BACF4" w:rsidR="00E07D6C" w:rsidRPr="00E07D6C" w:rsidRDefault="00E07D6C" w:rsidP="00E07D6C"/>
        </w:tc>
        <w:tc>
          <w:tcPr>
            <w:tcW w:w="1560" w:type="dxa"/>
          </w:tcPr>
          <w:p w14:paraId="6726872A" w14:textId="77777777" w:rsidR="00E07D6C" w:rsidRPr="00E07D6C" w:rsidRDefault="00E07D6C" w:rsidP="00E07D6C"/>
        </w:tc>
      </w:tr>
      <w:tr w:rsidR="00E8316D" w:rsidRPr="00E07D6C" w14:paraId="70AE6EEC" w14:textId="77777777" w:rsidTr="00343E6E">
        <w:tc>
          <w:tcPr>
            <w:tcW w:w="3397" w:type="dxa"/>
          </w:tcPr>
          <w:p w14:paraId="4A40D644" w14:textId="77777777" w:rsidR="00E8316D" w:rsidRDefault="00E8316D" w:rsidP="00E07D6C">
            <w:r w:rsidRPr="00E8316D">
              <w:t xml:space="preserve">Artikel 5.165b </w:t>
            </w:r>
          </w:p>
          <w:p w14:paraId="4BD605ED" w14:textId="3468DBF3" w:rsidR="00E8316D" w:rsidRPr="00E8316D" w:rsidRDefault="00E8316D" w:rsidP="00E07D6C">
            <w:r w:rsidRPr="00E8316D">
              <w:t>bebouwingscontour houtkap</w:t>
            </w:r>
          </w:p>
        </w:tc>
        <w:tc>
          <w:tcPr>
            <w:tcW w:w="1134" w:type="dxa"/>
          </w:tcPr>
          <w:p w14:paraId="6CAE3CA5" w14:textId="77777777" w:rsidR="00E8316D" w:rsidRPr="00E07D6C" w:rsidRDefault="00E8316D" w:rsidP="00E07D6C"/>
        </w:tc>
        <w:tc>
          <w:tcPr>
            <w:tcW w:w="3120" w:type="dxa"/>
          </w:tcPr>
          <w:p w14:paraId="73598731" w14:textId="53381161" w:rsidR="00E8316D" w:rsidRPr="005E04A2" w:rsidRDefault="00D31FF3" w:rsidP="00E07D6C">
            <w:pPr>
              <w:rPr>
                <w:i/>
                <w:iCs/>
              </w:rPr>
            </w:pPr>
            <w:r>
              <w:rPr>
                <w:i/>
                <w:iCs/>
              </w:rPr>
              <w:t>PM</w:t>
            </w:r>
          </w:p>
        </w:tc>
        <w:tc>
          <w:tcPr>
            <w:tcW w:w="991" w:type="dxa"/>
          </w:tcPr>
          <w:p w14:paraId="4CA44961" w14:textId="23A6B986" w:rsidR="00E8316D" w:rsidRPr="00E07D6C" w:rsidRDefault="00E8316D" w:rsidP="00E07D6C"/>
        </w:tc>
        <w:tc>
          <w:tcPr>
            <w:tcW w:w="1560" w:type="dxa"/>
          </w:tcPr>
          <w:p w14:paraId="559FDB57" w14:textId="77777777" w:rsidR="00E8316D" w:rsidRPr="00E07D6C" w:rsidRDefault="00E8316D" w:rsidP="00E07D6C"/>
        </w:tc>
      </w:tr>
      <w:bookmarkEnd w:id="75"/>
      <w:tr w:rsidR="00E07D6C" w:rsidRPr="00E07D6C" w14:paraId="095E8A11" w14:textId="77777777" w:rsidTr="00343E6E">
        <w:tc>
          <w:tcPr>
            <w:tcW w:w="10202" w:type="dxa"/>
            <w:gridSpan w:val="5"/>
          </w:tcPr>
          <w:p w14:paraId="74AF6FBD" w14:textId="77777777" w:rsidR="00E07D6C" w:rsidRPr="00E07D6C" w:rsidRDefault="00E07D6C" w:rsidP="00E07D6C">
            <w:r w:rsidRPr="00E07D6C">
              <w:rPr>
                <w:b/>
                <w:bCs/>
              </w:rPr>
              <w:t>Afdeling 5.3. Ontheffing</w:t>
            </w:r>
          </w:p>
        </w:tc>
      </w:tr>
      <w:tr w:rsidR="00E07D6C" w:rsidRPr="00E07D6C" w14:paraId="65935186" w14:textId="77777777" w:rsidTr="00343E6E">
        <w:tc>
          <w:tcPr>
            <w:tcW w:w="3397" w:type="dxa"/>
          </w:tcPr>
          <w:p w14:paraId="0AE370F1" w14:textId="77777777" w:rsidR="00E07D6C" w:rsidRPr="00E07D6C" w:rsidRDefault="00E07D6C" w:rsidP="00E07D6C">
            <w:r w:rsidRPr="00E07D6C">
              <w:t>Artikelen opnemen waarvan ontheffing wordt verleend.</w:t>
            </w:r>
          </w:p>
        </w:tc>
        <w:tc>
          <w:tcPr>
            <w:tcW w:w="1134" w:type="dxa"/>
          </w:tcPr>
          <w:p w14:paraId="52707AF5" w14:textId="77777777" w:rsidR="00E07D6C" w:rsidRPr="00E07D6C" w:rsidRDefault="00E07D6C" w:rsidP="00E07D6C"/>
        </w:tc>
        <w:tc>
          <w:tcPr>
            <w:tcW w:w="3120" w:type="dxa"/>
          </w:tcPr>
          <w:p w14:paraId="4029E5B1" w14:textId="7B809DD8" w:rsidR="00E07D6C" w:rsidRPr="005E04A2" w:rsidRDefault="00C2617C" w:rsidP="00E07D6C">
            <w:pPr>
              <w:rPr>
                <w:i/>
                <w:iCs/>
              </w:rPr>
            </w:pPr>
            <w:r w:rsidRPr="005E04A2">
              <w:rPr>
                <w:i/>
                <w:iCs/>
              </w:rPr>
              <w:t>Niet opgenomen</w:t>
            </w:r>
            <w:r w:rsidR="00F4458C">
              <w:rPr>
                <w:i/>
                <w:iCs/>
              </w:rPr>
              <w:t xml:space="preserve"> in dit sjabloon</w:t>
            </w:r>
          </w:p>
        </w:tc>
        <w:tc>
          <w:tcPr>
            <w:tcW w:w="991" w:type="dxa"/>
          </w:tcPr>
          <w:p w14:paraId="225D853A" w14:textId="4E281BF4" w:rsidR="00E07D6C" w:rsidRPr="00E07D6C" w:rsidRDefault="00E07D6C" w:rsidP="00E07D6C"/>
        </w:tc>
        <w:tc>
          <w:tcPr>
            <w:tcW w:w="1560" w:type="dxa"/>
          </w:tcPr>
          <w:p w14:paraId="78CCD84F" w14:textId="77777777" w:rsidR="00E07D6C" w:rsidRPr="00E07D6C" w:rsidRDefault="00E07D6C" w:rsidP="00E07D6C"/>
        </w:tc>
      </w:tr>
    </w:tbl>
    <w:bookmarkEnd w:id="74"/>
    <w:p w14:paraId="6D4815EF" w14:textId="3F46C8C1" w:rsidR="00E07D6C" w:rsidRDefault="00E07D6C" w:rsidP="00855516">
      <w:r>
        <w:t xml:space="preserve">Tabel </w:t>
      </w:r>
      <w:r w:rsidR="00EA527C">
        <w:t>i</w:t>
      </w:r>
      <w:r>
        <w:t>nstructieregels Bkl</w:t>
      </w:r>
      <w:r w:rsidR="004C5C6F">
        <w:t xml:space="preserve"> zoals dit geldt op 1 januari 2024</w:t>
      </w:r>
      <w:r w:rsidR="004C5C6F">
        <w:rPr>
          <w:rStyle w:val="Voetnootmarkering"/>
        </w:rPr>
        <w:footnoteReference w:id="9"/>
      </w:r>
      <w:r w:rsidR="004C5C6F">
        <w:t xml:space="preserve"> </w:t>
      </w:r>
    </w:p>
    <w:p w14:paraId="49CADBF2" w14:textId="0D052CA8" w:rsidR="00E07D6C" w:rsidRDefault="004C5C6F" w:rsidP="00FA4438">
      <w:pPr>
        <w:spacing w:after="160" w:line="259" w:lineRule="auto"/>
      </w:pPr>
      <w:r>
        <w:br w:type="page"/>
      </w:r>
    </w:p>
    <w:p w14:paraId="367EAB8D" w14:textId="3D358C91" w:rsidR="00855516" w:rsidRDefault="00855516" w:rsidP="00855516">
      <w:r>
        <w:lastRenderedPageBreak/>
        <w:t xml:space="preserve">Voor deze ontwikkeling zijn de volgende instructieregels uit de </w:t>
      </w:r>
      <w:r w:rsidR="00EF49D0">
        <w:t>Omgevings</w:t>
      </w:r>
      <w:r>
        <w:t xml:space="preserve">verordening </w:t>
      </w:r>
      <w:r w:rsidR="00E07D6C">
        <w:t xml:space="preserve">Provincie </w:t>
      </w:r>
      <w:r w:rsidR="00210C54">
        <w:t>[…]</w:t>
      </w:r>
      <w:r>
        <w:t xml:space="preserve">van belang: </w:t>
      </w:r>
    </w:p>
    <w:p w14:paraId="65F7A793" w14:textId="77777777" w:rsidR="00855516" w:rsidRDefault="00855516" w:rsidP="00E7317F"/>
    <w:p w14:paraId="237D4020" w14:textId="2B3307BD" w:rsidR="00E806A3" w:rsidRDefault="00E07D6C" w:rsidP="00DC285D">
      <w:r>
        <w:t>Tabel op een vergelijkbare manier invullen als de tabel instructieregels Bkl</w:t>
      </w:r>
      <w:r w:rsidR="00380762">
        <w:t>.</w:t>
      </w:r>
      <w:r w:rsidR="003B42E7">
        <w:rPr>
          <w:rStyle w:val="Voetnootmarkering"/>
        </w:rPr>
        <w:footnoteReference w:id="10"/>
      </w:r>
    </w:p>
    <w:p w14:paraId="0E6B9303" w14:textId="77777777" w:rsidR="00E806A3" w:rsidRDefault="00E806A3" w:rsidP="00DC285D"/>
    <w:tbl>
      <w:tblPr>
        <w:tblStyle w:val="Tabelraster"/>
        <w:tblW w:w="0" w:type="auto"/>
        <w:tblLook w:val="04A0" w:firstRow="1" w:lastRow="0" w:firstColumn="1" w:lastColumn="0" w:noHBand="0" w:noVBand="1"/>
      </w:tblPr>
      <w:tblGrid>
        <w:gridCol w:w="2153"/>
        <w:gridCol w:w="1241"/>
        <w:gridCol w:w="1684"/>
        <w:gridCol w:w="2641"/>
        <w:gridCol w:w="2817"/>
      </w:tblGrid>
      <w:tr w:rsidR="005E04A2" w14:paraId="47C09E63" w14:textId="0BD5EAB5" w:rsidTr="005E04A2">
        <w:tc>
          <w:tcPr>
            <w:tcW w:w="2153" w:type="dxa"/>
          </w:tcPr>
          <w:p w14:paraId="1314B68B" w14:textId="58DA6F6B" w:rsidR="005E04A2" w:rsidRPr="00E07D6C" w:rsidRDefault="005E04A2" w:rsidP="006E5EFF">
            <w:bookmarkStart w:id="76" w:name="_Hlk169860717"/>
            <w:r w:rsidRPr="00E07D6C">
              <w:t xml:space="preserve">Afdelingen en </w:t>
            </w:r>
            <w:r w:rsidR="00A55E3C" w:rsidRPr="00E07D6C">
              <w:t>paragrafen</w:t>
            </w:r>
          </w:p>
          <w:p w14:paraId="1CABBF26" w14:textId="77777777" w:rsidR="005E04A2" w:rsidRPr="00E07D6C" w:rsidRDefault="005E04A2" w:rsidP="006E5EFF"/>
          <w:p w14:paraId="4902F401" w14:textId="03D0E7AE" w:rsidR="005E04A2" w:rsidRDefault="005E04A2" w:rsidP="006E5EFF">
            <w:r w:rsidRPr="00E07D6C">
              <w:t>Ontwikkeling op artikelniveau toetsen.</w:t>
            </w:r>
          </w:p>
        </w:tc>
        <w:tc>
          <w:tcPr>
            <w:tcW w:w="1241" w:type="dxa"/>
          </w:tcPr>
          <w:p w14:paraId="0054ADA5" w14:textId="011FF269" w:rsidR="005E04A2" w:rsidRPr="00E07D6C" w:rsidRDefault="005E04A2" w:rsidP="006E5EFF">
            <w:r w:rsidRPr="00E07D6C">
              <w:t>Relevant voor de ontwikkeling</w:t>
            </w:r>
            <w:r w:rsidR="00210C54">
              <w:t>:</w:t>
            </w:r>
          </w:p>
          <w:p w14:paraId="1157A362" w14:textId="4B964598" w:rsidR="005E04A2" w:rsidRDefault="005E04A2" w:rsidP="006E5EFF">
            <w:r w:rsidRPr="00E07D6C">
              <w:t>Ja of Nee</w:t>
            </w:r>
          </w:p>
        </w:tc>
        <w:tc>
          <w:tcPr>
            <w:tcW w:w="1684" w:type="dxa"/>
          </w:tcPr>
          <w:p w14:paraId="49C8FD02" w14:textId="77777777" w:rsidR="005E04A2" w:rsidRDefault="005E04A2" w:rsidP="006E5EFF">
            <w:r>
              <w:t>Paragraaf in Bkl met zelfde omgevingsaspect of ander thema</w:t>
            </w:r>
          </w:p>
          <w:p w14:paraId="770B2082" w14:textId="77777777" w:rsidR="00804463" w:rsidRDefault="00804463" w:rsidP="006E5EFF"/>
          <w:p w14:paraId="6A2391FC" w14:textId="36138B04" w:rsidR="00804463" w:rsidRDefault="00804463" w:rsidP="006E5EFF">
            <w:r>
              <w:t>Indien een ander omgevingsaspect of ander thema dan in Bkl genoemd hier een nieuwe paragraaf in hoofdstuk 5 voor opnemen en hieronder aangeven</w:t>
            </w:r>
          </w:p>
        </w:tc>
        <w:tc>
          <w:tcPr>
            <w:tcW w:w="2641" w:type="dxa"/>
          </w:tcPr>
          <w:p w14:paraId="772FBC2C" w14:textId="3617692B" w:rsidR="005E04A2" w:rsidRPr="009F5CC8" w:rsidRDefault="005E04A2" w:rsidP="006E5EFF">
            <w:r>
              <w:t>Voldoet aan instructieregel</w:t>
            </w:r>
            <w:r w:rsidR="00210C54">
              <w:t>:</w:t>
            </w:r>
            <w:r>
              <w:t xml:space="preserve"> Ja of Nee</w:t>
            </w:r>
          </w:p>
        </w:tc>
        <w:tc>
          <w:tcPr>
            <w:tcW w:w="2817" w:type="dxa"/>
          </w:tcPr>
          <w:p w14:paraId="6F3F3773" w14:textId="0E5FD79F" w:rsidR="005E04A2" w:rsidRDefault="005E04A2" w:rsidP="006E5EFF">
            <w:r w:rsidRPr="009F5CC8">
              <w:t>Geen instructieregel? Beleid of beleidsregel</w:t>
            </w:r>
            <w:r>
              <w:t>?</w:t>
            </w:r>
            <w:r w:rsidRPr="009F5CC8">
              <w:t xml:space="preserve"> </w:t>
            </w:r>
            <w:r w:rsidR="00AC22D1">
              <w:t>D</w:t>
            </w:r>
            <w:r w:rsidRPr="009F5CC8">
              <w:t>an in hoofdstuk 4, etfal</w:t>
            </w:r>
            <w:r>
              <w:t>?</w:t>
            </w:r>
            <w:r w:rsidRPr="009F5CC8">
              <w:t xml:space="preserve"> </w:t>
            </w:r>
            <w:r w:rsidR="00AC22D1">
              <w:t>D</w:t>
            </w:r>
            <w:r w:rsidRPr="009F5CC8">
              <w:t xml:space="preserve">an in hoofdstuk 7. </w:t>
            </w:r>
          </w:p>
          <w:p w14:paraId="2899CC04" w14:textId="6EFED4C9" w:rsidR="005E04A2" w:rsidRDefault="005E04A2" w:rsidP="006E5EFF">
            <w:r>
              <w:t>Speelt hier waarschijnlijk niet i.v.m. verschil tussen doel omgevingsvisie en omgevingsverordening.</w:t>
            </w:r>
          </w:p>
        </w:tc>
      </w:tr>
      <w:tr w:rsidR="005E04A2" w14:paraId="6214A016" w14:textId="2F347A04" w:rsidTr="005E04A2">
        <w:tc>
          <w:tcPr>
            <w:tcW w:w="2153" w:type="dxa"/>
          </w:tcPr>
          <w:p w14:paraId="1505035C" w14:textId="7A169878" w:rsidR="005E04A2" w:rsidRDefault="005E04A2" w:rsidP="00E7317F"/>
        </w:tc>
        <w:tc>
          <w:tcPr>
            <w:tcW w:w="1241" w:type="dxa"/>
          </w:tcPr>
          <w:p w14:paraId="7C5E8E59" w14:textId="6ADB4C9A" w:rsidR="005E04A2" w:rsidRDefault="005E04A2" w:rsidP="00DC285D"/>
        </w:tc>
        <w:tc>
          <w:tcPr>
            <w:tcW w:w="1684" w:type="dxa"/>
          </w:tcPr>
          <w:p w14:paraId="5287F9CC" w14:textId="5A2F14C6" w:rsidR="005E04A2" w:rsidRDefault="005E04A2" w:rsidP="00DC285D"/>
        </w:tc>
        <w:tc>
          <w:tcPr>
            <w:tcW w:w="2641" w:type="dxa"/>
          </w:tcPr>
          <w:p w14:paraId="6D8AB3E4" w14:textId="77777777" w:rsidR="005E04A2" w:rsidRDefault="005E04A2" w:rsidP="00DC285D"/>
        </w:tc>
        <w:tc>
          <w:tcPr>
            <w:tcW w:w="2817" w:type="dxa"/>
          </w:tcPr>
          <w:p w14:paraId="0B39A6A6" w14:textId="7D52D38D" w:rsidR="005E04A2" w:rsidRDefault="005E04A2" w:rsidP="00DC285D"/>
        </w:tc>
      </w:tr>
      <w:tr w:rsidR="005E04A2" w14:paraId="2C6E4AE8" w14:textId="3DBAF4D0" w:rsidTr="005E04A2">
        <w:tc>
          <w:tcPr>
            <w:tcW w:w="2153" w:type="dxa"/>
          </w:tcPr>
          <w:p w14:paraId="4C4E562A" w14:textId="7D231334" w:rsidR="005E04A2" w:rsidRDefault="005E04A2" w:rsidP="00E7317F"/>
        </w:tc>
        <w:tc>
          <w:tcPr>
            <w:tcW w:w="1241" w:type="dxa"/>
          </w:tcPr>
          <w:p w14:paraId="744C71DB" w14:textId="4FE41C6B" w:rsidR="005E04A2" w:rsidRDefault="005E04A2" w:rsidP="00DC285D"/>
        </w:tc>
        <w:tc>
          <w:tcPr>
            <w:tcW w:w="1684" w:type="dxa"/>
          </w:tcPr>
          <w:p w14:paraId="33B8CE47" w14:textId="77777777" w:rsidR="005E04A2" w:rsidRDefault="005E04A2" w:rsidP="00DC285D"/>
        </w:tc>
        <w:tc>
          <w:tcPr>
            <w:tcW w:w="2641" w:type="dxa"/>
          </w:tcPr>
          <w:p w14:paraId="70BCED5B" w14:textId="77777777" w:rsidR="005E04A2" w:rsidRDefault="005E04A2" w:rsidP="00DC285D"/>
        </w:tc>
        <w:tc>
          <w:tcPr>
            <w:tcW w:w="2817" w:type="dxa"/>
          </w:tcPr>
          <w:p w14:paraId="484EA67B" w14:textId="7D2432C7" w:rsidR="005E04A2" w:rsidRDefault="005E04A2" w:rsidP="00DC285D"/>
        </w:tc>
      </w:tr>
      <w:tr w:rsidR="005E04A2" w14:paraId="3AF4C579" w14:textId="0C558B23" w:rsidTr="005E04A2">
        <w:tc>
          <w:tcPr>
            <w:tcW w:w="2153" w:type="dxa"/>
          </w:tcPr>
          <w:p w14:paraId="1E3C6AB1" w14:textId="45A4A608" w:rsidR="005E04A2" w:rsidRDefault="005E04A2" w:rsidP="00E7317F"/>
        </w:tc>
        <w:tc>
          <w:tcPr>
            <w:tcW w:w="1241" w:type="dxa"/>
          </w:tcPr>
          <w:p w14:paraId="0ED5DBED" w14:textId="77777777" w:rsidR="005E04A2" w:rsidRDefault="005E04A2" w:rsidP="00DC285D"/>
        </w:tc>
        <w:tc>
          <w:tcPr>
            <w:tcW w:w="1684" w:type="dxa"/>
          </w:tcPr>
          <w:p w14:paraId="3D62BB7C" w14:textId="77777777" w:rsidR="005E04A2" w:rsidRDefault="005E04A2" w:rsidP="00DC285D"/>
        </w:tc>
        <w:tc>
          <w:tcPr>
            <w:tcW w:w="2641" w:type="dxa"/>
          </w:tcPr>
          <w:p w14:paraId="3AD4E19F" w14:textId="77777777" w:rsidR="005E04A2" w:rsidRDefault="005E04A2" w:rsidP="00DC285D"/>
        </w:tc>
        <w:tc>
          <w:tcPr>
            <w:tcW w:w="2817" w:type="dxa"/>
          </w:tcPr>
          <w:p w14:paraId="48C77802" w14:textId="1AEAC003" w:rsidR="005E04A2" w:rsidRDefault="005E04A2" w:rsidP="00DC285D"/>
        </w:tc>
      </w:tr>
    </w:tbl>
    <w:bookmarkEnd w:id="76"/>
    <w:p w14:paraId="6AA083CD" w14:textId="6B304E99" w:rsidR="007145A2" w:rsidRDefault="00E07D6C">
      <w:pPr>
        <w:spacing w:after="160" w:line="259" w:lineRule="auto"/>
      </w:pPr>
      <w:r>
        <w:t xml:space="preserve">Tabel </w:t>
      </w:r>
      <w:r w:rsidR="00380762">
        <w:t>i</w:t>
      </w:r>
      <w:r>
        <w:t xml:space="preserve">nstructieregels Omgevingsverordening </w:t>
      </w:r>
      <w:r w:rsidR="00AC22D1">
        <w:t xml:space="preserve">[…] </w:t>
      </w:r>
      <w:r>
        <w:t>naam provinciale omgevingsverordening</w:t>
      </w:r>
      <w:r w:rsidR="00AC22D1">
        <w:t xml:space="preserve"> [...]</w:t>
      </w:r>
      <w:r>
        <w:t xml:space="preserve"> vastgesteld op </w:t>
      </w:r>
      <w:r w:rsidR="00AC22D1">
        <w:t>[...]</w:t>
      </w:r>
      <w:r w:rsidR="00380762">
        <w:t>.</w:t>
      </w:r>
      <w:r>
        <w:rPr>
          <w:rStyle w:val="Voetnootmarkering"/>
        </w:rPr>
        <w:footnoteReference w:id="11"/>
      </w:r>
    </w:p>
    <w:p w14:paraId="03118312" w14:textId="28DAEB13" w:rsidR="00DC285D" w:rsidRPr="0061672E" w:rsidRDefault="004C5C6F" w:rsidP="00380762">
      <w:pPr>
        <w:spacing w:after="160" w:line="259" w:lineRule="auto"/>
      </w:pPr>
      <w:r>
        <w:br w:type="page"/>
      </w:r>
    </w:p>
    <w:tbl>
      <w:tblPr>
        <w:tblStyle w:val="Tabelraster"/>
        <w:tblW w:w="10545" w:type="dxa"/>
        <w:tblLayout w:type="fixed"/>
        <w:tblLook w:val="06A0" w:firstRow="1" w:lastRow="0" w:firstColumn="1" w:lastColumn="0" w:noHBand="1" w:noVBand="1"/>
      </w:tblPr>
      <w:tblGrid>
        <w:gridCol w:w="10545"/>
      </w:tblGrid>
      <w:tr w:rsidR="00A57C2A" w:rsidRPr="00A57C2A" w14:paraId="6BAF5313" w14:textId="77777777" w:rsidTr="007C1463">
        <w:trPr>
          <w:trHeight w:val="300"/>
        </w:trPr>
        <w:tc>
          <w:tcPr>
            <w:tcW w:w="10545" w:type="dxa"/>
          </w:tcPr>
          <w:p w14:paraId="6F5E3F90" w14:textId="38FFB3F9" w:rsidR="000F0F76" w:rsidRDefault="006E6A12" w:rsidP="00DC285D">
            <w:r w:rsidRPr="006E6A12">
              <w:lastRenderedPageBreak/>
              <w:t>Let op</w:t>
            </w:r>
            <w:r w:rsidR="003F61A9" w:rsidRPr="0061672E">
              <w:t>:</w:t>
            </w:r>
            <w:r w:rsidR="00DC285D" w:rsidRPr="0061672E">
              <w:t xml:space="preserve">  </w:t>
            </w:r>
            <w:bookmarkStart w:id="77" w:name="_Hlk155953455"/>
          </w:p>
          <w:p w14:paraId="4B0C6D1C" w14:textId="0E8342A5" w:rsidR="003733FD" w:rsidRDefault="003733FD" w:rsidP="003733FD">
            <w:r>
              <w:t>Gelet op de beoordelingsregels zijn d</w:t>
            </w:r>
            <w:r w:rsidR="00DC285D" w:rsidRPr="0061672E">
              <w:t xml:space="preserve">e aard, </w:t>
            </w:r>
            <w:r w:rsidR="00DE0D9A">
              <w:t xml:space="preserve">de </w:t>
            </w:r>
            <w:r w:rsidR="00DC285D" w:rsidRPr="0061672E">
              <w:t>omvang</w:t>
            </w:r>
            <w:r w:rsidR="003B42E7">
              <w:t>,</w:t>
            </w:r>
            <w:r w:rsidR="00DC285D" w:rsidRPr="0061672E">
              <w:t xml:space="preserve"> </w:t>
            </w:r>
            <w:r w:rsidR="00DE0D9A">
              <w:t>de</w:t>
            </w:r>
            <w:r w:rsidR="00DC285D" w:rsidRPr="0061672E">
              <w:t xml:space="preserve"> locatie van de </w:t>
            </w:r>
            <w:r w:rsidR="007075E8" w:rsidRPr="0061672E">
              <w:t>ontwikkeling</w:t>
            </w:r>
            <w:r w:rsidR="00DC285D" w:rsidRPr="0061672E">
              <w:t xml:space="preserve"> waarvoor een omgevingsvergunning voor een </w:t>
            </w:r>
            <w:r w:rsidR="00B17838">
              <w:t xml:space="preserve">bopa </w:t>
            </w:r>
            <w:r w:rsidR="00DC285D" w:rsidRPr="0061672E">
              <w:t xml:space="preserve">wordt aangevraagd </w:t>
            </w:r>
            <w:r w:rsidR="003B42E7">
              <w:t xml:space="preserve">en de omgeving van de locatie </w:t>
            </w:r>
            <w:r w:rsidR="00A55E3C" w:rsidRPr="0061672E">
              <w:t>bepalend voor</w:t>
            </w:r>
            <w:r w:rsidR="00DC285D" w:rsidRPr="0061672E">
              <w:t xml:space="preserve"> de omgevingsaspecten </w:t>
            </w:r>
            <w:r w:rsidR="002652B1" w:rsidRPr="0061672E">
              <w:t xml:space="preserve">en </w:t>
            </w:r>
            <w:r w:rsidR="000F0F76">
              <w:t xml:space="preserve">andere </w:t>
            </w:r>
            <w:r w:rsidR="002652B1" w:rsidRPr="0061672E">
              <w:t xml:space="preserve">thema’s </w:t>
            </w:r>
            <w:r w:rsidR="00DC285D" w:rsidRPr="0061672E">
              <w:t xml:space="preserve">die </w:t>
            </w:r>
            <w:r w:rsidR="003F61A9" w:rsidRPr="0061672E">
              <w:t>onderzocht moeten worden</w:t>
            </w:r>
            <w:r>
              <w:t>.</w:t>
            </w:r>
            <w:r w:rsidR="00DC285D" w:rsidRPr="0061672E">
              <w:t xml:space="preserve"> </w:t>
            </w:r>
            <w:bookmarkEnd w:id="77"/>
            <w:r w:rsidRPr="0061672E">
              <w:t xml:space="preserve">Dit is </w:t>
            </w:r>
            <w:r w:rsidR="00C960C1">
              <w:t xml:space="preserve">ook </w:t>
            </w:r>
            <w:r w:rsidRPr="0061672E">
              <w:t xml:space="preserve">nodig met het oog op de evenwichtige toedeling van functies aan locaties. </w:t>
            </w:r>
          </w:p>
          <w:p w14:paraId="474EE72A" w14:textId="77777777" w:rsidR="003733FD" w:rsidRPr="0061672E" w:rsidRDefault="003733FD" w:rsidP="00DC285D"/>
          <w:p w14:paraId="73EF8E24" w14:textId="08DF094D" w:rsidR="00B1687B" w:rsidRPr="0061672E" w:rsidRDefault="00B1687B" w:rsidP="00B1687B">
            <w:r w:rsidRPr="0061672E">
              <w:t xml:space="preserve">Daar waar een nieuwe </w:t>
            </w:r>
            <w:r w:rsidR="007075E8" w:rsidRPr="0061672E">
              <w:t>ontwikkeling</w:t>
            </w:r>
            <w:r w:rsidRPr="0061672E">
              <w:t xml:space="preserve"> </w:t>
            </w:r>
            <w:r w:rsidR="00D511D8" w:rsidRPr="0061672E">
              <w:t xml:space="preserve">bijvoorbeeld </w:t>
            </w:r>
            <w:r w:rsidRPr="0061672E">
              <w:t xml:space="preserve">milieuruimte inneemt, is aandacht nodig voor de gevolgen van deze </w:t>
            </w:r>
            <w:r w:rsidR="007075E8" w:rsidRPr="0061672E">
              <w:t>ontwikkeling</w:t>
            </w:r>
            <w:r w:rsidRPr="0061672E">
              <w:t xml:space="preserve"> op de omgeving</w:t>
            </w:r>
            <w:r w:rsidR="000212C3">
              <w:t>,</w:t>
            </w:r>
            <w:r w:rsidRPr="0061672E">
              <w:t xml:space="preserve"> maar ook </w:t>
            </w:r>
            <w:r w:rsidR="00257585" w:rsidRPr="0061672E">
              <w:t>voor de</w:t>
            </w:r>
            <w:r w:rsidRPr="0061672E">
              <w:t xml:space="preserve"> gevolgen </w:t>
            </w:r>
            <w:r w:rsidR="00257585" w:rsidRPr="0061672E">
              <w:t xml:space="preserve">die </w:t>
            </w:r>
            <w:r w:rsidRPr="0061672E">
              <w:t xml:space="preserve">de omgeving heeft op deze nieuwe </w:t>
            </w:r>
            <w:r w:rsidR="007075E8" w:rsidRPr="0061672E">
              <w:t>ontwikkeling</w:t>
            </w:r>
            <w:r w:rsidRPr="0061672E">
              <w:t xml:space="preserve">. </w:t>
            </w:r>
          </w:p>
          <w:p w14:paraId="482CE939" w14:textId="77777777" w:rsidR="00B1687B" w:rsidRPr="0061672E" w:rsidRDefault="00B1687B" w:rsidP="00B1687B"/>
          <w:p w14:paraId="7DFC0A24" w14:textId="02FDB8DD" w:rsidR="00B1687B" w:rsidRPr="0061672E" w:rsidRDefault="00D511D8" w:rsidP="00B1687B">
            <w:r w:rsidRPr="0061672E">
              <w:t xml:space="preserve">Ook kunnen </w:t>
            </w:r>
            <w:r w:rsidR="00B1687B" w:rsidRPr="0061672E">
              <w:t>instructieregels verplichten tot het verbinden van voorschriften aan de omgevingsvergunning voor de</w:t>
            </w:r>
            <w:r w:rsidR="00B17838">
              <w:t xml:space="preserve"> bopa</w:t>
            </w:r>
            <w:r w:rsidR="00B1687B" w:rsidRPr="0061672E">
              <w:t xml:space="preserve">. Hiervoor dient extra aandacht te zijn bij het onderzoek naar de gevolgen van een </w:t>
            </w:r>
            <w:r w:rsidR="007075E8" w:rsidRPr="0061672E">
              <w:t>ontwikkeling</w:t>
            </w:r>
            <w:r w:rsidR="00B1687B" w:rsidRPr="0061672E">
              <w:t xml:space="preserve"> voor de fysieke leefomgeving. </w:t>
            </w:r>
            <w:r w:rsidR="00BA6D0E">
              <w:t>Het</w:t>
            </w:r>
            <w:r w:rsidR="00B1687B" w:rsidRPr="0061672E">
              <w:t xml:space="preserve"> onderzoek is dus geen afvinklijstje van omgevingsaspecten</w:t>
            </w:r>
            <w:r w:rsidR="000F0F76">
              <w:t xml:space="preserve"> en andere thema’s</w:t>
            </w:r>
            <w:r w:rsidR="00B1687B" w:rsidRPr="0061672E">
              <w:t>.</w:t>
            </w:r>
            <w:r w:rsidR="00BA6D0E">
              <w:t xml:space="preserve"> De gevolgen voor de fysieke leefomgeving moeten integraal worden beoordeeld.</w:t>
            </w:r>
          </w:p>
          <w:p w14:paraId="45B2D853" w14:textId="77777777" w:rsidR="00B1687B" w:rsidRPr="0061672E" w:rsidRDefault="00B1687B" w:rsidP="00DC285D"/>
          <w:p w14:paraId="21971CAF" w14:textId="2AB50D5C" w:rsidR="00D511D8" w:rsidRPr="0061672E" w:rsidRDefault="00DC285D" w:rsidP="00DC285D">
            <w:r w:rsidRPr="0061672E">
              <w:t>Voor de omgevingsaspecten</w:t>
            </w:r>
            <w:r w:rsidR="00D511D8" w:rsidRPr="0061672E">
              <w:t xml:space="preserve"> en </w:t>
            </w:r>
            <w:r w:rsidR="000F0F76">
              <w:t xml:space="preserve">andere </w:t>
            </w:r>
            <w:r w:rsidR="00D511D8" w:rsidRPr="0061672E">
              <w:t>thema’s</w:t>
            </w:r>
            <w:r w:rsidRPr="0061672E">
              <w:t xml:space="preserve"> die in dit hoofdstuk aan de orde komen is het onmogelijk om alle nuances en het vereiste maatwerk te vangen in</w:t>
            </w:r>
            <w:r w:rsidR="00BA6D0E">
              <w:t xml:space="preserve"> een</w:t>
            </w:r>
            <w:r w:rsidRPr="0061672E">
              <w:t xml:space="preserve"> standaard format. Betrek in een vroegtijdig stadium de </w:t>
            </w:r>
            <w:r w:rsidR="00B22C89" w:rsidRPr="0061672E">
              <w:t>relevante (</w:t>
            </w:r>
            <w:r w:rsidRPr="0061672E">
              <w:t>milie</w:t>
            </w:r>
            <w:r w:rsidR="00A57C2A">
              <w:t>u</w:t>
            </w:r>
            <w:r w:rsidR="00B22C89" w:rsidRPr="0061672E">
              <w:t>)</w:t>
            </w:r>
            <w:r w:rsidR="000E5A67">
              <w:t xml:space="preserve"> </w:t>
            </w:r>
            <w:r w:rsidR="000F0F76">
              <w:t>specialisten</w:t>
            </w:r>
            <w:r w:rsidRPr="0061672E">
              <w:t xml:space="preserve"> om af te stemmen over </w:t>
            </w:r>
            <w:r w:rsidR="00B22C89" w:rsidRPr="0061672E">
              <w:t>de aanpak van onderzoek, beschrijving van de uitkomsten van onderzoek,</w:t>
            </w:r>
            <w:r w:rsidRPr="0061672E">
              <w:t xml:space="preserve"> </w:t>
            </w:r>
            <w:r w:rsidR="00B22C89" w:rsidRPr="0061672E">
              <w:t>het voldoen aan aanvraagvereisten</w:t>
            </w:r>
            <w:r w:rsidR="009B65C1">
              <w:t xml:space="preserve">, </w:t>
            </w:r>
            <w:r w:rsidR="00B22C89" w:rsidRPr="0061672E">
              <w:t xml:space="preserve">beoordelingskaders en de </w:t>
            </w:r>
            <w:r w:rsidRPr="0061672E">
              <w:t>motivering</w:t>
            </w:r>
            <w:r w:rsidR="00B22C89" w:rsidRPr="0061672E">
              <w:t xml:space="preserve"> daarvan.</w:t>
            </w:r>
            <w:r w:rsidR="00D511D8" w:rsidRPr="0061672E">
              <w:t xml:space="preserve"> </w:t>
            </w:r>
          </w:p>
          <w:p w14:paraId="16131278" w14:textId="77777777" w:rsidR="00D511D8" w:rsidRPr="0061672E" w:rsidRDefault="00D511D8" w:rsidP="00DC285D"/>
          <w:p w14:paraId="03C1A4D7" w14:textId="7F0360D2" w:rsidR="00A57C2A" w:rsidRDefault="00A57C2A" w:rsidP="00DC285D">
            <w:r>
              <w:t>D</w:t>
            </w:r>
            <w:r w:rsidR="00B22C89" w:rsidRPr="0061672E">
              <w:t xml:space="preserve">e inhoud van dit hoofdstuk </w:t>
            </w:r>
            <w:r w:rsidR="003733FD">
              <w:t>moet</w:t>
            </w:r>
            <w:r>
              <w:t xml:space="preserve"> daarnaast </w:t>
            </w:r>
            <w:r w:rsidR="009B65C1">
              <w:t xml:space="preserve">worden </w:t>
            </w:r>
            <w:r w:rsidR="00260A99" w:rsidRPr="0061672E">
              <w:t>a</w:t>
            </w:r>
            <w:r w:rsidR="00257585" w:rsidRPr="0061672E">
              <w:t>fgestemd</w:t>
            </w:r>
            <w:r w:rsidR="00260A99" w:rsidRPr="0061672E">
              <w:t xml:space="preserve"> </w:t>
            </w:r>
            <w:r>
              <w:t>op d</w:t>
            </w:r>
            <w:r w:rsidR="00260A99" w:rsidRPr="0061672E">
              <w:t xml:space="preserve">e actuele stand van </w:t>
            </w:r>
            <w:r w:rsidR="003733FD">
              <w:t>wet</w:t>
            </w:r>
            <w:r w:rsidR="00F234BE">
              <w:t xml:space="preserve">- </w:t>
            </w:r>
            <w:r w:rsidR="003733FD">
              <w:t>en regelgeving en jurisprudentie</w:t>
            </w:r>
            <w:r w:rsidR="00260A99" w:rsidRPr="0061672E">
              <w:t xml:space="preserve">. </w:t>
            </w:r>
            <w:r w:rsidR="00D511D8" w:rsidRPr="0061672E">
              <w:t>Dat gebeurt niet in d</w:t>
            </w:r>
            <w:r w:rsidR="002652B1" w:rsidRPr="0061672E">
              <w:t>it</w:t>
            </w:r>
            <w:r w:rsidR="00D511D8" w:rsidRPr="0061672E">
              <w:t xml:space="preserve"> </w:t>
            </w:r>
            <w:r w:rsidR="007F3E45">
              <w:t>sjabloon</w:t>
            </w:r>
            <w:r w:rsidR="00D511D8" w:rsidRPr="0061672E">
              <w:t xml:space="preserve">. De actuele stand van zaken van alle </w:t>
            </w:r>
            <w:r>
              <w:t>omgevings</w:t>
            </w:r>
            <w:r w:rsidR="00D511D8" w:rsidRPr="0061672E">
              <w:t>aspecten</w:t>
            </w:r>
            <w:r>
              <w:t xml:space="preserve"> en </w:t>
            </w:r>
            <w:r w:rsidR="000F0F76">
              <w:t xml:space="preserve">andere </w:t>
            </w:r>
            <w:r>
              <w:t>thema’s</w:t>
            </w:r>
            <w:r w:rsidR="00D511D8" w:rsidRPr="0061672E">
              <w:t xml:space="preserve"> word</w:t>
            </w:r>
            <w:r>
              <w:t xml:space="preserve">t </w:t>
            </w:r>
            <w:r w:rsidR="00D511D8" w:rsidRPr="0061672E">
              <w:t xml:space="preserve">besproken met een </w:t>
            </w:r>
            <w:r w:rsidR="000F0F76">
              <w:t>specialist</w:t>
            </w:r>
            <w:r w:rsidR="00D511D8" w:rsidRPr="0061672E">
              <w:t xml:space="preserve">. </w:t>
            </w:r>
            <w:r w:rsidR="00260A99" w:rsidRPr="0061672E">
              <w:t>Denk daarbij aan voortschrijdend inzicht op basis van kennis</w:t>
            </w:r>
            <w:r w:rsidR="003733FD">
              <w:t xml:space="preserve"> en</w:t>
            </w:r>
            <w:r w:rsidR="00260A99" w:rsidRPr="0061672E">
              <w:t xml:space="preserve"> ervaring</w:t>
            </w:r>
            <w:r w:rsidR="003733FD">
              <w:t>.</w:t>
            </w:r>
            <w:r w:rsidR="00257585" w:rsidRPr="0061672E">
              <w:t xml:space="preserve"> </w:t>
            </w:r>
          </w:p>
          <w:p w14:paraId="3914E4D0" w14:textId="77777777" w:rsidR="00A57C2A" w:rsidRDefault="00A57C2A" w:rsidP="00DC285D"/>
          <w:p w14:paraId="52DF45CA" w14:textId="2D323F87" w:rsidR="00B1687B" w:rsidRDefault="00257585" w:rsidP="00DC285D">
            <w:r w:rsidRPr="0061672E">
              <w:t xml:space="preserve">Om </w:t>
            </w:r>
            <w:r w:rsidR="00BA6D0E">
              <w:t xml:space="preserve">inhoudelijk </w:t>
            </w:r>
            <w:r w:rsidRPr="0061672E">
              <w:t xml:space="preserve">inzicht te krijgen in een omgevingsaspect of </w:t>
            </w:r>
            <w:r w:rsidR="00BA6D0E">
              <w:t xml:space="preserve">ander </w:t>
            </w:r>
            <w:r w:rsidRPr="0061672E">
              <w:t xml:space="preserve">thema wordt </w:t>
            </w:r>
            <w:r w:rsidR="00BA6D0E">
              <w:t xml:space="preserve">hieronder in het kader telkens </w:t>
            </w:r>
            <w:r w:rsidRPr="0061672E">
              <w:t>verwezen naar de site van IPLO.</w:t>
            </w:r>
            <w:r w:rsidR="00A57C2A">
              <w:t xml:space="preserve"> Deze site wordt actueel gehouden.</w:t>
            </w:r>
          </w:p>
          <w:p w14:paraId="5091B24E" w14:textId="0F885B0A" w:rsidR="00BA6D0E" w:rsidRDefault="00BA6D0E" w:rsidP="00DC285D"/>
          <w:p w14:paraId="1C914DD5" w14:textId="41A9A3D2" w:rsidR="00C2617C" w:rsidRPr="0061672E" w:rsidRDefault="00BA6D0E" w:rsidP="00DC285D">
            <w:r>
              <w:t>Onder het kader is de aanzet gegeven voor de beschrijving van de relevantie</w:t>
            </w:r>
            <w:r w:rsidR="00C2617C">
              <w:t xml:space="preserve"> van het omgevingsaspect of ander </w:t>
            </w:r>
            <w:r w:rsidR="00A55E3C">
              <w:t>thema voor</w:t>
            </w:r>
            <w:r>
              <w:t xml:space="preserve"> het project en de uitkomsten van het onderzoek.</w:t>
            </w:r>
          </w:p>
          <w:p w14:paraId="3B5CA193" w14:textId="59F7A487" w:rsidR="00B1687B" w:rsidRPr="0061672E" w:rsidRDefault="00B1687B" w:rsidP="00DC285D"/>
        </w:tc>
      </w:tr>
    </w:tbl>
    <w:p w14:paraId="7AB73699" w14:textId="77777777" w:rsidR="007C1463" w:rsidRPr="0061672E" w:rsidRDefault="007C1463" w:rsidP="007C1463"/>
    <w:p w14:paraId="2A1EEDE6" w14:textId="5D3516F1" w:rsidR="00D26EA7" w:rsidRDefault="00C960C1" w:rsidP="00FA4438">
      <w:pPr>
        <w:spacing w:after="160" w:line="259" w:lineRule="auto"/>
      </w:pPr>
      <w:bookmarkStart w:id="78" w:name="_Toc576232002"/>
      <w:r>
        <w:br w:type="page"/>
      </w:r>
    </w:p>
    <w:p w14:paraId="1737ACB9" w14:textId="0E4A1E65" w:rsidR="004C5C6F" w:rsidRDefault="004C5C6F" w:rsidP="00A30610">
      <w:pPr>
        <w:pStyle w:val="Kop2"/>
        <w:ind w:hanging="821"/>
      </w:pPr>
      <w:bookmarkStart w:id="79" w:name="_Toc187401033"/>
      <w:r>
        <w:lastRenderedPageBreak/>
        <w:t>Dienstenrichtlijn</w:t>
      </w:r>
      <w:bookmarkEnd w:id="79"/>
    </w:p>
    <w:p w14:paraId="033157AB" w14:textId="65C7BEDC" w:rsidR="00C91AA7" w:rsidRDefault="00C91AA7" w:rsidP="00C91AA7">
      <w:r>
        <w:t>PM</w:t>
      </w:r>
    </w:p>
    <w:p w14:paraId="02AD3A7D" w14:textId="77777777" w:rsidR="00C91AA7" w:rsidRDefault="00C91AA7" w:rsidP="00C91AA7"/>
    <w:p w14:paraId="70B198FE" w14:textId="77777777" w:rsidR="00C91AA7" w:rsidRPr="00C91AA7" w:rsidRDefault="00C91AA7" w:rsidP="00C91AA7"/>
    <w:p w14:paraId="248FD0B8" w14:textId="31B81E82" w:rsidR="004C5C6F" w:rsidRDefault="004C5C6F" w:rsidP="00A30610">
      <w:pPr>
        <w:pStyle w:val="Kop2"/>
        <w:ind w:hanging="821"/>
      </w:pPr>
      <w:bookmarkStart w:id="80" w:name="_Toc187401034"/>
      <w:r>
        <w:t>Waarborgen van de veiligheid</w:t>
      </w:r>
      <w:bookmarkEnd w:id="80"/>
      <w:r>
        <w:t xml:space="preserve"> </w:t>
      </w:r>
    </w:p>
    <w:p w14:paraId="48A0D598" w14:textId="77777777" w:rsidR="00C91AA7" w:rsidRPr="0061672E" w:rsidRDefault="00C91AA7" w:rsidP="00C91AA7"/>
    <w:tbl>
      <w:tblPr>
        <w:tblStyle w:val="Tabelraster"/>
        <w:tblW w:w="0" w:type="auto"/>
        <w:tblLook w:val="04A0" w:firstRow="1" w:lastRow="0" w:firstColumn="1" w:lastColumn="0" w:noHBand="0" w:noVBand="1"/>
      </w:tblPr>
      <w:tblGrid>
        <w:gridCol w:w="10536"/>
      </w:tblGrid>
      <w:tr w:rsidR="00C91AA7" w:rsidRPr="00B17838" w14:paraId="52B0664A" w14:textId="77777777" w:rsidTr="00343E6E">
        <w:tc>
          <w:tcPr>
            <w:tcW w:w="10536" w:type="dxa"/>
          </w:tcPr>
          <w:p w14:paraId="5D2F085A" w14:textId="7B3CBD32" w:rsidR="00C91AA7" w:rsidRPr="0061672E" w:rsidRDefault="00C91AA7" w:rsidP="00343E6E">
            <w:r w:rsidRPr="0061672E">
              <w:t>Hoofdstuk 5 van het Bkl bevat in paragraaf 5.1.</w:t>
            </w:r>
            <w:r>
              <w:t>2.</w:t>
            </w:r>
            <w:r w:rsidRPr="0061672E">
              <w:t xml:space="preserve"> instructieregels voor</w:t>
            </w:r>
            <w:r>
              <w:t xml:space="preserve"> het waarborgen van de veiligheid. </w:t>
            </w:r>
            <w:r w:rsidRPr="0061672E">
              <w:t xml:space="preserve">Bij het toelaten van een activiteit spelen vaak veiligheidsrisico’s die ontstaan als gevolg van opslag, productie, gebruik en vervoer van gevaarlijke stoffen en windturbines. Ook zal moeten worden gemotiveerd hoe voor risico’s van branden, rampen en crises rekening gehouden </w:t>
            </w:r>
            <w:r w:rsidR="00520FD0">
              <w:t xml:space="preserve">wordt </w:t>
            </w:r>
            <w:r w:rsidRPr="0061672E">
              <w:t>met het belang van:</w:t>
            </w:r>
          </w:p>
          <w:p w14:paraId="70604041" w14:textId="7E9E18BA" w:rsidR="00C91AA7" w:rsidRPr="007C3D80" w:rsidRDefault="00C91AA7" w:rsidP="004D2BA3">
            <w:pPr>
              <w:pStyle w:val="Lijstalinea"/>
              <w:numPr>
                <w:ilvl w:val="0"/>
                <w:numId w:val="48"/>
              </w:numPr>
              <w:rPr>
                <w:sz w:val="21"/>
                <w:szCs w:val="21"/>
              </w:rPr>
            </w:pPr>
            <w:r w:rsidRPr="007C3D80">
              <w:rPr>
                <w:sz w:val="21"/>
                <w:szCs w:val="21"/>
              </w:rPr>
              <w:t>het voorkomen, beperken en bestrijden daarvan;</w:t>
            </w:r>
          </w:p>
          <w:p w14:paraId="378DFC78" w14:textId="070382E8" w:rsidR="00C91AA7" w:rsidRPr="007C3D80" w:rsidRDefault="00C91AA7" w:rsidP="004D2BA3">
            <w:pPr>
              <w:pStyle w:val="Lijstalinea"/>
              <w:numPr>
                <w:ilvl w:val="0"/>
                <w:numId w:val="48"/>
              </w:numPr>
              <w:rPr>
                <w:sz w:val="21"/>
                <w:szCs w:val="21"/>
              </w:rPr>
            </w:pPr>
            <w:r w:rsidRPr="007C3D80">
              <w:rPr>
                <w:sz w:val="21"/>
                <w:szCs w:val="21"/>
              </w:rPr>
              <w:t>de mogelijkheden voor personen om zich daarbij in veiligheid te brengen; en</w:t>
            </w:r>
          </w:p>
          <w:p w14:paraId="5D1B4F00" w14:textId="2715D063" w:rsidR="00C91AA7" w:rsidRPr="007C3D80" w:rsidRDefault="00C91AA7" w:rsidP="004D2BA3">
            <w:pPr>
              <w:pStyle w:val="Lijstalinea"/>
              <w:numPr>
                <w:ilvl w:val="0"/>
                <w:numId w:val="48"/>
              </w:numPr>
              <w:rPr>
                <w:sz w:val="21"/>
                <w:szCs w:val="21"/>
              </w:rPr>
            </w:pPr>
            <w:r w:rsidRPr="007C3D80">
              <w:rPr>
                <w:sz w:val="21"/>
                <w:szCs w:val="21"/>
              </w:rPr>
              <w:t>de geneeskundige hulpverlening.</w:t>
            </w:r>
          </w:p>
          <w:p w14:paraId="7BB290CF" w14:textId="77777777" w:rsidR="00C91AA7" w:rsidRPr="0061672E" w:rsidRDefault="00C91AA7" w:rsidP="00343E6E"/>
          <w:p w14:paraId="0C6A3EED" w14:textId="77777777" w:rsidR="00C91AA7" w:rsidRPr="0061672E" w:rsidRDefault="00C91AA7" w:rsidP="00343E6E">
            <w:r>
              <w:t>M</w:t>
            </w:r>
            <w:r w:rsidRPr="0061672E">
              <w:t>eer informatie</w:t>
            </w:r>
            <w:r>
              <w:t xml:space="preserve"> is te vinden op</w:t>
            </w:r>
            <w:r w:rsidRPr="0061672E">
              <w:t>:</w:t>
            </w:r>
          </w:p>
          <w:p w14:paraId="2BE92187" w14:textId="760C3F01" w:rsidR="00B6354D" w:rsidRPr="004D2BA3" w:rsidRDefault="00B6354D" w:rsidP="00724DE8">
            <w:pPr>
              <w:pStyle w:val="Lijstalinea"/>
              <w:numPr>
                <w:ilvl w:val="0"/>
                <w:numId w:val="50"/>
              </w:numPr>
              <w:rPr>
                <w:rFonts w:cs="Arial"/>
                <w:sz w:val="21"/>
                <w:szCs w:val="21"/>
              </w:rPr>
            </w:pPr>
            <w:hyperlink r:id="rId39" w:history="1">
              <w:r w:rsidRPr="004D2BA3">
                <w:rPr>
                  <w:rStyle w:val="Hyperlink"/>
                  <w:sz w:val="21"/>
                  <w:szCs w:val="21"/>
                </w:rPr>
                <w:t>Externe veiligheid | Informatiepunt Leefomgeving</w:t>
              </w:r>
            </w:hyperlink>
          </w:p>
          <w:p w14:paraId="58C74D9F" w14:textId="5F86A82F" w:rsidR="00B6354D" w:rsidRPr="004D2BA3" w:rsidRDefault="00B6354D" w:rsidP="00724DE8">
            <w:pPr>
              <w:pStyle w:val="Lijstalinea"/>
              <w:numPr>
                <w:ilvl w:val="0"/>
                <w:numId w:val="50"/>
              </w:numPr>
              <w:rPr>
                <w:rFonts w:cs="Arial"/>
                <w:sz w:val="21"/>
                <w:szCs w:val="21"/>
              </w:rPr>
            </w:pPr>
            <w:hyperlink r:id="rId40" w:history="1">
              <w:r w:rsidRPr="004D2BA3">
                <w:rPr>
                  <w:rStyle w:val="Hyperlink"/>
                  <w:sz w:val="21"/>
                  <w:szCs w:val="21"/>
                </w:rPr>
                <w:t>Externe veiligheid in het Besluit kwaliteit leefomgeving | Informatiepunt Leefomgeving</w:t>
              </w:r>
            </w:hyperlink>
          </w:p>
          <w:p w14:paraId="6FB6CBAC" w14:textId="75E3C905" w:rsidR="00C91AA7" w:rsidRPr="0061672E" w:rsidRDefault="003519A3" w:rsidP="004D2BA3">
            <w:pPr>
              <w:pStyle w:val="Lijstalinea"/>
              <w:numPr>
                <w:ilvl w:val="0"/>
                <w:numId w:val="50"/>
              </w:numPr>
              <w:rPr>
                <w:rFonts w:cs="Arial"/>
                <w:sz w:val="21"/>
              </w:rPr>
            </w:pPr>
            <w:hyperlink r:id="rId41" w:history="1">
              <w:r w:rsidRPr="004D2BA3">
                <w:rPr>
                  <w:rStyle w:val="Hyperlink"/>
                  <w:sz w:val="21"/>
                  <w:szCs w:val="21"/>
                </w:rPr>
                <w:t>Externe veiligheid in het omgevingsplan | Informatiepunt Leefomgeving</w:t>
              </w:r>
            </w:hyperlink>
          </w:p>
        </w:tc>
      </w:tr>
    </w:tbl>
    <w:p w14:paraId="545118CC" w14:textId="77777777" w:rsidR="00C91AA7" w:rsidRPr="0061672E" w:rsidRDefault="00C91AA7" w:rsidP="00C91AA7">
      <w:pPr>
        <w:jc w:val="both"/>
      </w:pPr>
    </w:p>
    <w:p w14:paraId="463123E0" w14:textId="690B1EC1" w:rsidR="00C91AA7" w:rsidRDefault="00C91AA7" w:rsidP="00C91AA7">
      <w:pPr>
        <w:jc w:val="both"/>
      </w:pPr>
      <w:r>
        <w:t xml:space="preserve">De aangevraagde activiteit(en) is/zijn </w:t>
      </w:r>
      <w:r w:rsidRPr="0061672E">
        <w:t xml:space="preserve">relevant voor </w:t>
      </w:r>
      <w:bookmarkStart w:id="81" w:name="_Hlk162455993"/>
      <w:r w:rsidR="000763F7">
        <w:t>h</w:t>
      </w:r>
      <w:r>
        <w:t xml:space="preserve">et waarborgen van de </w:t>
      </w:r>
      <w:r w:rsidRPr="0061672E">
        <w:t>veiligheid</w:t>
      </w:r>
      <w:bookmarkEnd w:id="81"/>
      <w:r w:rsidRPr="0061672E">
        <w:t>, omdat:</w:t>
      </w:r>
    </w:p>
    <w:p w14:paraId="7F4775B6" w14:textId="77777777" w:rsidR="00C91AA7" w:rsidRPr="0061672E" w:rsidRDefault="00C91AA7" w:rsidP="00C91AA7">
      <w:pPr>
        <w:jc w:val="both"/>
      </w:pPr>
    </w:p>
    <w:p w14:paraId="663A1314" w14:textId="77777777" w:rsidR="00C91AA7" w:rsidRPr="0061672E" w:rsidRDefault="00C91AA7" w:rsidP="00C91AA7">
      <w:pPr>
        <w:jc w:val="both"/>
      </w:pPr>
      <w:r>
        <w:t>Onderzoek</w:t>
      </w:r>
      <w:r>
        <w:rPr>
          <w:rStyle w:val="Voetnootmarkering"/>
        </w:rPr>
        <w:footnoteReference w:id="12"/>
      </w:r>
      <w:r>
        <w:t xml:space="preserve"> wijst uit dat:</w:t>
      </w:r>
      <w:r w:rsidRPr="0061672E">
        <w:t xml:space="preserve"> </w:t>
      </w:r>
    </w:p>
    <w:p w14:paraId="5CFAC3C6" w14:textId="77777777" w:rsidR="00C91AA7" w:rsidRPr="0061672E" w:rsidRDefault="00C91AA7" w:rsidP="00C91AA7">
      <w:pPr>
        <w:jc w:val="both"/>
      </w:pPr>
    </w:p>
    <w:p w14:paraId="1B357725" w14:textId="376BCA8A" w:rsidR="00C91AA7" w:rsidRPr="0061672E" w:rsidRDefault="00C91AA7" w:rsidP="00C91AA7">
      <w:pPr>
        <w:jc w:val="both"/>
        <w:rPr>
          <w:szCs w:val="21"/>
        </w:rPr>
      </w:pPr>
      <w:r w:rsidRPr="0061672E">
        <w:rPr>
          <w:szCs w:val="21"/>
        </w:rPr>
        <w:t xml:space="preserve">Voor </w:t>
      </w:r>
      <w:r>
        <w:rPr>
          <w:szCs w:val="21"/>
        </w:rPr>
        <w:t>het waarborgen van de veiligheid</w:t>
      </w:r>
      <w:r w:rsidRPr="0061672E">
        <w:rPr>
          <w:szCs w:val="21"/>
        </w:rPr>
        <w:t xml:space="preserve"> zijn:</w:t>
      </w:r>
    </w:p>
    <w:p w14:paraId="6D2895B7" w14:textId="77777777" w:rsidR="00C91AA7" w:rsidRDefault="00C91AA7" w:rsidP="005A58BA">
      <w:pPr>
        <w:pStyle w:val="Lijstalinea"/>
        <w:numPr>
          <w:ilvl w:val="0"/>
          <w:numId w:val="29"/>
        </w:numPr>
        <w:jc w:val="both"/>
        <w:rPr>
          <w:sz w:val="21"/>
          <w:szCs w:val="21"/>
        </w:rPr>
      </w:pPr>
      <w:r w:rsidRPr="0061672E">
        <w:rPr>
          <w:sz w:val="21"/>
          <w:szCs w:val="21"/>
        </w:rPr>
        <w:t>de volgende instructieregels uit hoofdstuk 5 van het Bkl van belang:</w:t>
      </w:r>
    </w:p>
    <w:p w14:paraId="3A0BF6B9" w14:textId="77777777" w:rsidR="00C91AA7" w:rsidRPr="0061672E" w:rsidRDefault="00C91AA7" w:rsidP="00C91AA7">
      <w:pPr>
        <w:pStyle w:val="Lijstalinea"/>
        <w:jc w:val="both"/>
        <w:rPr>
          <w:sz w:val="21"/>
          <w:szCs w:val="21"/>
        </w:rPr>
      </w:pPr>
    </w:p>
    <w:p w14:paraId="49046E10" w14:textId="77777777" w:rsidR="00C91AA7" w:rsidRPr="005E04A2" w:rsidRDefault="00C91AA7" w:rsidP="005A58BA">
      <w:pPr>
        <w:pStyle w:val="Lijstalinea"/>
        <w:numPr>
          <w:ilvl w:val="0"/>
          <w:numId w:val="29"/>
        </w:numPr>
        <w:spacing w:after="0"/>
        <w:jc w:val="both"/>
        <w:rPr>
          <w:sz w:val="21"/>
          <w:szCs w:val="21"/>
        </w:rPr>
      </w:pPr>
      <w:r w:rsidRPr="005E04A2">
        <w:rPr>
          <w:sz w:val="21"/>
          <w:szCs w:val="21"/>
        </w:rPr>
        <w:t>de volgende instructieregels voor het omgevingsplan uit de provinciale omgevingsverordening van belang:</w:t>
      </w:r>
    </w:p>
    <w:p w14:paraId="49FF3AE5" w14:textId="77777777" w:rsidR="00C91AA7" w:rsidRDefault="00C91AA7" w:rsidP="00C91AA7">
      <w:pPr>
        <w:jc w:val="both"/>
        <w:rPr>
          <w:u w:val="single"/>
        </w:rPr>
      </w:pPr>
    </w:p>
    <w:p w14:paraId="5F835049" w14:textId="77777777" w:rsidR="00C91AA7" w:rsidRPr="0061672E" w:rsidRDefault="00C91AA7" w:rsidP="00C91AA7">
      <w:pPr>
        <w:jc w:val="both"/>
        <w:rPr>
          <w:u w:val="single"/>
        </w:rPr>
      </w:pPr>
      <w:r w:rsidRPr="0061672E">
        <w:rPr>
          <w:u w:val="single"/>
        </w:rPr>
        <w:t>Conclusie</w:t>
      </w:r>
    </w:p>
    <w:p w14:paraId="4BABEC57" w14:textId="2AF5FD90" w:rsidR="00C91AA7" w:rsidRPr="0061672E" w:rsidRDefault="00C91AA7" w:rsidP="00C91AA7">
      <w:pPr>
        <w:jc w:val="both"/>
      </w:pPr>
      <w:r>
        <w:t xml:space="preserve">De aangevraagde activiteit(en) is/zijn </w:t>
      </w:r>
      <w:r w:rsidRPr="0061672E">
        <w:t xml:space="preserve">in overeenstemming/in strijd met instructieregels voor </w:t>
      </w:r>
      <w:r>
        <w:t>het waarborgen van de</w:t>
      </w:r>
      <w:r w:rsidRPr="0061672E">
        <w:t xml:space="preserve"> veiligheid</w:t>
      </w:r>
      <w:r w:rsidR="00D306F7">
        <w:t>,</w:t>
      </w:r>
      <w:r w:rsidRPr="0061672E">
        <w:t xml:space="preserve"> omdat….</w:t>
      </w:r>
    </w:p>
    <w:p w14:paraId="1D96AE0F" w14:textId="77777777" w:rsidR="00C91AA7" w:rsidRDefault="00C91AA7" w:rsidP="00C91AA7">
      <w:pPr>
        <w:jc w:val="both"/>
      </w:pPr>
    </w:p>
    <w:p w14:paraId="38A030DE" w14:textId="3237F2E3" w:rsidR="00C91AA7" w:rsidRPr="0061672E" w:rsidRDefault="00C91AA7" w:rsidP="00C91AA7">
      <w:pPr>
        <w:jc w:val="both"/>
      </w:pPr>
      <w:r w:rsidRPr="0061672E">
        <w:t xml:space="preserve">De ontwikkeling draagt voor het aspect </w:t>
      </w:r>
      <w:r>
        <w:t xml:space="preserve">waarborgen van de </w:t>
      </w:r>
      <w:r w:rsidRPr="0061672E">
        <w:t>veiligheid bij aan een evenwichtige toedeling van functies aan locaties</w:t>
      </w:r>
      <w:r w:rsidR="00D306F7">
        <w:t>,</w:t>
      </w:r>
      <w:r w:rsidRPr="0061672E">
        <w:t xml:space="preserve"> omdat</w:t>
      </w:r>
      <w:r w:rsidR="00D306F7">
        <w:t>….</w:t>
      </w:r>
    </w:p>
    <w:p w14:paraId="747F900F" w14:textId="77777777" w:rsidR="00C91AA7" w:rsidRPr="0061672E" w:rsidRDefault="00C91AA7" w:rsidP="00C91AA7">
      <w:pPr>
        <w:jc w:val="both"/>
      </w:pPr>
    </w:p>
    <w:p w14:paraId="5CC6805D" w14:textId="77777777" w:rsidR="00C91AA7" w:rsidRPr="0061672E" w:rsidRDefault="00C91AA7" w:rsidP="00C91AA7">
      <w:pPr>
        <w:jc w:val="both"/>
      </w:pPr>
      <w:r w:rsidRPr="0061672E">
        <w:t>Voorschriften zijn nodig om te voldoen aan etfal en instructieregels. Deze voorschriften staan in hoofdstuk 7.</w:t>
      </w:r>
    </w:p>
    <w:p w14:paraId="10A434B8" w14:textId="081B6B5A" w:rsidR="00FA4438" w:rsidRDefault="00FA4438">
      <w:pPr>
        <w:spacing w:after="160" w:line="259" w:lineRule="auto"/>
      </w:pPr>
      <w:r>
        <w:br w:type="page"/>
      </w:r>
    </w:p>
    <w:p w14:paraId="7FDEF4E4" w14:textId="1D509892" w:rsidR="004C5C6F" w:rsidRDefault="004C5C6F" w:rsidP="004C5C6F">
      <w:pPr>
        <w:pStyle w:val="Kop2"/>
        <w:ind w:hanging="821"/>
      </w:pPr>
      <w:bookmarkStart w:id="82" w:name="_Toc187401035"/>
      <w:r>
        <w:lastRenderedPageBreak/>
        <w:t>Beschermen van de waterbelangen</w:t>
      </w:r>
      <w:bookmarkEnd w:id="82"/>
    </w:p>
    <w:p w14:paraId="49899509" w14:textId="77777777" w:rsidR="00C91AA7" w:rsidRDefault="00C91AA7" w:rsidP="00C91AA7"/>
    <w:tbl>
      <w:tblPr>
        <w:tblStyle w:val="Tabelraster"/>
        <w:tblW w:w="0" w:type="auto"/>
        <w:tblLook w:val="04A0" w:firstRow="1" w:lastRow="0" w:firstColumn="1" w:lastColumn="0" w:noHBand="0" w:noVBand="1"/>
      </w:tblPr>
      <w:tblGrid>
        <w:gridCol w:w="10536"/>
      </w:tblGrid>
      <w:tr w:rsidR="00C91AA7" w:rsidRPr="00B17838" w14:paraId="29AEFCD2" w14:textId="77777777" w:rsidTr="00343E6E">
        <w:tc>
          <w:tcPr>
            <w:tcW w:w="10536" w:type="dxa"/>
          </w:tcPr>
          <w:p w14:paraId="760B30E2" w14:textId="65964C3D" w:rsidR="00C91AA7" w:rsidRDefault="00C91AA7" w:rsidP="00343E6E">
            <w:r w:rsidRPr="0061672E">
              <w:t>Hoofdstuk 5 van het Bkl bevat in paragraaf 5.1.</w:t>
            </w:r>
            <w:r>
              <w:t>3</w:t>
            </w:r>
            <w:r w:rsidRPr="0061672E">
              <w:t xml:space="preserve"> instructieregels voor</w:t>
            </w:r>
            <w:r>
              <w:t xml:space="preserve"> het beschermen van de waterbelangen.</w:t>
            </w:r>
          </w:p>
          <w:p w14:paraId="5AACD35A" w14:textId="2805E6E9" w:rsidR="00C91AA7" w:rsidRDefault="00C91AA7" w:rsidP="00343E6E">
            <w:r w:rsidRPr="0061672E">
              <w:t xml:space="preserve">Ruimtelijke ontwikkelingen kunnen van grote invloed zijn op de waterhuishouding in een gebied. Ze kunnen gevolgen hebben voor de waterkwantiteit, de waterkwaliteit en de waterveiligheid. Bij het verlenen van een omgevingsvergunning voor </w:t>
            </w:r>
            <w:r w:rsidR="00A55E3C" w:rsidRPr="0061672E">
              <w:t>een bopa</w:t>
            </w:r>
            <w:r w:rsidRPr="0061672E">
              <w:t xml:space="preserve"> dienen de waterbelangen te worden geborgd. </w:t>
            </w:r>
          </w:p>
          <w:p w14:paraId="333504A7" w14:textId="77777777" w:rsidR="00C91AA7" w:rsidRPr="0061672E" w:rsidRDefault="00C91AA7" w:rsidP="00343E6E"/>
          <w:p w14:paraId="14005629" w14:textId="77777777" w:rsidR="00C91AA7" w:rsidRPr="0061672E" w:rsidRDefault="00C91AA7" w:rsidP="00343E6E">
            <w:r>
              <w:t>M</w:t>
            </w:r>
            <w:r w:rsidRPr="0061672E">
              <w:t>eer informatie</w:t>
            </w:r>
            <w:r>
              <w:t xml:space="preserve"> is te vinden op</w:t>
            </w:r>
            <w:r w:rsidRPr="0061672E">
              <w:t>:</w:t>
            </w:r>
          </w:p>
          <w:p w14:paraId="29FD0957" w14:textId="64468B7F" w:rsidR="00495A30" w:rsidRPr="00EE7949" w:rsidRDefault="00495A30" w:rsidP="00DF219D">
            <w:pPr>
              <w:pStyle w:val="Lijstalinea"/>
              <w:numPr>
                <w:ilvl w:val="0"/>
                <w:numId w:val="51"/>
              </w:numPr>
              <w:rPr>
                <w:rFonts w:cs="Arial"/>
                <w:sz w:val="21"/>
                <w:szCs w:val="21"/>
              </w:rPr>
            </w:pPr>
            <w:hyperlink r:id="rId42" w:history="1">
              <w:r w:rsidRPr="00EE7949">
                <w:rPr>
                  <w:rStyle w:val="Hyperlink"/>
                  <w:sz w:val="21"/>
                  <w:szCs w:val="21"/>
                </w:rPr>
                <w:t>Water | Informatiepunt Leefomgeving</w:t>
              </w:r>
            </w:hyperlink>
          </w:p>
          <w:p w14:paraId="0D4FA423" w14:textId="3AC1E963" w:rsidR="000E09C3" w:rsidRPr="00EE7949" w:rsidRDefault="000E09C3" w:rsidP="00DF219D">
            <w:pPr>
              <w:pStyle w:val="Lijstalinea"/>
              <w:numPr>
                <w:ilvl w:val="0"/>
                <w:numId w:val="51"/>
              </w:numPr>
              <w:rPr>
                <w:rFonts w:cs="Arial"/>
                <w:sz w:val="21"/>
                <w:szCs w:val="21"/>
              </w:rPr>
            </w:pPr>
            <w:hyperlink r:id="rId43" w:history="1">
              <w:r w:rsidRPr="00EE7949">
                <w:rPr>
                  <w:rStyle w:val="Hyperlink"/>
                  <w:sz w:val="21"/>
                  <w:szCs w:val="21"/>
                </w:rPr>
                <w:t>Water en ruimte | Informatiepunt Leefomgeving</w:t>
              </w:r>
            </w:hyperlink>
          </w:p>
          <w:p w14:paraId="03E956AE" w14:textId="1485FA1C" w:rsidR="00C91AA7" w:rsidRPr="0061672E" w:rsidRDefault="000E09C3" w:rsidP="00EE7949">
            <w:pPr>
              <w:pStyle w:val="Lijstalinea"/>
              <w:numPr>
                <w:ilvl w:val="0"/>
                <w:numId w:val="51"/>
              </w:numPr>
              <w:rPr>
                <w:rFonts w:cs="Arial"/>
                <w:sz w:val="21"/>
              </w:rPr>
            </w:pPr>
            <w:hyperlink r:id="rId44" w:history="1">
              <w:r w:rsidRPr="00EE7949">
                <w:rPr>
                  <w:rStyle w:val="Hyperlink"/>
                  <w:sz w:val="21"/>
                  <w:szCs w:val="21"/>
                </w:rPr>
                <w:t>Omgevingsplan water en ruimte algemeen | Informatiepunt Leefomgeving</w:t>
              </w:r>
            </w:hyperlink>
          </w:p>
        </w:tc>
      </w:tr>
    </w:tbl>
    <w:p w14:paraId="3925D330" w14:textId="77777777" w:rsidR="00C91AA7" w:rsidRPr="0061672E" w:rsidRDefault="00C91AA7" w:rsidP="00C91AA7">
      <w:pPr>
        <w:jc w:val="both"/>
      </w:pPr>
    </w:p>
    <w:p w14:paraId="7B23BC8A" w14:textId="77777777" w:rsidR="00C91AA7" w:rsidRDefault="00C91AA7" w:rsidP="00C91AA7">
      <w:pPr>
        <w:jc w:val="both"/>
      </w:pPr>
      <w:r>
        <w:t xml:space="preserve">De aangevraagde activiteit(en) is/zijn </w:t>
      </w:r>
      <w:r w:rsidRPr="0061672E">
        <w:t>relevant voor water, omdat:</w:t>
      </w:r>
    </w:p>
    <w:p w14:paraId="23C1B954" w14:textId="77777777" w:rsidR="00C91AA7" w:rsidRDefault="00C91AA7" w:rsidP="00C91AA7">
      <w:pPr>
        <w:jc w:val="both"/>
      </w:pPr>
    </w:p>
    <w:p w14:paraId="2504EDC0" w14:textId="77777777" w:rsidR="00C91AA7" w:rsidRDefault="00C91AA7" w:rsidP="00C91AA7">
      <w:pPr>
        <w:jc w:val="both"/>
      </w:pPr>
      <w:r>
        <w:t>Onderzoek</w:t>
      </w:r>
      <w:r>
        <w:rPr>
          <w:rStyle w:val="Voetnootmarkering"/>
        </w:rPr>
        <w:footnoteReference w:id="13"/>
      </w:r>
      <w:r>
        <w:t xml:space="preserve"> wijst uit dat:</w:t>
      </w:r>
      <w:r w:rsidRPr="0061672E">
        <w:t xml:space="preserve"> </w:t>
      </w:r>
    </w:p>
    <w:p w14:paraId="49219CB7" w14:textId="77777777" w:rsidR="00C91AA7" w:rsidRPr="0061672E" w:rsidRDefault="00C91AA7" w:rsidP="00C91AA7">
      <w:pPr>
        <w:jc w:val="both"/>
      </w:pPr>
    </w:p>
    <w:p w14:paraId="2985FAA3" w14:textId="77777777" w:rsidR="00C91AA7" w:rsidRPr="0061672E" w:rsidRDefault="00C91AA7" w:rsidP="00C91AA7">
      <w:pPr>
        <w:jc w:val="both"/>
        <w:rPr>
          <w:szCs w:val="21"/>
        </w:rPr>
      </w:pPr>
      <w:r w:rsidRPr="0061672E">
        <w:rPr>
          <w:szCs w:val="21"/>
        </w:rPr>
        <w:t xml:space="preserve">Voor </w:t>
      </w:r>
      <w:r w:rsidRPr="0061672E">
        <w:t>water</w:t>
      </w:r>
      <w:r w:rsidRPr="0061672E">
        <w:rPr>
          <w:szCs w:val="21"/>
        </w:rPr>
        <w:t xml:space="preserve"> zijn:</w:t>
      </w:r>
    </w:p>
    <w:p w14:paraId="13ED171C" w14:textId="77777777" w:rsidR="00C91AA7" w:rsidRDefault="00C91AA7" w:rsidP="005A58BA">
      <w:pPr>
        <w:pStyle w:val="Lijstalinea"/>
        <w:numPr>
          <w:ilvl w:val="0"/>
          <w:numId w:val="33"/>
        </w:numPr>
        <w:jc w:val="both"/>
        <w:rPr>
          <w:sz w:val="21"/>
          <w:szCs w:val="21"/>
        </w:rPr>
      </w:pPr>
      <w:r w:rsidRPr="0061672E">
        <w:rPr>
          <w:sz w:val="21"/>
          <w:szCs w:val="21"/>
        </w:rPr>
        <w:t>de volgende instructieregels uit hoofdstuk 5 van het Bkl van belang:</w:t>
      </w:r>
    </w:p>
    <w:p w14:paraId="562C4DD2" w14:textId="77777777" w:rsidR="00C91AA7" w:rsidRPr="0061672E" w:rsidRDefault="00C91AA7" w:rsidP="00C91AA7">
      <w:pPr>
        <w:pStyle w:val="Lijstalinea"/>
        <w:jc w:val="both"/>
        <w:rPr>
          <w:sz w:val="21"/>
          <w:szCs w:val="21"/>
        </w:rPr>
      </w:pPr>
    </w:p>
    <w:p w14:paraId="099C4320" w14:textId="77777777" w:rsidR="00C91AA7" w:rsidRPr="0061672E" w:rsidRDefault="00C91AA7" w:rsidP="005A58BA">
      <w:pPr>
        <w:pStyle w:val="Lijstalinea"/>
        <w:numPr>
          <w:ilvl w:val="0"/>
          <w:numId w:val="33"/>
        </w:numPr>
        <w:spacing w:after="0"/>
        <w:jc w:val="both"/>
        <w:rPr>
          <w:sz w:val="21"/>
          <w:szCs w:val="21"/>
        </w:rPr>
      </w:pPr>
      <w:r w:rsidRPr="0061672E">
        <w:rPr>
          <w:sz w:val="21"/>
          <w:szCs w:val="21"/>
        </w:rPr>
        <w:t>de volgende instructieregels voor het omgevingsplan uit de provinciale omgevingsverordening van belang:</w:t>
      </w:r>
    </w:p>
    <w:p w14:paraId="4AC7CDB5" w14:textId="77777777" w:rsidR="00C91AA7" w:rsidRDefault="00C91AA7" w:rsidP="00C91AA7">
      <w:pPr>
        <w:jc w:val="both"/>
        <w:rPr>
          <w:u w:val="single"/>
        </w:rPr>
      </w:pPr>
    </w:p>
    <w:p w14:paraId="6E2B8399" w14:textId="77777777" w:rsidR="00C91AA7" w:rsidRPr="0061672E" w:rsidRDefault="00C91AA7" w:rsidP="00C91AA7">
      <w:pPr>
        <w:jc w:val="both"/>
        <w:rPr>
          <w:u w:val="single"/>
        </w:rPr>
      </w:pPr>
      <w:r w:rsidRPr="0061672E">
        <w:rPr>
          <w:u w:val="single"/>
        </w:rPr>
        <w:t>Conclusie</w:t>
      </w:r>
    </w:p>
    <w:p w14:paraId="16648589" w14:textId="7EA62F1A" w:rsidR="00C91AA7" w:rsidRPr="0061672E" w:rsidRDefault="00C91AA7" w:rsidP="00C91AA7">
      <w:pPr>
        <w:jc w:val="both"/>
      </w:pPr>
      <w:r>
        <w:t xml:space="preserve">De aangevraagde activiteit(en) is/zijn </w:t>
      </w:r>
      <w:r w:rsidRPr="0061672E">
        <w:t>in overeenstemming/in strijd met instructieregels voor water</w:t>
      </w:r>
      <w:r w:rsidR="00874F7A">
        <w:t>,</w:t>
      </w:r>
      <w:r w:rsidRPr="0061672E">
        <w:t xml:space="preserve"> omdat….</w:t>
      </w:r>
    </w:p>
    <w:p w14:paraId="2963A37A" w14:textId="77777777" w:rsidR="00C91AA7" w:rsidRPr="0061672E" w:rsidRDefault="00C91AA7" w:rsidP="00C91AA7">
      <w:pPr>
        <w:jc w:val="both"/>
      </w:pPr>
    </w:p>
    <w:p w14:paraId="6E833677" w14:textId="29C388E4" w:rsidR="00C91AA7" w:rsidRPr="0061672E" w:rsidRDefault="00C91AA7" w:rsidP="00C91AA7">
      <w:pPr>
        <w:jc w:val="both"/>
      </w:pPr>
      <w:r w:rsidRPr="0061672E">
        <w:t>De ontwikkeling draagt voor het aspect water bij aan een evenwichtige toedeling van functies aan locaties</w:t>
      </w:r>
      <w:r w:rsidR="00874F7A">
        <w:t>,</w:t>
      </w:r>
      <w:r w:rsidRPr="0061672E">
        <w:t xml:space="preserve"> omdat</w:t>
      </w:r>
      <w:r w:rsidR="00874F7A">
        <w:t>….</w:t>
      </w:r>
    </w:p>
    <w:p w14:paraId="3ACD6772" w14:textId="77777777" w:rsidR="00C91AA7" w:rsidRPr="0061672E" w:rsidRDefault="00C91AA7" w:rsidP="00C91AA7">
      <w:pPr>
        <w:jc w:val="both"/>
      </w:pPr>
    </w:p>
    <w:p w14:paraId="75064FC3" w14:textId="77777777" w:rsidR="00C91AA7" w:rsidRPr="0061672E" w:rsidRDefault="00C91AA7" w:rsidP="00C91AA7">
      <w:pPr>
        <w:jc w:val="both"/>
      </w:pPr>
      <w:r w:rsidRPr="0061672E">
        <w:t>Voorschriften zijn nodig om te voldoen aan etfal en instructieregels. Deze voorschriften staan in hoofdstuk 7.</w:t>
      </w:r>
    </w:p>
    <w:p w14:paraId="0E2ED365" w14:textId="174BC222" w:rsidR="00C91AA7" w:rsidRDefault="00C91AA7">
      <w:pPr>
        <w:spacing w:after="160" w:line="259" w:lineRule="auto"/>
      </w:pPr>
    </w:p>
    <w:p w14:paraId="5E62AB09" w14:textId="4C85AD56" w:rsidR="004C5C6F" w:rsidRDefault="004C5C6F" w:rsidP="00A30610">
      <w:pPr>
        <w:pStyle w:val="Kop2"/>
        <w:ind w:hanging="821"/>
      </w:pPr>
      <w:bookmarkStart w:id="83" w:name="_Toc187401036"/>
      <w:r>
        <w:t>Beschermen van de gezondheid en van het milieu</w:t>
      </w:r>
      <w:bookmarkEnd w:id="83"/>
    </w:p>
    <w:p w14:paraId="38C32F52" w14:textId="77777777" w:rsidR="00C91AA7" w:rsidRDefault="00C91AA7">
      <w:pPr>
        <w:spacing w:after="160" w:line="259" w:lineRule="auto"/>
      </w:pPr>
    </w:p>
    <w:tbl>
      <w:tblPr>
        <w:tblStyle w:val="Tabelraster"/>
        <w:tblW w:w="0" w:type="auto"/>
        <w:tblLook w:val="04A0" w:firstRow="1" w:lastRow="0" w:firstColumn="1" w:lastColumn="0" w:noHBand="0" w:noVBand="1"/>
      </w:tblPr>
      <w:tblGrid>
        <w:gridCol w:w="10536"/>
      </w:tblGrid>
      <w:tr w:rsidR="00C91AA7" w:rsidRPr="00B17838" w14:paraId="0EEDE452" w14:textId="77777777" w:rsidTr="00343E6E">
        <w:tc>
          <w:tcPr>
            <w:tcW w:w="10536" w:type="dxa"/>
          </w:tcPr>
          <w:p w14:paraId="694EFCF6" w14:textId="71154E68" w:rsidR="00C91AA7" w:rsidRDefault="001C7023" w:rsidP="00343E6E">
            <w:pPr>
              <w:rPr>
                <w:szCs w:val="21"/>
              </w:rPr>
            </w:pPr>
            <w:r w:rsidRPr="0061672E">
              <w:t>Hoofdstuk 5 van het Bkl bevat in paragraaf 5.1.</w:t>
            </w:r>
            <w:r>
              <w:t>4</w:t>
            </w:r>
            <w:r w:rsidRPr="0061672E">
              <w:t xml:space="preserve"> instructieregels voor</w:t>
            </w:r>
            <w:r>
              <w:t xml:space="preserve"> het beschermen van de gezondheid en van het milieu. </w:t>
            </w:r>
            <w:r w:rsidR="00C91AA7" w:rsidRPr="0061672E">
              <w:rPr>
                <w:szCs w:val="21"/>
              </w:rPr>
              <w:t xml:space="preserve">Een omgevingsvergunning voor een bopa kan alleen worden verleend met het oog op een evenwichtige toedeling van functies aan locaties. Hierbij moet de kwaliteit van de fysieke leefomgeving worden gewaarborgd. Dit vereist een brede belangenafweging waarbij ook het belang van de gezondheidsbescherming en </w:t>
            </w:r>
            <w:r w:rsidR="0052544F">
              <w:rPr>
                <w:szCs w:val="21"/>
              </w:rPr>
              <w:t>gezondheids</w:t>
            </w:r>
            <w:r w:rsidR="00C91AA7" w:rsidRPr="0061672E">
              <w:rPr>
                <w:szCs w:val="21"/>
              </w:rPr>
              <w:t xml:space="preserve">bevordering wordt afgewogen. Gezondheid is een containerbegrip waar veel thema’s samenkomen. Het gaat hierbij om thema’s die in hoofdstuk 5 van het Bkl expliciet zijn genoemd, zoals geluid, geur en bodem die van invloed kunnen zijn op de gezondheid. Maar het gaat bijvoorbeeld ook om agrarische activiteiten waarbij gewasbeschermingsmiddelen worden gebruikt.  </w:t>
            </w:r>
          </w:p>
          <w:p w14:paraId="164B5B1C" w14:textId="77777777" w:rsidR="00C91AA7" w:rsidRPr="0061672E" w:rsidRDefault="00C91AA7" w:rsidP="00343E6E">
            <w:pPr>
              <w:rPr>
                <w:szCs w:val="21"/>
              </w:rPr>
            </w:pPr>
          </w:p>
          <w:p w14:paraId="7D6CACC3" w14:textId="705DA8D3" w:rsidR="006A7648" w:rsidRDefault="00C91AA7" w:rsidP="00343E6E">
            <w:pPr>
              <w:rPr>
                <w:szCs w:val="21"/>
              </w:rPr>
            </w:pPr>
            <w:r>
              <w:rPr>
                <w:szCs w:val="21"/>
              </w:rPr>
              <w:t>M</w:t>
            </w:r>
            <w:r w:rsidRPr="0061672E">
              <w:rPr>
                <w:szCs w:val="21"/>
              </w:rPr>
              <w:t>eer informatie</w:t>
            </w:r>
            <w:r>
              <w:rPr>
                <w:szCs w:val="21"/>
              </w:rPr>
              <w:t xml:space="preserve"> is te vinden op</w:t>
            </w:r>
            <w:r w:rsidRPr="0061672E">
              <w:rPr>
                <w:szCs w:val="21"/>
              </w:rPr>
              <w:t>:</w:t>
            </w:r>
          </w:p>
          <w:p w14:paraId="6C899E10" w14:textId="699F8384" w:rsidR="001C7023" w:rsidRPr="000E4E9D" w:rsidRDefault="006A7648" w:rsidP="006A7648">
            <w:pPr>
              <w:rPr>
                <w:szCs w:val="21"/>
              </w:rPr>
            </w:pPr>
            <w:hyperlink r:id="rId45" w:history="1">
              <w:r w:rsidRPr="00FA4438">
                <w:rPr>
                  <w:rStyle w:val="Hyperlink"/>
                  <w:rFonts w:cstheme="minorBidi"/>
                  <w:szCs w:val="21"/>
                </w:rPr>
                <w:t>Gezondheid in het omgevingsplan | Informatiepunt Leefomgeving</w:t>
              </w:r>
            </w:hyperlink>
          </w:p>
          <w:p w14:paraId="1F95F7EC" w14:textId="77777777" w:rsidR="006A7648" w:rsidRDefault="006A7648" w:rsidP="001C7023"/>
          <w:p w14:paraId="7ED3659B" w14:textId="49AB75BB" w:rsidR="001C7023" w:rsidRPr="0061672E" w:rsidRDefault="001C7023" w:rsidP="001C7023">
            <w:r>
              <w:t xml:space="preserve">Paragraaf 5.1.4 bevat subparagrafen over de kwaliteit van de buitenlucht, geluid, trillingen, slagschaduw van windturbines, bodemkwaliteit en geur. Deze worden hieronder nader uitgewerkt. </w:t>
            </w:r>
          </w:p>
        </w:tc>
      </w:tr>
    </w:tbl>
    <w:p w14:paraId="14C79F3C" w14:textId="4473D3BD" w:rsidR="004C5C6F" w:rsidRDefault="004C5C6F" w:rsidP="00A30610">
      <w:pPr>
        <w:pStyle w:val="Kop2"/>
        <w:ind w:hanging="821"/>
      </w:pPr>
      <w:bookmarkStart w:id="84" w:name="_Toc187401037"/>
      <w:r>
        <w:lastRenderedPageBreak/>
        <w:t>Kwaliteit van de buitenlucht</w:t>
      </w:r>
      <w:bookmarkEnd w:id="84"/>
    </w:p>
    <w:p w14:paraId="29B018F9" w14:textId="77777777" w:rsidR="00FE1E41" w:rsidRPr="0061672E" w:rsidRDefault="00FE1E41" w:rsidP="00FE1E41"/>
    <w:tbl>
      <w:tblPr>
        <w:tblStyle w:val="Tabelraster"/>
        <w:tblW w:w="0" w:type="auto"/>
        <w:tblLook w:val="04A0" w:firstRow="1" w:lastRow="0" w:firstColumn="1" w:lastColumn="0" w:noHBand="0" w:noVBand="1"/>
      </w:tblPr>
      <w:tblGrid>
        <w:gridCol w:w="10536"/>
      </w:tblGrid>
      <w:tr w:rsidR="00FE1E41" w:rsidRPr="00B17838" w14:paraId="440F9DC5" w14:textId="77777777" w:rsidTr="00343E6E">
        <w:tc>
          <w:tcPr>
            <w:tcW w:w="10536" w:type="dxa"/>
          </w:tcPr>
          <w:p w14:paraId="63085A60" w14:textId="614AE55A" w:rsidR="00AC564C" w:rsidRDefault="00FE1E41" w:rsidP="00343E6E">
            <w:pPr>
              <w:jc w:val="both"/>
            </w:pPr>
            <w:r w:rsidRPr="0061672E">
              <w:t>Hoofdstuk 5 van het Bkl bevat in paragraaf 5.1.</w:t>
            </w:r>
            <w:r>
              <w:t>4.1</w:t>
            </w:r>
            <w:r w:rsidRPr="0061672E">
              <w:t xml:space="preserve"> instructieregels voor</w:t>
            </w:r>
            <w:r w:rsidR="006D1DBA">
              <w:t xml:space="preserve"> de kwaliteit van de buitenlucht. </w:t>
            </w:r>
            <w:r w:rsidR="00AC564C" w:rsidRPr="0061672E">
              <w:rPr>
                <w:szCs w:val="21"/>
              </w:rPr>
              <w:t xml:space="preserve">In het kader van het beschermen van de gezondheid en het milieu dient rekening te worden gehouden met </w:t>
            </w:r>
            <w:r w:rsidR="00AC564C">
              <w:rPr>
                <w:szCs w:val="21"/>
              </w:rPr>
              <w:t>de kwaliteit van de buitenlucht</w:t>
            </w:r>
            <w:r w:rsidR="00AC564C" w:rsidRPr="0061672E">
              <w:rPr>
                <w:szCs w:val="21"/>
              </w:rPr>
              <w:t>.</w:t>
            </w:r>
          </w:p>
          <w:p w14:paraId="63BAD0D6" w14:textId="59AD28F0" w:rsidR="00FE1E41" w:rsidRDefault="00FE1E41" w:rsidP="00343E6E">
            <w:pPr>
              <w:jc w:val="both"/>
            </w:pPr>
            <w:r w:rsidRPr="0061672E">
              <w:t>Bij het toelaten van een nieuwe ontwikkeling moet in een aantal situaties worden getoetst aan omgevingswaarden voor lucht. In een beperkt aantal gevallen is onderzoek nodig.</w:t>
            </w:r>
          </w:p>
          <w:p w14:paraId="10EA8D6B" w14:textId="77777777" w:rsidR="00FE1E41" w:rsidRPr="0061672E" w:rsidRDefault="00FE1E41" w:rsidP="00343E6E">
            <w:pPr>
              <w:jc w:val="both"/>
            </w:pPr>
          </w:p>
          <w:p w14:paraId="113FF606" w14:textId="77777777" w:rsidR="00FE1E41" w:rsidRPr="0061672E" w:rsidRDefault="00FE1E41" w:rsidP="00343E6E">
            <w:pPr>
              <w:jc w:val="both"/>
            </w:pPr>
            <w:r w:rsidRPr="0061672E">
              <w:t>Meer informatie is te vinden op:</w:t>
            </w:r>
          </w:p>
          <w:p w14:paraId="5DCE07D7" w14:textId="26D2B786" w:rsidR="00FE1E41" w:rsidRPr="0061672E" w:rsidRDefault="008D13E8" w:rsidP="00FA4438">
            <w:pPr>
              <w:jc w:val="both"/>
            </w:pPr>
            <w:hyperlink r:id="rId46" w:history="1">
              <w:r w:rsidRPr="008D13E8">
                <w:rPr>
                  <w:rStyle w:val="Hyperlink"/>
                </w:rPr>
                <w:t>Lucht en omgevingsplan | Informatiepunt Leefomgeving</w:t>
              </w:r>
            </w:hyperlink>
          </w:p>
        </w:tc>
      </w:tr>
    </w:tbl>
    <w:p w14:paraId="2624602A" w14:textId="77777777" w:rsidR="00FE1E41" w:rsidRPr="0061672E" w:rsidRDefault="00FE1E41" w:rsidP="00FE1E41">
      <w:pPr>
        <w:spacing w:line="240" w:lineRule="auto"/>
        <w:jc w:val="both"/>
      </w:pPr>
    </w:p>
    <w:p w14:paraId="5C89FDAD" w14:textId="77777777" w:rsidR="00FE1E41" w:rsidRDefault="00FE1E41" w:rsidP="00FE1E41">
      <w:pPr>
        <w:spacing w:line="240" w:lineRule="auto"/>
        <w:jc w:val="both"/>
      </w:pPr>
      <w:bookmarkStart w:id="85" w:name="_Hlk162969573"/>
      <w:r>
        <w:t xml:space="preserve">De aangevraagde activiteit(en) is/zijn </w:t>
      </w:r>
      <w:r w:rsidRPr="0061672E">
        <w:t>relevant voor luchtkwaliteit, omdat:</w:t>
      </w:r>
    </w:p>
    <w:p w14:paraId="1F6F92E8" w14:textId="77777777" w:rsidR="008D13E8" w:rsidRPr="0061672E" w:rsidRDefault="008D13E8" w:rsidP="00FE1E41">
      <w:pPr>
        <w:spacing w:line="240" w:lineRule="auto"/>
        <w:jc w:val="both"/>
      </w:pPr>
    </w:p>
    <w:p w14:paraId="34D5CE8F" w14:textId="77777777" w:rsidR="00FE1E41" w:rsidRPr="0061672E" w:rsidRDefault="00FE1E41" w:rsidP="00FE1E41">
      <w:pPr>
        <w:spacing w:line="240" w:lineRule="auto"/>
        <w:jc w:val="both"/>
      </w:pPr>
      <w:r>
        <w:t>Onderzoek</w:t>
      </w:r>
      <w:r>
        <w:rPr>
          <w:rStyle w:val="Voetnootmarkering"/>
        </w:rPr>
        <w:footnoteReference w:id="14"/>
      </w:r>
      <w:r>
        <w:t xml:space="preserve"> wijst uit dat:</w:t>
      </w:r>
      <w:r w:rsidRPr="0061672E">
        <w:t xml:space="preserve"> </w:t>
      </w:r>
    </w:p>
    <w:p w14:paraId="09620F55" w14:textId="77777777" w:rsidR="00FE1E41" w:rsidRPr="0061672E" w:rsidRDefault="00FE1E41" w:rsidP="00FE1E41">
      <w:pPr>
        <w:spacing w:line="240" w:lineRule="auto"/>
        <w:jc w:val="both"/>
      </w:pPr>
    </w:p>
    <w:p w14:paraId="11F2D905" w14:textId="77777777" w:rsidR="00FE1E41" w:rsidRPr="0061672E" w:rsidRDefault="00FE1E41" w:rsidP="00FE1E41">
      <w:pPr>
        <w:spacing w:line="240" w:lineRule="auto"/>
        <w:jc w:val="both"/>
        <w:rPr>
          <w:szCs w:val="21"/>
        </w:rPr>
      </w:pPr>
      <w:r w:rsidRPr="0061672E">
        <w:rPr>
          <w:szCs w:val="21"/>
        </w:rPr>
        <w:t>Voor luchtkwaliteit zijn:</w:t>
      </w:r>
    </w:p>
    <w:p w14:paraId="2C7C3D94" w14:textId="77777777" w:rsidR="00FE1E41" w:rsidRDefault="00FE1E41" w:rsidP="005A58BA">
      <w:pPr>
        <w:pStyle w:val="Lijstalinea"/>
        <w:numPr>
          <w:ilvl w:val="0"/>
          <w:numId w:val="36"/>
        </w:numPr>
        <w:spacing w:line="240" w:lineRule="auto"/>
        <w:jc w:val="both"/>
        <w:rPr>
          <w:sz w:val="21"/>
          <w:szCs w:val="21"/>
        </w:rPr>
      </w:pPr>
      <w:r w:rsidRPr="0061672E">
        <w:rPr>
          <w:sz w:val="21"/>
          <w:szCs w:val="21"/>
        </w:rPr>
        <w:t>de volgende instructieregels uit hoofdstuk 5 van het Bkl van belang:</w:t>
      </w:r>
    </w:p>
    <w:p w14:paraId="6E3967BC" w14:textId="77777777" w:rsidR="00526B1A" w:rsidRPr="0061672E" w:rsidRDefault="00526B1A" w:rsidP="00FA4438">
      <w:pPr>
        <w:pStyle w:val="Lijstalinea"/>
        <w:spacing w:line="240" w:lineRule="auto"/>
        <w:jc w:val="both"/>
        <w:rPr>
          <w:sz w:val="21"/>
          <w:szCs w:val="21"/>
        </w:rPr>
      </w:pPr>
    </w:p>
    <w:p w14:paraId="3553296A" w14:textId="77777777" w:rsidR="00FE1E41" w:rsidRPr="0061672E" w:rsidRDefault="00FE1E41" w:rsidP="005A58BA">
      <w:pPr>
        <w:pStyle w:val="Lijstalinea"/>
        <w:numPr>
          <w:ilvl w:val="0"/>
          <w:numId w:val="36"/>
        </w:numPr>
        <w:spacing w:after="0" w:line="240" w:lineRule="auto"/>
        <w:jc w:val="both"/>
        <w:rPr>
          <w:sz w:val="21"/>
          <w:szCs w:val="21"/>
        </w:rPr>
      </w:pPr>
      <w:r w:rsidRPr="0061672E">
        <w:rPr>
          <w:sz w:val="21"/>
          <w:szCs w:val="21"/>
        </w:rPr>
        <w:t>de volgende instructieregels voor het omgevingsplan uit de provinciale omgevingsverordening van belang:</w:t>
      </w:r>
    </w:p>
    <w:p w14:paraId="52688865" w14:textId="77777777" w:rsidR="00FE1E41" w:rsidRDefault="00FE1E41" w:rsidP="00FE1E41">
      <w:pPr>
        <w:spacing w:line="240" w:lineRule="auto"/>
        <w:jc w:val="both"/>
        <w:rPr>
          <w:u w:val="single"/>
        </w:rPr>
      </w:pPr>
    </w:p>
    <w:p w14:paraId="0F457013" w14:textId="77777777" w:rsidR="00FE1E41" w:rsidRPr="0061672E" w:rsidRDefault="00FE1E41" w:rsidP="00FE1E41">
      <w:pPr>
        <w:spacing w:line="240" w:lineRule="auto"/>
        <w:jc w:val="both"/>
        <w:rPr>
          <w:u w:val="single"/>
        </w:rPr>
      </w:pPr>
      <w:r w:rsidRPr="0061672E">
        <w:rPr>
          <w:u w:val="single"/>
        </w:rPr>
        <w:t>Conclusie</w:t>
      </w:r>
    </w:p>
    <w:p w14:paraId="75E93329" w14:textId="357E69D2" w:rsidR="00FE1E41" w:rsidRPr="0061672E" w:rsidRDefault="00FE1E41" w:rsidP="00FE1E41">
      <w:pPr>
        <w:spacing w:line="240" w:lineRule="auto"/>
        <w:jc w:val="both"/>
      </w:pPr>
      <w:r>
        <w:t xml:space="preserve">De aangevraagde activiteit(en) is/zijn </w:t>
      </w:r>
      <w:r w:rsidRPr="0061672E">
        <w:t>in overeenstemming/in strijd met instructieregels voor luchtkwaliteit</w:t>
      </w:r>
      <w:r w:rsidR="001A1BE7">
        <w:t>,</w:t>
      </w:r>
      <w:r w:rsidRPr="0061672E">
        <w:t xml:space="preserve"> omdat….</w:t>
      </w:r>
    </w:p>
    <w:p w14:paraId="0E5C96D2" w14:textId="77777777" w:rsidR="00FE1E41" w:rsidRDefault="00FE1E41" w:rsidP="00FE1E41">
      <w:pPr>
        <w:spacing w:line="240" w:lineRule="auto"/>
        <w:jc w:val="both"/>
      </w:pPr>
    </w:p>
    <w:p w14:paraId="1112B18F" w14:textId="05A6854B" w:rsidR="00FE1E41" w:rsidRPr="0061672E" w:rsidRDefault="00FE1E41" w:rsidP="00FE1E41">
      <w:pPr>
        <w:spacing w:line="240" w:lineRule="auto"/>
        <w:jc w:val="both"/>
      </w:pPr>
      <w:r w:rsidRPr="0061672E">
        <w:t>De ontwikkeling draagt voor het aspect luchtkwaliteit bij aan een evenwichtige toedeling van functies aan locaties</w:t>
      </w:r>
      <w:r w:rsidR="001A1BE7">
        <w:t>,</w:t>
      </w:r>
      <w:r w:rsidRPr="0061672E">
        <w:t xml:space="preserve"> omdat</w:t>
      </w:r>
      <w:r w:rsidR="001A1BE7">
        <w:t>….</w:t>
      </w:r>
    </w:p>
    <w:p w14:paraId="1532886E" w14:textId="77777777" w:rsidR="00FE1E41" w:rsidRPr="0061672E" w:rsidRDefault="00FE1E41" w:rsidP="00FE1E41">
      <w:pPr>
        <w:spacing w:line="240" w:lineRule="auto"/>
        <w:jc w:val="both"/>
      </w:pPr>
    </w:p>
    <w:p w14:paraId="4EA89065" w14:textId="77777777" w:rsidR="00FE1E41" w:rsidRPr="0061672E" w:rsidRDefault="00FE1E41" w:rsidP="00FE1E41">
      <w:pPr>
        <w:spacing w:line="240" w:lineRule="auto"/>
        <w:jc w:val="both"/>
      </w:pPr>
      <w:r w:rsidRPr="0061672E">
        <w:t>Voorschriften zijn nodig om te voldoen aan etfal en instructieregels. Deze voorschriften staan in hoofdstuk 7.</w:t>
      </w:r>
    </w:p>
    <w:bookmarkEnd w:id="85"/>
    <w:p w14:paraId="33B84184" w14:textId="77777777" w:rsidR="00FE1E41" w:rsidRPr="0061672E" w:rsidRDefault="00FE1E41" w:rsidP="00FE1E41">
      <w:pPr>
        <w:spacing w:line="240" w:lineRule="auto"/>
      </w:pPr>
    </w:p>
    <w:p w14:paraId="235FCB40" w14:textId="45167AD1" w:rsidR="00FE1E41" w:rsidRDefault="00524278" w:rsidP="00524278">
      <w:pPr>
        <w:spacing w:after="160" w:line="259" w:lineRule="auto"/>
      </w:pPr>
      <w:r>
        <w:br w:type="page"/>
      </w:r>
    </w:p>
    <w:p w14:paraId="7B801D0E" w14:textId="2FB3817F" w:rsidR="004C5C6F" w:rsidRDefault="004C5C6F" w:rsidP="00A30610">
      <w:pPr>
        <w:pStyle w:val="Kop2"/>
        <w:ind w:hanging="821"/>
      </w:pPr>
      <w:bookmarkStart w:id="86" w:name="_Toc187401038"/>
      <w:r>
        <w:lastRenderedPageBreak/>
        <w:t>Geluid door activiteiten</w:t>
      </w:r>
      <w:bookmarkEnd w:id="86"/>
    </w:p>
    <w:p w14:paraId="25EE9B7A" w14:textId="77777777" w:rsidR="006D1DBA" w:rsidRDefault="006D1DBA" w:rsidP="006D1DBA"/>
    <w:tbl>
      <w:tblPr>
        <w:tblStyle w:val="Tabelraster"/>
        <w:tblW w:w="0" w:type="auto"/>
        <w:tblLook w:val="04A0" w:firstRow="1" w:lastRow="0" w:firstColumn="1" w:lastColumn="0" w:noHBand="0" w:noVBand="1"/>
      </w:tblPr>
      <w:tblGrid>
        <w:gridCol w:w="10536"/>
      </w:tblGrid>
      <w:tr w:rsidR="00C91AA7" w:rsidRPr="00B17838" w14:paraId="412164A1" w14:textId="77777777" w:rsidTr="00343E6E">
        <w:tc>
          <w:tcPr>
            <w:tcW w:w="10536" w:type="dxa"/>
          </w:tcPr>
          <w:p w14:paraId="3187F35A" w14:textId="657BCE7B" w:rsidR="00AC564C" w:rsidRDefault="00C91AA7" w:rsidP="00343E6E">
            <w:bookmarkStart w:id="87" w:name="_Hlk158740443"/>
            <w:r w:rsidRPr="0061672E">
              <w:t>Hoofdstuk 5 van het Bkl bevat in paragraaf 5.1.</w:t>
            </w:r>
            <w:r>
              <w:t>4.2</w:t>
            </w:r>
            <w:r w:rsidRPr="0061672E">
              <w:t xml:space="preserve"> instructieregels voor</w:t>
            </w:r>
            <w:r>
              <w:t xml:space="preserve"> geluid door activiteiten. </w:t>
            </w:r>
            <w:r w:rsidR="00AC564C" w:rsidRPr="0061672E">
              <w:rPr>
                <w:szCs w:val="21"/>
              </w:rPr>
              <w:t xml:space="preserve">In het kader van het beschermen van de gezondheid en het milieu dient rekening te worden gehouden met </w:t>
            </w:r>
            <w:r w:rsidR="00AC564C">
              <w:rPr>
                <w:szCs w:val="21"/>
              </w:rPr>
              <w:t>geluid.</w:t>
            </w:r>
          </w:p>
          <w:p w14:paraId="539B22F1" w14:textId="764027C6" w:rsidR="00C91AA7" w:rsidRDefault="00C91AA7" w:rsidP="00343E6E">
            <w:r w:rsidRPr="0061672E">
              <w:t>Bij het toelaten van een geluidgevoelig gebouw bij een activiteit</w:t>
            </w:r>
            <w:r w:rsidR="00526B1A">
              <w:t>,</w:t>
            </w:r>
            <w:r w:rsidRPr="0061672E">
              <w:t xml:space="preserve"> maar ook bij het toelaten van een geluidveroorzakende activiteit bij een geluidgevoelig gebouw wordt het geluid beoordeeld. Voor zover het toelaten van een geluidgevoelig gebouw de milieuruimte van een bestaande (bedrijfs</w:t>
            </w:r>
            <w:r w:rsidR="008F79F5">
              <w:t>-</w:t>
            </w:r>
            <w:r w:rsidRPr="0061672E">
              <w:t>)activiteit beperkt,</w:t>
            </w:r>
            <w:r w:rsidRPr="00B17838">
              <w:t xml:space="preserve"> </w:t>
            </w:r>
            <w:r w:rsidRPr="0061672E">
              <w:t>zal het bevoegd gezag eerst moeten afwegen: is het redelijk om de milieuruimte te beperken door het toestaan van de nieuwe ontwikkeling? Zo niet, moeten stappen gezet worden om de milieuruimte voor de nabijgelegen (bedrijfs</w:t>
            </w:r>
            <w:r w:rsidR="008F79F5">
              <w:t>-</w:t>
            </w:r>
            <w:r w:rsidRPr="0061672E">
              <w:t xml:space="preserve">)activiteit niet te beperken. </w:t>
            </w:r>
          </w:p>
          <w:p w14:paraId="5739619A" w14:textId="77777777" w:rsidR="00C91AA7" w:rsidRPr="0061672E" w:rsidRDefault="00C91AA7" w:rsidP="00343E6E"/>
          <w:p w14:paraId="01985A63" w14:textId="77777777" w:rsidR="00C91AA7" w:rsidRDefault="00C91AA7" w:rsidP="00343E6E">
            <w:pPr>
              <w:rPr>
                <w:szCs w:val="21"/>
              </w:rPr>
            </w:pPr>
            <w:r w:rsidRPr="0061672E">
              <w:rPr>
                <w:szCs w:val="21"/>
              </w:rPr>
              <w:t xml:space="preserve">De instructieregels uit het Bkl bevatten waarden, eisen en mogelijkheden voor het beoordelen van geluid. </w:t>
            </w:r>
          </w:p>
          <w:p w14:paraId="4CD02B7B" w14:textId="77777777" w:rsidR="00C91AA7" w:rsidRDefault="00C91AA7" w:rsidP="00343E6E">
            <w:pPr>
              <w:rPr>
                <w:szCs w:val="21"/>
              </w:rPr>
            </w:pPr>
          </w:p>
          <w:p w14:paraId="6920EB45" w14:textId="77777777" w:rsidR="00C91AA7" w:rsidRPr="0061672E" w:rsidRDefault="00C91AA7" w:rsidP="00343E6E">
            <w:pPr>
              <w:rPr>
                <w:szCs w:val="21"/>
              </w:rPr>
            </w:pPr>
            <w:r>
              <w:rPr>
                <w:szCs w:val="21"/>
              </w:rPr>
              <w:t>M</w:t>
            </w:r>
            <w:r w:rsidRPr="0061672E">
              <w:rPr>
                <w:szCs w:val="21"/>
              </w:rPr>
              <w:t>eer informatie</w:t>
            </w:r>
            <w:r>
              <w:rPr>
                <w:szCs w:val="21"/>
              </w:rPr>
              <w:t xml:space="preserve"> is te vinden op</w:t>
            </w:r>
            <w:r w:rsidRPr="0061672E">
              <w:rPr>
                <w:szCs w:val="21"/>
              </w:rPr>
              <w:t>:</w:t>
            </w:r>
          </w:p>
          <w:p w14:paraId="676DA930" w14:textId="5392CBED" w:rsidR="00F966AF" w:rsidRPr="00FA4438" w:rsidRDefault="00F966AF" w:rsidP="005A58BA">
            <w:pPr>
              <w:pStyle w:val="Lijstalinea"/>
              <w:numPr>
                <w:ilvl w:val="0"/>
                <w:numId w:val="24"/>
              </w:numPr>
              <w:rPr>
                <w:sz w:val="21"/>
                <w:szCs w:val="21"/>
              </w:rPr>
            </w:pPr>
            <w:hyperlink r:id="rId47" w:history="1">
              <w:r w:rsidRPr="00FA4438">
                <w:rPr>
                  <w:rStyle w:val="Hyperlink"/>
                  <w:sz w:val="21"/>
                  <w:szCs w:val="21"/>
                </w:rPr>
                <w:t>Geluid en omgevingsplan | Informatiepunt Leefomgeving</w:t>
              </w:r>
            </w:hyperlink>
          </w:p>
          <w:p w14:paraId="120ABDD6" w14:textId="3AF694FF" w:rsidR="00C91AA7" w:rsidRPr="0061672E" w:rsidRDefault="000E4E9D" w:rsidP="005A58BA">
            <w:pPr>
              <w:pStyle w:val="Lijstalinea"/>
              <w:numPr>
                <w:ilvl w:val="0"/>
                <w:numId w:val="24"/>
              </w:numPr>
            </w:pPr>
            <w:hyperlink r:id="rId48" w:history="1">
              <w:r w:rsidRPr="00FA4438">
                <w:rPr>
                  <w:rStyle w:val="Hyperlink"/>
                  <w:sz w:val="21"/>
                  <w:szCs w:val="21"/>
                </w:rPr>
                <w:t>Instructieregels toelaten geluidgevoelig gebouw bij een activiteit | Informatiepunt Leefomgeving</w:t>
              </w:r>
            </w:hyperlink>
          </w:p>
        </w:tc>
      </w:tr>
    </w:tbl>
    <w:p w14:paraId="391E3C92" w14:textId="77777777" w:rsidR="00C91AA7" w:rsidRDefault="00C91AA7" w:rsidP="00C91AA7">
      <w:pPr>
        <w:jc w:val="both"/>
      </w:pPr>
      <w:bookmarkStart w:id="88" w:name="_Hlk162455584"/>
      <w:bookmarkEnd w:id="87"/>
    </w:p>
    <w:p w14:paraId="58067CD6" w14:textId="77777777" w:rsidR="00C91AA7" w:rsidRDefault="00C91AA7" w:rsidP="00C91AA7">
      <w:pPr>
        <w:jc w:val="both"/>
      </w:pPr>
      <w:r>
        <w:t xml:space="preserve">De aangevraagde activiteit(en) is/zijn </w:t>
      </w:r>
      <w:r w:rsidRPr="0061672E">
        <w:t>relevant voor geluid door activiteiten, omdat:</w:t>
      </w:r>
    </w:p>
    <w:p w14:paraId="4A40EFE0" w14:textId="77777777" w:rsidR="00C91AA7" w:rsidRPr="0061672E" w:rsidRDefault="00C91AA7" w:rsidP="00C91AA7">
      <w:pPr>
        <w:jc w:val="both"/>
      </w:pPr>
    </w:p>
    <w:p w14:paraId="0BF008BE" w14:textId="77777777" w:rsidR="00C91AA7" w:rsidRPr="0061672E" w:rsidRDefault="00C91AA7" w:rsidP="00C91AA7">
      <w:pPr>
        <w:jc w:val="both"/>
      </w:pPr>
      <w:r>
        <w:t>Onderzoek</w:t>
      </w:r>
      <w:r>
        <w:rPr>
          <w:rStyle w:val="Voetnootmarkering"/>
        </w:rPr>
        <w:footnoteReference w:id="15"/>
      </w:r>
      <w:r>
        <w:t xml:space="preserve"> wijst uit dat:</w:t>
      </w:r>
      <w:r w:rsidRPr="0061672E">
        <w:t xml:space="preserve"> </w:t>
      </w:r>
    </w:p>
    <w:p w14:paraId="128C2330" w14:textId="77777777" w:rsidR="00C91AA7" w:rsidRPr="0061672E" w:rsidRDefault="00C91AA7" w:rsidP="00C91AA7">
      <w:pPr>
        <w:jc w:val="both"/>
      </w:pPr>
    </w:p>
    <w:p w14:paraId="252EAAD3" w14:textId="77777777" w:rsidR="00C91AA7" w:rsidRPr="0061672E" w:rsidRDefault="00C91AA7" w:rsidP="00C91AA7">
      <w:pPr>
        <w:jc w:val="both"/>
        <w:rPr>
          <w:szCs w:val="21"/>
        </w:rPr>
      </w:pPr>
      <w:r w:rsidRPr="0061672E">
        <w:rPr>
          <w:szCs w:val="21"/>
        </w:rPr>
        <w:t xml:space="preserve">Voor </w:t>
      </w:r>
      <w:r w:rsidRPr="0061672E">
        <w:t>geluid door activiteiten</w:t>
      </w:r>
      <w:r w:rsidRPr="0061672E">
        <w:rPr>
          <w:szCs w:val="21"/>
        </w:rPr>
        <w:t xml:space="preserve"> zijn:</w:t>
      </w:r>
    </w:p>
    <w:p w14:paraId="0A5C37F3" w14:textId="77777777" w:rsidR="00C91AA7" w:rsidRDefault="00C91AA7" w:rsidP="005A58BA">
      <w:pPr>
        <w:pStyle w:val="Lijstalinea"/>
        <w:numPr>
          <w:ilvl w:val="0"/>
          <w:numId w:val="37"/>
        </w:numPr>
        <w:jc w:val="both"/>
        <w:rPr>
          <w:sz w:val="21"/>
          <w:szCs w:val="21"/>
        </w:rPr>
      </w:pPr>
      <w:r w:rsidRPr="0061672E">
        <w:rPr>
          <w:sz w:val="21"/>
          <w:szCs w:val="21"/>
        </w:rPr>
        <w:t>de volgende instructieregels uit hoofdstuk 5 van het Bkl van belang:</w:t>
      </w:r>
    </w:p>
    <w:p w14:paraId="14E2478F" w14:textId="77777777" w:rsidR="00C91AA7" w:rsidRPr="0061672E" w:rsidRDefault="00C91AA7" w:rsidP="00C91AA7">
      <w:pPr>
        <w:pStyle w:val="Lijstalinea"/>
        <w:jc w:val="both"/>
        <w:rPr>
          <w:sz w:val="21"/>
          <w:szCs w:val="21"/>
        </w:rPr>
      </w:pPr>
    </w:p>
    <w:p w14:paraId="0EDB09D8" w14:textId="77777777" w:rsidR="00C91AA7" w:rsidRPr="0061672E" w:rsidRDefault="00C91AA7" w:rsidP="005A58BA">
      <w:pPr>
        <w:pStyle w:val="Lijstalinea"/>
        <w:numPr>
          <w:ilvl w:val="0"/>
          <w:numId w:val="37"/>
        </w:numPr>
        <w:spacing w:after="0"/>
        <w:jc w:val="both"/>
        <w:rPr>
          <w:sz w:val="21"/>
          <w:szCs w:val="21"/>
        </w:rPr>
      </w:pPr>
      <w:r w:rsidRPr="0061672E">
        <w:rPr>
          <w:sz w:val="21"/>
          <w:szCs w:val="21"/>
        </w:rPr>
        <w:t>de volgende instructieregels voor het omgevingsplan uit de provinciale omgevingsverordening van belang:</w:t>
      </w:r>
    </w:p>
    <w:p w14:paraId="04156F86" w14:textId="77777777" w:rsidR="00C91AA7" w:rsidRDefault="00C91AA7" w:rsidP="00C91AA7">
      <w:pPr>
        <w:jc w:val="both"/>
        <w:rPr>
          <w:u w:val="single"/>
        </w:rPr>
      </w:pPr>
    </w:p>
    <w:p w14:paraId="4564292B" w14:textId="77777777" w:rsidR="00C91AA7" w:rsidRPr="0061672E" w:rsidRDefault="00C91AA7" w:rsidP="00C91AA7">
      <w:pPr>
        <w:jc w:val="both"/>
        <w:rPr>
          <w:u w:val="single"/>
        </w:rPr>
      </w:pPr>
      <w:r w:rsidRPr="0061672E">
        <w:rPr>
          <w:u w:val="single"/>
        </w:rPr>
        <w:t>Conclusie</w:t>
      </w:r>
    </w:p>
    <w:p w14:paraId="2E8C2705" w14:textId="6715BEE6" w:rsidR="00C91AA7" w:rsidRDefault="00C91AA7" w:rsidP="00C91AA7">
      <w:pPr>
        <w:jc w:val="both"/>
      </w:pPr>
      <w:r>
        <w:t xml:space="preserve">De aangevraagde activiteit(en) is/zijn </w:t>
      </w:r>
      <w:r w:rsidRPr="0061672E">
        <w:t>in overeenstemming/in strijd met instructieregels voor geluid door activiteiten</w:t>
      </w:r>
      <w:r w:rsidR="00334120">
        <w:t>,</w:t>
      </w:r>
      <w:r w:rsidRPr="0061672E">
        <w:t xml:space="preserve"> omdat….</w:t>
      </w:r>
    </w:p>
    <w:p w14:paraId="51C1C0D5" w14:textId="77777777" w:rsidR="00C91AA7" w:rsidRPr="0061672E" w:rsidRDefault="00C91AA7" w:rsidP="00C91AA7">
      <w:pPr>
        <w:jc w:val="both"/>
      </w:pPr>
    </w:p>
    <w:p w14:paraId="110F994D" w14:textId="1EA4BDA9" w:rsidR="00C91AA7" w:rsidRPr="0061672E" w:rsidRDefault="00C91AA7" w:rsidP="00C91AA7">
      <w:pPr>
        <w:jc w:val="both"/>
      </w:pPr>
      <w:r w:rsidRPr="0061672E">
        <w:t>De ontwikkeling draagt voor het aspect geluid door activiteiten bij aan een evenwichtige toedeling van functies aan locaties</w:t>
      </w:r>
      <w:r w:rsidR="00334120">
        <w:t>,</w:t>
      </w:r>
      <w:r w:rsidRPr="0061672E">
        <w:t xml:space="preserve"> omdat</w:t>
      </w:r>
      <w:r w:rsidR="007806CF">
        <w:t>….</w:t>
      </w:r>
    </w:p>
    <w:p w14:paraId="1E78E45C" w14:textId="77777777" w:rsidR="00C91AA7" w:rsidRPr="0061672E" w:rsidRDefault="00C91AA7" w:rsidP="00C91AA7">
      <w:pPr>
        <w:jc w:val="both"/>
      </w:pPr>
    </w:p>
    <w:p w14:paraId="1EDD588B" w14:textId="77777777" w:rsidR="00C91AA7" w:rsidRPr="0061672E" w:rsidRDefault="00C91AA7" w:rsidP="00C91AA7">
      <w:pPr>
        <w:jc w:val="both"/>
      </w:pPr>
      <w:r w:rsidRPr="0061672E">
        <w:t>Voorschriften zijn nodig om te voldoen aan etfal en instructieregels. Deze voorschriften staan in hoofdstuk 7.</w:t>
      </w:r>
    </w:p>
    <w:bookmarkEnd w:id="88"/>
    <w:p w14:paraId="453C68BB" w14:textId="77777777" w:rsidR="00C91AA7" w:rsidRDefault="00C91AA7" w:rsidP="006D1DBA"/>
    <w:p w14:paraId="262A3220" w14:textId="3BD1C26D" w:rsidR="006D1DBA" w:rsidRDefault="006D1DBA">
      <w:pPr>
        <w:spacing w:after="160" w:line="259" w:lineRule="auto"/>
      </w:pPr>
      <w:r>
        <w:br w:type="page"/>
      </w:r>
    </w:p>
    <w:p w14:paraId="5EC8115A" w14:textId="2227609F" w:rsidR="004C5C6F" w:rsidRDefault="004C5C6F" w:rsidP="00A30610">
      <w:pPr>
        <w:pStyle w:val="Kop2"/>
        <w:ind w:hanging="821"/>
      </w:pPr>
      <w:bookmarkStart w:id="89" w:name="_Toc187401039"/>
      <w:r>
        <w:lastRenderedPageBreak/>
        <w:t>Geluid door wegen, spoorwegen en industrieterreinen</w:t>
      </w:r>
      <w:bookmarkEnd w:id="89"/>
    </w:p>
    <w:p w14:paraId="5C9857D9" w14:textId="77777777" w:rsidR="006D1DBA" w:rsidRPr="0061672E" w:rsidRDefault="006D1DBA" w:rsidP="006D1DBA">
      <w:pPr>
        <w:jc w:val="both"/>
      </w:pPr>
    </w:p>
    <w:tbl>
      <w:tblPr>
        <w:tblStyle w:val="Tabelraster"/>
        <w:tblW w:w="0" w:type="auto"/>
        <w:tblLook w:val="04A0" w:firstRow="1" w:lastRow="0" w:firstColumn="1" w:lastColumn="0" w:noHBand="0" w:noVBand="1"/>
      </w:tblPr>
      <w:tblGrid>
        <w:gridCol w:w="10536"/>
      </w:tblGrid>
      <w:tr w:rsidR="006D1DBA" w:rsidRPr="00B17838" w14:paraId="69544AFD" w14:textId="77777777" w:rsidTr="00343E6E">
        <w:tc>
          <w:tcPr>
            <w:tcW w:w="10536" w:type="dxa"/>
          </w:tcPr>
          <w:p w14:paraId="5B6F09C7" w14:textId="70E1A517" w:rsidR="006D1DBA" w:rsidRDefault="006D1DBA" w:rsidP="00343E6E">
            <w:pPr>
              <w:rPr>
                <w:szCs w:val="21"/>
              </w:rPr>
            </w:pPr>
            <w:r w:rsidRPr="0061672E">
              <w:t>Hoofdstuk 5 van het Bkl bevat in paragraaf 5.1.</w:t>
            </w:r>
            <w:r>
              <w:t>4.2a</w:t>
            </w:r>
            <w:r w:rsidRPr="0061672E">
              <w:t xml:space="preserve"> instructieregels voor</w:t>
            </w:r>
            <w:r>
              <w:t xml:space="preserve"> geluid door wegen, spoorwegen en industrieterreinen. </w:t>
            </w:r>
            <w:r w:rsidR="00AC564C" w:rsidRPr="0061672E">
              <w:rPr>
                <w:szCs w:val="21"/>
              </w:rPr>
              <w:t>In het kader van het beschermen van de gezondheid en het milieu dient rekening te worden gehouden met ge</w:t>
            </w:r>
            <w:r w:rsidR="00AC564C">
              <w:rPr>
                <w:szCs w:val="21"/>
              </w:rPr>
              <w:t>luid</w:t>
            </w:r>
            <w:r w:rsidR="00AC564C" w:rsidRPr="0061672E">
              <w:rPr>
                <w:szCs w:val="21"/>
              </w:rPr>
              <w:t>.</w:t>
            </w:r>
            <w:r w:rsidR="00AC564C">
              <w:rPr>
                <w:szCs w:val="21"/>
              </w:rPr>
              <w:t xml:space="preserve"> </w:t>
            </w:r>
            <w:r w:rsidRPr="0061672E">
              <w:t xml:space="preserve">Bij het toelaten van een geluidgevoelig gebouw in een geluidaandachtsgebied van wegen, spoorwegen en/of industrieterreinen wordt het geluid beoordeeld. De instructieregels in het Bkl bevatten waarden en eisen voor het beoordelen van </w:t>
            </w:r>
            <w:r w:rsidRPr="0061672E">
              <w:rPr>
                <w:szCs w:val="21"/>
              </w:rPr>
              <w:t xml:space="preserve">geluid. </w:t>
            </w:r>
          </w:p>
          <w:p w14:paraId="4DD7115A" w14:textId="77777777" w:rsidR="006D1DBA" w:rsidRDefault="006D1DBA" w:rsidP="00343E6E">
            <w:pPr>
              <w:rPr>
                <w:szCs w:val="21"/>
              </w:rPr>
            </w:pPr>
          </w:p>
          <w:p w14:paraId="4EC17F6A" w14:textId="77777777" w:rsidR="006D1DBA" w:rsidRPr="0061672E" w:rsidRDefault="006D1DBA" w:rsidP="00343E6E">
            <w:pPr>
              <w:rPr>
                <w:szCs w:val="21"/>
              </w:rPr>
            </w:pPr>
            <w:r>
              <w:rPr>
                <w:szCs w:val="21"/>
              </w:rPr>
              <w:t>M</w:t>
            </w:r>
            <w:r w:rsidRPr="0061672E">
              <w:rPr>
                <w:szCs w:val="21"/>
              </w:rPr>
              <w:t>eer informatie</w:t>
            </w:r>
            <w:r>
              <w:rPr>
                <w:szCs w:val="21"/>
              </w:rPr>
              <w:t xml:space="preserve"> is te vinden op</w:t>
            </w:r>
            <w:r w:rsidRPr="0061672E">
              <w:rPr>
                <w:szCs w:val="21"/>
              </w:rPr>
              <w:t>:</w:t>
            </w:r>
          </w:p>
          <w:p w14:paraId="1C8A7D1D" w14:textId="3563D2D1" w:rsidR="00E32D36" w:rsidRPr="00FA4438" w:rsidRDefault="00E32D36" w:rsidP="005A58BA">
            <w:pPr>
              <w:pStyle w:val="Lijstalinea"/>
              <w:numPr>
                <w:ilvl w:val="0"/>
                <w:numId w:val="24"/>
              </w:numPr>
              <w:rPr>
                <w:sz w:val="21"/>
                <w:szCs w:val="21"/>
              </w:rPr>
            </w:pPr>
            <w:hyperlink r:id="rId49" w:history="1">
              <w:r w:rsidRPr="00FA4438">
                <w:rPr>
                  <w:rStyle w:val="Hyperlink"/>
                  <w:sz w:val="21"/>
                  <w:szCs w:val="21"/>
                </w:rPr>
                <w:t>Geluid en omgevingsplan | Informatiepunt Leefomgeving</w:t>
              </w:r>
            </w:hyperlink>
          </w:p>
          <w:p w14:paraId="2F3D9A46" w14:textId="21F52B2A" w:rsidR="006D1DBA" w:rsidRPr="0061672E" w:rsidRDefault="00A157BD" w:rsidP="00FA4438">
            <w:pPr>
              <w:pStyle w:val="Lijstalinea"/>
              <w:numPr>
                <w:ilvl w:val="0"/>
                <w:numId w:val="24"/>
              </w:numPr>
            </w:pPr>
            <w:hyperlink r:id="rId50" w:history="1">
              <w:r w:rsidRPr="00FA4438">
                <w:rPr>
                  <w:rStyle w:val="Hyperlink"/>
                  <w:sz w:val="21"/>
                  <w:szCs w:val="21"/>
                </w:rPr>
                <w:t>Instructieregels toelaten geluidgevoelig gebouw in een geluidaandachtsgebied | Informatiepunt Leefomgeving</w:t>
              </w:r>
            </w:hyperlink>
          </w:p>
        </w:tc>
      </w:tr>
    </w:tbl>
    <w:p w14:paraId="61CDCAC3" w14:textId="77777777" w:rsidR="006D1DBA" w:rsidRPr="0061672E" w:rsidRDefault="006D1DBA" w:rsidP="006D1DBA">
      <w:pPr>
        <w:jc w:val="both"/>
      </w:pPr>
    </w:p>
    <w:p w14:paraId="2EE88889" w14:textId="77777777" w:rsidR="006D1DBA" w:rsidRDefault="006D1DBA" w:rsidP="006D1DBA">
      <w:pPr>
        <w:jc w:val="both"/>
      </w:pPr>
      <w:r>
        <w:t xml:space="preserve">De aangevraagde activiteit(en) is/zijn </w:t>
      </w:r>
      <w:r w:rsidRPr="0061672E">
        <w:t xml:space="preserve">relevant voor </w:t>
      </w:r>
      <w:bookmarkStart w:id="90" w:name="_Hlk162454411"/>
      <w:r w:rsidRPr="0061672E">
        <w:t>geluid door wegen, spoorwegen en industrieterreinen</w:t>
      </w:r>
      <w:bookmarkEnd w:id="90"/>
      <w:r w:rsidRPr="0061672E">
        <w:t>, omdat:</w:t>
      </w:r>
    </w:p>
    <w:p w14:paraId="44E5BCE1" w14:textId="77777777" w:rsidR="006D1DBA" w:rsidRPr="0061672E" w:rsidRDefault="006D1DBA" w:rsidP="006D1DBA">
      <w:pPr>
        <w:jc w:val="both"/>
      </w:pPr>
    </w:p>
    <w:p w14:paraId="29CAC69D" w14:textId="77777777" w:rsidR="006D1DBA" w:rsidRPr="0061672E" w:rsidRDefault="006D1DBA" w:rsidP="006D1DBA">
      <w:pPr>
        <w:jc w:val="both"/>
      </w:pPr>
      <w:r>
        <w:t>Onderzoek</w:t>
      </w:r>
      <w:r>
        <w:rPr>
          <w:rStyle w:val="Voetnootmarkering"/>
        </w:rPr>
        <w:footnoteReference w:id="16"/>
      </w:r>
      <w:r>
        <w:t xml:space="preserve"> wijst uit dat:</w:t>
      </w:r>
      <w:r w:rsidRPr="0061672E">
        <w:t xml:space="preserve"> </w:t>
      </w:r>
    </w:p>
    <w:p w14:paraId="63323C84" w14:textId="77777777" w:rsidR="006D1DBA" w:rsidRPr="0061672E" w:rsidRDefault="006D1DBA" w:rsidP="006D1DBA">
      <w:pPr>
        <w:jc w:val="both"/>
      </w:pPr>
    </w:p>
    <w:p w14:paraId="194878BC" w14:textId="77777777" w:rsidR="006D1DBA" w:rsidRPr="0061672E" w:rsidRDefault="006D1DBA" w:rsidP="006D1DBA">
      <w:pPr>
        <w:jc w:val="both"/>
        <w:rPr>
          <w:szCs w:val="21"/>
        </w:rPr>
      </w:pPr>
      <w:r w:rsidRPr="0061672E">
        <w:rPr>
          <w:szCs w:val="21"/>
        </w:rPr>
        <w:t xml:space="preserve">Voor </w:t>
      </w:r>
      <w:r w:rsidRPr="0061672E">
        <w:t>geluid door wegen, spoorwegen en industrieterreinen</w:t>
      </w:r>
      <w:r w:rsidRPr="0061672E">
        <w:rPr>
          <w:szCs w:val="21"/>
        </w:rPr>
        <w:t xml:space="preserve"> zijn:</w:t>
      </w:r>
    </w:p>
    <w:p w14:paraId="0C4C838A" w14:textId="77777777" w:rsidR="006D1DBA" w:rsidRDefault="006D1DBA" w:rsidP="005A58BA">
      <w:pPr>
        <w:pStyle w:val="Lijstalinea"/>
        <w:numPr>
          <w:ilvl w:val="0"/>
          <w:numId w:val="26"/>
        </w:numPr>
        <w:jc w:val="both"/>
        <w:rPr>
          <w:sz w:val="21"/>
          <w:szCs w:val="21"/>
        </w:rPr>
      </w:pPr>
      <w:r w:rsidRPr="0061672E">
        <w:rPr>
          <w:sz w:val="21"/>
          <w:szCs w:val="21"/>
        </w:rPr>
        <w:t>de volgende instructieregels uit hoofdstuk 5 van het Bkl van belang:</w:t>
      </w:r>
    </w:p>
    <w:p w14:paraId="5EDF9B75" w14:textId="77777777" w:rsidR="006D1DBA" w:rsidRPr="0061672E" w:rsidRDefault="006D1DBA" w:rsidP="006D1DBA">
      <w:pPr>
        <w:pStyle w:val="Lijstalinea"/>
        <w:jc w:val="both"/>
        <w:rPr>
          <w:sz w:val="21"/>
          <w:szCs w:val="21"/>
        </w:rPr>
      </w:pPr>
    </w:p>
    <w:p w14:paraId="6E5F044B" w14:textId="77777777" w:rsidR="006D1DBA" w:rsidRPr="0061672E" w:rsidRDefault="006D1DBA" w:rsidP="005A58BA">
      <w:pPr>
        <w:pStyle w:val="Lijstalinea"/>
        <w:numPr>
          <w:ilvl w:val="0"/>
          <w:numId w:val="26"/>
        </w:numPr>
        <w:spacing w:after="0" w:line="257" w:lineRule="auto"/>
        <w:ind w:left="714" w:hanging="357"/>
        <w:jc w:val="both"/>
        <w:rPr>
          <w:sz w:val="21"/>
          <w:szCs w:val="21"/>
        </w:rPr>
      </w:pPr>
      <w:r w:rsidRPr="0061672E">
        <w:rPr>
          <w:sz w:val="21"/>
          <w:szCs w:val="21"/>
        </w:rPr>
        <w:t>de volgende instructieregels voor het omgevingsplan uit de provinciale omgevingsverordening van belang:</w:t>
      </w:r>
    </w:p>
    <w:p w14:paraId="4E34B62B" w14:textId="77777777" w:rsidR="006D1DBA" w:rsidRDefault="006D1DBA" w:rsidP="006D1DBA">
      <w:pPr>
        <w:jc w:val="both"/>
        <w:rPr>
          <w:u w:val="single"/>
        </w:rPr>
      </w:pPr>
    </w:p>
    <w:p w14:paraId="573D7273" w14:textId="77777777" w:rsidR="006D1DBA" w:rsidRPr="0061672E" w:rsidRDefault="006D1DBA" w:rsidP="006D1DBA">
      <w:pPr>
        <w:jc w:val="both"/>
        <w:rPr>
          <w:u w:val="single"/>
        </w:rPr>
      </w:pPr>
      <w:r w:rsidRPr="0061672E">
        <w:rPr>
          <w:u w:val="single"/>
        </w:rPr>
        <w:t>Conclusie</w:t>
      </w:r>
    </w:p>
    <w:p w14:paraId="6B5C9605" w14:textId="1D0BAC44" w:rsidR="006D1DBA" w:rsidRDefault="006D1DBA" w:rsidP="006D1DBA">
      <w:pPr>
        <w:jc w:val="both"/>
      </w:pPr>
      <w:r>
        <w:t xml:space="preserve">De aangevraagde activiteit(en) is/zijn </w:t>
      </w:r>
      <w:r w:rsidRPr="0061672E">
        <w:t>in overeenstemming/in strijd met instructieregels voor geluid door wegen, spoorwegen en industrieterreinen</w:t>
      </w:r>
      <w:r w:rsidR="00334120">
        <w:t>,</w:t>
      </w:r>
      <w:r w:rsidRPr="0061672E">
        <w:t xml:space="preserve"> omdat….</w:t>
      </w:r>
    </w:p>
    <w:p w14:paraId="59F41B67" w14:textId="77777777" w:rsidR="006D1DBA" w:rsidRPr="0061672E" w:rsidRDefault="006D1DBA" w:rsidP="006D1DBA">
      <w:pPr>
        <w:jc w:val="both"/>
      </w:pPr>
    </w:p>
    <w:p w14:paraId="04CC1351" w14:textId="15AACEA3" w:rsidR="006D1DBA" w:rsidRPr="0061672E" w:rsidRDefault="006D1DBA" w:rsidP="006D1DBA">
      <w:pPr>
        <w:jc w:val="both"/>
      </w:pPr>
      <w:r w:rsidRPr="0061672E">
        <w:t>De ontwikkeling draagt voor het aspect geluid door wegen, spoorwegen en industrieterreinen bij aan een evenwichtige toedeling van functies aan locaties</w:t>
      </w:r>
      <w:r w:rsidR="00334120">
        <w:t>,</w:t>
      </w:r>
      <w:r w:rsidRPr="0061672E">
        <w:t xml:space="preserve"> omdat</w:t>
      </w:r>
      <w:r w:rsidR="009C0FE5">
        <w:t>….</w:t>
      </w:r>
    </w:p>
    <w:p w14:paraId="240DB630" w14:textId="77777777" w:rsidR="006D1DBA" w:rsidRPr="0061672E" w:rsidRDefault="006D1DBA" w:rsidP="006D1DBA">
      <w:pPr>
        <w:jc w:val="both"/>
      </w:pPr>
    </w:p>
    <w:p w14:paraId="3D1305E9" w14:textId="77777777" w:rsidR="006D1DBA" w:rsidRPr="0061672E" w:rsidRDefault="006D1DBA" w:rsidP="006D1DBA">
      <w:pPr>
        <w:jc w:val="both"/>
      </w:pPr>
      <w:r w:rsidRPr="0061672E">
        <w:t>Voorschriften zijn nodig om te voldoen aan etfal en instructieregels. Deze voorschriften staan in hoofdstuk 7.</w:t>
      </w:r>
    </w:p>
    <w:p w14:paraId="1DD69782" w14:textId="77777777" w:rsidR="006D1DBA" w:rsidRPr="0061672E" w:rsidRDefault="006D1DBA" w:rsidP="006D1DBA"/>
    <w:p w14:paraId="61668979" w14:textId="5D112454" w:rsidR="006D1DBA" w:rsidRPr="006D1DBA" w:rsidRDefault="001C7023" w:rsidP="00432268">
      <w:pPr>
        <w:spacing w:after="160" w:line="259" w:lineRule="auto"/>
      </w:pPr>
      <w:r>
        <w:br w:type="page"/>
      </w:r>
    </w:p>
    <w:p w14:paraId="5FE15B0A" w14:textId="17751B97" w:rsidR="001C7023" w:rsidRDefault="004C5C6F" w:rsidP="004C5C6F">
      <w:pPr>
        <w:pStyle w:val="Kop2"/>
        <w:ind w:hanging="821"/>
      </w:pPr>
      <w:bookmarkStart w:id="91" w:name="_Toc187401040"/>
      <w:r>
        <w:lastRenderedPageBreak/>
        <w:t>Trillingen</w:t>
      </w:r>
      <w:bookmarkEnd w:id="91"/>
    </w:p>
    <w:p w14:paraId="020B5161" w14:textId="77777777" w:rsidR="001C7023" w:rsidRPr="0061672E" w:rsidRDefault="001C7023" w:rsidP="001C7023">
      <w:pPr>
        <w:jc w:val="both"/>
      </w:pPr>
    </w:p>
    <w:tbl>
      <w:tblPr>
        <w:tblStyle w:val="Tabelraster"/>
        <w:tblW w:w="0" w:type="auto"/>
        <w:tblLook w:val="04A0" w:firstRow="1" w:lastRow="0" w:firstColumn="1" w:lastColumn="0" w:noHBand="0" w:noVBand="1"/>
      </w:tblPr>
      <w:tblGrid>
        <w:gridCol w:w="10536"/>
      </w:tblGrid>
      <w:tr w:rsidR="001C7023" w:rsidRPr="00B17838" w14:paraId="387A027D" w14:textId="77777777" w:rsidTr="00343E6E">
        <w:tc>
          <w:tcPr>
            <w:tcW w:w="10536" w:type="dxa"/>
          </w:tcPr>
          <w:p w14:paraId="61E71733" w14:textId="787F1955" w:rsidR="001C7023" w:rsidRDefault="001C7023" w:rsidP="00343E6E">
            <w:r>
              <w:t>H</w:t>
            </w:r>
            <w:r w:rsidRPr="0061672E">
              <w:t>oofdstuk 5 van het Bkl bevat in paragraaf 5.1.</w:t>
            </w:r>
            <w:r>
              <w:t>4.</w:t>
            </w:r>
            <w:r w:rsidR="00AC564C">
              <w:t>4</w:t>
            </w:r>
            <w:r w:rsidRPr="0061672E">
              <w:t xml:space="preserve"> instructieregels voor</w:t>
            </w:r>
            <w:r w:rsidR="00AC564C">
              <w:t xml:space="preserve"> trillingen. </w:t>
            </w:r>
            <w:r w:rsidR="00AC564C" w:rsidRPr="0061672E">
              <w:rPr>
                <w:szCs w:val="21"/>
              </w:rPr>
              <w:t xml:space="preserve">In het kader van het beschermen van de gezondheid en het milieu dient rekening te worden gehouden met </w:t>
            </w:r>
            <w:r w:rsidR="00AC564C">
              <w:rPr>
                <w:szCs w:val="21"/>
              </w:rPr>
              <w:t>trillingen</w:t>
            </w:r>
            <w:r w:rsidR="00AC564C" w:rsidRPr="0061672E">
              <w:rPr>
                <w:szCs w:val="21"/>
              </w:rPr>
              <w:t>.</w:t>
            </w:r>
            <w:r w:rsidR="00AC564C">
              <w:rPr>
                <w:szCs w:val="21"/>
              </w:rPr>
              <w:t xml:space="preserve"> </w:t>
            </w:r>
            <w:r w:rsidRPr="0061672E">
              <w:t>Bij het vaststellen van een omgevingsvergunning voor een bopa wordt rekening gehouden met trillingen door activiteiten in trillinggevoelige ruimten van trillinggevoelige gebouwen. Tevens moet de omgevingsvergunning erin voorzien dat trillingen door een activiteit in trillinggevoelige ruimten van trillinggevoelige gebouwen aanvaardbaar zijn.</w:t>
            </w:r>
          </w:p>
          <w:p w14:paraId="7971E27F" w14:textId="77777777" w:rsidR="001C7023" w:rsidRPr="0061672E" w:rsidRDefault="001C7023" w:rsidP="00343E6E"/>
          <w:p w14:paraId="210B1108" w14:textId="77777777" w:rsidR="001C7023" w:rsidRPr="0061672E" w:rsidRDefault="001C7023" w:rsidP="00343E6E">
            <w:r>
              <w:t>M</w:t>
            </w:r>
            <w:r w:rsidRPr="0061672E">
              <w:t>eer informatie</w:t>
            </w:r>
            <w:r>
              <w:t xml:space="preserve"> is te vinden op</w:t>
            </w:r>
            <w:r w:rsidRPr="0061672E">
              <w:t>:</w:t>
            </w:r>
          </w:p>
          <w:p w14:paraId="0CD4D78A" w14:textId="7FDC2698" w:rsidR="00E72146" w:rsidRPr="00F038E0" w:rsidRDefault="00E72146" w:rsidP="005A58BA">
            <w:pPr>
              <w:pStyle w:val="Lijstalinea"/>
              <w:numPr>
                <w:ilvl w:val="0"/>
                <w:numId w:val="24"/>
              </w:numPr>
              <w:rPr>
                <w:rFonts w:cs="Arial"/>
                <w:sz w:val="21"/>
                <w:szCs w:val="21"/>
              </w:rPr>
            </w:pPr>
            <w:hyperlink r:id="rId51" w:history="1">
              <w:r w:rsidRPr="00F038E0">
                <w:rPr>
                  <w:rStyle w:val="Hyperlink"/>
                  <w:sz w:val="21"/>
                  <w:szCs w:val="21"/>
                </w:rPr>
                <w:t>Trillingen | Informatiepunt Leefomgeving</w:t>
              </w:r>
            </w:hyperlink>
          </w:p>
          <w:p w14:paraId="61038645" w14:textId="63D3495B" w:rsidR="0047031A" w:rsidRPr="00F038E0" w:rsidRDefault="0047031A" w:rsidP="005A58BA">
            <w:pPr>
              <w:pStyle w:val="Lijstalinea"/>
              <w:numPr>
                <w:ilvl w:val="0"/>
                <w:numId w:val="24"/>
              </w:numPr>
              <w:rPr>
                <w:rFonts w:cs="Arial"/>
                <w:sz w:val="21"/>
                <w:szCs w:val="21"/>
              </w:rPr>
            </w:pPr>
            <w:hyperlink r:id="rId52" w:history="1">
              <w:r w:rsidRPr="00F038E0">
                <w:rPr>
                  <w:rStyle w:val="Hyperlink"/>
                  <w:sz w:val="21"/>
                  <w:szCs w:val="21"/>
                </w:rPr>
                <w:t>Trillingen in instrumenten van de Omgevingswet | Informatiepunt Leefomgeving</w:t>
              </w:r>
            </w:hyperlink>
          </w:p>
          <w:p w14:paraId="16118077" w14:textId="2C13B30F" w:rsidR="001C7023" w:rsidRPr="0061672E" w:rsidRDefault="0047031A" w:rsidP="005A58BA">
            <w:pPr>
              <w:pStyle w:val="Lijstalinea"/>
              <w:numPr>
                <w:ilvl w:val="0"/>
                <w:numId w:val="24"/>
              </w:numPr>
              <w:rPr>
                <w:rFonts w:cs="Arial"/>
                <w:sz w:val="21"/>
              </w:rPr>
            </w:pPr>
            <w:hyperlink r:id="rId53" w:history="1">
              <w:r w:rsidRPr="00F038E0">
                <w:rPr>
                  <w:rStyle w:val="Hyperlink"/>
                  <w:sz w:val="21"/>
                  <w:szCs w:val="21"/>
                </w:rPr>
                <w:t>Trillingen en het omgevingsplan | Informatiepunt Leefomgeving</w:t>
              </w:r>
            </w:hyperlink>
          </w:p>
        </w:tc>
      </w:tr>
    </w:tbl>
    <w:p w14:paraId="3BBE4429" w14:textId="77777777" w:rsidR="001C7023" w:rsidRPr="0061672E" w:rsidRDefault="001C7023" w:rsidP="001C7023">
      <w:pPr>
        <w:jc w:val="both"/>
      </w:pPr>
    </w:p>
    <w:p w14:paraId="0D49AF11" w14:textId="77777777" w:rsidR="001C7023" w:rsidRDefault="001C7023" w:rsidP="001C7023">
      <w:pPr>
        <w:jc w:val="both"/>
      </w:pPr>
      <w:bookmarkStart w:id="92" w:name="_Hlk162456168"/>
      <w:r>
        <w:t xml:space="preserve">De aangevraagde activiteit(en) is/zijn </w:t>
      </w:r>
      <w:r w:rsidRPr="0061672E">
        <w:t>relevant voor trillingen, omdat:</w:t>
      </w:r>
    </w:p>
    <w:p w14:paraId="7BD7B370" w14:textId="77777777" w:rsidR="00AC564C" w:rsidRDefault="00AC564C" w:rsidP="001C7023">
      <w:pPr>
        <w:jc w:val="both"/>
      </w:pPr>
    </w:p>
    <w:p w14:paraId="5ECDCE4E" w14:textId="77777777" w:rsidR="001C7023" w:rsidRPr="0061672E" w:rsidRDefault="001C7023" w:rsidP="001C7023">
      <w:pPr>
        <w:jc w:val="both"/>
      </w:pPr>
      <w:r>
        <w:t>Onderzoek</w:t>
      </w:r>
      <w:r>
        <w:rPr>
          <w:rStyle w:val="Voetnootmarkering"/>
        </w:rPr>
        <w:footnoteReference w:id="17"/>
      </w:r>
      <w:r>
        <w:t xml:space="preserve"> wijst uit dat:</w:t>
      </w:r>
      <w:r w:rsidRPr="0061672E">
        <w:t xml:space="preserve"> </w:t>
      </w:r>
    </w:p>
    <w:p w14:paraId="187069D8" w14:textId="77777777" w:rsidR="001C7023" w:rsidRPr="0061672E" w:rsidRDefault="001C7023" w:rsidP="001C7023">
      <w:pPr>
        <w:jc w:val="both"/>
      </w:pPr>
    </w:p>
    <w:p w14:paraId="2B993F57" w14:textId="4DA98B67" w:rsidR="001C7023" w:rsidRPr="0061672E" w:rsidRDefault="001C7023" w:rsidP="001C7023">
      <w:pPr>
        <w:jc w:val="both"/>
        <w:rPr>
          <w:szCs w:val="21"/>
        </w:rPr>
      </w:pPr>
      <w:r w:rsidRPr="0061672E">
        <w:rPr>
          <w:szCs w:val="21"/>
        </w:rPr>
        <w:t xml:space="preserve">Voor </w:t>
      </w:r>
      <w:r w:rsidR="00564C37">
        <w:t>trillingen</w:t>
      </w:r>
      <w:r w:rsidR="00564C37" w:rsidRPr="0061672E">
        <w:rPr>
          <w:szCs w:val="21"/>
        </w:rPr>
        <w:t xml:space="preserve"> </w:t>
      </w:r>
      <w:r w:rsidRPr="0061672E">
        <w:rPr>
          <w:szCs w:val="21"/>
        </w:rPr>
        <w:t>zijn:</w:t>
      </w:r>
    </w:p>
    <w:p w14:paraId="311FA51A" w14:textId="77777777" w:rsidR="001C7023" w:rsidRDefault="001C7023" w:rsidP="005A58BA">
      <w:pPr>
        <w:pStyle w:val="Lijstalinea"/>
        <w:numPr>
          <w:ilvl w:val="0"/>
          <w:numId w:val="30"/>
        </w:numPr>
        <w:jc w:val="both"/>
        <w:rPr>
          <w:sz w:val="21"/>
          <w:szCs w:val="21"/>
        </w:rPr>
      </w:pPr>
      <w:r w:rsidRPr="0061672E">
        <w:rPr>
          <w:sz w:val="21"/>
          <w:szCs w:val="21"/>
        </w:rPr>
        <w:t>de volgende instructieregels uit hoofdstuk 5 van het Bkl van belang:</w:t>
      </w:r>
    </w:p>
    <w:p w14:paraId="6ACB5D35" w14:textId="77777777" w:rsidR="00AC564C" w:rsidRPr="0061672E" w:rsidRDefault="00AC564C" w:rsidP="00AC564C">
      <w:pPr>
        <w:pStyle w:val="Lijstalinea"/>
        <w:jc w:val="both"/>
        <w:rPr>
          <w:sz w:val="21"/>
          <w:szCs w:val="21"/>
        </w:rPr>
      </w:pPr>
    </w:p>
    <w:p w14:paraId="260DAEA3" w14:textId="77777777" w:rsidR="001C7023" w:rsidRPr="0061672E" w:rsidRDefault="001C7023" w:rsidP="005A58BA">
      <w:pPr>
        <w:pStyle w:val="Lijstalinea"/>
        <w:numPr>
          <w:ilvl w:val="0"/>
          <w:numId w:val="30"/>
        </w:numPr>
        <w:spacing w:after="0"/>
        <w:jc w:val="both"/>
        <w:rPr>
          <w:sz w:val="21"/>
          <w:szCs w:val="21"/>
        </w:rPr>
      </w:pPr>
      <w:r w:rsidRPr="0061672E">
        <w:rPr>
          <w:sz w:val="21"/>
          <w:szCs w:val="21"/>
        </w:rPr>
        <w:t>de volgende instructieregels voor het omgevingsplan uit de provinciale omgevingsverordening van belang:</w:t>
      </w:r>
    </w:p>
    <w:p w14:paraId="75F17509" w14:textId="77777777" w:rsidR="001C7023" w:rsidRDefault="001C7023" w:rsidP="001C7023">
      <w:pPr>
        <w:jc w:val="both"/>
        <w:rPr>
          <w:u w:val="single"/>
        </w:rPr>
      </w:pPr>
    </w:p>
    <w:p w14:paraId="4B23C198" w14:textId="77777777" w:rsidR="001C7023" w:rsidRPr="0061672E" w:rsidRDefault="001C7023" w:rsidP="001C7023">
      <w:pPr>
        <w:jc w:val="both"/>
        <w:rPr>
          <w:u w:val="single"/>
        </w:rPr>
      </w:pPr>
      <w:r w:rsidRPr="0061672E">
        <w:rPr>
          <w:u w:val="single"/>
        </w:rPr>
        <w:t>Conclusie</w:t>
      </w:r>
    </w:p>
    <w:p w14:paraId="35C6D0A4" w14:textId="2AB150B7" w:rsidR="001C7023" w:rsidRDefault="001C7023" w:rsidP="001C7023">
      <w:pPr>
        <w:jc w:val="both"/>
      </w:pPr>
      <w:r>
        <w:t xml:space="preserve">De aangevraagde activiteit(en) is/zijn </w:t>
      </w:r>
      <w:r w:rsidRPr="0061672E">
        <w:t>in overeenstemming/in strijd met instructieregels voor trillingen</w:t>
      </w:r>
      <w:r w:rsidR="00564C37">
        <w:t>,</w:t>
      </w:r>
      <w:r w:rsidRPr="0061672E">
        <w:t xml:space="preserve"> omdat….</w:t>
      </w:r>
    </w:p>
    <w:p w14:paraId="6D5951BC" w14:textId="77777777" w:rsidR="00AC564C" w:rsidRPr="0061672E" w:rsidRDefault="00AC564C" w:rsidP="001C7023">
      <w:pPr>
        <w:jc w:val="both"/>
      </w:pPr>
    </w:p>
    <w:p w14:paraId="273EF70D" w14:textId="0664F869" w:rsidR="001C7023" w:rsidRPr="0061672E" w:rsidRDefault="001C7023" w:rsidP="001C7023">
      <w:pPr>
        <w:jc w:val="both"/>
      </w:pPr>
      <w:r w:rsidRPr="0061672E">
        <w:t>De ontwikkeling draagt voor het aspect trillingen bij aan een evenwichtige toedeling van functies aan locaties</w:t>
      </w:r>
      <w:r w:rsidR="00564C37">
        <w:t>,</w:t>
      </w:r>
      <w:r w:rsidRPr="0061672E">
        <w:t xml:space="preserve"> omdat</w:t>
      </w:r>
      <w:r w:rsidR="00B37279">
        <w:t>….</w:t>
      </w:r>
    </w:p>
    <w:p w14:paraId="35986E89" w14:textId="77777777" w:rsidR="001C7023" w:rsidRPr="0061672E" w:rsidRDefault="001C7023" w:rsidP="001C7023">
      <w:pPr>
        <w:jc w:val="both"/>
      </w:pPr>
    </w:p>
    <w:p w14:paraId="33D55C2E" w14:textId="77777777" w:rsidR="001C7023" w:rsidRPr="0061672E" w:rsidRDefault="001C7023" w:rsidP="001C7023">
      <w:pPr>
        <w:jc w:val="both"/>
      </w:pPr>
      <w:r w:rsidRPr="0061672E">
        <w:t>Voorschriften zijn nodig om te voldoen aan etfal en instructieregels. Deze voorschriften staan in hoofdstuk 7.</w:t>
      </w:r>
    </w:p>
    <w:bookmarkEnd w:id="92"/>
    <w:p w14:paraId="02B03DB6" w14:textId="27446191" w:rsidR="001C7023" w:rsidRDefault="001C7023">
      <w:pPr>
        <w:spacing w:after="160" w:line="259" w:lineRule="auto"/>
        <w:rPr>
          <w:rFonts w:asciiTheme="majorHAnsi" w:eastAsiaTheme="majorEastAsia" w:hAnsiTheme="majorHAnsi" w:cstheme="majorBidi"/>
          <w:b/>
          <w:sz w:val="28"/>
          <w:szCs w:val="26"/>
        </w:rPr>
      </w:pPr>
    </w:p>
    <w:p w14:paraId="45835021" w14:textId="12C97DC0" w:rsidR="004C5C6F" w:rsidRDefault="004C5C6F" w:rsidP="00A30610">
      <w:pPr>
        <w:pStyle w:val="Kop2"/>
        <w:ind w:hanging="821"/>
      </w:pPr>
      <w:bookmarkStart w:id="93" w:name="_Toc187401041"/>
      <w:r>
        <w:t>Slagschaduw van windturbines</w:t>
      </w:r>
      <w:bookmarkEnd w:id="93"/>
    </w:p>
    <w:p w14:paraId="4E48CF51" w14:textId="51631620" w:rsidR="00AC564C" w:rsidRDefault="00AC564C" w:rsidP="00AC564C">
      <w:r>
        <w:t>PM</w:t>
      </w:r>
    </w:p>
    <w:p w14:paraId="0AA252AA" w14:textId="2E3DB7AE" w:rsidR="00AC564C" w:rsidRPr="00AC564C" w:rsidRDefault="00524278" w:rsidP="00524278">
      <w:pPr>
        <w:spacing w:after="160" w:line="259" w:lineRule="auto"/>
      </w:pPr>
      <w:r>
        <w:br w:type="page"/>
      </w:r>
    </w:p>
    <w:p w14:paraId="53B49E45" w14:textId="5D24B9D7" w:rsidR="004C5C6F" w:rsidRDefault="004C5C6F" w:rsidP="00A30610">
      <w:pPr>
        <w:pStyle w:val="Kop2"/>
        <w:ind w:hanging="821"/>
      </w:pPr>
      <w:bookmarkStart w:id="94" w:name="_Toc187401042"/>
      <w:r>
        <w:lastRenderedPageBreak/>
        <w:t>Bodem</w:t>
      </w:r>
      <w:r w:rsidR="006E5EFF">
        <w:t>kwaliteit</w:t>
      </w:r>
      <w:bookmarkEnd w:id="94"/>
      <w:r>
        <w:t xml:space="preserve"> </w:t>
      </w:r>
    </w:p>
    <w:p w14:paraId="5A6AFFAB" w14:textId="77777777" w:rsidR="00AC564C" w:rsidRDefault="00AC564C" w:rsidP="00AC564C"/>
    <w:tbl>
      <w:tblPr>
        <w:tblStyle w:val="Tabelraster"/>
        <w:tblW w:w="0" w:type="auto"/>
        <w:tblLook w:val="04A0" w:firstRow="1" w:lastRow="0" w:firstColumn="1" w:lastColumn="0" w:noHBand="0" w:noVBand="1"/>
      </w:tblPr>
      <w:tblGrid>
        <w:gridCol w:w="10536"/>
      </w:tblGrid>
      <w:tr w:rsidR="00AC564C" w:rsidRPr="00B17838" w14:paraId="7D92AD3A" w14:textId="77777777" w:rsidTr="00343E6E">
        <w:tc>
          <w:tcPr>
            <w:tcW w:w="10536" w:type="dxa"/>
          </w:tcPr>
          <w:p w14:paraId="52A41A6B" w14:textId="3EFBC1D2" w:rsidR="00AC564C" w:rsidRDefault="00AC564C" w:rsidP="00343E6E">
            <w:r>
              <w:t>H</w:t>
            </w:r>
            <w:r w:rsidRPr="0061672E">
              <w:t>oofdstuk 5 van het Bkl bevat in paragraaf 5.1.</w:t>
            </w:r>
            <w:r>
              <w:t>4.5</w:t>
            </w:r>
            <w:r w:rsidRPr="0061672E">
              <w:t xml:space="preserve"> instructieregels voor</w:t>
            </w:r>
            <w:r>
              <w:t xml:space="preserve"> bodemkwaliteit. </w:t>
            </w:r>
            <w:r w:rsidRPr="0061672E">
              <w:rPr>
                <w:szCs w:val="21"/>
              </w:rPr>
              <w:t xml:space="preserve">In het kader van het beschermen van de gezondheid en het milieu dient rekening te worden gehouden met </w:t>
            </w:r>
            <w:r>
              <w:rPr>
                <w:szCs w:val="21"/>
              </w:rPr>
              <w:t xml:space="preserve">de bodemkwaliteit. </w:t>
            </w:r>
            <w:r>
              <w:t xml:space="preserve">Voor </w:t>
            </w:r>
            <w:r w:rsidRPr="0061672E">
              <w:t xml:space="preserve">een nieuwe ontwikkeling geldt dat de bodem geschikt moet zijn voor het beoogde gebruik. Dit kan betekenen dat een onderzoek moet worden verricht naar de bodem- en grondwaterkwaliteit, waarbij wordt getoetst aan de geldende grenswaarden. </w:t>
            </w:r>
          </w:p>
          <w:p w14:paraId="7C966C4F" w14:textId="77777777" w:rsidR="00AC564C" w:rsidRPr="0061672E" w:rsidRDefault="00AC564C" w:rsidP="00343E6E"/>
          <w:p w14:paraId="31C6130D" w14:textId="77777777" w:rsidR="00AC564C" w:rsidRPr="0061672E" w:rsidRDefault="00AC564C" w:rsidP="00343E6E">
            <w:r>
              <w:t>M</w:t>
            </w:r>
            <w:r w:rsidRPr="0061672E">
              <w:t>eer informatie</w:t>
            </w:r>
            <w:r>
              <w:t xml:space="preserve"> is te vinden op</w:t>
            </w:r>
            <w:r w:rsidRPr="0061672E">
              <w:t>:</w:t>
            </w:r>
          </w:p>
          <w:p w14:paraId="0204B226" w14:textId="0CBBFED3" w:rsidR="00A02FAE" w:rsidRPr="001F6551" w:rsidRDefault="00A02FAE" w:rsidP="005A58BA">
            <w:pPr>
              <w:pStyle w:val="Lijstalinea"/>
              <w:numPr>
                <w:ilvl w:val="0"/>
                <w:numId w:val="24"/>
              </w:numPr>
              <w:rPr>
                <w:rFonts w:cs="Arial"/>
                <w:sz w:val="21"/>
                <w:szCs w:val="21"/>
              </w:rPr>
            </w:pPr>
            <w:hyperlink r:id="rId54" w:history="1">
              <w:r w:rsidRPr="001F6551">
                <w:rPr>
                  <w:rStyle w:val="Hyperlink"/>
                  <w:sz w:val="21"/>
                  <w:szCs w:val="21"/>
                </w:rPr>
                <w:t>Bodem | Informatiepunt Leefomgeving</w:t>
              </w:r>
            </w:hyperlink>
          </w:p>
          <w:p w14:paraId="489184EC" w14:textId="2E0716E7" w:rsidR="00A02FAE" w:rsidRPr="001F6551" w:rsidRDefault="00A02FAE" w:rsidP="005A58BA">
            <w:pPr>
              <w:pStyle w:val="Lijstalinea"/>
              <w:numPr>
                <w:ilvl w:val="0"/>
                <w:numId w:val="24"/>
              </w:numPr>
              <w:rPr>
                <w:rFonts w:cs="Arial"/>
                <w:sz w:val="21"/>
                <w:szCs w:val="21"/>
              </w:rPr>
            </w:pPr>
            <w:hyperlink r:id="rId55" w:history="1">
              <w:r w:rsidRPr="001F6551">
                <w:rPr>
                  <w:rStyle w:val="Hyperlink"/>
                  <w:sz w:val="21"/>
                  <w:szCs w:val="21"/>
                </w:rPr>
                <w:t>Omgevingswet en bodem | Informatiepunt Leefomgeving</w:t>
              </w:r>
            </w:hyperlink>
          </w:p>
          <w:p w14:paraId="6B141C68" w14:textId="310188B9" w:rsidR="00AC564C" w:rsidRPr="0061672E" w:rsidRDefault="007360BF" w:rsidP="005A58BA">
            <w:pPr>
              <w:pStyle w:val="Lijstalinea"/>
              <w:numPr>
                <w:ilvl w:val="0"/>
                <w:numId w:val="24"/>
              </w:numPr>
              <w:rPr>
                <w:rFonts w:cs="Arial"/>
                <w:sz w:val="21"/>
              </w:rPr>
            </w:pPr>
            <w:hyperlink r:id="rId56" w:history="1">
              <w:r w:rsidRPr="001F6551">
                <w:rPr>
                  <w:rStyle w:val="Hyperlink"/>
                  <w:sz w:val="21"/>
                  <w:szCs w:val="21"/>
                </w:rPr>
                <w:t>Instructieregels van het Rijk voor bodem in het omgevingsplan | Informatiepunt Leefomgeving</w:t>
              </w:r>
            </w:hyperlink>
          </w:p>
        </w:tc>
      </w:tr>
    </w:tbl>
    <w:p w14:paraId="7F0C7630" w14:textId="77777777" w:rsidR="00AC564C" w:rsidRPr="0061672E" w:rsidRDefault="00AC564C" w:rsidP="00AC564C">
      <w:pPr>
        <w:jc w:val="both"/>
      </w:pPr>
    </w:p>
    <w:p w14:paraId="1C1F13D7" w14:textId="62D61E9A" w:rsidR="00AC564C" w:rsidRDefault="00AC564C" w:rsidP="00AC564C">
      <w:pPr>
        <w:jc w:val="both"/>
      </w:pPr>
      <w:r>
        <w:t xml:space="preserve">De aangevraagde activiteit(en) is/zijn </w:t>
      </w:r>
      <w:r w:rsidRPr="0061672E">
        <w:t>relevant voor bodem</w:t>
      </w:r>
      <w:r w:rsidR="001F6551">
        <w:t>kwaliteit</w:t>
      </w:r>
      <w:r w:rsidRPr="0061672E">
        <w:t>, omdat:</w:t>
      </w:r>
    </w:p>
    <w:p w14:paraId="17C3A248" w14:textId="77777777" w:rsidR="00AC564C" w:rsidRDefault="00AC564C" w:rsidP="00AC564C">
      <w:pPr>
        <w:jc w:val="both"/>
      </w:pPr>
    </w:p>
    <w:p w14:paraId="6F48D115" w14:textId="77777777" w:rsidR="00AC564C" w:rsidRPr="0061672E" w:rsidRDefault="00AC564C" w:rsidP="00AC564C">
      <w:pPr>
        <w:jc w:val="both"/>
      </w:pPr>
      <w:r>
        <w:t>Onderzoek</w:t>
      </w:r>
      <w:r>
        <w:rPr>
          <w:rStyle w:val="Voetnootmarkering"/>
        </w:rPr>
        <w:footnoteReference w:id="18"/>
      </w:r>
      <w:r>
        <w:t xml:space="preserve"> wijst uit dat:</w:t>
      </w:r>
      <w:r w:rsidRPr="0061672E">
        <w:t xml:space="preserve"> </w:t>
      </w:r>
    </w:p>
    <w:p w14:paraId="5789F263" w14:textId="77777777" w:rsidR="00AC564C" w:rsidRPr="0061672E" w:rsidRDefault="00AC564C" w:rsidP="00AC564C">
      <w:pPr>
        <w:jc w:val="both"/>
      </w:pPr>
    </w:p>
    <w:p w14:paraId="62249F32" w14:textId="0F7E9C1C" w:rsidR="00AC564C" w:rsidRPr="0061672E" w:rsidRDefault="00AC564C" w:rsidP="00AC564C">
      <w:pPr>
        <w:jc w:val="both"/>
        <w:rPr>
          <w:szCs w:val="21"/>
        </w:rPr>
      </w:pPr>
      <w:r w:rsidRPr="0061672E">
        <w:rPr>
          <w:szCs w:val="21"/>
        </w:rPr>
        <w:t xml:space="preserve">Voor </w:t>
      </w:r>
      <w:r w:rsidRPr="0061672E">
        <w:t>bodem</w:t>
      </w:r>
      <w:r w:rsidR="001F6551">
        <w:t>kwaliteit</w:t>
      </w:r>
      <w:r w:rsidRPr="0061672E">
        <w:rPr>
          <w:szCs w:val="21"/>
        </w:rPr>
        <w:t xml:space="preserve"> zijn:</w:t>
      </w:r>
    </w:p>
    <w:p w14:paraId="31FC3C33" w14:textId="77777777" w:rsidR="00AC564C" w:rsidRDefault="00AC564C" w:rsidP="005A58BA">
      <w:pPr>
        <w:pStyle w:val="Lijstalinea"/>
        <w:numPr>
          <w:ilvl w:val="0"/>
          <w:numId w:val="32"/>
        </w:numPr>
        <w:jc w:val="both"/>
        <w:rPr>
          <w:sz w:val="21"/>
          <w:szCs w:val="21"/>
        </w:rPr>
      </w:pPr>
      <w:r w:rsidRPr="0061672E">
        <w:rPr>
          <w:sz w:val="21"/>
          <w:szCs w:val="21"/>
        </w:rPr>
        <w:t>de volgende instructieregels uit hoofdstuk 5 van het Bkl van belang:</w:t>
      </w:r>
    </w:p>
    <w:p w14:paraId="68580684" w14:textId="77777777" w:rsidR="00AC564C" w:rsidRPr="0061672E" w:rsidRDefault="00AC564C" w:rsidP="00AC564C">
      <w:pPr>
        <w:pStyle w:val="Lijstalinea"/>
        <w:jc w:val="both"/>
        <w:rPr>
          <w:sz w:val="21"/>
          <w:szCs w:val="21"/>
        </w:rPr>
      </w:pPr>
    </w:p>
    <w:p w14:paraId="349E2DBF" w14:textId="77777777" w:rsidR="00AC564C" w:rsidRPr="0061672E" w:rsidRDefault="00AC564C" w:rsidP="005A58BA">
      <w:pPr>
        <w:pStyle w:val="Lijstalinea"/>
        <w:numPr>
          <w:ilvl w:val="0"/>
          <w:numId w:val="32"/>
        </w:numPr>
        <w:spacing w:after="0"/>
        <w:jc w:val="both"/>
        <w:rPr>
          <w:sz w:val="21"/>
          <w:szCs w:val="21"/>
        </w:rPr>
      </w:pPr>
      <w:r w:rsidRPr="0061672E">
        <w:rPr>
          <w:sz w:val="21"/>
          <w:szCs w:val="21"/>
        </w:rPr>
        <w:t>de volgende instructieregels voor het omgevingsplan uit de provinciale omgevingsverordening van belang:</w:t>
      </w:r>
    </w:p>
    <w:p w14:paraId="334DBB39" w14:textId="77777777" w:rsidR="00AC564C" w:rsidRDefault="00AC564C" w:rsidP="00AC564C">
      <w:pPr>
        <w:jc w:val="both"/>
        <w:rPr>
          <w:u w:val="single"/>
        </w:rPr>
      </w:pPr>
    </w:p>
    <w:p w14:paraId="48145472" w14:textId="77777777" w:rsidR="00AC564C" w:rsidRPr="0061672E" w:rsidRDefault="00AC564C" w:rsidP="00AC564C">
      <w:pPr>
        <w:jc w:val="both"/>
        <w:rPr>
          <w:u w:val="single"/>
        </w:rPr>
      </w:pPr>
      <w:r w:rsidRPr="0061672E">
        <w:rPr>
          <w:u w:val="single"/>
        </w:rPr>
        <w:t>Conclusie</w:t>
      </w:r>
    </w:p>
    <w:p w14:paraId="4EF871FB" w14:textId="7FEF2312" w:rsidR="00AC564C" w:rsidRPr="0061672E" w:rsidRDefault="00AC564C" w:rsidP="00AC564C">
      <w:pPr>
        <w:jc w:val="both"/>
      </w:pPr>
      <w:r>
        <w:t xml:space="preserve">De aangevraagde activiteit(en) is/zijn </w:t>
      </w:r>
      <w:r w:rsidRPr="0061672E">
        <w:t>in overeenstemming/in strijd met instructieregels voor bodem</w:t>
      </w:r>
      <w:r w:rsidR="001F6551">
        <w:t>kwaliteit</w:t>
      </w:r>
      <w:r w:rsidR="007360BF">
        <w:t>,</w:t>
      </w:r>
      <w:r w:rsidRPr="0061672E">
        <w:t xml:space="preserve"> omdat….</w:t>
      </w:r>
    </w:p>
    <w:p w14:paraId="2C39787C" w14:textId="77777777" w:rsidR="00AC564C" w:rsidRDefault="00AC564C" w:rsidP="00AC564C">
      <w:pPr>
        <w:jc w:val="both"/>
      </w:pPr>
    </w:p>
    <w:p w14:paraId="33CFFFC5" w14:textId="03BFA310" w:rsidR="00AC564C" w:rsidRPr="0061672E" w:rsidRDefault="00AC564C" w:rsidP="00AC564C">
      <w:pPr>
        <w:jc w:val="both"/>
      </w:pPr>
      <w:r w:rsidRPr="0061672E">
        <w:t>De ontwikkeling draagt voor het aspect bodem</w:t>
      </w:r>
      <w:r w:rsidR="001F6551">
        <w:t>kwaliteit</w:t>
      </w:r>
      <w:r w:rsidRPr="0061672E">
        <w:t xml:space="preserve"> bij aan een evenwichtige toedeling van functies aan locaties</w:t>
      </w:r>
      <w:r w:rsidR="007360BF">
        <w:t>,</w:t>
      </w:r>
      <w:r w:rsidRPr="0061672E">
        <w:t xml:space="preserve"> omdat</w:t>
      </w:r>
      <w:r w:rsidR="00B37279">
        <w:t>….</w:t>
      </w:r>
    </w:p>
    <w:p w14:paraId="4D93F06C" w14:textId="77777777" w:rsidR="00AC564C" w:rsidRPr="0061672E" w:rsidRDefault="00AC564C" w:rsidP="00AC564C">
      <w:pPr>
        <w:jc w:val="both"/>
      </w:pPr>
    </w:p>
    <w:p w14:paraId="3F7B407E" w14:textId="77777777" w:rsidR="00AC564C" w:rsidRPr="0061672E" w:rsidRDefault="00AC564C" w:rsidP="00AC564C">
      <w:pPr>
        <w:jc w:val="both"/>
      </w:pPr>
      <w:r w:rsidRPr="0061672E">
        <w:t>Voorschriften zijn nodig om te voldoen aan etfal en instructieregels. Deze voorschriften staan in hoofdstuk 7.</w:t>
      </w:r>
    </w:p>
    <w:p w14:paraId="6FD08836" w14:textId="77777777" w:rsidR="00AC564C" w:rsidRDefault="00AC564C" w:rsidP="00AC564C"/>
    <w:p w14:paraId="66E07381" w14:textId="13FEE706" w:rsidR="00AC564C" w:rsidRDefault="00AC564C">
      <w:pPr>
        <w:spacing w:after="160" w:line="259" w:lineRule="auto"/>
      </w:pPr>
      <w:r>
        <w:br w:type="page"/>
      </w:r>
    </w:p>
    <w:p w14:paraId="5A906D27" w14:textId="4A56681D" w:rsidR="004C5C6F" w:rsidRDefault="004C5C6F" w:rsidP="00A30610">
      <w:pPr>
        <w:pStyle w:val="Kop2"/>
        <w:ind w:hanging="821"/>
      </w:pPr>
      <w:bookmarkStart w:id="95" w:name="_Toc187401043"/>
      <w:r>
        <w:lastRenderedPageBreak/>
        <w:t>Geur</w:t>
      </w:r>
      <w:bookmarkEnd w:id="95"/>
    </w:p>
    <w:p w14:paraId="74D459D9" w14:textId="77777777" w:rsidR="00AC564C" w:rsidRDefault="00AC564C">
      <w:pPr>
        <w:spacing w:after="160" w:line="259" w:lineRule="auto"/>
      </w:pPr>
    </w:p>
    <w:tbl>
      <w:tblPr>
        <w:tblStyle w:val="Tabelraster"/>
        <w:tblW w:w="0" w:type="auto"/>
        <w:tblLook w:val="04A0" w:firstRow="1" w:lastRow="0" w:firstColumn="1" w:lastColumn="0" w:noHBand="0" w:noVBand="1"/>
      </w:tblPr>
      <w:tblGrid>
        <w:gridCol w:w="10536"/>
      </w:tblGrid>
      <w:tr w:rsidR="00AC564C" w:rsidRPr="00B17838" w14:paraId="033A3ED7" w14:textId="77777777" w:rsidTr="00343E6E">
        <w:tc>
          <w:tcPr>
            <w:tcW w:w="10536" w:type="dxa"/>
          </w:tcPr>
          <w:p w14:paraId="202106EC" w14:textId="370D30A4" w:rsidR="00AC564C" w:rsidRPr="001F6551" w:rsidRDefault="00AC564C" w:rsidP="00343E6E">
            <w:pPr>
              <w:jc w:val="both"/>
              <w:rPr>
                <w:szCs w:val="21"/>
              </w:rPr>
            </w:pPr>
            <w:r w:rsidRPr="001F6551">
              <w:rPr>
                <w:szCs w:val="21"/>
              </w:rPr>
              <w:t>Hoofdstuk 5 van het Bkl bevat in paragraaf 5.1.4.6 instructieregels voor geur. In het kader van het beschermen van de gezondheid en het milieu dient rekening te worden gehouden met geur door activiteiten op gebouwen en locaties. Rekening houden met geur werkt twee kanten op:</w:t>
            </w:r>
          </w:p>
          <w:p w14:paraId="4444A97F" w14:textId="77777777" w:rsidR="00AC564C" w:rsidRPr="001F6551" w:rsidRDefault="00AC564C" w:rsidP="001F6551">
            <w:pPr>
              <w:pStyle w:val="Lijstalinea"/>
              <w:numPr>
                <w:ilvl w:val="0"/>
                <w:numId w:val="54"/>
              </w:numPr>
              <w:jc w:val="both"/>
              <w:rPr>
                <w:sz w:val="21"/>
                <w:szCs w:val="21"/>
              </w:rPr>
            </w:pPr>
            <w:r w:rsidRPr="001F6551">
              <w:rPr>
                <w:sz w:val="21"/>
                <w:szCs w:val="21"/>
              </w:rPr>
              <w:t>bij het mogelijk maken van het verrichten van activiteiten in de buurt van geurgevoelige gebouwen en locaties;</w:t>
            </w:r>
          </w:p>
          <w:p w14:paraId="33476DF9" w14:textId="68CE0FE5" w:rsidR="00AC564C" w:rsidRPr="001F6551" w:rsidRDefault="00AC564C" w:rsidP="001F6551">
            <w:pPr>
              <w:pStyle w:val="Lijstalinea"/>
              <w:numPr>
                <w:ilvl w:val="0"/>
                <w:numId w:val="54"/>
              </w:numPr>
              <w:jc w:val="both"/>
              <w:rPr>
                <w:sz w:val="21"/>
                <w:szCs w:val="21"/>
              </w:rPr>
            </w:pPr>
            <w:r w:rsidRPr="001F6551">
              <w:rPr>
                <w:sz w:val="21"/>
                <w:szCs w:val="21"/>
              </w:rPr>
              <w:t xml:space="preserve">bij het toelaten van geurgevoelige gebouwen en locaties in de buurt van bestaande geurveroorzakende bedrijven. </w:t>
            </w:r>
          </w:p>
          <w:p w14:paraId="3C919505" w14:textId="77777777" w:rsidR="00AC564C" w:rsidRPr="001F6551" w:rsidRDefault="00AC564C" w:rsidP="00343E6E">
            <w:pPr>
              <w:jc w:val="both"/>
              <w:rPr>
                <w:szCs w:val="21"/>
              </w:rPr>
            </w:pPr>
            <w:r w:rsidRPr="001F6551">
              <w:rPr>
                <w:szCs w:val="21"/>
              </w:rPr>
              <w:t>Meer informatie is te vinden op:</w:t>
            </w:r>
          </w:p>
          <w:p w14:paraId="7DFB93AE" w14:textId="2B1E102C" w:rsidR="00FF2CA1" w:rsidRPr="001F6551" w:rsidRDefault="00FF2CA1" w:rsidP="00C20D33">
            <w:pPr>
              <w:pStyle w:val="Lijstalinea"/>
              <w:numPr>
                <w:ilvl w:val="0"/>
                <w:numId w:val="55"/>
              </w:numPr>
              <w:jc w:val="both"/>
              <w:rPr>
                <w:sz w:val="21"/>
                <w:szCs w:val="21"/>
              </w:rPr>
            </w:pPr>
            <w:hyperlink r:id="rId57" w:history="1">
              <w:r w:rsidRPr="001F6551">
                <w:rPr>
                  <w:rStyle w:val="Hyperlink"/>
                  <w:sz w:val="21"/>
                  <w:szCs w:val="21"/>
                </w:rPr>
                <w:t>Beschermen gebouwen en locaties tegen geur | Informatiepunt Leefomgeving</w:t>
              </w:r>
            </w:hyperlink>
          </w:p>
          <w:p w14:paraId="6E105282" w14:textId="138487B8" w:rsidR="00AC564C" w:rsidRPr="001F6551" w:rsidRDefault="00FF2CA1" w:rsidP="001F6551">
            <w:pPr>
              <w:pStyle w:val="Lijstalinea"/>
              <w:numPr>
                <w:ilvl w:val="0"/>
                <w:numId w:val="55"/>
              </w:numPr>
              <w:jc w:val="both"/>
              <w:rPr>
                <w:sz w:val="21"/>
                <w:szCs w:val="21"/>
              </w:rPr>
            </w:pPr>
            <w:hyperlink r:id="rId58" w:history="1">
              <w:r w:rsidRPr="001F6551">
                <w:rPr>
                  <w:rStyle w:val="Hyperlink"/>
                  <w:sz w:val="21"/>
                  <w:szCs w:val="21"/>
                </w:rPr>
                <w:t>Geur en omgevingsplan | Informatiepunt Leefomgeving</w:t>
              </w:r>
            </w:hyperlink>
          </w:p>
        </w:tc>
      </w:tr>
    </w:tbl>
    <w:p w14:paraId="6C896A16" w14:textId="77777777" w:rsidR="00AC564C" w:rsidRPr="0061672E" w:rsidRDefault="00AC564C" w:rsidP="00AC564C">
      <w:pPr>
        <w:jc w:val="both"/>
      </w:pPr>
    </w:p>
    <w:p w14:paraId="6EB7BFBC" w14:textId="77777777" w:rsidR="00AC564C" w:rsidRDefault="00AC564C" w:rsidP="00AC564C">
      <w:pPr>
        <w:jc w:val="both"/>
      </w:pPr>
      <w:r>
        <w:t xml:space="preserve">De aangevraagde activiteit(en) is/zijn </w:t>
      </w:r>
      <w:r w:rsidRPr="0061672E">
        <w:t>relevant voor geur omdat:</w:t>
      </w:r>
    </w:p>
    <w:p w14:paraId="106DD26E" w14:textId="77777777" w:rsidR="00AC564C" w:rsidRPr="0061672E" w:rsidRDefault="00AC564C" w:rsidP="00AC564C">
      <w:pPr>
        <w:jc w:val="both"/>
      </w:pPr>
    </w:p>
    <w:p w14:paraId="1A4375E0" w14:textId="77777777" w:rsidR="00AC564C" w:rsidRPr="0061672E" w:rsidRDefault="00AC564C" w:rsidP="00AC564C">
      <w:pPr>
        <w:jc w:val="both"/>
      </w:pPr>
      <w:r>
        <w:t>Onderzoek</w:t>
      </w:r>
      <w:r>
        <w:rPr>
          <w:rStyle w:val="Voetnootmarkering"/>
        </w:rPr>
        <w:footnoteReference w:id="19"/>
      </w:r>
      <w:r>
        <w:t xml:space="preserve"> wijst uit dat:</w:t>
      </w:r>
      <w:r w:rsidRPr="0061672E">
        <w:t xml:space="preserve"> </w:t>
      </w:r>
    </w:p>
    <w:p w14:paraId="290DDF7A" w14:textId="77777777" w:rsidR="00AC564C" w:rsidRPr="0061672E" w:rsidRDefault="00AC564C" w:rsidP="00AC564C">
      <w:pPr>
        <w:jc w:val="both"/>
      </w:pPr>
    </w:p>
    <w:p w14:paraId="144321A4" w14:textId="77777777" w:rsidR="00AC564C" w:rsidRPr="0061672E" w:rsidRDefault="00AC564C" w:rsidP="00AC564C">
      <w:pPr>
        <w:jc w:val="both"/>
        <w:rPr>
          <w:szCs w:val="21"/>
        </w:rPr>
      </w:pPr>
      <w:r w:rsidRPr="0061672E">
        <w:rPr>
          <w:szCs w:val="21"/>
        </w:rPr>
        <w:t xml:space="preserve">Voor </w:t>
      </w:r>
      <w:r w:rsidRPr="0061672E">
        <w:t>geur</w:t>
      </w:r>
      <w:r w:rsidRPr="0061672E">
        <w:rPr>
          <w:szCs w:val="21"/>
        </w:rPr>
        <w:t xml:space="preserve"> zijn:</w:t>
      </w:r>
    </w:p>
    <w:p w14:paraId="6E6E4DA4" w14:textId="77777777" w:rsidR="00AC564C" w:rsidRDefault="00AC564C" w:rsidP="005A58BA">
      <w:pPr>
        <w:pStyle w:val="Lijstalinea"/>
        <w:numPr>
          <w:ilvl w:val="0"/>
          <w:numId w:val="28"/>
        </w:numPr>
        <w:jc w:val="both"/>
        <w:rPr>
          <w:sz w:val="21"/>
          <w:szCs w:val="21"/>
        </w:rPr>
      </w:pPr>
      <w:r w:rsidRPr="0061672E">
        <w:rPr>
          <w:sz w:val="21"/>
          <w:szCs w:val="21"/>
        </w:rPr>
        <w:t>de volgende instructieregels uit hoofdstuk 5 van het Bkl van belang:</w:t>
      </w:r>
    </w:p>
    <w:p w14:paraId="730F42AF" w14:textId="77777777" w:rsidR="00AC564C" w:rsidRPr="0061672E" w:rsidRDefault="00AC564C" w:rsidP="00AC564C">
      <w:pPr>
        <w:pStyle w:val="Lijstalinea"/>
        <w:jc w:val="both"/>
        <w:rPr>
          <w:sz w:val="21"/>
          <w:szCs w:val="21"/>
        </w:rPr>
      </w:pPr>
    </w:p>
    <w:p w14:paraId="18A58E35" w14:textId="77777777" w:rsidR="00AC564C" w:rsidRPr="0061672E" w:rsidRDefault="00AC564C" w:rsidP="005A58BA">
      <w:pPr>
        <w:pStyle w:val="Lijstalinea"/>
        <w:numPr>
          <w:ilvl w:val="0"/>
          <w:numId w:val="28"/>
        </w:numPr>
        <w:spacing w:after="0"/>
        <w:jc w:val="both"/>
        <w:rPr>
          <w:sz w:val="21"/>
          <w:szCs w:val="21"/>
        </w:rPr>
      </w:pPr>
      <w:r w:rsidRPr="0061672E">
        <w:rPr>
          <w:sz w:val="21"/>
          <w:szCs w:val="21"/>
        </w:rPr>
        <w:t>de volgende instructieregels voor het omgevingsplan uit de provinciale omgevingsverordening van belang:</w:t>
      </w:r>
    </w:p>
    <w:p w14:paraId="224D4406" w14:textId="77777777" w:rsidR="00AC564C" w:rsidRDefault="00AC564C" w:rsidP="00AC564C">
      <w:pPr>
        <w:jc w:val="both"/>
        <w:rPr>
          <w:u w:val="single"/>
        </w:rPr>
      </w:pPr>
    </w:p>
    <w:p w14:paraId="09375993" w14:textId="77777777" w:rsidR="00AC564C" w:rsidRPr="0061672E" w:rsidRDefault="00AC564C" w:rsidP="00AC564C">
      <w:pPr>
        <w:jc w:val="both"/>
        <w:rPr>
          <w:u w:val="single"/>
        </w:rPr>
      </w:pPr>
      <w:r w:rsidRPr="0061672E">
        <w:rPr>
          <w:u w:val="single"/>
        </w:rPr>
        <w:t>Conclusie</w:t>
      </w:r>
    </w:p>
    <w:p w14:paraId="2B740324" w14:textId="20BD9598" w:rsidR="00AC564C" w:rsidRPr="0061672E" w:rsidRDefault="00AC564C" w:rsidP="00AC564C">
      <w:pPr>
        <w:jc w:val="both"/>
      </w:pPr>
      <w:r>
        <w:t xml:space="preserve">De aangevraagde activiteit(en) is/zijn </w:t>
      </w:r>
      <w:r w:rsidRPr="0061672E">
        <w:t>in overeenstemming/in strijd met instructieregels voor geur door activiteiten</w:t>
      </w:r>
      <w:r w:rsidR="004F3DA8">
        <w:t>,</w:t>
      </w:r>
      <w:r w:rsidRPr="0061672E">
        <w:t xml:space="preserve"> omdat….</w:t>
      </w:r>
    </w:p>
    <w:p w14:paraId="1CA95266" w14:textId="77777777" w:rsidR="00AC564C" w:rsidRDefault="00AC564C" w:rsidP="00AC564C">
      <w:pPr>
        <w:jc w:val="both"/>
      </w:pPr>
      <w:bookmarkStart w:id="96" w:name="_Hlk162466799"/>
    </w:p>
    <w:p w14:paraId="26CAD020" w14:textId="2BA82CCF" w:rsidR="00AC564C" w:rsidRPr="0061672E" w:rsidRDefault="00AC564C" w:rsidP="00AC564C">
      <w:pPr>
        <w:jc w:val="both"/>
      </w:pPr>
      <w:r w:rsidRPr="0061672E">
        <w:t xml:space="preserve">De ontwikkeling </w:t>
      </w:r>
      <w:bookmarkEnd w:id="96"/>
      <w:r w:rsidRPr="0061672E">
        <w:t>draagt voor het aspect geur bij aan een evenwichtige toedeling van functies aan locaties</w:t>
      </w:r>
      <w:r w:rsidR="004F3DA8">
        <w:t>,</w:t>
      </w:r>
      <w:r w:rsidRPr="0061672E">
        <w:t xml:space="preserve"> omdat</w:t>
      </w:r>
      <w:r w:rsidR="00362B95">
        <w:t>….</w:t>
      </w:r>
    </w:p>
    <w:p w14:paraId="4D9F1086" w14:textId="77777777" w:rsidR="00AC564C" w:rsidRPr="0061672E" w:rsidRDefault="00AC564C" w:rsidP="00AC564C">
      <w:pPr>
        <w:jc w:val="both"/>
      </w:pPr>
    </w:p>
    <w:p w14:paraId="6A49C7A8" w14:textId="77777777" w:rsidR="00AC564C" w:rsidRPr="0061672E" w:rsidRDefault="00AC564C" w:rsidP="00AC564C">
      <w:pPr>
        <w:jc w:val="both"/>
      </w:pPr>
      <w:r w:rsidRPr="0061672E">
        <w:t>Voorschriften zijn nodig om te voldoen aan etfal en instructieregels. Deze voorschriften staan in hoofdstuk 7.</w:t>
      </w:r>
    </w:p>
    <w:p w14:paraId="4DDEFF92" w14:textId="75AFD03B" w:rsidR="007F53CA" w:rsidRDefault="007F53CA">
      <w:pPr>
        <w:spacing w:after="160" w:line="259" w:lineRule="auto"/>
      </w:pPr>
      <w:r>
        <w:br w:type="page"/>
      </w:r>
    </w:p>
    <w:p w14:paraId="617755CF" w14:textId="4F51FDAC" w:rsidR="007F53CA" w:rsidRDefault="006E5EFF" w:rsidP="007F53CA">
      <w:pPr>
        <w:pStyle w:val="Kop2"/>
        <w:ind w:hanging="821"/>
      </w:pPr>
      <w:bookmarkStart w:id="97" w:name="_Toc187401044"/>
      <w:r>
        <w:lastRenderedPageBreak/>
        <w:t>Beschermen van landschappelijke of stedenbouwkundige waarden en cultureel erfgoed</w:t>
      </w:r>
      <w:bookmarkEnd w:id="97"/>
    </w:p>
    <w:p w14:paraId="05FF0E4C" w14:textId="77777777" w:rsidR="007F53CA" w:rsidRPr="0061672E" w:rsidRDefault="007F53CA" w:rsidP="007F53CA"/>
    <w:p w14:paraId="59177A29" w14:textId="77777777" w:rsidR="007F53CA" w:rsidRDefault="007F53CA" w:rsidP="007F53CA">
      <w:pPr>
        <w:pBdr>
          <w:top w:val="single" w:sz="4" w:space="1" w:color="auto"/>
          <w:left w:val="single" w:sz="4" w:space="4" w:color="auto"/>
          <w:bottom w:val="single" w:sz="4" w:space="1" w:color="auto"/>
          <w:right w:val="single" w:sz="4" w:space="4" w:color="auto"/>
        </w:pBdr>
      </w:pPr>
      <w:r w:rsidRPr="0061672E">
        <w:t xml:space="preserve">Hoofdstuk 5 van het Bkl bevat in paragraaf 5.1.5 instructieregels voor het </w:t>
      </w:r>
      <w:bookmarkStart w:id="98" w:name="_Hlk169876160"/>
      <w:r w:rsidRPr="0061672E">
        <w:t>beschermen van landschappelijke of stedenbouwkundige waarden en cultureel erfgoed</w:t>
      </w:r>
      <w:bookmarkEnd w:id="98"/>
      <w:r>
        <w:t xml:space="preserve">. </w:t>
      </w:r>
    </w:p>
    <w:p w14:paraId="24D421C6" w14:textId="764A69BE" w:rsidR="007F53CA" w:rsidRDefault="007F53CA" w:rsidP="007F53CA">
      <w:pPr>
        <w:pBdr>
          <w:top w:val="single" w:sz="4" w:space="1" w:color="auto"/>
          <w:left w:val="single" w:sz="4" w:space="4" w:color="auto"/>
          <w:bottom w:val="single" w:sz="4" w:space="1" w:color="auto"/>
          <w:right w:val="single" w:sz="4" w:space="4" w:color="auto"/>
        </w:pBdr>
      </w:pPr>
    </w:p>
    <w:p w14:paraId="3B24BE04" w14:textId="4ED6F0AE" w:rsidR="00A95CA2" w:rsidRDefault="00445984" w:rsidP="007F53CA">
      <w:pPr>
        <w:pBdr>
          <w:top w:val="single" w:sz="4" w:space="1" w:color="auto"/>
          <w:left w:val="single" w:sz="4" w:space="4" w:color="auto"/>
          <w:bottom w:val="single" w:sz="4" w:space="1" w:color="auto"/>
          <w:right w:val="single" w:sz="4" w:space="4" w:color="auto"/>
        </w:pBdr>
      </w:pPr>
      <w:r>
        <w:t>Landschappelijke of stedenbouwkundige waarden zijn een element van omgevingskwaliteit</w:t>
      </w:r>
      <w:r w:rsidR="00A95CA2">
        <w:t>.</w:t>
      </w:r>
      <w:r>
        <w:t xml:space="preserve"> </w:t>
      </w:r>
      <w:r w:rsidR="00A95CA2">
        <w:t>Hieronder vallen onder andere</w:t>
      </w:r>
      <w:r>
        <w:t xml:space="preserve"> het behoud en versterking van (inter</w:t>
      </w:r>
      <w:r w:rsidR="00362B95">
        <w:t>)</w:t>
      </w:r>
      <w:r>
        <w:t>nationale unieke cultuurhistorische en natuurlijke kwaliteiten zoals het behoud van de vrije horizon vanaf de gemiddelde hoogwaterlijn met de blik op zee. Ook het cultureel en natuurlijk UNESCO-werelderfgoed, kenmerkende stads- en dorpsgezichten, rijksmonumenten en cultuurhistorische waarden in of op de zeebodem vallen hier onder. Daarnaast moet in het omgevingsplan rekening worden gehouden met cultureel erfgoed. Daar vallen ook cultuurlandschappen onder, zoals historische verkavelingsstructuren met houtsingels of landgoederen.</w:t>
      </w:r>
      <w:r w:rsidR="00EE569C">
        <w:t xml:space="preserve"> </w:t>
      </w:r>
      <w:r w:rsidR="00A95CA2">
        <w:t xml:space="preserve">Onder cultureel erfgoed vallen ook </w:t>
      </w:r>
      <w:r w:rsidR="00A95CA2" w:rsidRPr="00A95CA2">
        <w:t>archeologische monumenten</w:t>
      </w:r>
      <w:r w:rsidR="00A95CA2">
        <w:t>,</w:t>
      </w:r>
      <w:r w:rsidR="00A95CA2" w:rsidRPr="00A95CA2">
        <w:t xml:space="preserve"> gebouwde en aangelegde monumenten</w:t>
      </w:r>
      <w:r w:rsidR="00EE569C">
        <w:t>.</w:t>
      </w:r>
      <w:r w:rsidR="00A95CA2" w:rsidRPr="00A95CA2">
        <w:t xml:space="preserve"> </w:t>
      </w:r>
      <w:r w:rsidR="00A95CA2">
        <w:t xml:space="preserve">Het gaat hierbij om </w:t>
      </w:r>
      <w:r w:rsidR="00A95CA2" w:rsidRPr="00A95CA2">
        <w:t>cultureel erfgoed dat deel uitmaakt van of anderszins relevant is voor de fysieke leefomgeving.</w:t>
      </w:r>
      <w:r w:rsidR="00B179B0">
        <w:t xml:space="preserve"> Ook welstand is een vorm van omgevingskwaliteit.</w:t>
      </w:r>
    </w:p>
    <w:p w14:paraId="3FFE05FD" w14:textId="77777777" w:rsidR="00A95CA2" w:rsidRDefault="00A95CA2" w:rsidP="007F53CA">
      <w:pPr>
        <w:pBdr>
          <w:top w:val="single" w:sz="4" w:space="1" w:color="auto"/>
          <w:left w:val="single" w:sz="4" w:space="4" w:color="auto"/>
          <w:bottom w:val="single" w:sz="4" w:space="1" w:color="auto"/>
          <w:right w:val="single" w:sz="4" w:space="4" w:color="auto"/>
        </w:pBdr>
      </w:pPr>
    </w:p>
    <w:p w14:paraId="154BCE7C" w14:textId="0BB41396" w:rsidR="007F53CA" w:rsidRDefault="007F53CA" w:rsidP="007F53CA">
      <w:pPr>
        <w:pBdr>
          <w:top w:val="single" w:sz="4" w:space="1" w:color="auto"/>
          <w:left w:val="single" w:sz="4" w:space="4" w:color="auto"/>
          <w:bottom w:val="single" w:sz="4" w:space="1" w:color="auto"/>
          <w:right w:val="single" w:sz="4" w:space="4" w:color="auto"/>
        </w:pBdr>
      </w:pPr>
      <w:r>
        <w:t>Bij verlening van een omgevingsvergunning voor een bopa dient rekening gehouden te worden met het belang van</w:t>
      </w:r>
      <w:r w:rsidR="00EE569C">
        <w:t xml:space="preserve"> het </w:t>
      </w:r>
      <w:r w:rsidR="00EE569C" w:rsidRPr="00EE569C">
        <w:t>beschermen van landschappelijke of stedenbouwkundige waarden en cultureel erfgoed</w:t>
      </w:r>
      <w:r w:rsidR="00EE569C">
        <w:t xml:space="preserve">. </w:t>
      </w:r>
      <w:r>
        <w:t xml:space="preserve"> </w:t>
      </w:r>
    </w:p>
    <w:p w14:paraId="183D3800" w14:textId="77777777" w:rsidR="007F53CA" w:rsidRDefault="007F53CA" w:rsidP="007F53CA">
      <w:pPr>
        <w:pBdr>
          <w:top w:val="single" w:sz="4" w:space="1" w:color="auto"/>
          <w:left w:val="single" w:sz="4" w:space="4" w:color="auto"/>
          <w:bottom w:val="single" w:sz="4" w:space="1" w:color="auto"/>
          <w:right w:val="single" w:sz="4" w:space="4" w:color="auto"/>
        </w:pBdr>
      </w:pPr>
    </w:p>
    <w:p w14:paraId="7F9A2061" w14:textId="77777777" w:rsidR="007F53CA" w:rsidRDefault="007F53CA" w:rsidP="007F53CA">
      <w:pPr>
        <w:pBdr>
          <w:top w:val="single" w:sz="4" w:space="1" w:color="auto"/>
          <w:left w:val="single" w:sz="4" w:space="4" w:color="auto"/>
          <w:bottom w:val="single" w:sz="4" w:space="1" w:color="auto"/>
          <w:right w:val="single" w:sz="4" w:space="4" w:color="auto"/>
        </w:pBdr>
      </w:pPr>
      <w:r>
        <w:t>Meer informatie is te vinden op:</w:t>
      </w:r>
    </w:p>
    <w:p w14:paraId="56D914E9" w14:textId="4869B5B5" w:rsidR="007F53CA" w:rsidRDefault="007F53CA" w:rsidP="007F53CA">
      <w:pPr>
        <w:pBdr>
          <w:top w:val="single" w:sz="4" w:space="1" w:color="auto"/>
          <w:left w:val="single" w:sz="4" w:space="4" w:color="auto"/>
          <w:bottom w:val="single" w:sz="4" w:space="1" w:color="auto"/>
          <w:right w:val="single" w:sz="4" w:space="4" w:color="auto"/>
        </w:pBdr>
      </w:pPr>
      <w:r>
        <w:t>•</w:t>
      </w:r>
      <w:r>
        <w:tab/>
      </w:r>
      <w:hyperlink r:id="rId59" w:history="1">
        <w:r w:rsidR="00143A38" w:rsidRPr="00143A38">
          <w:rPr>
            <w:rStyle w:val="Hyperlink"/>
          </w:rPr>
          <w:t>Erfgoed | Informatiepunt Leefomgeving</w:t>
        </w:r>
      </w:hyperlink>
    </w:p>
    <w:p w14:paraId="25CEEB70" w14:textId="552572C4" w:rsidR="00F95A27" w:rsidRDefault="007F53CA" w:rsidP="007F53CA">
      <w:pPr>
        <w:pBdr>
          <w:top w:val="single" w:sz="4" w:space="1" w:color="auto"/>
          <w:left w:val="single" w:sz="4" w:space="4" w:color="auto"/>
          <w:bottom w:val="single" w:sz="4" w:space="1" w:color="auto"/>
          <w:right w:val="single" w:sz="4" w:space="4" w:color="auto"/>
        </w:pBdr>
      </w:pPr>
      <w:r>
        <w:t>•</w:t>
      </w:r>
      <w:r>
        <w:tab/>
      </w:r>
      <w:hyperlink r:id="rId60" w:history="1">
        <w:r w:rsidR="00F95A27" w:rsidRPr="00F95A27">
          <w:rPr>
            <w:rStyle w:val="Hyperlink"/>
          </w:rPr>
          <w:t>Erfgoed in het omgevingsplan | Informatiepunt Leefomgeving</w:t>
        </w:r>
      </w:hyperlink>
    </w:p>
    <w:p w14:paraId="79206A30" w14:textId="77777777" w:rsidR="007F53CA" w:rsidRPr="0061672E" w:rsidRDefault="007F53CA" w:rsidP="007F53CA">
      <w:pPr>
        <w:pBdr>
          <w:top w:val="single" w:sz="4" w:space="1" w:color="auto"/>
          <w:left w:val="single" w:sz="4" w:space="4" w:color="auto"/>
          <w:bottom w:val="single" w:sz="4" w:space="1" w:color="auto"/>
          <w:right w:val="single" w:sz="4" w:space="4" w:color="auto"/>
        </w:pBdr>
      </w:pPr>
    </w:p>
    <w:p w14:paraId="6B96BBA8" w14:textId="77777777" w:rsidR="007F53CA" w:rsidRDefault="007F53CA" w:rsidP="007F53CA">
      <w:pPr>
        <w:pBdr>
          <w:top w:val="single" w:sz="4" w:space="1" w:color="auto"/>
          <w:left w:val="single" w:sz="4" w:space="4" w:color="auto"/>
          <w:bottom w:val="single" w:sz="4" w:space="1" w:color="auto"/>
          <w:right w:val="single" w:sz="4" w:space="4" w:color="auto"/>
        </w:pBdr>
      </w:pPr>
      <w:r>
        <w:t xml:space="preserve">Welstand betreft beleid, dit wordt in hoofdstuk 4 behandeld. </w:t>
      </w:r>
    </w:p>
    <w:p w14:paraId="10A9FE91" w14:textId="77777777" w:rsidR="007F53CA" w:rsidRDefault="007F53CA" w:rsidP="007F53CA">
      <w:pPr>
        <w:pBdr>
          <w:top w:val="single" w:sz="4" w:space="1" w:color="auto"/>
          <w:left w:val="single" w:sz="4" w:space="4" w:color="auto"/>
          <w:bottom w:val="single" w:sz="4" w:space="1" w:color="auto"/>
          <w:right w:val="single" w:sz="4" w:space="4" w:color="auto"/>
        </w:pBdr>
      </w:pPr>
    </w:p>
    <w:p w14:paraId="6497AEC1" w14:textId="77777777" w:rsidR="007F53CA" w:rsidRPr="0061672E" w:rsidRDefault="007F53CA" w:rsidP="007F53CA">
      <w:pPr>
        <w:pBdr>
          <w:top w:val="single" w:sz="4" w:space="1" w:color="auto"/>
          <w:left w:val="single" w:sz="4" w:space="4" w:color="auto"/>
          <w:bottom w:val="single" w:sz="4" w:space="1" w:color="auto"/>
          <w:right w:val="single" w:sz="4" w:space="4" w:color="auto"/>
        </w:pBdr>
      </w:pPr>
      <w:r w:rsidRPr="0061672E">
        <w:t>Meer informatie</w:t>
      </w:r>
      <w:r>
        <w:t xml:space="preserve"> is te vinden op</w:t>
      </w:r>
      <w:r w:rsidRPr="0061672E">
        <w:t>:</w:t>
      </w:r>
    </w:p>
    <w:p w14:paraId="73AD6BCC" w14:textId="21C6B655" w:rsidR="00F95A27" w:rsidRDefault="00F95A27" w:rsidP="007F53CA">
      <w:pPr>
        <w:pBdr>
          <w:top w:val="single" w:sz="4" w:space="1" w:color="auto"/>
          <w:left w:val="single" w:sz="4" w:space="4" w:color="auto"/>
          <w:bottom w:val="single" w:sz="4" w:space="1" w:color="auto"/>
          <w:right w:val="single" w:sz="4" w:space="4" w:color="auto"/>
        </w:pBdr>
      </w:pPr>
      <w:hyperlink r:id="rId61" w:history="1">
        <w:r w:rsidRPr="00F95A27">
          <w:rPr>
            <w:rStyle w:val="Hyperlink"/>
          </w:rPr>
          <w:t>Welstand en welstandstoets | Informatiepunt Leefomgeving</w:t>
        </w:r>
      </w:hyperlink>
    </w:p>
    <w:p w14:paraId="2A8FC535" w14:textId="77777777" w:rsidR="00F95A27" w:rsidRDefault="00F95A27" w:rsidP="007F53CA">
      <w:pPr>
        <w:pBdr>
          <w:top w:val="single" w:sz="4" w:space="1" w:color="auto"/>
          <w:left w:val="single" w:sz="4" w:space="4" w:color="auto"/>
          <w:bottom w:val="single" w:sz="4" w:space="1" w:color="auto"/>
          <w:right w:val="single" w:sz="4" w:space="4" w:color="auto"/>
        </w:pBdr>
      </w:pPr>
    </w:p>
    <w:p w14:paraId="2CCD80F9" w14:textId="546D27E2" w:rsidR="007F53CA" w:rsidRPr="0061672E" w:rsidRDefault="00754232" w:rsidP="007F53CA">
      <w:pPr>
        <w:pBdr>
          <w:top w:val="single" w:sz="4" w:space="1" w:color="auto"/>
          <w:left w:val="single" w:sz="4" w:space="4" w:color="auto"/>
          <w:bottom w:val="single" w:sz="4" w:space="1" w:color="auto"/>
          <w:right w:val="single" w:sz="4" w:space="4" w:color="auto"/>
        </w:pBdr>
      </w:pPr>
      <w:hyperlink r:id="rId62" w:history="1">
        <w:r w:rsidRPr="00754232">
          <w:rPr>
            <w:rStyle w:val="Hyperlink"/>
          </w:rPr>
          <w:t>Stedenbouwkundige kwaliteit | Informatiepunt Leefomgeving</w:t>
        </w:r>
      </w:hyperlink>
    </w:p>
    <w:p w14:paraId="62D98FD8" w14:textId="77777777" w:rsidR="007F53CA" w:rsidRDefault="007F53CA" w:rsidP="007F53CA">
      <w:pPr>
        <w:rPr>
          <w:u w:val="single"/>
        </w:rPr>
      </w:pPr>
    </w:p>
    <w:p w14:paraId="4F7044EF" w14:textId="0E14C583" w:rsidR="007F53CA" w:rsidRDefault="00FE1E41" w:rsidP="007F53CA">
      <w:pPr>
        <w:jc w:val="both"/>
      </w:pPr>
      <w:r>
        <w:t xml:space="preserve">De aangevraagde activiteit(en) is/zijn </w:t>
      </w:r>
      <w:r w:rsidR="007F53CA" w:rsidRPr="00426EAB">
        <w:t xml:space="preserve">relevant voor </w:t>
      </w:r>
      <w:r w:rsidR="007F53CA">
        <w:t>landschappelijke of stedenbouwkundige waarden</w:t>
      </w:r>
      <w:r w:rsidR="00EE569C">
        <w:t xml:space="preserve"> en cultureel erfgoed</w:t>
      </w:r>
      <w:r w:rsidR="007F53CA" w:rsidRPr="00426EAB">
        <w:t>, omdat:</w:t>
      </w:r>
    </w:p>
    <w:p w14:paraId="73B36576" w14:textId="77777777" w:rsidR="00EE569C" w:rsidRDefault="00EE569C" w:rsidP="007F53CA">
      <w:pPr>
        <w:jc w:val="both"/>
      </w:pPr>
    </w:p>
    <w:p w14:paraId="21115B25" w14:textId="409E7ADF" w:rsidR="007F53CA" w:rsidRPr="00426EAB" w:rsidRDefault="00EE569C" w:rsidP="007F53CA">
      <w:pPr>
        <w:jc w:val="both"/>
      </w:pPr>
      <w:r>
        <w:t>Onderzoek</w:t>
      </w:r>
      <w:r>
        <w:rPr>
          <w:rStyle w:val="Voetnootmarkering"/>
        </w:rPr>
        <w:footnoteReference w:id="20"/>
      </w:r>
      <w:r>
        <w:t xml:space="preserve"> wijst uit dat:</w:t>
      </w:r>
      <w:r w:rsidR="007F53CA" w:rsidRPr="00426EAB">
        <w:t xml:space="preserve"> </w:t>
      </w:r>
    </w:p>
    <w:p w14:paraId="31E25782" w14:textId="77777777" w:rsidR="007F53CA" w:rsidRPr="00426EAB" w:rsidRDefault="007F53CA" w:rsidP="007F53CA">
      <w:pPr>
        <w:jc w:val="both"/>
      </w:pPr>
    </w:p>
    <w:p w14:paraId="5343F17D" w14:textId="09DA9208" w:rsidR="007F53CA" w:rsidRPr="00426EAB" w:rsidRDefault="007F53CA" w:rsidP="007F53CA">
      <w:pPr>
        <w:jc w:val="both"/>
        <w:rPr>
          <w:szCs w:val="21"/>
        </w:rPr>
      </w:pPr>
      <w:r w:rsidRPr="00426EAB">
        <w:rPr>
          <w:szCs w:val="21"/>
        </w:rPr>
        <w:t xml:space="preserve">Voor </w:t>
      </w:r>
      <w:r>
        <w:rPr>
          <w:szCs w:val="21"/>
        </w:rPr>
        <w:t xml:space="preserve">landschappelijke of stedenbouwkundige waarden </w:t>
      </w:r>
      <w:r w:rsidR="00EE569C">
        <w:rPr>
          <w:szCs w:val="21"/>
        </w:rPr>
        <w:t xml:space="preserve">en cultureel erfgoed </w:t>
      </w:r>
      <w:r w:rsidRPr="00426EAB">
        <w:rPr>
          <w:szCs w:val="21"/>
        </w:rPr>
        <w:t>zijn:</w:t>
      </w:r>
    </w:p>
    <w:p w14:paraId="70942B63" w14:textId="77777777" w:rsidR="007F53CA" w:rsidRDefault="007F53CA" w:rsidP="005A58BA">
      <w:pPr>
        <w:pStyle w:val="Lijstalinea"/>
        <w:numPr>
          <w:ilvl w:val="0"/>
          <w:numId w:val="27"/>
        </w:numPr>
        <w:jc w:val="both"/>
        <w:rPr>
          <w:sz w:val="21"/>
          <w:szCs w:val="21"/>
        </w:rPr>
      </w:pPr>
      <w:bookmarkStart w:id="99" w:name="_Hlk162970361"/>
      <w:r w:rsidRPr="00426EAB">
        <w:rPr>
          <w:sz w:val="21"/>
          <w:szCs w:val="21"/>
        </w:rPr>
        <w:t>de volgende instructieregels uit hoofdstuk 5 van het Bkl van belang:</w:t>
      </w:r>
    </w:p>
    <w:p w14:paraId="34D3009E" w14:textId="77777777" w:rsidR="00EE569C" w:rsidRDefault="00EE569C" w:rsidP="00EE569C">
      <w:pPr>
        <w:pStyle w:val="Lijstalinea"/>
        <w:jc w:val="both"/>
        <w:rPr>
          <w:sz w:val="21"/>
          <w:szCs w:val="21"/>
        </w:rPr>
      </w:pPr>
    </w:p>
    <w:p w14:paraId="7F517324" w14:textId="2F38E5C2" w:rsidR="007F53CA" w:rsidRPr="00426EAB" w:rsidRDefault="007F53CA" w:rsidP="005A58BA">
      <w:pPr>
        <w:pStyle w:val="Lijstalinea"/>
        <w:numPr>
          <w:ilvl w:val="0"/>
          <w:numId w:val="27"/>
        </w:numPr>
        <w:jc w:val="both"/>
        <w:rPr>
          <w:sz w:val="21"/>
          <w:szCs w:val="21"/>
        </w:rPr>
      </w:pPr>
      <w:r w:rsidRPr="00426EAB">
        <w:rPr>
          <w:sz w:val="21"/>
          <w:szCs w:val="21"/>
        </w:rPr>
        <w:t>de volgende instructieregels voor het omgevingsplan uit de provinciale omgevingsverordening van belang:</w:t>
      </w:r>
    </w:p>
    <w:bookmarkEnd w:id="99"/>
    <w:p w14:paraId="72BB27C8" w14:textId="77777777" w:rsidR="007F53CA" w:rsidRPr="00426EAB" w:rsidRDefault="007F53CA" w:rsidP="007F53CA">
      <w:pPr>
        <w:jc w:val="both"/>
        <w:rPr>
          <w:u w:val="single"/>
        </w:rPr>
      </w:pPr>
      <w:r w:rsidRPr="00426EAB">
        <w:rPr>
          <w:u w:val="single"/>
        </w:rPr>
        <w:t>Conclusie</w:t>
      </w:r>
    </w:p>
    <w:p w14:paraId="10F21FAA" w14:textId="26C3324C" w:rsidR="007F53CA" w:rsidRPr="00426EAB" w:rsidRDefault="00FE1E41" w:rsidP="007F53CA">
      <w:pPr>
        <w:jc w:val="both"/>
      </w:pPr>
      <w:r>
        <w:t xml:space="preserve">De aangevraagde activiteit(en) is/zijn </w:t>
      </w:r>
      <w:r w:rsidR="007F53CA" w:rsidRPr="00426EAB">
        <w:t xml:space="preserve">in overeenstemming/in strijd met instructieregels voor </w:t>
      </w:r>
      <w:r w:rsidR="007F53CA">
        <w:t>landschappelijke of stedenbouwkundige waarden</w:t>
      </w:r>
      <w:r w:rsidR="00EE569C">
        <w:t xml:space="preserve"> en cultureel erfgoed</w:t>
      </w:r>
      <w:r w:rsidR="007C34C2">
        <w:t>,</w:t>
      </w:r>
      <w:r w:rsidR="007F53CA" w:rsidRPr="00426EAB">
        <w:t xml:space="preserve"> omdat….</w:t>
      </w:r>
    </w:p>
    <w:p w14:paraId="6AD4AD6E" w14:textId="77777777" w:rsidR="007F53CA" w:rsidRDefault="007F53CA" w:rsidP="007F53CA">
      <w:pPr>
        <w:jc w:val="both"/>
      </w:pPr>
    </w:p>
    <w:p w14:paraId="7C0E4CD8" w14:textId="63D574FF" w:rsidR="007F53CA" w:rsidRPr="00426EAB" w:rsidRDefault="007F53CA" w:rsidP="007F53CA">
      <w:pPr>
        <w:jc w:val="both"/>
      </w:pPr>
      <w:r w:rsidRPr="00426EAB">
        <w:lastRenderedPageBreak/>
        <w:t xml:space="preserve">De ontwikkeling draagt voor het aspect </w:t>
      </w:r>
      <w:r>
        <w:t xml:space="preserve">landschappelijke of stedenbouwkundige </w:t>
      </w:r>
      <w:r w:rsidR="001756F1">
        <w:t>waarden</w:t>
      </w:r>
      <w:r w:rsidR="001756F1" w:rsidRPr="00426EAB">
        <w:t xml:space="preserve"> </w:t>
      </w:r>
      <w:r w:rsidR="001756F1">
        <w:t>en</w:t>
      </w:r>
      <w:r w:rsidR="006D1DBA">
        <w:t xml:space="preserve"> cultureel erfgoed </w:t>
      </w:r>
      <w:r w:rsidRPr="00426EAB">
        <w:t>bij aan een evenwichtige toedeling van functies aan locaties</w:t>
      </w:r>
      <w:r w:rsidR="007C34C2">
        <w:t>,</w:t>
      </w:r>
      <w:r w:rsidRPr="00426EAB">
        <w:t xml:space="preserve"> omdat</w:t>
      </w:r>
      <w:r w:rsidR="00C76C71">
        <w:t>….</w:t>
      </w:r>
    </w:p>
    <w:p w14:paraId="4BA6EC49" w14:textId="77777777" w:rsidR="007F53CA" w:rsidRPr="00426EAB" w:rsidRDefault="007F53CA" w:rsidP="007F53CA">
      <w:pPr>
        <w:jc w:val="both"/>
      </w:pPr>
    </w:p>
    <w:p w14:paraId="3087CEC9" w14:textId="03FAA1CF" w:rsidR="007F53CA" w:rsidRPr="00D5298B" w:rsidRDefault="007F53CA" w:rsidP="00782777">
      <w:pPr>
        <w:jc w:val="both"/>
      </w:pPr>
      <w:r w:rsidRPr="00426EAB">
        <w:t xml:space="preserve">Voorschriften zijn </w:t>
      </w:r>
      <w:r>
        <w:t xml:space="preserve">(niet) </w:t>
      </w:r>
      <w:r w:rsidRPr="00426EAB">
        <w:t>nodig om te voldoen aan etfal en instructieregels. Deze voorschriften staan in hoofdstuk 7.</w:t>
      </w:r>
    </w:p>
    <w:p w14:paraId="6226CFCE" w14:textId="77777777" w:rsidR="007F53CA" w:rsidRPr="007F53CA" w:rsidRDefault="007F53CA" w:rsidP="007F53CA"/>
    <w:p w14:paraId="005997E9" w14:textId="77777777" w:rsidR="007F53CA" w:rsidRPr="007F53CA" w:rsidRDefault="007F53CA" w:rsidP="007F53CA"/>
    <w:p w14:paraId="5F22C665" w14:textId="537BB765" w:rsidR="006E5EFF" w:rsidRDefault="006E5EFF" w:rsidP="00A30610">
      <w:pPr>
        <w:pStyle w:val="Kop2"/>
        <w:ind w:hanging="821"/>
      </w:pPr>
      <w:bookmarkStart w:id="100" w:name="_Toc187401045"/>
      <w:r>
        <w:t>L</w:t>
      </w:r>
      <w:r w:rsidRPr="0061672E">
        <w:t>adder voor duurzame verstedelijking</w:t>
      </w:r>
      <w:bookmarkEnd w:id="100"/>
    </w:p>
    <w:p w14:paraId="562C39CF" w14:textId="77777777" w:rsidR="007F53CA" w:rsidRDefault="007F53CA" w:rsidP="007F53CA"/>
    <w:p w14:paraId="39976771" w14:textId="1108E2C9" w:rsidR="007F53CA" w:rsidRDefault="007F53CA" w:rsidP="007F53CA">
      <w:pPr>
        <w:pBdr>
          <w:top w:val="single" w:sz="4" w:space="1" w:color="auto"/>
          <w:left w:val="single" w:sz="4" w:space="4" w:color="auto"/>
          <w:bottom w:val="single" w:sz="4" w:space="1" w:color="auto"/>
          <w:right w:val="single" w:sz="4" w:space="4" w:color="auto"/>
        </w:pBdr>
      </w:pPr>
      <w:r w:rsidRPr="007F53CA">
        <w:t>H</w:t>
      </w:r>
      <w:r w:rsidR="007C34C2">
        <w:t>oofstuk 5 van h</w:t>
      </w:r>
      <w:r w:rsidRPr="007F53CA">
        <w:t xml:space="preserve">et Bkl </w:t>
      </w:r>
      <w:r w:rsidR="007C34C2">
        <w:t>bevat</w:t>
      </w:r>
      <w:r w:rsidR="007C34C2" w:rsidRPr="007F53CA">
        <w:t xml:space="preserve"> </w:t>
      </w:r>
      <w:r w:rsidRPr="007F53CA">
        <w:t xml:space="preserve">in paragraaf 5.1.5.4 de ladder voor duurzame verstedelijking. </w:t>
      </w:r>
    </w:p>
    <w:p w14:paraId="36BB7919" w14:textId="77777777" w:rsidR="007F53CA" w:rsidRDefault="007F53CA" w:rsidP="007F53CA">
      <w:pPr>
        <w:pBdr>
          <w:top w:val="single" w:sz="4" w:space="1" w:color="auto"/>
          <w:left w:val="single" w:sz="4" w:space="4" w:color="auto"/>
          <w:bottom w:val="single" w:sz="4" w:space="1" w:color="auto"/>
          <w:right w:val="single" w:sz="4" w:space="4" w:color="auto"/>
        </w:pBdr>
      </w:pPr>
      <w:r w:rsidRPr="007F53CA">
        <w:t xml:space="preserve">Het oogmerk van dit thema is het belang van zorgvuldig ruimtegebruik en het tegengaan van leegstand. </w:t>
      </w:r>
    </w:p>
    <w:p w14:paraId="47E4C949" w14:textId="3A3AC7F2" w:rsidR="007F53CA" w:rsidRPr="007F53CA" w:rsidRDefault="007F53CA" w:rsidP="007F53CA">
      <w:pPr>
        <w:pBdr>
          <w:top w:val="single" w:sz="4" w:space="1" w:color="auto"/>
          <w:left w:val="single" w:sz="4" w:space="4" w:color="auto"/>
          <w:bottom w:val="single" w:sz="4" w:space="1" w:color="auto"/>
          <w:right w:val="single" w:sz="4" w:space="4" w:color="auto"/>
        </w:pBdr>
      </w:pPr>
      <w:r w:rsidRPr="007F53CA">
        <w:t xml:space="preserve">Artikel 5.129g </w:t>
      </w:r>
      <w:r w:rsidR="00C85A13">
        <w:t xml:space="preserve">van het </w:t>
      </w:r>
      <w:r w:rsidRPr="007F53CA">
        <w:t xml:space="preserve">Bkl is het enige artikel in deze paragraaf en heeft de titel ‘zorgvuldig ruimtegebruik en tegengaan van leegstand’. </w:t>
      </w:r>
    </w:p>
    <w:p w14:paraId="2F0AC3D2" w14:textId="77777777" w:rsidR="007F53CA" w:rsidRPr="007F53CA" w:rsidRDefault="007F53CA" w:rsidP="007F53CA">
      <w:pPr>
        <w:pBdr>
          <w:top w:val="single" w:sz="4" w:space="1" w:color="auto"/>
          <w:left w:val="single" w:sz="4" w:space="4" w:color="auto"/>
          <w:bottom w:val="single" w:sz="4" w:space="1" w:color="auto"/>
          <w:right w:val="single" w:sz="4" w:space="4" w:color="auto"/>
        </w:pBdr>
      </w:pPr>
    </w:p>
    <w:p w14:paraId="4B072202" w14:textId="77777777" w:rsidR="007F53CA" w:rsidRPr="007F53CA" w:rsidRDefault="007F53CA" w:rsidP="007F53CA">
      <w:pPr>
        <w:pBdr>
          <w:top w:val="single" w:sz="4" w:space="1" w:color="auto"/>
          <w:left w:val="single" w:sz="4" w:space="4" w:color="auto"/>
          <w:bottom w:val="single" w:sz="4" w:space="1" w:color="auto"/>
          <w:right w:val="single" w:sz="4" w:space="4" w:color="auto"/>
        </w:pBdr>
      </w:pPr>
      <w:r w:rsidRPr="007F53CA">
        <w:t>Meer informatie is te vinden op:</w:t>
      </w:r>
    </w:p>
    <w:p w14:paraId="6BB094F2" w14:textId="7648C8D5" w:rsidR="007F53CA" w:rsidRPr="007F53CA" w:rsidRDefault="00C85A13" w:rsidP="007F53CA">
      <w:pPr>
        <w:pBdr>
          <w:top w:val="single" w:sz="4" w:space="1" w:color="auto"/>
          <w:left w:val="single" w:sz="4" w:space="4" w:color="auto"/>
          <w:bottom w:val="single" w:sz="4" w:space="1" w:color="auto"/>
          <w:right w:val="single" w:sz="4" w:space="4" w:color="auto"/>
        </w:pBdr>
      </w:pPr>
      <w:hyperlink r:id="rId63" w:history="1">
        <w:r w:rsidRPr="00C85A13">
          <w:rPr>
            <w:rStyle w:val="Hyperlink"/>
          </w:rPr>
          <w:t>Ladder voor duurzame verstedelijking | Informatiepunt Leefomgeving</w:t>
        </w:r>
      </w:hyperlink>
    </w:p>
    <w:p w14:paraId="704EE92B" w14:textId="77777777" w:rsidR="007F53CA" w:rsidRPr="007F53CA" w:rsidRDefault="007F53CA" w:rsidP="007F53CA">
      <w:pPr>
        <w:pBdr>
          <w:top w:val="single" w:sz="4" w:space="1" w:color="auto"/>
          <w:left w:val="single" w:sz="4" w:space="4" w:color="auto"/>
          <w:bottom w:val="single" w:sz="4" w:space="1" w:color="auto"/>
          <w:right w:val="single" w:sz="4" w:space="4" w:color="auto"/>
        </w:pBdr>
      </w:pPr>
    </w:p>
    <w:p w14:paraId="1E540E22" w14:textId="77777777" w:rsidR="007F53CA" w:rsidRPr="007F53CA" w:rsidRDefault="007F53CA" w:rsidP="007F53CA"/>
    <w:p w14:paraId="19AEFD67" w14:textId="77777777" w:rsidR="007F53CA" w:rsidRPr="007F53CA" w:rsidRDefault="007F53CA" w:rsidP="007F53CA">
      <w:pPr>
        <w:jc w:val="both"/>
      </w:pPr>
    </w:p>
    <w:p w14:paraId="693C2418" w14:textId="0E7929B2" w:rsidR="007F53CA" w:rsidRPr="007F53CA" w:rsidRDefault="00FE1E41" w:rsidP="007F53CA">
      <w:pPr>
        <w:jc w:val="both"/>
      </w:pPr>
      <w:r>
        <w:t xml:space="preserve">De aangevraagde activiteit(en) is/zijn </w:t>
      </w:r>
      <w:r w:rsidR="007F53CA" w:rsidRPr="007F53CA">
        <w:t>relevant voor duurzame verstedelijking, omdat:</w:t>
      </w:r>
    </w:p>
    <w:p w14:paraId="0EE41B95" w14:textId="77777777" w:rsidR="007F53CA" w:rsidRDefault="007F53CA" w:rsidP="007F53CA">
      <w:pPr>
        <w:jc w:val="both"/>
      </w:pPr>
    </w:p>
    <w:p w14:paraId="43419817" w14:textId="63CEF5B7" w:rsidR="007F53CA" w:rsidRPr="007F53CA" w:rsidRDefault="007F53CA" w:rsidP="007F53CA">
      <w:pPr>
        <w:jc w:val="both"/>
      </w:pPr>
      <w:r w:rsidRPr="007F53CA">
        <w:t>Onderzoek</w:t>
      </w:r>
      <w:r>
        <w:rPr>
          <w:rStyle w:val="Voetnootmarkering"/>
        </w:rPr>
        <w:footnoteReference w:id="21"/>
      </w:r>
      <w:r w:rsidRPr="007F53CA">
        <w:t xml:space="preserve"> </w:t>
      </w:r>
      <w:r>
        <w:t>wijst uit</w:t>
      </w:r>
      <w:r w:rsidRPr="007F53CA">
        <w:t xml:space="preserve"> dat: </w:t>
      </w:r>
    </w:p>
    <w:p w14:paraId="46748F5C" w14:textId="77777777" w:rsidR="007F53CA" w:rsidRPr="007F53CA" w:rsidRDefault="007F53CA" w:rsidP="007F53CA">
      <w:pPr>
        <w:jc w:val="both"/>
      </w:pPr>
    </w:p>
    <w:p w14:paraId="00AC9092" w14:textId="77777777" w:rsidR="007F53CA" w:rsidRPr="007F53CA" w:rsidRDefault="007F53CA" w:rsidP="007F53CA">
      <w:pPr>
        <w:jc w:val="both"/>
        <w:rPr>
          <w:szCs w:val="21"/>
        </w:rPr>
      </w:pPr>
      <w:r w:rsidRPr="007F53CA">
        <w:rPr>
          <w:szCs w:val="21"/>
        </w:rPr>
        <w:t>Voor duurzame verstedelijking zijn:</w:t>
      </w:r>
    </w:p>
    <w:p w14:paraId="7732E3D6" w14:textId="77777777" w:rsidR="007F53CA" w:rsidRDefault="007F53CA" w:rsidP="005A58BA">
      <w:pPr>
        <w:numPr>
          <w:ilvl w:val="0"/>
          <w:numId w:val="25"/>
        </w:numPr>
        <w:spacing w:after="160" w:line="256" w:lineRule="auto"/>
        <w:contextualSpacing/>
        <w:jc w:val="both"/>
        <w:rPr>
          <w:rFonts w:cstheme="minorBidi"/>
          <w:szCs w:val="21"/>
        </w:rPr>
      </w:pPr>
      <w:r w:rsidRPr="007F53CA">
        <w:rPr>
          <w:rFonts w:cstheme="minorBidi"/>
          <w:szCs w:val="21"/>
        </w:rPr>
        <w:t>de volgende instructieregels uit hoofdstuk 5 van het Bkl van belang:</w:t>
      </w:r>
    </w:p>
    <w:p w14:paraId="66EB218B" w14:textId="77777777" w:rsidR="007F53CA" w:rsidRPr="007F53CA" w:rsidRDefault="007F53CA" w:rsidP="007F53CA">
      <w:pPr>
        <w:spacing w:after="160" w:line="256" w:lineRule="auto"/>
        <w:ind w:left="720"/>
        <w:contextualSpacing/>
        <w:jc w:val="both"/>
        <w:rPr>
          <w:rFonts w:cstheme="minorBidi"/>
          <w:szCs w:val="21"/>
        </w:rPr>
      </w:pPr>
    </w:p>
    <w:p w14:paraId="765B8EC9" w14:textId="77777777" w:rsidR="007F53CA" w:rsidRPr="007F53CA" w:rsidRDefault="007F53CA" w:rsidP="005A58BA">
      <w:pPr>
        <w:numPr>
          <w:ilvl w:val="0"/>
          <w:numId w:val="25"/>
        </w:numPr>
        <w:spacing w:line="256" w:lineRule="auto"/>
        <w:contextualSpacing/>
        <w:jc w:val="both"/>
        <w:rPr>
          <w:rFonts w:cstheme="minorBidi"/>
          <w:szCs w:val="21"/>
        </w:rPr>
      </w:pPr>
      <w:r w:rsidRPr="007F53CA">
        <w:rPr>
          <w:rFonts w:cstheme="minorBidi"/>
          <w:szCs w:val="21"/>
        </w:rPr>
        <w:t>de volgende instructieregels voor het omgevingsplan uit de provinciale omgevingsverordening van belang:</w:t>
      </w:r>
    </w:p>
    <w:p w14:paraId="3181BF1D" w14:textId="77777777" w:rsidR="007F53CA" w:rsidRPr="007F53CA" w:rsidRDefault="007F53CA" w:rsidP="007F53CA">
      <w:pPr>
        <w:jc w:val="both"/>
        <w:rPr>
          <w:u w:val="single"/>
        </w:rPr>
      </w:pPr>
    </w:p>
    <w:p w14:paraId="598D8C62" w14:textId="77777777" w:rsidR="007F53CA" w:rsidRPr="007F53CA" w:rsidRDefault="007F53CA" w:rsidP="007F53CA">
      <w:pPr>
        <w:jc w:val="both"/>
        <w:rPr>
          <w:u w:val="single"/>
        </w:rPr>
      </w:pPr>
      <w:r w:rsidRPr="007F53CA">
        <w:rPr>
          <w:u w:val="single"/>
        </w:rPr>
        <w:t>Conclusie</w:t>
      </w:r>
    </w:p>
    <w:p w14:paraId="264F6511" w14:textId="20F013A6" w:rsidR="007F53CA" w:rsidRPr="007F53CA" w:rsidRDefault="007F53CA" w:rsidP="007F53CA">
      <w:pPr>
        <w:jc w:val="both"/>
      </w:pPr>
      <w:bookmarkStart w:id="101" w:name="_Hlk169876805"/>
      <w:r w:rsidRPr="007F53CA">
        <w:t xml:space="preserve">De aangevraagde activiteit(en) is/zijn </w:t>
      </w:r>
      <w:bookmarkEnd w:id="101"/>
      <w:r w:rsidRPr="007F53CA">
        <w:t>in overeenstemming/in strijd met instructieregels voor duurzame ontwikkeling</w:t>
      </w:r>
      <w:r w:rsidR="00C85A13">
        <w:t>,</w:t>
      </w:r>
      <w:r w:rsidRPr="007F53CA">
        <w:t xml:space="preserve"> omdat….</w:t>
      </w:r>
    </w:p>
    <w:p w14:paraId="4EE5125E" w14:textId="77777777" w:rsidR="007F53CA" w:rsidRPr="007F53CA" w:rsidRDefault="007F53CA" w:rsidP="007F53CA">
      <w:pPr>
        <w:jc w:val="both"/>
      </w:pPr>
    </w:p>
    <w:p w14:paraId="44FE8E25" w14:textId="1C3BC8A7" w:rsidR="007F53CA" w:rsidRPr="007F53CA" w:rsidRDefault="007F53CA" w:rsidP="007F53CA">
      <w:pPr>
        <w:jc w:val="both"/>
      </w:pPr>
      <w:r w:rsidRPr="007F53CA">
        <w:t>De ontwikkeling draagt voor het aspect duurzame verstedelijking bij aan een evenwichtige toedeling van functies aan locaties</w:t>
      </w:r>
      <w:r w:rsidR="00C85A13">
        <w:t>,</w:t>
      </w:r>
      <w:r w:rsidRPr="007F53CA">
        <w:t xml:space="preserve"> omdat</w:t>
      </w:r>
      <w:r w:rsidR="00CA7590">
        <w:t>….</w:t>
      </w:r>
    </w:p>
    <w:p w14:paraId="749FEDCA" w14:textId="77777777" w:rsidR="007F53CA" w:rsidRPr="007F53CA" w:rsidRDefault="007F53CA" w:rsidP="007F53CA">
      <w:pPr>
        <w:jc w:val="both"/>
      </w:pPr>
    </w:p>
    <w:p w14:paraId="3672621C" w14:textId="77777777" w:rsidR="007F53CA" w:rsidRPr="007F53CA" w:rsidRDefault="007F53CA" w:rsidP="007F53CA">
      <w:pPr>
        <w:jc w:val="both"/>
      </w:pPr>
      <w:r w:rsidRPr="007F53CA">
        <w:t>Voorschriften zijn wel/niet nodig om te voldoen aan etfal en instructieregels. Deze voorschriften staan in hoofdstuk 7.</w:t>
      </w:r>
    </w:p>
    <w:p w14:paraId="5D2A8C3C" w14:textId="77777777" w:rsidR="007F53CA" w:rsidRPr="007F53CA" w:rsidRDefault="007F53CA" w:rsidP="007F53CA"/>
    <w:p w14:paraId="4465EB74" w14:textId="4452BF40" w:rsidR="007F53CA" w:rsidRDefault="007F53CA" w:rsidP="007F53CA">
      <w:r w:rsidRPr="007F53CA">
        <w:br w:type="page"/>
      </w:r>
    </w:p>
    <w:p w14:paraId="35FB2063" w14:textId="43A083C6" w:rsidR="006E5EFF" w:rsidRDefault="006E5EFF" w:rsidP="00A30610">
      <w:pPr>
        <w:pStyle w:val="Kop2"/>
        <w:ind w:hanging="821"/>
      </w:pPr>
      <w:bookmarkStart w:id="102" w:name="_Toc187401046"/>
      <w:r>
        <w:lastRenderedPageBreak/>
        <w:t>Behoud van ruimte voor toekomstige functies</w:t>
      </w:r>
      <w:bookmarkEnd w:id="102"/>
    </w:p>
    <w:p w14:paraId="207BCEBC" w14:textId="7FDABD6C" w:rsidR="00AC564C" w:rsidRDefault="00AC564C" w:rsidP="00AC564C">
      <w:r>
        <w:t>PM</w:t>
      </w:r>
    </w:p>
    <w:p w14:paraId="291CA86A" w14:textId="77777777" w:rsidR="00AC564C" w:rsidRDefault="00AC564C" w:rsidP="00AC564C"/>
    <w:p w14:paraId="315E77C4" w14:textId="77777777" w:rsidR="00F12437" w:rsidRPr="00AC564C" w:rsidRDefault="00F12437" w:rsidP="00AC564C"/>
    <w:p w14:paraId="37DB30B3" w14:textId="6E50CD9A" w:rsidR="006E5EFF" w:rsidRDefault="006E5EFF" w:rsidP="00A30610">
      <w:pPr>
        <w:pStyle w:val="Kop2"/>
        <w:ind w:hanging="821"/>
      </w:pPr>
      <w:bookmarkStart w:id="103" w:name="_Toc187401047"/>
      <w:r>
        <w:t>Behoeden van de staat en werking van infrastructuur of voorzieningen voor nadelige gevolgen van activiteiten</w:t>
      </w:r>
      <w:bookmarkEnd w:id="103"/>
    </w:p>
    <w:p w14:paraId="2DF32742" w14:textId="033A0B37" w:rsidR="00AC564C" w:rsidRDefault="00AC564C" w:rsidP="00AC564C">
      <w:r>
        <w:t>PM</w:t>
      </w:r>
    </w:p>
    <w:p w14:paraId="2346004B" w14:textId="77777777" w:rsidR="00AC564C" w:rsidRDefault="00AC564C" w:rsidP="00AC564C"/>
    <w:p w14:paraId="05CDD399" w14:textId="77777777" w:rsidR="00F12437" w:rsidRPr="00AC564C" w:rsidRDefault="00F12437" w:rsidP="00AC564C"/>
    <w:p w14:paraId="5957C5F1" w14:textId="74F23C0F" w:rsidR="006E5EFF" w:rsidRDefault="006E5EFF" w:rsidP="00A30610">
      <w:pPr>
        <w:pStyle w:val="Kop2"/>
        <w:ind w:hanging="821"/>
      </w:pPr>
      <w:bookmarkStart w:id="104" w:name="_Toc187401048"/>
      <w:r>
        <w:t>Gebruik van bouwwerken</w:t>
      </w:r>
      <w:bookmarkEnd w:id="104"/>
    </w:p>
    <w:p w14:paraId="0A018B27" w14:textId="77777777" w:rsidR="00AC564C" w:rsidRPr="00AC564C" w:rsidRDefault="00AC564C" w:rsidP="00AC564C"/>
    <w:p w14:paraId="60701CEB" w14:textId="4B423B16" w:rsidR="002520CE" w:rsidRDefault="002520CE" w:rsidP="00AC564C">
      <w:r w:rsidRPr="002520CE">
        <w:t>Artikel 5.161c. (aanwijzing woningbouwcategorieën)</w:t>
      </w:r>
    </w:p>
    <w:p w14:paraId="65F13B82" w14:textId="7F5AFB85" w:rsidR="00AC564C" w:rsidRDefault="002520CE" w:rsidP="00AC564C">
      <w:r>
        <w:t>PM</w:t>
      </w:r>
    </w:p>
    <w:p w14:paraId="68395576" w14:textId="77777777" w:rsidR="002520CE" w:rsidRPr="00AC564C" w:rsidRDefault="002520CE" w:rsidP="00AC564C"/>
    <w:p w14:paraId="6B4213FA" w14:textId="77777777" w:rsidR="00E8316D" w:rsidRDefault="006E5EFF" w:rsidP="00E8316D">
      <w:pPr>
        <w:pStyle w:val="Kop2"/>
        <w:ind w:hanging="821"/>
      </w:pPr>
      <w:bookmarkStart w:id="105" w:name="_Toc187401049"/>
      <w:r>
        <w:t>Bevorderen van de toegankelijkheid van de openbare buitenruimte voor personen</w:t>
      </w:r>
      <w:bookmarkEnd w:id="105"/>
    </w:p>
    <w:p w14:paraId="39295940" w14:textId="77777777" w:rsidR="00F12437" w:rsidRDefault="00F12437" w:rsidP="00AC564C"/>
    <w:p w14:paraId="14F59FDE" w14:textId="6F05FE20" w:rsidR="00F12437" w:rsidRDefault="00F12437" w:rsidP="00AC564C">
      <w:r w:rsidRPr="00F12437">
        <w:t>Voor zover een omgevingsplan voorziet in nieuwe ontwikkelingen met gevolgen voor de inrichting van de openbare buitenruimte, wordt in het omgevingsplan rekening gehouden met het belang van het bevorderen van de toegankelijkheid van die openbare buitenruimte voor personen met een functiebeperking.</w:t>
      </w:r>
    </w:p>
    <w:p w14:paraId="6F3DD28B" w14:textId="0251BE13" w:rsidR="00AC564C" w:rsidRDefault="00AC564C" w:rsidP="00AC564C">
      <w:r>
        <w:t>PM</w:t>
      </w:r>
    </w:p>
    <w:p w14:paraId="4C90AC31" w14:textId="77777777" w:rsidR="00AC564C" w:rsidRDefault="00AC564C" w:rsidP="00AC564C"/>
    <w:p w14:paraId="307C224E" w14:textId="77777777" w:rsidR="00F12437" w:rsidRPr="00AC564C" w:rsidRDefault="00F12437" w:rsidP="00AC564C"/>
    <w:p w14:paraId="53646024" w14:textId="77777777" w:rsidR="00E8316D" w:rsidRDefault="00E8316D" w:rsidP="00E8316D">
      <w:pPr>
        <w:pStyle w:val="Kop2"/>
        <w:ind w:hanging="821"/>
      </w:pPr>
      <w:bookmarkStart w:id="106" w:name="_Toc187401050"/>
      <w:r>
        <w:t>Voorkomen belemmeringen gebruik en beheer hoofdspoorweginfrastructuur en rijkswegen</w:t>
      </w:r>
      <w:bookmarkEnd w:id="78"/>
      <w:bookmarkEnd w:id="106"/>
    </w:p>
    <w:p w14:paraId="32D56CEC" w14:textId="2FC8BAFA" w:rsidR="00AC564C" w:rsidRDefault="00AC564C" w:rsidP="00AC564C">
      <w:r>
        <w:t>PM</w:t>
      </w:r>
    </w:p>
    <w:p w14:paraId="6C622B4B" w14:textId="77777777" w:rsidR="00AC564C" w:rsidRDefault="00AC564C" w:rsidP="00AC564C"/>
    <w:p w14:paraId="29D41D80" w14:textId="77777777" w:rsidR="00F12437" w:rsidRPr="00AC564C" w:rsidRDefault="00F12437" w:rsidP="00AC564C"/>
    <w:p w14:paraId="5D2B9C53" w14:textId="2838A6B8" w:rsidR="00E8316D" w:rsidRDefault="00E8316D" w:rsidP="00E8316D">
      <w:pPr>
        <w:pStyle w:val="Kop2"/>
        <w:ind w:hanging="821"/>
      </w:pPr>
      <w:bookmarkStart w:id="107" w:name="_Toc187401051"/>
      <w:r>
        <w:t>Lokale spoorwegen binnen vervoerregio’s</w:t>
      </w:r>
      <w:bookmarkEnd w:id="107"/>
    </w:p>
    <w:p w14:paraId="323A8BA2" w14:textId="536DEF59" w:rsidR="00AC564C" w:rsidRDefault="00AC564C" w:rsidP="00AC564C">
      <w:r>
        <w:t>PM</w:t>
      </w:r>
    </w:p>
    <w:p w14:paraId="5551BFF0" w14:textId="77777777" w:rsidR="00AC564C" w:rsidRDefault="00AC564C" w:rsidP="00AC564C"/>
    <w:p w14:paraId="45FE2089" w14:textId="77777777" w:rsidR="00F12437" w:rsidRPr="00AC564C" w:rsidRDefault="00F12437" w:rsidP="00AC564C"/>
    <w:p w14:paraId="0F901F37" w14:textId="34B0D941" w:rsidR="00E8316D" w:rsidRDefault="00E8316D" w:rsidP="00E8316D">
      <w:pPr>
        <w:pStyle w:val="Kop2"/>
        <w:ind w:hanging="821"/>
      </w:pPr>
      <w:bookmarkStart w:id="108" w:name="_Toc187401052"/>
      <w:r>
        <w:t>Lozen industrieel afvalwater in openbaar vuilwaterriool</w:t>
      </w:r>
      <w:bookmarkEnd w:id="108"/>
    </w:p>
    <w:p w14:paraId="11EAEEC3" w14:textId="49DF5411" w:rsidR="00AC564C" w:rsidRDefault="00AC564C" w:rsidP="00AC564C">
      <w:r>
        <w:t>PM</w:t>
      </w:r>
    </w:p>
    <w:p w14:paraId="493FC96E" w14:textId="77777777" w:rsidR="00AC564C" w:rsidRDefault="00AC564C" w:rsidP="00AC564C"/>
    <w:p w14:paraId="5B30C218" w14:textId="77777777" w:rsidR="00F12437" w:rsidRPr="00AC564C" w:rsidRDefault="00F12437" w:rsidP="00AC564C"/>
    <w:p w14:paraId="50E99761" w14:textId="21D53AF0" w:rsidR="00E8316D" w:rsidRDefault="00E8316D" w:rsidP="00E8316D">
      <w:pPr>
        <w:pStyle w:val="Kop2"/>
        <w:ind w:hanging="821"/>
      </w:pPr>
      <w:bookmarkStart w:id="109" w:name="_Toc187401053"/>
      <w:r>
        <w:t>Bebouwingscontour jacht</w:t>
      </w:r>
      <w:bookmarkEnd w:id="109"/>
      <w:r>
        <w:t xml:space="preserve"> </w:t>
      </w:r>
    </w:p>
    <w:p w14:paraId="62DF65A4" w14:textId="718FACE2" w:rsidR="00AC564C" w:rsidRDefault="00AC564C" w:rsidP="00AC564C">
      <w:r>
        <w:t>PM</w:t>
      </w:r>
    </w:p>
    <w:p w14:paraId="7DE90A95" w14:textId="77777777" w:rsidR="00AC564C" w:rsidRDefault="00AC564C" w:rsidP="00AC564C"/>
    <w:p w14:paraId="3AC8B63F" w14:textId="77777777" w:rsidR="00F12437" w:rsidRPr="00AC564C" w:rsidRDefault="00F12437" w:rsidP="00AC564C"/>
    <w:p w14:paraId="6474984A" w14:textId="789A086D" w:rsidR="00E8316D" w:rsidRDefault="00E8316D" w:rsidP="00E8316D">
      <w:pPr>
        <w:pStyle w:val="Kop2"/>
        <w:ind w:hanging="821"/>
      </w:pPr>
      <w:bookmarkStart w:id="110" w:name="_Toc187401054"/>
      <w:r>
        <w:t>Bebouwingscontour houtkap</w:t>
      </w:r>
      <w:bookmarkEnd w:id="110"/>
    </w:p>
    <w:p w14:paraId="12F5D5BC" w14:textId="59EF14BC" w:rsidR="00AC564C" w:rsidRDefault="00AC564C" w:rsidP="00AC564C">
      <w:r>
        <w:t>PM</w:t>
      </w:r>
    </w:p>
    <w:p w14:paraId="4000DC59" w14:textId="67147B12" w:rsidR="007F53CA" w:rsidRDefault="007F53CA">
      <w:pPr>
        <w:spacing w:after="160" w:line="259" w:lineRule="auto"/>
      </w:pPr>
      <w:r>
        <w:br w:type="page"/>
      </w:r>
    </w:p>
    <w:p w14:paraId="41A90902" w14:textId="77777777" w:rsidR="003932F6" w:rsidRPr="0061672E" w:rsidRDefault="003932F6" w:rsidP="003932F6">
      <w:pPr>
        <w:pStyle w:val="Kop2"/>
        <w:ind w:hanging="821"/>
      </w:pPr>
      <w:bookmarkStart w:id="111" w:name="_Toc187401055"/>
      <w:r w:rsidRPr="0061672E">
        <w:lastRenderedPageBreak/>
        <w:t>Mobiliteit en parkeren</w:t>
      </w:r>
      <w:bookmarkEnd w:id="111"/>
    </w:p>
    <w:p w14:paraId="0CCB583D" w14:textId="77777777" w:rsidR="003932F6" w:rsidRPr="0061672E" w:rsidRDefault="003932F6" w:rsidP="003932F6"/>
    <w:tbl>
      <w:tblPr>
        <w:tblStyle w:val="Tabelraster"/>
        <w:tblW w:w="0" w:type="auto"/>
        <w:tblLook w:val="04A0" w:firstRow="1" w:lastRow="0" w:firstColumn="1" w:lastColumn="0" w:noHBand="0" w:noVBand="1"/>
      </w:tblPr>
      <w:tblGrid>
        <w:gridCol w:w="10536"/>
      </w:tblGrid>
      <w:tr w:rsidR="00B17838" w:rsidRPr="00B17838" w14:paraId="7D721945" w14:textId="77777777" w:rsidTr="002C6B41">
        <w:tc>
          <w:tcPr>
            <w:tcW w:w="10536" w:type="dxa"/>
          </w:tcPr>
          <w:p w14:paraId="032E56EF" w14:textId="77777777" w:rsidR="003932F6" w:rsidRDefault="003932F6" w:rsidP="002C6B41">
            <w:pPr>
              <w:jc w:val="both"/>
            </w:pPr>
            <w:r w:rsidRPr="0061672E">
              <w:t xml:space="preserve">Hoofdstuk 5 van het Bkl bevat geen instructieregels met betrekking tot mobiliteit en parkeren. Echter, bij het toelaten van een nieuwe ontwikkeling zal met het oog op een evenwichtige toedeling van functies aan locaties aangetoond moeten worden wat het effect is op de bereikbaarheid, verkeersafwikkeling en parkeerdruk. Ook wordt in beeld gebracht of er sprake is van een (extra) parkeerbehoefte voor auto's, fietsen (en scooters). Hiervoor zal doorgaans verkeerskundig onderzoek nodig zijn. Deze onderzoeksinformatie is ook nodig in verband met het in beeld brengen van de gevolgen voor het geluid door wegen, luchtkwaliteit en de emissie van stikstof. Deze thema’s worden hierna verder uitgewerkt. </w:t>
            </w:r>
          </w:p>
          <w:p w14:paraId="3047230A" w14:textId="77777777" w:rsidR="00B17838" w:rsidRDefault="00B17838" w:rsidP="002C6B41">
            <w:pPr>
              <w:jc w:val="both"/>
            </w:pPr>
          </w:p>
          <w:p w14:paraId="7C258192" w14:textId="2AFDDF1F" w:rsidR="002520CE" w:rsidRDefault="002520CE" w:rsidP="002C6B41">
            <w:pPr>
              <w:jc w:val="both"/>
            </w:pPr>
            <w:r>
              <w:t xml:space="preserve">De provinciale </w:t>
            </w:r>
            <w:r w:rsidR="003B0173">
              <w:t>omgevings</w:t>
            </w:r>
            <w:r>
              <w:t>verordening bevat mogelijk instructieregels. In dat geval worden die hier beschreven.</w:t>
            </w:r>
          </w:p>
          <w:p w14:paraId="310FAC96" w14:textId="77777777" w:rsidR="002520CE" w:rsidRPr="0061672E" w:rsidRDefault="002520CE" w:rsidP="002C6B41">
            <w:pPr>
              <w:jc w:val="both"/>
            </w:pPr>
          </w:p>
          <w:p w14:paraId="23C9C932" w14:textId="77777777" w:rsidR="003932F6" w:rsidRPr="0061672E" w:rsidRDefault="003932F6" w:rsidP="002C6B41">
            <w:pPr>
              <w:jc w:val="both"/>
            </w:pPr>
            <w:r w:rsidRPr="0061672E">
              <w:t>Meer informatie is te vinden op:</w:t>
            </w:r>
          </w:p>
          <w:p w14:paraId="0F3849C1" w14:textId="6980F2E8" w:rsidR="003932F6" w:rsidRPr="00802AC1" w:rsidRDefault="00312171" w:rsidP="005A58BA">
            <w:pPr>
              <w:pStyle w:val="Lijstalinea"/>
              <w:numPr>
                <w:ilvl w:val="0"/>
                <w:numId w:val="24"/>
              </w:numPr>
              <w:jc w:val="both"/>
              <w:rPr>
                <w:sz w:val="21"/>
                <w:szCs w:val="21"/>
              </w:rPr>
            </w:pPr>
            <w:hyperlink r:id="rId64" w:history="1">
              <w:r w:rsidRPr="00802AC1">
                <w:rPr>
                  <w:rStyle w:val="Hyperlink"/>
                  <w:sz w:val="21"/>
                  <w:szCs w:val="21"/>
                </w:rPr>
                <w:t>Mobiliteit en parkeren | Informatiepunt Leefomgeving</w:t>
              </w:r>
            </w:hyperlink>
          </w:p>
        </w:tc>
      </w:tr>
    </w:tbl>
    <w:p w14:paraId="1D407A0F" w14:textId="77777777" w:rsidR="003932F6" w:rsidRPr="0061672E" w:rsidRDefault="003932F6" w:rsidP="003932F6">
      <w:pPr>
        <w:jc w:val="both"/>
      </w:pPr>
    </w:p>
    <w:p w14:paraId="4D974D04" w14:textId="3A424E04" w:rsidR="003932F6" w:rsidRDefault="00FE1E41" w:rsidP="003932F6">
      <w:pPr>
        <w:jc w:val="both"/>
      </w:pPr>
      <w:r>
        <w:t xml:space="preserve">De aangevraagde activiteit(en) is/zijn </w:t>
      </w:r>
      <w:r w:rsidR="003932F6" w:rsidRPr="0061672E">
        <w:t xml:space="preserve">relevant voor </w:t>
      </w:r>
      <w:bookmarkStart w:id="112" w:name="_Hlk158709794"/>
      <w:r w:rsidR="003932F6" w:rsidRPr="0061672E">
        <w:t>mobiliteit en parkeren</w:t>
      </w:r>
      <w:bookmarkEnd w:id="112"/>
      <w:r w:rsidR="003932F6" w:rsidRPr="0061672E">
        <w:t>, omdat:</w:t>
      </w:r>
    </w:p>
    <w:p w14:paraId="089D9D75" w14:textId="77777777" w:rsidR="008B5F9F" w:rsidRDefault="008B5F9F" w:rsidP="003932F6">
      <w:pPr>
        <w:jc w:val="both"/>
      </w:pPr>
    </w:p>
    <w:p w14:paraId="40727BCD" w14:textId="2BE59181" w:rsidR="003932F6" w:rsidRPr="0061672E" w:rsidRDefault="00EE569C" w:rsidP="003932F6">
      <w:pPr>
        <w:jc w:val="both"/>
      </w:pPr>
      <w:r>
        <w:t>Onderzoek</w:t>
      </w:r>
      <w:r>
        <w:rPr>
          <w:rStyle w:val="Voetnootmarkering"/>
        </w:rPr>
        <w:footnoteReference w:id="22"/>
      </w:r>
      <w:r>
        <w:t xml:space="preserve"> wijst uit dat:</w:t>
      </w:r>
      <w:r w:rsidR="003932F6" w:rsidRPr="0061672E">
        <w:t xml:space="preserve"> </w:t>
      </w:r>
    </w:p>
    <w:p w14:paraId="03045027" w14:textId="77777777" w:rsidR="003932F6" w:rsidRPr="0061672E" w:rsidRDefault="003932F6" w:rsidP="003932F6">
      <w:pPr>
        <w:jc w:val="both"/>
        <w:rPr>
          <w:szCs w:val="21"/>
        </w:rPr>
      </w:pPr>
    </w:p>
    <w:p w14:paraId="57839220" w14:textId="77777777" w:rsidR="003932F6" w:rsidRPr="0061672E" w:rsidRDefault="003932F6" w:rsidP="003932F6">
      <w:pPr>
        <w:jc w:val="both"/>
        <w:rPr>
          <w:szCs w:val="21"/>
        </w:rPr>
      </w:pPr>
      <w:r w:rsidRPr="0061672E">
        <w:rPr>
          <w:szCs w:val="21"/>
        </w:rPr>
        <w:t xml:space="preserve">Voor </w:t>
      </w:r>
      <w:r w:rsidRPr="0061672E">
        <w:t>mobiliteit en parkeren</w:t>
      </w:r>
      <w:r w:rsidRPr="0061672E">
        <w:rPr>
          <w:szCs w:val="21"/>
        </w:rPr>
        <w:t xml:space="preserve"> zijn:</w:t>
      </w:r>
    </w:p>
    <w:p w14:paraId="7E585C49" w14:textId="2D2932ED" w:rsidR="00B17838" w:rsidRDefault="00B17838" w:rsidP="00802AC1">
      <w:pPr>
        <w:pStyle w:val="Lijstalinea"/>
        <w:numPr>
          <w:ilvl w:val="0"/>
          <w:numId w:val="60"/>
        </w:numPr>
        <w:spacing w:after="0"/>
        <w:jc w:val="both"/>
        <w:rPr>
          <w:sz w:val="21"/>
          <w:szCs w:val="21"/>
        </w:rPr>
      </w:pPr>
      <w:r w:rsidRPr="00426EAB">
        <w:rPr>
          <w:sz w:val="21"/>
          <w:szCs w:val="21"/>
        </w:rPr>
        <w:t xml:space="preserve">de volgende </w:t>
      </w:r>
      <w:r w:rsidR="002D7A33">
        <w:rPr>
          <w:sz w:val="21"/>
          <w:szCs w:val="21"/>
        </w:rPr>
        <w:t>beoordelingsregels</w:t>
      </w:r>
      <w:r w:rsidR="00934524">
        <w:rPr>
          <w:rStyle w:val="Voetnootmarkering"/>
          <w:sz w:val="21"/>
          <w:szCs w:val="21"/>
        </w:rPr>
        <w:footnoteReference w:id="23"/>
      </w:r>
      <w:r w:rsidR="002D7A33">
        <w:rPr>
          <w:sz w:val="21"/>
          <w:szCs w:val="21"/>
        </w:rPr>
        <w:t xml:space="preserve"> </w:t>
      </w:r>
      <w:r w:rsidR="003A0078">
        <w:rPr>
          <w:sz w:val="21"/>
          <w:szCs w:val="21"/>
        </w:rPr>
        <w:t xml:space="preserve">zijn </w:t>
      </w:r>
      <w:r w:rsidRPr="00426EAB">
        <w:rPr>
          <w:sz w:val="21"/>
          <w:szCs w:val="21"/>
        </w:rPr>
        <w:t>van belang:</w:t>
      </w:r>
    </w:p>
    <w:p w14:paraId="12454567" w14:textId="77777777" w:rsidR="003A0078" w:rsidRDefault="003A0078" w:rsidP="003A0078">
      <w:pPr>
        <w:jc w:val="both"/>
        <w:rPr>
          <w:szCs w:val="21"/>
        </w:rPr>
      </w:pPr>
    </w:p>
    <w:p w14:paraId="450B1066" w14:textId="77777777" w:rsidR="007C6B0B" w:rsidRPr="007F53CA" w:rsidRDefault="007C6B0B" w:rsidP="00802AC1">
      <w:pPr>
        <w:numPr>
          <w:ilvl w:val="0"/>
          <w:numId w:val="60"/>
        </w:numPr>
        <w:spacing w:line="256" w:lineRule="auto"/>
        <w:contextualSpacing/>
        <w:jc w:val="both"/>
        <w:rPr>
          <w:rFonts w:cstheme="minorBidi"/>
          <w:szCs w:val="21"/>
        </w:rPr>
      </w:pPr>
      <w:r w:rsidRPr="007F53CA">
        <w:rPr>
          <w:rFonts w:cstheme="minorBidi"/>
          <w:szCs w:val="21"/>
        </w:rPr>
        <w:t>de volgende instructieregels voor het omgevingsplan uit de provinciale omgevingsverordening van belang:</w:t>
      </w:r>
    </w:p>
    <w:p w14:paraId="00009358" w14:textId="77777777" w:rsidR="003A0078" w:rsidRPr="003A0078" w:rsidRDefault="003A0078" w:rsidP="003A0078">
      <w:pPr>
        <w:jc w:val="both"/>
        <w:rPr>
          <w:szCs w:val="21"/>
        </w:rPr>
      </w:pPr>
    </w:p>
    <w:p w14:paraId="42EDDC72" w14:textId="77777777" w:rsidR="003932F6" w:rsidRPr="0061672E" w:rsidRDefault="003932F6" w:rsidP="003932F6">
      <w:pPr>
        <w:jc w:val="both"/>
        <w:rPr>
          <w:u w:val="single"/>
        </w:rPr>
      </w:pPr>
      <w:r w:rsidRPr="0061672E">
        <w:rPr>
          <w:u w:val="single"/>
        </w:rPr>
        <w:t>Conclusie</w:t>
      </w:r>
    </w:p>
    <w:p w14:paraId="42A99240" w14:textId="7F9E4AA5" w:rsidR="002520CE" w:rsidRDefault="002520CE" w:rsidP="003932F6">
      <w:pPr>
        <w:jc w:val="both"/>
      </w:pPr>
      <w:r w:rsidRPr="002520CE">
        <w:t xml:space="preserve">De aangevraagde activiteit(en) is/zijn in overeenstemming/in strijd met provinciale </w:t>
      </w:r>
      <w:r w:rsidR="003B0173">
        <w:t>instructie</w:t>
      </w:r>
      <w:r w:rsidRPr="002520CE">
        <w:t xml:space="preserve">regels voor </w:t>
      </w:r>
      <w:r>
        <w:t>mobiliteit en parkeren</w:t>
      </w:r>
      <w:r w:rsidR="00BC4FB9">
        <w:t>,</w:t>
      </w:r>
      <w:r w:rsidRPr="002520CE">
        <w:t xml:space="preserve"> omdat…</w:t>
      </w:r>
    </w:p>
    <w:p w14:paraId="30E1B68D" w14:textId="77777777" w:rsidR="002520CE" w:rsidRPr="0061672E" w:rsidRDefault="002520CE" w:rsidP="003932F6">
      <w:pPr>
        <w:jc w:val="both"/>
      </w:pPr>
    </w:p>
    <w:p w14:paraId="65BF8E3A" w14:textId="06A12A89" w:rsidR="003932F6" w:rsidRPr="0061672E" w:rsidRDefault="003932F6" w:rsidP="003932F6">
      <w:pPr>
        <w:jc w:val="both"/>
      </w:pPr>
      <w:r w:rsidRPr="0061672E">
        <w:t>De ontwikkeling draagt voor het aspect mobiliteit en parkeren bij aan een evenwichtige toedeling van functies aan locaties</w:t>
      </w:r>
      <w:r w:rsidR="00BC4FB9">
        <w:t>,</w:t>
      </w:r>
      <w:r w:rsidRPr="0061672E">
        <w:t xml:space="preserve"> omdat</w:t>
      </w:r>
      <w:r w:rsidR="00B1354F">
        <w:t>….</w:t>
      </w:r>
    </w:p>
    <w:p w14:paraId="00C0275B" w14:textId="77777777" w:rsidR="003932F6" w:rsidRPr="0061672E" w:rsidRDefault="003932F6" w:rsidP="003932F6">
      <w:pPr>
        <w:jc w:val="both"/>
      </w:pPr>
    </w:p>
    <w:p w14:paraId="66B29131" w14:textId="77777777" w:rsidR="003932F6" w:rsidRPr="0061672E" w:rsidRDefault="003932F6" w:rsidP="003932F6">
      <w:pPr>
        <w:jc w:val="both"/>
      </w:pPr>
      <w:r w:rsidRPr="0061672E">
        <w:t>Voorschriften zijn nodig om te voldoen aan etfal en instructieregels. Deze voorschriften staan in hoofdstuk 7.</w:t>
      </w:r>
    </w:p>
    <w:p w14:paraId="27B2CCD3" w14:textId="77777777" w:rsidR="00D5298B" w:rsidRPr="0061672E" w:rsidRDefault="00D5298B" w:rsidP="00D5298B">
      <w:pPr>
        <w:jc w:val="both"/>
      </w:pPr>
      <w:bookmarkStart w:id="113" w:name="_Hlk163139883"/>
    </w:p>
    <w:bookmarkEnd w:id="113"/>
    <w:p w14:paraId="18DD47C8" w14:textId="77777777" w:rsidR="00E011E2" w:rsidRDefault="00E011E2" w:rsidP="00E011E2">
      <w:pPr>
        <w:spacing w:line="240" w:lineRule="auto"/>
      </w:pPr>
      <w:r>
        <w:br w:type="page"/>
      </w:r>
    </w:p>
    <w:p w14:paraId="7CDF89DE" w14:textId="77777777" w:rsidR="003932F6" w:rsidRPr="0061672E" w:rsidRDefault="003932F6" w:rsidP="003932F6">
      <w:pPr>
        <w:pStyle w:val="Kop2"/>
        <w:ind w:hanging="821"/>
      </w:pPr>
      <w:bookmarkStart w:id="114" w:name="_Toc187401056"/>
      <w:r w:rsidRPr="0061672E">
        <w:lastRenderedPageBreak/>
        <w:t>Ecologie: soortenbescherming en gebiedsbescherming</w:t>
      </w:r>
      <w:bookmarkEnd w:id="114"/>
    </w:p>
    <w:p w14:paraId="20A82561" w14:textId="77777777" w:rsidR="003932F6" w:rsidRPr="0061672E" w:rsidRDefault="003932F6" w:rsidP="003932F6">
      <w:pPr>
        <w:jc w:val="both"/>
      </w:pPr>
    </w:p>
    <w:tbl>
      <w:tblPr>
        <w:tblStyle w:val="Tabelraster"/>
        <w:tblW w:w="0" w:type="auto"/>
        <w:tblLook w:val="04A0" w:firstRow="1" w:lastRow="0" w:firstColumn="1" w:lastColumn="0" w:noHBand="0" w:noVBand="1"/>
      </w:tblPr>
      <w:tblGrid>
        <w:gridCol w:w="10536"/>
      </w:tblGrid>
      <w:tr w:rsidR="00B17838" w:rsidRPr="00B17838" w14:paraId="79C67636" w14:textId="77777777" w:rsidTr="002C6B41">
        <w:tc>
          <w:tcPr>
            <w:tcW w:w="10536" w:type="dxa"/>
          </w:tcPr>
          <w:p w14:paraId="17957A61" w14:textId="77777777" w:rsidR="00BF1F36" w:rsidRDefault="003932F6" w:rsidP="002C6B41">
            <w:r w:rsidRPr="0061672E">
              <w:t>Hoofdstuk 5 van het Bkl bevat geen instructieregels met betrekking tot ecologie.</w:t>
            </w:r>
            <w:r w:rsidRPr="00B17838">
              <w:t xml:space="preserve"> </w:t>
            </w:r>
            <w:r w:rsidRPr="0061672E">
              <w:t xml:space="preserve">Echter, bij het toelaten van een nieuwe ontwikkeling zal met het oog op een evenwichtige toedeling van functies aan locaties aangetoond moeten worden wat het effect is op flora </w:t>
            </w:r>
            <w:r w:rsidR="00BF1F36">
              <w:t>en</w:t>
            </w:r>
            <w:r w:rsidRPr="0061672E">
              <w:t xml:space="preserve"> fauna en natuurgebieden (zoals Natura 2000-gebieden, Natuurnetwerk Nederland, houtopstanden). </w:t>
            </w:r>
          </w:p>
          <w:p w14:paraId="686EA598" w14:textId="77777777" w:rsidR="00BF1F36" w:rsidRDefault="00BF1F36" w:rsidP="002C6B41"/>
          <w:p w14:paraId="0C68C62C" w14:textId="77777777" w:rsidR="00BF1F36" w:rsidRDefault="003932F6" w:rsidP="002C6B41">
            <w:r w:rsidRPr="0061672E">
              <w:t xml:space="preserve">Dit vergt doorgaans onderzoek, zoals een quickscan ecologie en een stikstofberekening. Het toelaten van een nieuwe ontwikkeling kan immers hinder en schade opleveren voor de natuur. Een voorbeeld is een woningbouwontwikkeling. Deze kan tot gevolg hebben dat planten en dieren op de ontwikkellocatie verdwijnen, bijvoorbeeld door het bouwen van woningen, aanleggen van verharding, het rooien van bomen en het dempen van sloten. De bouw en het gebruik van de woningen kunnen ook gevolgen hebben voor een Natura 2000- of ander natuurgebied. Denk hierbij aan de depositie van stikstof in een Natura 2000-gebied vanwege de bouwfase maar ook aan andere gevolgen, bijvoorbeeld door geluid en licht die door de nieuwe ontwikkeling worden veroorzaakt. </w:t>
            </w:r>
          </w:p>
          <w:p w14:paraId="24128EBE" w14:textId="77777777" w:rsidR="00BF1F36" w:rsidRDefault="00BF1F36" w:rsidP="002C6B41"/>
          <w:p w14:paraId="6DAEC4DD" w14:textId="2FC46252" w:rsidR="003932F6" w:rsidRPr="0061672E" w:rsidRDefault="003932F6" w:rsidP="002C6B41">
            <w:r w:rsidRPr="0061672E">
              <w:t xml:space="preserve">Bij het verlenen van een omgevingsvergunning voor een </w:t>
            </w:r>
            <w:r w:rsidR="00F75E1C">
              <w:t>b</w:t>
            </w:r>
            <w:r w:rsidR="00B17838" w:rsidRPr="0061672E">
              <w:t xml:space="preserve">opa </w:t>
            </w:r>
            <w:r w:rsidRPr="0061672E">
              <w:t xml:space="preserve">voor het toelaten van een nieuwe ontwikkeling </w:t>
            </w:r>
            <w:r w:rsidR="00BF1F36">
              <w:t>is</w:t>
            </w:r>
            <w:r w:rsidRPr="0061672E">
              <w:t xml:space="preserve"> ecologie </w:t>
            </w:r>
            <w:r w:rsidR="00BF1F36">
              <w:t xml:space="preserve">van belang in verband met </w:t>
            </w:r>
            <w:r w:rsidRPr="0061672E">
              <w:t>een evenwichtige toedeling van functies aan locaties.</w:t>
            </w:r>
          </w:p>
          <w:p w14:paraId="3D7F2C0D" w14:textId="77777777" w:rsidR="00B17838" w:rsidRDefault="00B17838" w:rsidP="002C6B41"/>
          <w:p w14:paraId="64C34F30" w14:textId="1E67D65C" w:rsidR="003932F6" w:rsidRPr="0061672E" w:rsidRDefault="003932F6" w:rsidP="002C6B41">
            <w:pPr>
              <w:rPr>
                <w:rFonts w:cstheme="minorBidi"/>
                <w:sz w:val="22"/>
              </w:rPr>
            </w:pPr>
            <w:r w:rsidRPr="0061672E">
              <w:t xml:space="preserve">Naast een omgevingsvergunning voor </w:t>
            </w:r>
            <w:r w:rsidR="00BF1F36">
              <w:t>de</w:t>
            </w:r>
            <w:r w:rsidRPr="0061672E">
              <w:t xml:space="preserve"> </w:t>
            </w:r>
            <w:r w:rsidR="00B17838" w:rsidRPr="0061672E">
              <w:t xml:space="preserve">bopa </w:t>
            </w:r>
            <w:r w:rsidRPr="0061672E">
              <w:t xml:space="preserve">kan een omgevingsvergunning nodig zijn voor </w:t>
            </w:r>
            <w:r w:rsidRPr="0061672E">
              <w:rPr>
                <w:rFonts w:cstheme="minorHAnsi"/>
                <w:szCs w:val="21"/>
              </w:rPr>
              <w:t>een flora- en fauna-activiteit en/of een Natura 2000-activiteit.</w:t>
            </w:r>
            <w:r w:rsidRPr="0061672E">
              <w:t xml:space="preserve"> </w:t>
            </w:r>
          </w:p>
          <w:p w14:paraId="24B9A271" w14:textId="77777777" w:rsidR="00B17838" w:rsidRDefault="00B17838" w:rsidP="002C6B41">
            <w:pPr>
              <w:jc w:val="both"/>
            </w:pPr>
          </w:p>
          <w:p w14:paraId="76347385" w14:textId="5C962A06" w:rsidR="002520CE" w:rsidRDefault="002520CE" w:rsidP="002C6B41">
            <w:pPr>
              <w:jc w:val="both"/>
            </w:pPr>
            <w:r w:rsidRPr="002520CE">
              <w:t>D</w:t>
            </w:r>
            <w:r w:rsidR="003B0173">
              <w:t>aarnaast bevat d</w:t>
            </w:r>
            <w:r w:rsidRPr="002520CE">
              <w:t xml:space="preserve">e provinciale </w:t>
            </w:r>
            <w:r w:rsidR="003B0173">
              <w:t>omgevings</w:t>
            </w:r>
            <w:r w:rsidRPr="002520CE">
              <w:t xml:space="preserve">verordening </w:t>
            </w:r>
            <w:r w:rsidR="003B0173">
              <w:t xml:space="preserve">waarschijnlijk </w:t>
            </w:r>
            <w:r w:rsidRPr="002520CE">
              <w:t>instructieregels. In dat geval worden die hier beschreven.</w:t>
            </w:r>
          </w:p>
          <w:p w14:paraId="033013D9" w14:textId="77777777" w:rsidR="002520CE" w:rsidRDefault="002520CE" w:rsidP="002C6B41">
            <w:pPr>
              <w:jc w:val="both"/>
            </w:pPr>
          </w:p>
          <w:p w14:paraId="33C1DCD9" w14:textId="645ED260" w:rsidR="003932F6" w:rsidRPr="0061672E" w:rsidRDefault="003932F6" w:rsidP="002C6B41">
            <w:pPr>
              <w:jc w:val="both"/>
            </w:pPr>
            <w:r w:rsidRPr="0061672E">
              <w:t>Meer informatie is te vinden op:</w:t>
            </w:r>
          </w:p>
          <w:p w14:paraId="541A7C01" w14:textId="3D1378C8" w:rsidR="00C05F8B" w:rsidRPr="00213B3E" w:rsidRDefault="00112E6C" w:rsidP="005A58BA">
            <w:pPr>
              <w:pStyle w:val="Lijstalinea"/>
              <w:numPr>
                <w:ilvl w:val="0"/>
                <w:numId w:val="24"/>
              </w:numPr>
              <w:jc w:val="both"/>
              <w:rPr>
                <w:sz w:val="21"/>
                <w:szCs w:val="21"/>
              </w:rPr>
            </w:pPr>
            <w:hyperlink r:id="rId65" w:history="1">
              <w:r w:rsidRPr="00213B3E">
                <w:rPr>
                  <w:rStyle w:val="Hyperlink"/>
                  <w:sz w:val="21"/>
                  <w:szCs w:val="21"/>
                </w:rPr>
                <w:t>Flora- en fauna-activiteit | Informatiepunt Leefomgeving</w:t>
              </w:r>
            </w:hyperlink>
          </w:p>
          <w:p w14:paraId="73004A42" w14:textId="00C0A422" w:rsidR="00112E6C" w:rsidRPr="00213B3E" w:rsidRDefault="00C05F8B" w:rsidP="00C05F8B">
            <w:pPr>
              <w:pStyle w:val="Lijstalinea"/>
              <w:numPr>
                <w:ilvl w:val="0"/>
                <w:numId w:val="24"/>
              </w:numPr>
              <w:jc w:val="both"/>
              <w:rPr>
                <w:sz w:val="21"/>
                <w:szCs w:val="21"/>
              </w:rPr>
            </w:pPr>
            <w:hyperlink r:id="rId66" w:history="1">
              <w:r w:rsidRPr="00213B3E">
                <w:rPr>
                  <w:rStyle w:val="Hyperlink"/>
                  <w:sz w:val="21"/>
                  <w:szCs w:val="21"/>
                </w:rPr>
                <w:t>Natura 2000-activiteit | Informatiepunt Leefomgeving</w:t>
              </w:r>
            </w:hyperlink>
          </w:p>
          <w:p w14:paraId="1FC23DB8" w14:textId="7AC55759" w:rsidR="003932F6" w:rsidRPr="0061672E" w:rsidRDefault="00D95CBF" w:rsidP="005A58BA">
            <w:pPr>
              <w:pStyle w:val="Lijstalinea"/>
              <w:numPr>
                <w:ilvl w:val="0"/>
                <w:numId w:val="24"/>
              </w:numPr>
              <w:jc w:val="both"/>
            </w:pPr>
            <w:hyperlink r:id="rId67" w:history="1">
              <w:r w:rsidRPr="00213B3E">
                <w:rPr>
                  <w:rStyle w:val="Hyperlink"/>
                  <w:sz w:val="21"/>
                  <w:szCs w:val="21"/>
                </w:rPr>
                <w:t>Omgevingsvergunning Natura 2000-activiteit | Informatiepunt Leefomgeving</w:t>
              </w:r>
            </w:hyperlink>
          </w:p>
        </w:tc>
      </w:tr>
    </w:tbl>
    <w:p w14:paraId="4DB1E290" w14:textId="77777777" w:rsidR="003932F6" w:rsidRPr="0061672E" w:rsidRDefault="003932F6" w:rsidP="00667A30">
      <w:pPr>
        <w:spacing w:line="240" w:lineRule="auto"/>
        <w:jc w:val="both"/>
      </w:pPr>
    </w:p>
    <w:p w14:paraId="3C4D8C59" w14:textId="6F34FAB6" w:rsidR="003932F6" w:rsidRDefault="00FE1E41" w:rsidP="00667A30">
      <w:pPr>
        <w:spacing w:line="240" w:lineRule="auto"/>
        <w:jc w:val="both"/>
      </w:pPr>
      <w:bookmarkStart w:id="115" w:name="_Hlk162453733"/>
      <w:r>
        <w:t xml:space="preserve">De aangevraagde activiteit(en) is/zijn </w:t>
      </w:r>
      <w:r w:rsidR="003932F6" w:rsidRPr="0061672E">
        <w:t>relevant voor ecologie (flora en fauna en natuurgebieden), omdat:</w:t>
      </w:r>
    </w:p>
    <w:p w14:paraId="617D4A7B" w14:textId="77777777" w:rsidR="00F12437" w:rsidRDefault="00F12437" w:rsidP="00667A30">
      <w:pPr>
        <w:spacing w:line="240" w:lineRule="auto"/>
        <w:jc w:val="both"/>
      </w:pPr>
    </w:p>
    <w:p w14:paraId="060E0A9A" w14:textId="2BB73ECB" w:rsidR="003932F6" w:rsidRPr="0061672E" w:rsidRDefault="00EE569C" w:rsidP="00667A30">
      <w:pPr>
        <w:spacing w:line="240" w:lineRule="auto"/>
        <w:jc w:val="both"/>
      </w:pPr>
      <w:r>
        <w:t>Onderzoek</w:t>
      </w:r>
      <w:r>
        <w:rPr>
          <w:rStyle w:val="Voetnootmarkering"/>
        </w:rPr>
        <w:footnoteReference w:id="24"/>
      </w:r>
      <w:r>
        <w:t xml:space="preserve"> wijst uit dat:</w:t>
      </w:r>
      <w:r w:rsidR="003932F6" w:rsidRPr="0061672E">
        <w:t xml:space="preserve"> </w:t>
      </w:r>
    </w:p>
    <w:p w14:paraId="63B9685F" w14:textId="77777777" w:rsidR="003932F6" w:rsidRPr="0061672E" w:rsidRDefault="003932F6" w:rsidP="00667A30">
      <w:pPr>
        <w:spacing w:line="240" w:lineRule="auto"/>
        <w:jc w:val="both"/>
      </w:pPr>
    </w:p>
    <w:p w14:paraId="5AE5E7B7" w14:textId="4538667E" w:rsidR="003932F6" w:rsidRDefault="003932F6" w:rsidP="00667A30">
      <w:pPr>
        <w:spacing w:line="240" w:lineRule="auto"/>
        <w:jc w:val="both"/>
      </w:pPr>
      <w:r w:rsidRPr="0061672E">
        <w:t>Voor ecologie zijn</w:t>
      </w:r>
      <w:r w:rsidR="00B17838">
        <w:t>:</w:t>
      </w:r>
    </w:p>
    <w:p w14:paraId="64DC2F94" w14:textId="2B62C939" w:rsidR="00B17838" w:rsidRDefault="00B17838" w:rsidP="00A9139F">
      <w:pPr>
        <w:pStyle w:val="Lijstalinea"/>
        <w:numPr>
          <w:ilvl w:val="0"/>
          <w:numId w:val="61"/>
        </w:numPr>
        <w:spacing w:after="0" w:line="240" w:lineRule="auto"/>
        <w:jc w:val="both"/>
        <w:rPr>
          <w:sz w:val="21"/>
          <w:szCs w:val="21"/>
        </w:rPr>
      </w:pPr>
      <w:r w:rsidRPr="00426EAB">
        <w:rPr>
          <w:sz w:val="21"/>
          <w:szCs w:val="21"/>
        </w:rPr>
        <w:t xml:space="preserve">de volgende </w:t>
      </w:r>
      <w:r w:rsidR="002D7A33">
        <w:rPr>
          <w:sz w:val="21"/>
          <w:szCs w:val="21"/>
        </w:rPr>
        <w:t>beoordelingsregels</w:t>
      </w:r>
      <w:r w:rsidR="00A9139F">
        <w:rPr>
          <w:rStyle w:val="Voetnootmarkering"/>
          <w:sz w:val="21"/>
          <w:szCs w:val="21"/>
        </w:rPr>
        <w:footnoteReference w:id="25"/>
      </w:r>
      <w:r w:rsidR="002D7A33">
        <w:rPr>
          <w:sz w:val="21"/>
          <w:szCs w:val="21"/>
        </w:rPr>
        <w:t xml:space="preserve"> </w:t>
      </w:r>
      <w:r w:rsidRPr="00426EAB">
        <w:rPr>
          <w:sz w:val="21"/>
          <w:szCs w:val="21"/>
        </w:rPr>
        <w:t>van belang:</w:t>
      </w:r>
    </w:p>
    <w:p w14:paraId="1BB983E7" w14:textId="77777777" w:rsidR="0036320A" w:rsidRDefault="0036320A" w:rsidP="0036320A">
      <w:pPr>
        <w:spacing w:line="240" w:lineRule="auto"/>
        <w:jc w:val="both"/>
        <w:rPr>
          <w:szCs w:val="21"/>
        </w:rPr>
      </w:pPr>
    </w:p>
    <w:p w14:paraId="15A5354A" w14:textId="77777777" w:rsidR="0036320A" w:rsidRPr="007F53CA" w:rsidRDefault="0036320A" w:rsidP="00A9139F">
      <w:pPr>
        <w:numPr>
          <w:ilvl w:val="0"/>
          <w:numId w:val="61"/>
        </w:numPr>
        <w:spacing w:line="256" w:lineRule="auto"/>
        <w:contextualSpacing/>
        <w:jc w:val="both"/>
        <w:rPr>
          <w:rFonts w:cstheme="minorBidi"/>
          <w:szCs w:val="21"/>
        </w:rPr>
      </w:pPr>
      <w:r w:rsidRPr="007F53CA">
        <w:rPr>
          <w:rFonts w:cstheme="minorBidi"/>
          <w:szCs w:val="21"/>
        </w:rPr>
        <w:t>de volgende instructieregels voor het omgevingsplan uit de provinciale omgevingsverordening van belang:</w:t>
      </w:r>
    </w:p>
    <w:p w14:paraId="773E354C" w14:textId="77777777" w:rsidR="003932F6" w:rsidRPr="0061672E" w:rsidRDefault="003932F6" w:rsidP="00667A30">
      <w:pPr>
        <w:spacing w:line="240" w:lineRule="auto"/>
        <w:jc w:val="both"/>
      </w:pPr>
    </w:p>
    <w:p w14:paraId="288F91A2" w14:textId="77777777" w:rsidR="003932F6" w:rsidRPr="0061672E" w:rsidRDefault="003932F6" w:rsidP="00667A30">
      <w:pPr>
        <w:spacing w:line="240" w:lineRule="auto"/>
        <w:jc w:val="both"/>
        <w:rPr>
          <w:u w:val="single"/>
        </w:rPr>
      </w:pPr>
      <w:r w:rsidRPr="0061672E">
        <w:rPr>
          <w:u w:val="single"/>
        </w:rPr>
        <w:t>Conclusie</w:t>
      </w:r>
    </w:p>
    <w:p w14:paraId="26D2B26B" w14:textId="7DBC1C55" w:rsidR="003932F6" w:rsidRDefault="00FE1E41" w:rsidP="00667A30">
      <w:pPr>
        <w:spacing w:line="240" w:lineRule="auto"/>
        <w:jc w:val="both"/>
      </w:pPr>
      <w:r>
        <w:t xml:space="preserve">De aangevraagde activiteit(en) is/zijn </w:t>
      </w:r>
      <w:r w:rsidR="003932F6" w:rsidRPr="0061672E">
        <w:t xml:space="preserve">in overeenstemming/in strijd met </w:t>
      </w:r>
      <w:r w:rsidR="002520CE">
        <w:t xml:space="preserve">provinciale </w:t>
      </w:r>
      <w:r w:rsidR="003B0173">
        <w:t>instructie</w:t>
      </w:r>
      <w:r w:rsidR="002D7A33">
        <w:t>regels</w:t>
      </w:r>
      <w:r w:rsidR="003932F6" w:rsidRPr="0061672E">
        <w:t xml:space="preserve"> voor ecologie</w:t>
      </w:r>
      <w:r w:rsidR="00752030">
        <w:t>,</w:t>
      </w:r>
      <w:r w:rsidR="003932F6" w:rsidRPr="0061672E">
        <w:t xml:space="preserve"> omdat…</w:t>
      </w:r>
    </w:p>
    <w:p w14:paraId="431C6CA2" w14:textId="77777777" w:rsidR="00B17838" w:rsidRPr="0061672E" w:rsidRDefault="00B17838" w:rsidP="00667A30">
      <w:pPr>
        <w:spacing w:line="240" w:lineRule="auto"/>
        <w:jc w:val="both"/>
      </w:pPr>
    </w:p>
    <w:p w14:paraId="132429A6" w14:textId="296FE034" w:rsidR="003932F6" w:rsidRPr="0061672E" w:rsidRDefault="003932F6" w:rsidP="00667A30">
      <w:pPr>
        <w:spacing w:line="240" w:lineRule="auto"/>
        <w:jc w:val="both"/>
      </w:pPr>
      <w:r w:rsidRPr="0061672E">
        <w:t>De ontwikkeling draagt voor het aspect ecologie bij aan een evenwichtige toedeling van functies aan locaties</w:t>
      </w:r>
      <w:r w:rsidR="00752030">
        <w:t>,</w:t>
      </w:r>
      <w:r w:rsidRPr="0061672E">
        <w:t xml:space="preserve"> omdat</w:t>
      </w:r>
      <w:r w:rsidR="00274A55">
        <w:t>….</w:t>
      </w:r>
    </w:p>
    <w:p w14:paraId="6D5E7E53" w14:textId="77777777" w:rsidR="003932F6" w:rsidRPr="0061672E" w:rsidRDefault="003932F6" w:rsidP="00667A30">
      <w:pPr>
        <w:spacing w:line="240" w:lineRule="auto"/>
        <w:jc w:val="both"/>
      </w:pPr>
    </w:p>
    <w:p w14:paraId="5D2118C2" w14:textId="77777777" w:rsidR="003932F6" w:rsidRPr="0061672E" w:rsidRDefault="003932F6" w:rsidP="00667A30">
      <w:pPr>
        <w:spacing w:line="240" w:lineRule="auto"/>
        <w:jc w:val="both"/>
      </w:pPr>
      <w:r w:rsidRPr="0061672E">
        <w:t>Voorschriften zijn nodig om te voldoen aan etfal en instructieregels. Deze voorschriften staan in hoofdstuk 7.</w:t>
      </w:r>
    </w:p>
    <w:p w14:paraId="1FEACB6A" w14:textId="3AFBD241" w:rsidR="003932F6" w:rsidRPr="0061672E" w:rsidRDefault="003B3E92" w:rsidP="003932F6">
      <w:pPr>
        <w:pStyle w:val="Kop2"/>
        <w:ind w:hanging="821"/>
      </w:pPr>
      <w:bookmarkStart w:id="116" w:name="_Hlk158741658"/>
      <w:bookmarkEnd w:id="115"/>
      <w:r>
        <w:br w:type="page"/>
      </w:r>
      <w:bookmarkStart w:id="117" w:name="_Toc187401057"/>
      <w:bookmarkEnd w:id="116"/>
      <w:r w:rsidR="003932F6" w:rsidRPr="0061672E">
        <w:lastRenderedPageBreak/>
        <w:t>Licht en windhinder</w:t>
      </w:r>
      <w:bookmarkEnd w:id="117"/>
    </w:p>
    <w:p w14:paraId="1221343C" w14:textId="77777777" w:rsidR="003932F6" w:rsidRPr="0061672E" w:rsidRDefault="003932F6" w:rsidP="003932F6"/>
    <w:tbl>
      <w:tblPr>
        <w:tblStyle w:val="Tabelraster"/>
        <w:tblW w:w="0" w:type="auto"/>
        <w:tblLook w:val="04A0" w:firstRow="1" w:lastRow="0" w:firstColumn="1" w:lastColumn="0" w:noHBand="0" w:noVBand="1"/>
      </w:tblPr>
      <w:tblGrid>
        <w:gridCol w:w="10536"/>
      </w:tblGrid>
      <w:tr w:rsidR="00B17838" w:rsidRPr="00B17838" w14:paraId="5C061A15" w14:textId="77777777" w:rsidTr="002C6B41">
        <w:tc>
          <w:tcPr>
            <w:tcW w:w="10536" w:type="dxa"/>
          </w:tcPr>
          <w:p w14:paraId="1A080127" w14:textId="539D8629" w:rsidR="008B5F9F" w:rsidRDefault="008B5F9F" w:rsidP="002C6B41">
            <w:r w:rsidRPr="008B5F9F">
              <w:t xml:space="preserve">Hoofdstuk 5 van het Bkl bevat geen instructieregels met betrekking tot </w:t>
            </w:r>
            <w:r>
              <w:t xml:space="preserve">licht en windhinder anders dan de instructieregels in </w:t>
            </w:r>
            <w:r w:rsidRPr="008B5F9F">
              <w:t>§ 5.1.4.4a. Slagschaduw van windturbines</w:t>
            </w:r>
            <w:r>
              <w:t>.</w:t>
            </w:r>
          </w:p>
          <w:p w14:paraId="20CC9152" w14:textId="77777777" w:rsidR="008B5F9F" w:rsidRDefault="008B5F9F" w:rsidP="002C6B41"/>
          <w:p w14:paraId="1D4859BE" w14:textId="6DC9D971" w:rsidR="00BF1F36" w:rsidRDefault="00BF1F36" w:rsidP="002C6B41">
            <w:r w:rsidRPr="00BF1F36">
              <w:t xml:space="preserve">Voldoende zonlicht en schaduw zijn aspecten van de fysieke leefomgeving (artikel 2.1 Omgevingswet). Hierdoor is het een onderdeel van de taak van de gemeente voor het evenwichtig toedelen van functies aan locaties (artikel 2.4 en 4.2 Omgevingswet) in het omgevingsplan. Daarbij kan de gemeente gebruikmaken van </w:t>
            </w:r>
            <w:r w:rsidR="008B5F9F">
              <w:t>de</w:t>
            </w:r>
            <w:r w:rsidRPr="00BF1F36">
              <w:t xml:space="preserve"> mogelijkheden van het instrument omgevingsplan.</w:t>
            </w:r>
          </w:p>
          <w:p w14:paraId="49D49F20" w14:textId="77777777" w:rsidR="00BF1F36" w:rsidRDefault="00BF1F36" w:rsidP="002C6B41"/>
          <w:p w14:paraId="208A7837" w14:textId="509E3671" w:rsidR="00BF1F36" w:rsidRDefault="00BF1F36" w:rsidP="002C6B41">
            <w:r w:rsidRPr="00BF1F36">
              <w:t xml:space="preserve">Lichthinder is een thema dat decentrale overheden moeten afwegen. Het Bkl </w:t>
            </w:r>
            <w:r w:rsidR="001756F1" w:rsidRPr="00BF1F36">
              <w:t>bevat geen</w:t>
            </w:r>
            <w:r w:rsidRPr="00BF1F36">
              <w:t xml:space="preserve"> instructieregels voor lichthinder. Alleen voor kunstlicht in de tuinbouw bij kassen staan rijksregels in het B</w:t>
            </w:r>
            <w:r w:rsidR="00752030">
              <w:t>al</w:t>
            </w:r>
            <w:r w:rsidRPr="00BF1F36">
              <w:t>.</w:t>
            </w:r>
          </w:p>
          <w:p w14:paraId="65AF6B32" w14:textId="77777777" w:rsidR="00BF1F36" w:rsidRDefault="00BF1F36" w:rsidP="002C6B41"/>
          <w:p w14:paraId="1EDD9F77" w14:textId="7BA78BE9" w:rsidR="003932F6" w:rsidRDefault="003932F6" w:rsidP="002C6B41">
            <w:r w:rsidRPr="0061672E">
              <w:t>Licht kan wenselijk zijn of juist hinderlijk. Vanuit gezondheidsoogpunt is het belangrijk dat er voldoende daglicht in bouwwerken komt (daglichttoetreding). Daarnaast is ook voldoende zonlicht op gebouwen, tuinen, terrassen en speelplekken belangrijk. Een toename van schaduw kan ongewenst zijn. Dit is het onderwerp bezonning. Ook slagschaduw van windturbines kan tot hinder leiden.</w:t>
            </w:r>
          </w:p>
          <w:p w14:paraId="67A27D95" w14:textId="77777777" w:rsidR="00BF1F36" w:rsidRPr="0061672E" w:rsidRDefault="00BF1F36" w:rsidP="002C6B41"/>
          <w:p w14:paraId="373B5E84" w14:textId="03B0FF81" w:rsidR="003932F6" w:rsidRDefault="003932F6" w:rsidP="002C6B41">
            <w:r w:rsidRPr="0061672E">
              <w:t>Wind kan hinder geven of zelfs gevaarlijk zijn. Windhinder treedt vooral op rond hoge gebouwen. De gevolgen van windhinder kunnen worden beperkt. Bij het toelaten van een nieuwe ontwikkeling zal met het oog op een evenwichtige toedeling van functies aan locaties rekening gehouden moeten worden met licht en windhinder.</w:t>
            </w:r>
          </w:p>
          <w:p w14:paraId="4309E496" w14:textId="77777777" w:rsidR="00B17838" w:rsidRDefault="00B17838" w:rsidP="002C6B41"/>
          <w:p w14:paraId="278D314E" w14:textId="56EA0C6D" w:rsidR="003B0173" w:rsidRDefault="003B0173" w:rsidP="002C6B41">
            <w:r w:rsidRPr="003B0173">
              <w:t>De provinciale omgevingsverordening bevat mogelijk instructieregels. In dat geval worden die hier beschreven.</w:t>
            </w:r>
          </w:p>
          <w:p w14:paraId="634665C5" w14:textId="77777777" w:rsidR="003B0173" w:rsidRPr="0061672E" w:rsidRDefault="003B0173" w:rsidP="002C6B41"/>
          <w:p w14:paraId="7BA5AFF6" w14:textId="33E25C66" w:rsidR="003932F6" w:rsidRPr="0061672E" w:rsidRDefault="00490CB3" w:rsidP="002C6B41">
            <w:r>
              <w:t>M</w:t>
            </w:r>
            <w:r w:rsidR="003932F6" w:rsidRPr="0061672E">
              <w:t>eer informatie</w:t>
            </w:r>
            <w:r>
              <w:t xml:space="preserve"> is te vinden op</w:t>
            </w:r>
            <w:r w:rsidR="003932F6" w:rsidRPr="0061672E">
              <w:t>:</w:t>
            </w:r>
          </w:p>
          <w:p w14:paraId="3BF29BF5" w14:textId="392CDBF8" w:rsidR="00046372" w:rsidRPr="00A2450E" w:rsidRDefault="00046372" w:rsidP="005A58BA">
            <w:pPr>
              <w:pStyle w:val="Lijstalinea"/>
              <w:numPr>
                <w:ilvl w:val="0"/>
                <w:numId w:val="24"/>
              </w:numPr>
              <w:rPr>
                <w:rFonts w:cs="Arial"/>
                <w:sz w:val="21"/>
                <w:szCs w:val="21"/>
              </w:rPr>
            </w:pPr>
            <w:hyperlink r:id="rId68" w:history="1">
              <w:r w:rsidRPr="00A2450E">
                <w:rPr>
                  <w:rStyle w:val="Hyperlink"/>
                  <w:sz w:val="21"/>
                  <w:szCs w:val="21"/>
                </w:rPr>
                <w:t>Licht | Informatiepunt Leefomgeving</w:t>
              </w:r>
            </w:hyperlink>
          </w:p>
          <w:p w14:paraId="5B7CC107" w14:textId="7532441F" w:rsidR="003932F6" w:rsidRPr="0061672E" w:rsidRDefault="002D247E" w:rsidP="005A58BA">
            <w:pPr>
              <w:pStyle w:val="Lijstalinea"/>
              <w:numPr>
                <w:ilvl w:val="0"/>
                <w:numId w:val="24"/>
              </w:numPr>
              <w:rPr>
                <w:rFonts w:cs="Arial"/>
                <w:sz w:val="21"/>
              </w:rPr>
            </w:pPr>
            <w:hyperlink r:id="rId69" w:history="1">
              <w:r w:rsidRPr="00A2450E">
                <w:rPr>
                  <w:rStyle w:val="Hyperlink"/>
                  <w:sz w:val="21"/>
                  <w:szCs w:val="21"/>
                </w:rPr>
                <w:t>Windhinder | Informatiepunt Leefomgeving</w:t>
              </w:r>
            </w:hyperlink>
          </w:p>
        </w:tc>
      </w:tr>
    </w:tbl>
    <w:p w14:paraId="71239116" w14:textId="77777777" w:rsidR="003932F6" w:rsidRPr="0061672E" w:rsidRDefault="003932F6" w:rsidP="003932F6">
      <w:pPr>
        <w:jc w:val="both"/>
      </w:pPr>
    </w:p>
    <w:p w14:paraId="7C81E3B0" w14:textId="38469E74" w:rsidR="003932F6" w:rsidRDefault="00FE1E41" w:rsidP="003932F6">
      <w:pPr>
        <w:jc w:val="both"/>
      </w:pPr>
      <w:bookmarkStart w:id="118" w:name="_Hlk162466233"/>
      <w:r>
        <w:t xml:space="preserve">De aangevraagde activiteit(en) is/zijn </w:t>
      </w:r>
      <w:r w:rsidR="003932F6" w:rsidRPr="0061672E">
        <w:t>relevant voor licht en windhinder, omdat:</w:t>
      </w:r>
    </w:p>
    <w:p w14:paraId="700A3DA0" w14:textId="77777777" w:rsidR="00F12437" w:rsidRDefault="00F12437" w:rsidP="003932F6">
      <w:pPr>
        <w:jc w:val="both"/>
      </w:pPr>
    </w:p>
    <w:p w14:paraId="1E08C9F4" w14:textId="5AD8CB9C" w:rsidR="003932F6" w:rsidRPr="0061672E" w:rsidRDefault="00EE569C" w:rsidP="003932F6">
      <w:pPr>
        <w:jc w:val="both"/>
      </w:pPr>
      <w:r>
        <w:t>Onderzoek</w:t>
      </w:r>
      <w:r>
        <w:rPr>
          <w:rStyle w:val="Voetnootmarkering"/>
        </w:rPr>
        <w:footnoteReference w:id="26"/>
      </w:r>
      <w:r>
        <w:t xml:space="preserve"> wijst uit dat:</w:t>
      </w:r>
      <w:r w:rsidR="003932F6" w:rsidRPr="0061672E">
        <w:t xml:space="preserve"> </w:t>
      </w:r>
    </w:p>
    <w:p w14:paraId="52386896" w14:textId="77777777" w:rsidR="003932F6" w:rsidRPr="0061672E" w:rsidRDefault="003932F6" w:rsidP="003932F6">
      <w:pPr>
        <w:jc w:val="both"/>
      </w:pPr>
    </w:p>
    <w:p w14:paraId="59111F41" w14:textId="77777777" w:rsidR="003932F6" w:rsidRPr="0061672E" w:rsidRDefault="003932F6" w:rsidP="003932F6">
      <w:pPr>
        <w:jc w:val="both"/>
        <w:rPr>
          <w:szCs w:val="21"/>
        </w:rPr>
      </w:pPr>
      <w:r w:rsidRPr="0061672E">
        <w:rPr>
          <w:szCs w:val="21"/>
        </w:rPr>
        <w:t xml:space="preserve">Voor </w:t>
      </w:r>
      <w:r w:rsidRPr="0061672E">
        <w:t>licht en windhinder</w:t>
      </w:r>
      <w:r w:rsidRPr="0061672E">
        <w:rPr>
          <w:szCs w:val="21"/>
        </w:rPr>
        <w:t xml:space="preserve"> zijn:</w:t>
      </w:r>
    </w:p>
    <w:p w14:paraId="7F53AE58" w14:textId="71C4FB11" w:rsidR="003932F6" w:rsidRDefault="003932F6" w:rsidP="00597FA9">
      <w:pPr>
        <w:pStyle w:val="Lijstalinea"/>
        <w:numPr>
          <w:ilvl w:val="1"/>
          <w:numId w:val="63"/>
        </w:numPr>
        <w:spacing w:after="0"/>
        <w:jc w:val="both"/>
        <w:rPr>
          <w:sz w:val="21"/>
          <w:szCs w:val="21"/>
        </w:rPr>
      </w:pPr>
      <w:r w:rsidRPr="0061672E">
        <w:rPr>
          <w:sz w:val="21"/>
          <w:szCs w:val="21"/>
        </w:rPr>
        <w:t xml:space="preserve">de volgende </w:t>
      </w:r>
      <w:r w:rsidR="008B5F9F">
        <w:rPr>
          <w:sz w:val="21"/>
          <w:szCs w:val="21"/>
        </w:rPr>
        <w:t>beoordelingsregels</w:t>
      </w:r>
      <w:r w:rsidR="00597FA9">
        <w:rPr>
          <w:rStyle w:val="Voetnootmarkering"/>
          <w:sz w:val="21"/>
          <w:szCs w:val="21"/>
        </w:rPr>
        <w:footnoteReference w:id="27"/>
      </w:r>
      <w:r w:rsidR="008B5F9F">
        <w:rPr>
          <w:sz w:val="21"/>
          <w:szCs w:val="21"/>
        </w:rPr>
        <w:t xml:space="preserve"> </w:t>
      </w:r>
      <w:r w:rsidRPr="0061672E">
        <w:rPr>
          <w:sz w:val="21"/>
          <w:szCs w:val="21"/>
        </w:rPr>
        <w:t>van belang:</w:t>
      </w:r>
    </w:p>
    <w:p w14:paraId="33738216" w14:textId="77777777" w:rsidR="00A2450E" w:rsidRDefault="00A2450E" w:rsidP="003B3E92">
      <w:pPr>
        <w:spacing w:line="256" w:lineRule="auto"/>
        <w:ind w:left="1080"/>
        <w:contextualSpacing/>
        <w:jc w:val="both"/>
        <w:rPr>
          <w:rFonts w:cstheme="minorBidi"/>
          <w:szCs w:val="21"/>
        </w:rPr>
      </w:pPr>
    </w:p>
    <w:p w14:paraId="1CA64181" w14:textId="1F9377DB" w:rsidR="00A2450E" w:rsidRPr="00A2450E" w:rsidRDefault="00A2450E" w:rsidP="00597FA9">
      <w:pPr>
        <w:numPr>
          <w:ilvl w:val="0"/>
          <w:numId w:val="63"/>
        </w:numPr>
        <w:spacing w:line="256" w:lineRule="auto"/>
        <w:contextualSpacing/>
        <w:jc w:val="both"/>
        <w:rPr>
          <w:rFonts w:cstheme="minorBidi"/>
          <w:szCs w:val="21"/>
        </w:rPr>
      </w:pPr>
      <w:r w:rsidRPr="007F53CA">
        <w:rPr>
          <w:rFonts w:cstheme="minorBidi"/>
          <w:szCs w:val="21"/>
        </w:rPr>
        <w:t>de volgende instructieregels voor het omgevingsplan uit de provinciale omgevingsverordening van belang:</w:t>
      </w:r>
    </w:p>
    <w:p w14:paraId="2174EB9E" w14:textId="77777777" w:rsidR="00B17838" w:rsidRDefault="00B17838" w:rsidP="003932F6">
      <w:pPr>
        <w:jc w:val="both"/>
        <w:rPr>
          <w:u w:val="single"/>
        </w:rPr>
      </w:pPr>
    </w:p>
    <w:p w14:paraId="69537E18" w14:textId="20A628B8" w:rsidR="003932F6" w:rsidRPr="0061672E" w:rsidRDefault="003932F6" w:rsidP="003932F6">
      <w:pPr>
        <w:jc w:val="both"/>
        <w:rPr>
          <w:u w:val="single"/>
        </w:rPr>
      </w:pPr>
      <w:r w:rsidRPr="0061672E">
        <w:rPr>
          <w:u w:val="single"/>
        </w:rPr>
        <w:t>Conclusie</w:t>
      </w:r>
    </w:p>
    <w:p w14:paraId="43195900" w14:textId="307066F9" w:rsidR="003932F6" w:rsidRPr="0061672E" w:rsidRDefault="00FE1E41" w:rsidP="003932F6">
      <w:pPr>
        <w:jc w:val="both"/>
      </w:pPr>
      <w:r>
        <w:t xml:space="preserve">De aangevraagde activiteit(en) is/zijn </w:t>
      </w:r>
      <w:r w:rsidR="003932F6" w:rsidRPr="0061672E">
        <w:t>in overeenstemming/in strijd met</w:t>
      </w:r>
      <w:r w:rsidR="003B0173">
        <w:t xml:space="preserve"> provinciale</w:t>
      </w:r>
      <w:r w:rsidR="003932F6" w:rsidRPr="0061672E">
        <w:t xml:space="preserve"> instructieregels voor licht en windhinder</w:t>
      </w:r>
      <w:r w:rsidR="00144129">
        <w:t xml:space="preserve">, </w:t>
      </w:r>
      <w:r w:rsidR="003932F6" w:rsidRPr="0061672E">
        <w:t>omdat….</w:t>
      </w:r>
    </w:p>
    <w:p w14:paraId="62F2F2B0" w14:textId="77777777" w:rsidR="00B17838" w:rsidRDefault="00B17838" w:rsidP="003932F6">
      <w:pPr>
        <w:jc w:val="both"/>
      </w:pPr>
    </w:p>
    <w:p w14:paraId="191A5546" w14:textId="1C488A5D" w:rsidR="003B3E92" w:rsidRPr="0061672E" w:rsidRDefault="003932F6" w:rsidP="003932F6">
      <w:pPr>
        <w:jc w:val="both"/>
      </w:pPr>
      <w:r w:rsidRPr="0061672E">
        <w:t>De ontwikkeling draagt voor het aspect licht en windhinder bij aan een evenwichtige toedeling van functies aan locaties</w:t>
      </w:r>
      <w:r w:rsidR="00144129">
        <w:t>,</w:t>
      </w:r>
      <w:r w:rsidRPr="0061672E">
        <w:t xml:space="preserve"> omdat</w:t>
      </w:r>
      <w:r w:rsidR="00442FB7">
        <w:t>….</w:t>
      </w:r>
    </w:p>
    <w:p w14:paraId="3FCBB631" w14:textId="77777777" w:rsidR="003932F6" w:rsidRPr="0061672E" w:rsidRDefault="003932F6" w:rsidP="003932F6">
      <w:pPr>
        <w:jc w:val="both"/>
      </w:pPr>
    </w:p>
    <w:p w14:paraId="50BCB6B8" w14:textId="70EE7062" w:rsidR="00A2450E" w:rsidRPr="0061672E" w:rsidRDefault="003932F6" w:rsidP="003B3E92">
      <w:pPr>
        <w:jc w:val="both"/>
      </w:pPr>
      <w:r w:rsidRPr="0061672E">
        <w:lastRenderedPageBreak/>
        <w:t>Voorschriften zijn nodig om te voldoen aan etfal en instructieregels. Deze voorschriften staan in hoofdstuk 7.</w:t>
      </w:r>
      <w:r w:rsidR="00A2450E">
        <w:br w:type="page"/>
      </w:r>
    </w:p>
    <w:p w14:paraId="7BDB0BCB" w14:textId="2E7AB4F5" w:rsidR="006451CE" w:rsidRDefault="009D5407" w:rsidP="005E04A2">
      <w:pPr>
        <w:pStyle w:val="Kop1"/>
      </w:pPr>
      <w:bookmarkStart w:id="119" w:name="_Toc187401058"/>
      <w:bookmarkEnd w:id="118"/>
      <w:r>
        <w:lastRenderedPageBreak/>
        <w:t>E</w:t>
      </w:r>
      <w:r w:rsidR="00153735">
        <w:t>conomische uitvoerbaarheid</w:t>
      </w:r>
      <w:bookmarkEnd w:id="72"/>
      <w:bookmarkEnd w:id="119"/>
      <w:r w:rsidR="0B0E4EDA">
        <w:t xml:space="preserve"> </w:t>
      </w:r>
    </w:p>
    <w:p w14:paraId="4065C9FB" w14:textId="77777777" w:rsidR="0071688E" w:rsidRPr="005E04A2" w:rsidRDefault="0071688E" w:rsidP="005E04A2">
      <w:pPr>
        <w:pBdr>
          <w:top w:val="single" w:sz="4" w:space="1" w:color="auto"/>
          <w:left w:val="single" w:sz="4" w:space="1" w:color="auto"/>
          <w:bottom w:val="single" w:sz="4" w:space="1" w:color="auto"/>
          <w:right w:val="single" w:sz="4" w:space="1" w:color="auto"/>
        </w:pBdr>
        <w:rPr>
          <w:rFonts w:ascii="Calibri" w:eastAsia="Calibri" w:hAnsi="Calibri"/>
          <w:b/>
          <w:bCs/>
          <w:i/>
          <w:iCs/>
        </w:rPr>
      </w:pPr>
      <w:r w:rsidRPr="005E04A2">
        <w:rPr>
          <w:rFonts w:ascii="Calibri" w:eastAsia="Calibri" w:hAnsi="Calibri"/>
          <w:b/>
          <w:bCs/>
          <w:i/>
          <w:iCs/>
        </w:rPr>
        <w:t>Economische uitvoerbaarheid</w:t>
      </w:r>
    </w:p>
    <w:p w14:paraId="1C028A7C" w14:textId="77777777" w:rsidR="0071688E" w:rsidRDefault="0071688E" w:rsidP="005E04A2">
      <w:pPr>
        <w:pBdr>
          <w:top w:val="single" w:sz="4" w:space="1" w:color="auto"/>
          <w:left w:val="single" w:sz="4" w:space="1" w:color="auto"/>
          <w:bottom w:val="single" w:sz="4" w:space="1" w:color="auto"/>
          <w:right w:val="single" w:sz="4" w:space="1" w:color="auto"/>
        </w:pBdr>
        <w:rPr>
          <w:rFonts w:ascii="Calibri" w:eastAsia="Calibri" w:hAnsi="Calibri"/>
          <w:color w:val="000000"/>
        </w:rPr>
      </w:pPr>
      <w:r>
        <w:rPr>
          <w:rFonts w:ascii="Calibri" w:eastAsia="Calibri" w:hAnsi="Calibri"/>
          <w:color w:val="000000"/>
        </w:rPr>
        <w:t>Bij het</w:t>
      </w:r>
      <w:r w:rsidRPr="007D1A4D">
        <w:rPr>
          <w:rFonts w:ascii="Calibri" w:eastAsia="Calibri" w:hAnsi="Calibri"/>
          <w:color w:val="000000"/>
        </w:rPr>
        <w:t xml:space="preserve"> toevoegen van een nieuwe functie aan een locatie </w:t>
      </w:r>
      <w:r>
        <w:rPr>
          <w:rFonts w:ascii="Calibri" w:eastAsia="Calibri" w:hAnsi="Calibri"/>
          <w:color w:val="000000"/>
        </w:rPr>
        <w:t>moet beoordeeld worden</w:t>
      </w:r>
      <w:r w:rsidRPr="007D1A4D">
        <w:rPr>
          <w:rFonts w:ascii="Calibri" w:eastAsia="Calibri" w:hAnsi="Calibri"/>
          <w:color w:val="000000"/>
        </w:rPr>
        <w:t xml:space="preserve"> of de nieuwe functie uit oogpunt van </w:t>
      </w:r>
      <w:r>
        <w:rPr>
          <w:rFonts w:ascii="Calibri" w:eastAsia="Calibri" w:hAnsi="Calibri"/>
          <w:color w:val="000000"/>
        </w:rPr>
        <w:t xml:space="preserve">een </w:t>
      </w:r>
      <w:r w:rsidRPr="007D1A4D">
        <w:rPr>
          <w:rFonts w:ascii="Calibri" w:eastAsia="Calibri" w:hAnsi="Calibri"/>
          <w:color w:val="000000"/>
        </w:rPr>
        <w:t xml:space="preserve">evenwichtige toedeling van functies aan locaties aanvaardbaar is en of er objectieve belemmeringen zijn, waarvan op voorhand aannemelijk is dat die niet binnen een redelijke termijn zullen worden weggenomen. Alleen als evident is dat een functie onuitvoerbaar is, moet het toedelen daarvan achterwege blijven. </w:t>
      </w:r>
    </w:p>
    <w:p w14:paraId="28878AE5" w14:textId="77777777" w:rsidR="0071688E" w:rsidRDefault="0071688E" w:rsidP="005E04A2">
      <w:pPr>
        <w:pBdr>
          <w:top w:val="single" w:sz="4" w:space="1" w:color="auto"/>
          <w:left w:val="single" w:sz="4" w:space="1" w:color="auto"/>
          <w:bottom w:val="single" w:sz="4" w:space="1" w:color="auto"/>
          <w:right w:val="single" w:sz="4" w:space="1" w:color="auto"/>
        </w:pBdr>
        <w:rPr>
          <w:rFonts w:ascii="Calibri" w:eastAsia="Calibri" w:hAnsi="Calibri"/>
          <w:color w:val="000000"/>
        </w:rPr>
      </w:pPr>
    </w:p>
    <w:p w14:paraId="72E8307B" w14:textId="15F9DE8F" w:rsidR="0071688E" w:rsidRDefault="0071688E" w:rsidP="005E04A2">
      <w:pPr>
        <w:pBdr>
          <w:top w:val="single" w:sz="4" w:space="1" w:color="auto"/>
          <w:left w:val="single" w:sz="4" w:space="1" w:color="auto"/>
          <w:bottom w:val="single" w:sz="4" w:space="1" w:color="auto"/>
          <w:right w:val="single" w:sz="4" w:space="1" w:color="auto"/>
        </w:pBdr>
        <w:rPr>
          <w:rFonts w:ascii="Calibri" w:eastAsia="Calibri" w:hAnsi="Calibri"/>
          <w:color w:val="000000"/>
        </w:rPr>
      </w:pPr>
      <w:r>
        <w:rPr>
          <w:rFonts w:ascii="Calibri" w:eastAsia="Calibri" w:hAnsi="Calibri"/>
          <w:color w:val="000000"/>
        </w:rPr>
        <w:t>Onderstaand zijn verschillende situaties en opties beschreven. Per project dient te worden beoordeeld wat van toepassing is. Wat niet van toepassing is kan worden verwijderd.</w:t>
      </w:r>
      <w:r w:rsidR="007942A6">
        <w:rPr>
          <w:rFonts w:ascii="Calibri" w:eastAsia="Calibri" w:hAnsi="Calibri"/>
          <w:color w:val="000000"/>
        </w:rPr>
        <w:t xml:space="preserve"> Ook dienen ter plaatse van de *</w:t>
      </w:r>
      <w:r w:rsidR="007942A6">
        <w:rPr>
          <w:rFonts w:ascii="Calibri" w:eastAsia="Calibri" w:hAnsi="Calibri"/>
          <w:i/>
          <w:iCs/>
          <w:color w:val="000000"/>
        </w:rPr>
        <w:t>cursieve passages</w:t>
      </w:r>
      <w:r w:rsidR="007942A6">
        <w:rPr>
          <w:rFonts w:ascii="Calibri" w:eastAsia="Calibri" w:hAnsi="Calibri"/>
          <w:color w:val="000000"/>
        </w:rPr>
        <w:t xml:space="preserve">* kenmerken van het project te worden </w:t>
      </w:r>
      <w:r w:rsidR="003763E9">
        <w:rPr>
          <w:rFonts w:ascii="Calibri" w:eastAsia="Calibri" w:hAnsi="Calibri"/>
          <w:color w:val="000000"/>
        </w:rPr>
        <w:t>aa</w:t>
      </w:r>
      <w:r w:rsidR="007942A6">
        <w:rPr>
          <w:rFonts w:ascii="Calibri" w:eastAsia="Calibri" w:hAnsi="Calibri"/>
          <w:color w:val="000000"/>
        </w:rPr>
        <w:t>ngevuld.</w:t>
      </w:r>
    </w:p>
    <w:p w14:paraId="78C78785" w14:textId="77777777" w:rsidR="0071688E" w:rsidRDefault="0071688E" w:rsidP="005E04A2">
      <w:pPr>
        <w:pBdr>
          <w:top w:val="single" w:sz="4" w:space="1" w:color="auto"/>
          <w:left w:val="single" w:sz="4" w:space="1" w:color="auto"/>
          <w:bottom w:val="single" w:sz="4" w:space="1" w:color="auto"/>
          <w:right w:val="single" w:sz="4" w:space="1" w:color="auto"/>
        </w:pBdr>
      </w:pPr>
    </w:p>
    <w:p w14:paraId="615AEF4F" w14:textId="77777777" w:rsidR="00153735" w:rsidRDefault="00153735" w:rsidP="005E04A2">
      <w:pPr>
        <w:pBdr>
          <w:top w:val="single" w:sz="4" w:space="1" w:color="auto"/>
          <w:left w:val="single" w:sz="4" w:space="1" w:color="auto"/>
          <w:bottom w:val="single" w:sz="4" w:space="1" w:color="auto"/>
          <w:right w:val="single" w:sz="4" w:space="1" w:color="auto"/>
        </w:pBdr>
      </w:pPr>
    </w:p>
    <w:p w14:paraId="1C49314C" w14:textId="77777777" w:rsidR="00153735" w:rsidRPr="00153735" w:rsidRDefault="00153735" w:rsidP="005E04A2">
      <w:pPr>
        <w:pBdr>
          <w:top w:val="single" w:sz="4" w:space="1" w:color="auto"/>
          <w:left w:val="single" w:sz="4" w:space="1" w:color="auto"/>
          <w:bottom w:val="single" w:sz="4" w:space="1" w:color="auto"/>
          <w:right w:val="single" w:sz="4" w:space="1" w:color="auto"/>
        </w:pBdr>
        <w:rPr>
          <w:rFonts w:ascii="Calibri" w:eastAsia="Calibri" w:hAnsi="Calibri"/>
          <w:b/>
          <w:bCs/>
        </w:rPr>
      </w:pPr>
      <w:r w:rsidRPr="00153735">
        <w:rPr>
          <w:rFonts w:ascii="Calibri" w:eastAsia="Calibri" w:hAnsi="Calibri"/>
          <w:noProof/>
        </w:rPr>
        <w:drawing>
          <wp:inline distT="0" distB="0" distL="0" distR="0" wp14:anchorId="064A4FF5" wp14:editId="7EF6C786">
            <wp:extent cx="6696710" cy="3069590"/>
            <wp:effectExtent l="0" t="0" r="8890" b="0"/>
            <wp:docPr id="114511118"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1118" name="Afbeelding 1" descr="Afbeelding met tekst, schermopname, Lettertype, diagram&#10;&#10;Automatisch gegenereerde beschrijving"/>
                    <pic:cNvPicPr/>
                  </pic:nvPicPr>
                  <pic:blipFill>
                    <a:blip r:embed="rId70"/>
                    <a:stretch>
                      <a:fillRect/>
                    </a:stretch>
                  </pic:blipFill>
                  <pic:spPr>
                    <a:xfrm>
                      <a:off x="0" y="0"/>
                      <a:ext cx="6696710" cy="3069590"/>
                    </a:xfrm>
                    <a:prstGeom prst="rect">
                      <a:avLst/>
                    </a:prstGeom>
                  </pic:spPr>
                </pic:pic>
              </a:graphicData>
            </a:graphic>
          </wp:inline>
        </w:drawing>
      </w:r>
    </w:p>
    <w:p w14:paraId="3EF4F17F" w14:textId="77777777" w:rsidR="00153735" w:rsidRPr="00153735" w:rsidRDefault="00153735" w:rsidP="00153735">
      <w:pPr>
        <w:rPr>
          <w:rFonts w:ascii="Calibri" w:eastAsia="Calibri" w:hAnsi="Calibri"/>
        </w:rPr>
      </w:pPr>
    </w:p>
    <w:p w14:paraId="697CBAFD" w14:textId="77777777" w:rsidR="00A81581" w:rsidRDefault="00A81581" w:rsidP="007D1A4D">
      <w:pPr>
        <w:rPr>
          <w:rFonts w:ascii="Calibri" w:eastAsia="Calibri" w:hAnsi="Calibri"/>
          <w:color w:val="000000"/>
        </w:rPr>
      </w:pPr>
    </w:p>
    <w:p w14:paraId="4625EA93" w14:textId="2AE4EAAC" w:rsidR="00153735" w:rsidRPr="00153735" w:rsidRDefault="0071688E" w:rsidP="00153735">
      <w:pPr>
        <w:rPr>
          <w:rFonts w:ascii="Calibri" w:eastAsia="Calibri" w:hAnsi="Calibri"/>
          <w:color w:val="000000"/>
        </w:rPr>
      </w:pPr>
      <w:r>
        <w:rPr>
          <w:rFonts w:ascii="Calibri" w:eastAsia="Calibri" w:hAnsi="Calibri"/>
          <w:color w:val="000000"/>
        </w:rPr>
        <w:t>In dit hoofdstuk</w:t>
      </w:r>
      <w:r w:rsidR="00153735" w:rsidRPr="00153735">
        <w:rPr>
          <w:rFonts w:ascii="Calibri" w:eastAsia="Calibri" w:hAnsi="Calibri"/>
          <w:color w:val="000000"/>
        </w:rPr>
        <w:t xml:space="preserve"> wordt getoetst of de betreffende ontwikkeling economisch niet evident onuitvoerbaar is. Dit houdt in dat:</w:t>
      </w:r>
    </w:p>
    <w:p w14:paraId="37A4F453" w14:textId="74AEC20F" w:rsidR="00153735" w:rsidRPr="00153735" w:rsidRDefault="00153735" w:rsidP="00AF1108">
      <w:pPr>
        <w:numPr>
          <w:ilvl w:val="0"/>
          <w:numId w:val="19"/>
        </w:numPr>
        <w:spacing w:line="240" w:lineRule="auto"/>
        <w:rPr>
          <w:rFonts w:ascii="Calibri" w:eastAsia="Times New Roman" w:hAnsi="Calibri"/>
          <w:color w:val="000000"/>
        </w:rPr>
      </w:pPr>
      <w:r w:rsidRPr="00153735">
        <w:rPr>
          <w:rFonts w:ascii="Calibri" w:eastAsia="Times New Roman" w:hAnsi="Calibri"/>
          <w:color w:val="000000"/>
        </w:rPr>
        <w:t>de ruimtelijke ontwikkeling niet evident financieel onuitvoerbaar mag zijn</w:t>
      </w:r>
      <w:r w:rsidR="008C304F">
        <w:rPr>
          <w:rFonts w:ascii="Calibri" w:eastAsia="Times New Roman" w:hAnsi="Calibri"/>
          <w:color w:val="000000"/>
        </w:rPr>
        <w:t>;</w:t>
      </w:r>
      <w:r w:rsidRPr="00153735">
        <w:rPr>
          <w:rFonts w:ascii="Calibri" w:eastAsia="Times New Roman" w:hAnsi="Calibri"/>
          <w:color w:val="000000"/>
        </w:rPr>
        <w:t xml:space="preserve"> en </w:t>
      </w:r>
    </w:p>
    <w:p w14:paraId="4E3DF5B5" w14:textId="77777777" w:rsidR="00153735" w:rsidRPr="00153735" w:rsidRDefault="00153735" w:rsidP="00AF1108">
      <w:pPr>
        <w:numPr>
          <w:ilvl w:val="0"/>
          <w:numId w:val="19"/>
        </w:numPr>
        <w:spacing w:line="240" w:lineRule="auto"/>
        <w:rPr>
          <w:rFonts w:ascii="Calibri" w:eastAsia="Times New Roman" w:hAnsi="Calibri"/>
          <w:color w:val="000000"/>
        </w:rPr>
      </w:pPr>
      <w:r w:rsidRPr="00153735">
        <w:rPr>
          <w:rFonts w:ascii="Calibri" w:eastAsia="Times New Roman" w:hAnsi="Calibri"/>
          <w:color w:val="000000"/>
        </w:rPr>
        <w:t>als de ruimtelijke ontwikkeling kostenverhaalplichtige activiteiten omvat, het kostenverhaal verzekerd moet zijn.</w:t>
      </w:r>
    </w:p>
    <w:p w14:paraId="3A080DA0" w14:textId="77777777" w:rsidR="00153735" w:rsidRPr="00153735" w:rsidRDefault="00153735" w:rsidP="00153735">
      <w:pPr>
        <w:rPr>
          <w:rFonts w:ascii="Calibri" w:eastAsia="Calibri" w:hAnsi="Calibri"/>
          <w:color w:val="000000"/>
        </w:rPr>
      </w:pPr>
    </w:p>
    <w:p w14:paraId="61FF8A0A" w14:textId="77777777" w:rsidR="00153735" w:rsidRPr="00153735" w:rsidRDefault="00153735" w:rsidP="00153735">
      <w:pPr>
        <w:rPr>
          <w:rFonts w:ascii="Calibri" w:eastAsia="Calibri" w:hAnsi="Calibri"/>
          <w:color w:val="000000"/>
          <w:u w:val="single"/>
        </w:rPr>
      </w:pPr>
      <w:r w:rsidRPr="00153735">
        <w:rPr>
          <w:rFonts w:ascii="Calibri" w:eastAsia="Calibri" w:hAnsi="Calibri"/>
          <w:color w:val="000000"/>
          <w:u w:val="single"/>
        </w:rPr>
        <w:t>Financiële uitvoerbaarheid</w:t>
      </w:r>
    </w:p>
    <w:p w14:paraId="18709F5A" w14:textId="16602E88" w:rsidR="007D1A4D" w:rsidRDefault="007D1A4D" w:rsidP="00153735">
      <w:pPr>
        <w:rPr>
          <w:rFonts w:ascii="Calibri" w:eastAsia="Calibri" w:hAnsi="Calibri"/>
          <w:color w:val="000000"/>
        </w:rPr>
      </w:pPr>
      <w:r w:rsidRPr="007D1A4D">
        <w:rPr>
          <w:rFonts w:ascii="Calibri" w:eastAsia="Calibri" w:hAnsi="Calibri"/>
          <w:color w:val="000000"/>
        </w:rPr>
        <w:t xml:space="preserve">Voor wat betreft de financieel-economische uitvoerbaarheid dient te worden beoordeeld of de ontwikkeling financieel haalbaar is. Als op voorhand duidelijk is dat de toegedachte functie om financiële redenen op langere termijn niet zal worden gerealiseerd, behoort de functie niet mogelijk te worden gemaakt. </w:t>
      </w:r>
    </w:p>
    <w:p w14:paraId="4D7B312C" w14:textId="77777777" w:rsidR="007D1A4D" w:rsidRDefault="007D1A4D" w:rsidP="00153735">
      <w:pPr>
        <w:rPr>
          <w:rFonts w:ascii="Calibri" w:eastAsia="Calibri" w:hAnsi="Calibri"/>
          <w:color w:val="000000"/>
        </w:rPr>
      </w:pPr>
    </w:p>
    <w:p w14:paraId="40C83EDF" w14:textId="1F65950E" w:rsidR="00865892" w:rsidRPr="00865892" w:rsidRDefault="00153735" w:rsidP="00153735">
      <w:pPr>
        <w:rPr>
          <w:rFonts w:ascii="Calibri" w:eastAsia="Calibri" w:hAnsi="Calibri"/>
          <w:color w:val="000000"/>
        </w:rPr>
      </w:pPr>
      <w:r w:rsidRPr="00153735">
        <w:rPr>
          <w:rFonts w:ascii="Calibri" w:eastAsia="Calibri" w:hAnsi="Calibri"/>
          <w:color w:val="000000"/>
        </w:rPr>
        <w:t xml:space="preserve">De voorgenomen ruimtelijke ontwikkeling ziet toe op </w:t>
      </w:r>
      <w:r w:rsidRPr="00777F59">
        <w:rPr>
          <w:rFonts w:ascii="Calibri" w:eastAsia="Calibri" w:hAnsi="Calibri"/>
          <w:color w:val="000000"/>
        </w:rPr>
        <w:t>*</w:t>
      </w:r>
      <w:r w:rsidRPr="005E04A2">
        <w:rPr>
          <w:rFonts w:ascii="Calibri" w:eastAsia="Calibri" w:hAnsi="Calibri"/>
          <w:i/>
          <w:iCs/>
          <w:color w:val="000000"/>
        </w:rPr>
        <w:t>ontwikkeling</w:t>
      </w:r>
      <w:r w:rsidRPr="00777F59">
        <w:rPr>
          <w:rFonts w:ascii="Calibri" w:eastAsia="Calibri" w:hAnsi="Calibri"/>
          <w:color w:val="000000"/>
        </w:rPr>
        <w:t>*</w:t>
      </w:r>
      <w:r w:rsidRPr="00777F59">
        <w:rPr>
          <w:rFonts w:ascii="Calibri" w:eastAsia="Calibri" w:hAnsi="Calibri"/>
          <w:i/>
          <w:iCs/>
          <w:color w:val="000000"/>
        </w:rPr>
        <w:t xml:space="preserve"> </w:t>
      </w:r>
      <w:r w:rsidRPr="00777F59">
        <w:rPr>
          <w:rFonts w:ascii="Calibri" w:eastAsia="Calibri" w:hAnsi="Calibri"/>
          <w:color w:val="000000"/>
        </w:rPr>
        <w:t>door</w:t>
      </w:r>
      <w:r w:rsidRPr="00777F59">
        <w:rPr>
          <w:rFonts w:ascii="Calibri" w:eastAsia="Calibri" w:hAnsi="Calibri"/>
          <w:i/>
          <w:iCs/>
          <w:color w:val="000000"/>
        </w:rPr>
        <w:t xml:space="preserve"> </w:t>
      </w:r>
      <w:r w:rsidRPr="00777F59">
        <w:rPr>
          <w:rFonts w:ascii="Calibri" w:eastAsia="Calibri" w:hAnsi="Calibri"/>
          <w:color w:val="000000"/>
        </w:rPr>
        <w:t>*</w:t>
      </w:r>
      <w:r w:rsidRPr="005E04A2">
        <w:rPr>
          <w:rFonts w:ascii="Calibri" w:eastAsia="Calibri" w:hAnsi="Calibri"/>
          <w:i/>
          <w:iCs/>
          <w:color w:val="000000"/>
        </w:rPr>
        <w:t>ontwikkelende partij</w:t>
      </w:r>
      <w:r w:rsidRPr="00777F59">
        <w:rPr>
          <w:rFonts w:ascii="Calibri" w:eastAsia="Calibri" w:hAnsi="Calibri"/>
          <w:color w:val="000000"/>
        </w:rPr>
        <w:t>*.</w:t>
      </w:r>
      <w:r w:rsidRPr="00153735">
        <w:rPr>
          <w:rFonts w:ascii="Calibri" w:eastAsia="Calibri" w:hAnsi="Calibri"/>
          <w:i/>
          <w:iCs/>
          <w:color w:val="000000"/>
        </w:rPr>
        <w:t xml:space="preserve">  </w:t>
      </w:r>
      <w:r w:rsidR="007942A6">
        <w:rPr>
          <w:rFonts w:ascii="Calibri" w:eastAsia="Calibri" w:hAnsi="Calibri"/>
          <w:i/>
          <w:iCs/>
          <w:color w:val="000000"/>
        </w:rPr>
        <w:t xml:space="preserve">*de van toepassing zijnde </w:t>
      </w:r>
      <w:r w:rsidR="00766AE4">
        <w:rPr>
          <w:rFonts w:ascii="Calibri" w:eastAsia="Calibri" w:hAnsi="Calibri"/>
          <w:i/>
          <w:iCs/>
          <w:color w:val="000000"/>
        </w:rPr>
        <w:t>tekst/optie</w:t>
      </w:r>
      <w:r w:rsidR="007942A6">
        <w:rPr>
          <w:rFonts w:ascii="Calibri" w:eastAsia="Calibri" w:hAnsi="Calibri"/>
          <w:i/>
          <w:iCs/>
          <w:color w:val="000000"/>
        </w:rPr>
        <w:t xml:space="preserve"> </w:t>
      </w:r>
      <w:r w:rsidR="009C0504">
        <w:rPr>
          <w:rFonts w:ascii="Calibri" w:eastAsia="Calibri" w:hAnsi="Calibri"/>
          <w:i/>
          <w:iCs/>
          <w:color w:val="000000"/>
        </w:rPr>
        <w:t>laten staan, de andere tekst</w:t>
      </w:r>
      <w:r w:rsidR="00766AE4">
        <w:rPr>
          <w:rFonts w:ascii="Calibri" w:eastAsia="Calibri" w:hAnsi="Calibri"/>
          <w:i/>
          <w:iCs/>
          <w:color w:val="000000"/>
        </w:rPr>
        <w:t>/optie</w:t>
      </w:r>
      <w:r w:rsidR="009C0504">
        <w:rPr>
          <w:rFonts w:ascii="Calibri" w:eastAsia="Calibri" w:hAnsi="Calibri"/>
          <w:i/>
          <w:iCs/>
          <w:color w:val="000000"/>
        </w:rPr>
        <w:t xml:space="preserve"> verwijderen</w:t>
      </w:r>
      <w:r w:rsidR="007942A6">
        <w:rPr>
          <w:rFonts w:ascii="Calibri" w:eastAsia="Calibri" w:hAnsi="Calibri"/>
          <w:i/>
          <w:iCs/>
          <w:color w:val="000000"/>
        </w:rPr>
        <w:t xml:space="preserve">* </w:t>
      </w:r>
    </w:p>
    <w:p w14:paraId="6F40C127" w14:textId="0D7EA44D" w:rsidR="00013763" w:rsidRDefault="00013763">
      <w:pPr>
        <w:spacing w:after="160" w:line="259" w:lineRule="auto"/>
        <w:rPr>
          <w:rFonts w:ascii="Calibri" w:eastAsia="Calibri" w:hAnsi="Calibri"/>
          <w:i/>
          <w:iCs/>
          <w:color w:val="000000"/>
        </w:rPr>
      </w:pPr>
      <w:r>
        <w:rPr>
          <w:rFonts w:ascii="Calibri" w:eastAsia="Calibri" w:hAnsi="Calibri"/>
          <w:i/>
          <w:iCs/>
          <w:color w:val="000000"/>
        </w:rPr>
        <w:br w:type="page"/>
      </w:r>
    </w:p>
    <w:p w14:paraId="2940BC85" w14:textId="4C2E5B2F" w:rsidR="00153735" w:rsidRPr="005E04A2" w:rsidRDefault="00153735" w:rsidP="009C0504">
      <w:pPr>
        <w:rPr>
          <w:rFonts w:ascii="Calibri" w:eastAsia="Calibri" w:hAnsi="Calibri"/>
          <w:b/>
          <w:bCs/>
          <w:i/>
          <w:iCs/>
          <w:color w:val="000000"/>
        </w:rPr>
      </w:pPr>
      <w:r w:rsidRPr="005E04A2">
        <w:rPr>
          <w:rFonts w:ascii="Calibri" w:eastAsia="Calibri" w:hAnsi="Calibri"/>
          <w:b/>
          <w:bCs/>
          <w:i/>
          <w:iCs/>
          <w:color w:val="000000"/>
        </w:rPr>
        <w:lastRenderedPageBreak/>
        <w:t>Optie 1: ruimtelijke ontwikkeling voor rekening en risico initiatiefnemer</w:t>
      </w:r>
    </w:p>
    <w:p w14:paraId="338CF5F6" w14:textId="1713EA45" w:rsidR="00153735" w:rsidRPr="00777F59" w:rsidRDefault="00153735" w:rsidP="009C0504">
      <w:pPr>
        <w:rPr>
          <w:rFonts w:ascii="Calibri" w:eastAsia="Calibri" w:hAnsi="Calibri"/>
        </w:rPr>
      </w:pPr>
      <w:r w:rsidRPr="00777F59">
        <w:rPr>
          <w:rFonts w:ascii="Calibri" w:eastAsia="Calibri" w:hAnsi="Calibri"/>
        </w:rPr>
        <w:t>De initiatiefnemer realiseert deze ruimtelijke ontwikkeling voor eigen rekening en risico. De initiatiefnemer heeft aan de gemeente voldoende aangetoond dat de ruimtelijke ontwikkeling financieel uitvoerbaar is. *</w:t>
      </w:r>
      <w:r w:rsidRPr="00777F59">
        <w:rPr>
          <w:rFonts w:ascii="Calibri" w:eastAsia="Calibri" w:hAnsi="Calibri"/>
          <w:i/>
          <w:iCs/>
        </w:rPr>
        <w:t xml:space="preserve">mocht het zo zijn dat een bijdrage/subsidie voor </w:t>
      </w:r>
      <w:r w:rsidR="0071688E">
        <w:rPr>
          <w:rFonts w:ascii="Calibri" w:eastAsia="Calibri" w:hAnsi="Calibri"/>
          <w:i/>
          <w:iCs/>
        </w:rPr>
        <w:t>d</w:t>
      </w:r>
      <w:r w:rsidR="00FE1E41">
        <w:rPr>
          <w:rFonts w:ascii="Calibri" w:eastAsia="Calibri" w:hAnsi="Calibri"/>
          <w:i/>
          <w:iCs/>
        </w:rPr>
        <w:t xml:space="preserve">e aangevraagde activiteit(en) is/zijn </w:t>
      </w:r>
      <w:r w:rsidRPr="00777F59">
        <w:rPr>
          <w:rFonts w:ascii="Calibri" w:eastAsia="Calibri" w:hAnsi="Calibri"/>
          <w:i/>
          <w:iCs/>
        </w:rPr>
        <w:t>verkregen, kan dat ook hier genoemd worden</w:t>
      </w:r>
      <w:r w:rsidRPr="00777F59">
        <w:rPr>
          <w:rFonts w:ascii="Calibri" w:eastAsia="Calibri" w:hAnsi="Calibri"/>
        </w:rPr>
        <w:t>*. Daarmee is aan de eerste vereiste voldaan.</w:t>
      </w:r>
    </w:p>
    <w:p w14:paraId="41C4A852" w14:textId="77777777" w:rsidR="00153735" w:rsidRPr="00777F59" w:rsidRDefault="00153735" w:rsidP="009C0504">
      <w:pPr>
        <w:rPr>
          <w:rFonts w:ascii="Calibri" w:eastAsia="Calibri" w:hAnsi="Calibri"/>
        </w:rPr>
      </w:pPr>
    </w:p>
    <w:p w14:paraId="307A3658" w14:textId="77777777" w:rsidR="00153735" w:rsidRPr="005E04A2" w:rsidRDefault="00153735" w:rsidP="009C0504">
      <w:pPr>
        <w:rPr>
          <w:rFonts w:ascii="Calibri" w:eastAsia="Calibri" w:hAnsi="Calibri"/>
          <w:b/>
          <w:bCs/>
          <w:i/>
          <w:iCs/>
        </w:rPr>
      </w:pPr>
      <w:r w:rsidRPr="005E04A2">
        <w:rPr>
          <w:rFonts w:ascii="Calibri" w:eastAsia="Calibri" w:hAnsi="Calibri"/>
          <w:b/>
          <w:bCs/>
          <w:i/>
          <w:iCs/>
        </w:rPr>
        <w:t xml:space="preserve">Optie 2: ruimtelijke ontwikkeling voor rekening en risico van de gemeente </w:t>
      </w:r>
    </w:p>
    <w:p w14:paraId="4B493299" w14:textId="02EDB849" w:rsidR="007D1A4D" w:rsidRPr="00777F59" w:rsidRDefault="00153735" w:rsidP="009C0504">
      <w:pPr>
        <w:rPr>
          <w:rFonts w:ascii="Calibri" w:eastAsia="Calibri" w:hAnsi="Calibri"/>
        </w:rPr>
      </w:pPr>
      <w:r w:rsidRPr="00777F59">
        <w:rPr>
          <w:rFonts w:ascii="Calibri" w:eastAsia="Calibri" w:hAnsi="Calibri"/>
        </w:rPr>
        <w:t xml:space="preserve">De gemeente is de initiatiefnemer en realiseert deze ruimtelijke ontwikkeling voor eigen rekening en risico. De gemeente heeft middelen beschikbaar vanuit de *grondexploitatie/begroting </w:t>
      </w:r>
      <w:r w:rsidRPr="00777F59">
        <w:rPr>
          <w:rFonts w:ascii="Calibri" w:eastAsia="Calibri" w:hAnsi="Calibri"/>
          <w:i/>
          <w:iCs/>
        </w:rPr>
        <w:t>(weghalen wat niet van toepassing is bij grondexploitatie/begroting)</w:t>
      </w:r>
      <w:r w:rsidRPr="00777F59">
        <w:rPr>
          <w:rFonts w:ascii="Calibri" w:eastAsia="Calibri" w:hAnsi="Calibri"/>
        </w:rPr>
        <w:t>* om de ontwikkeling te realiseren.</w:t>
      </w:r>
      <w:r w:rsidR="007D1A4D" w:rsidRPr="00777F59">
        <w:rPr>
          <w:rFonts w:ascii="Calibri" w:eastAsia="Calibri" w:hAnsi="Calibri"/>
        </w:rPr>
        <w:t xml:space="preserve"> *</w:t>
      </w:r>
      <w:r w:rsidR="007D1A4D" w:rsidRPr="00777F59">
        <w:rPr>
          <w:rFonts w:ascii="Calibri" w:eastAsia="Calibri" w:hAnsi="Calibri"/>
          <w:i/>
          <w:iCs/>
        </w:rPr>
        <w:t>i</w:t>
      </w:r>
      <w:r w:rsidR="007D1A4D" w:rsidRPr="00777F59">
        <w:rPr>
          <w:rFonts w:ascii="Calibri" w:eastAsia="Calibri" w:hAnsi="Calibri"/>
          <w:i/>
          <w:iCs/>
          <w:color w:val="000000"/>
        </w:rPr>
        <w:t xml:space="preserve">n gevallen waarin een project alleen kan worden gerealiseerd wanneer de gemeente belangrijke voorinvesteringen doet, zal </w:t>
      </w:r>
      <w:r w:rsidR="004C00CF" w:rsidRPr="00777F59">
        <w:rPr>
          <w:rFonts w:ascii="Calibri" w:eastAsia="Calibri" w:hAnsi="Calibri"/>
          <w:i/>
          <w:iCs/>
          <w:color w:val="000000"/>
        </w:rPr>
        <w:t xml:space="preserve">ook </w:t>
      </w:r>
      <w:r w:rsidR="007D1A4D" w:rsidRPr="00777F59">
        <w:rPr>
          <w:rFonts w:ascii="Calibri" w:eastAsia="Calibri" w:hAnsi="Calibri"/>
          <w:i/>
          <w:iCs/>
          <w:color w:val="000000"/>
        </w:rPr>
        <w:t>de dekking van deze investeringen en de opzet van het eventuele kostenverhaal</w:t>
      </w:r>
      <w:r w:rsidR="004C00CF" w:rsidRPr="00777F59">
        <w:rPr>
          <w:rFonts w:ascii="Calibri" w:eastAsia="Calibri" w:hAnsi="Calibri"/>
          <w:i/>
          <w:iCs/>
          <w:color w:val="000000"/>
        </w:rPr>
        <w:t xml:space="preserve"> onderbouwd moeten worden</w:t>
      </w:r>
      <w:r w:rsidR="007D1A4D" w:rsidRPr="00777F59">
        <w:rPr>
          <w:rFonts w:ascii="Calibri" w:eastAsia="Calibri" w:hAnsi="Calibri"/>
          <w:color w:val="000000"/>
        </w:rPr>
        <w:t xml:space="preserve">*. </w:t>
      </w:r>
      <w:r w:rsidR="007D1A4D" w:rsidRPr="00777F59">
        <w:rPr>
          <w:rFonts w:ascii="Calibri" w:eastAsia="Calibri" w:hAnsi="Calibri"/>
        </w:rPr>
        <w:t xml:space="preserve">Daarmee is aan de eerste vereiste voldaan. </w:t>
      </w:r>
    </w:p>
    <w:p w14:paraId="636AD1A6" w14:textId="77777777" w:rsidR="00153735" w:rsidRPr="00777F59" w:rsidRDefault="00153735" w:rsidP="00153735">
      <w:pPr>
        <w:rPr>
          <w:rFonts w:ascii="Calibri" w:eastAsia="Calibri" w:hAnsi="Calibri"/>
          <w:color w:val="000000"/>
        </w:rPr>
      </w:pPr>
    </w:p>
    <w:p w14:paraId="73A3E721" w14:textId="4D0F7D34" w:rsidR="00A81581" w:rsidRPr="00777F59" w:rsidRDefault="00153735" w:rsidP="004C00CF">
      <w:pPr>
        <w:rPr>
          <w:rFonts w:ascii="Calibri" w:eastAsia="Calibri" w:hAnsi="Calibri"/>
          <w:color w:val="000000"/>
        </w:rPr>
      </w:pPr>
      <w:r w:rsidRPr="00777F59">
        <w:rPr>
          <w:rFonts w:ascii="Calibri" w:eastAsia="Calibri" w:hAnsi="Calibri"/>
          <w:color w:val="000000"/>
          <w:u w:val="single"/>
        </w:rPr>
        <w:t>Kostenverhaal</w:t>
      </w:r>
    </w:p>
    <w:p w14:paraId="516DD119" w14:textId="1DC0395F" w:rsidR="009A5E64" w:rsidRPr="00153735" w:rsidRDefault="009A5E64" w:rsidP="009A5E64">
      <w:pPr>
        <w:pBdr>
          <w:top w:val="single" w:sz="4" w:space="1" w:color="auto"/>
          <w:left w:val="single" w:sz="4" w:space="4" w:color="auto"/>
          <w:bottom w:val="single" w:sz="4" w:space="1" w:color="auto"/>
          <w:right w:val="single" w:sz="4" w:space="4" w:color="auto"/>
        </w:pBdr>
        <w:rPr>
          <w:rFonts w:ascii="Calibri" w:eastAsia="Calibri" w:hAnsi="Calibri"/>
          <w:color w:val="000000"/>
        </w:rPr>
      </w:pPr>
      <w:r w:rsidRPr="00153735">
        <w:rPr>
          <w:rFonts w:ascii="Calibri" w:eastAsia="Calibri" w:hAnsi="Calibri"/>
          <w:color w:val="000000"/>
        </w:rPr>
        <w:t>De kostenverhaalplichtige</w:t>
      </w:r>
      <w:r>
        <w:rPr>
          <w:rFonts w:ascii="Calibri" w:eastAsia="Calibri" w:hAnsi="Calibri"/>
          <w:color w:val="000000"/>
        </w:rPr>
        <w:t xml:space="preserve"> </w:t>
      </w:r>
      <w:r w:rsidRPr="00153735">
        <w:rPr>
          <w:rFonts w:ascii="Calibri" w:eastAsia="Calibri" w:hAnsi="Calibri"/>
          <w:color w:val="000000"/>
        </w:rPr>
        <w:t>activiteiten zijn onderstaand weergegeven</w:t>
      </w:r>
      <w:r w:rsidR="007942A6">
        <w:rPr>
          <w:rFonts w:ascii="Calibri" w:eastAsia="Calibri" w:hAnsi="Calibri"/>
          <w:color w:val="000000"/>
        </w:rPr>
        <w:t xml:space="preserve"> (artikel 8.13 Omgevingsbesluit)</w:t>
      </w:r>
      <w:r w:rsidRPr="00153735">
        <w:rPr>
          <w:rFonts w:ascii="Calibri" w:eastAsia="Calibri" w:hAnsi="Calibri"/>
          <w:color w:val="000000"/>
        </w:rPr>
        <w:t>:</w:t>
      </w:r>
    </w:p>
    <w:p w14:paraId="74107783" w14:textId="2E6A9288" w:rsidR="009A5E64" w:rsidRPr="009A5E64" w:rsidRDefault="005668ED" w:rsidP="009A5E64">
      <w:pPr>
        <w:pBdr>
          <w:top w:val="single" w:sz="4" w:space="1" w:color="auto"/>
          <w:left w:val="single" w:sz="4" w:space="4" w:color="auto"/>
          <w:bottom w:val="single" w:sz="4" w:space="1" w:color="auto"/>
          <w:right w:val="single" w:sz="4" w:space="4" w:color="auto"/>
        </w:pBdr>
        <w:rPr>
          <w:rFonts w:ascii="Calibri" w:eastAsia="Calibri" w:hAnsi="Calibri"/>
          <w:color w:val="000000"/>
        </w:rPr>
      </w:pPr>
      <w:r>
        <w:rPr>
          <w:rFonts w:ascii="Calibri" w:eastAsia="Calibri" w:hAnsi="Calibri"/>
          <w:color w:val="000000"/>
        </w:rPr>
        <w:t xml:space="preserve">a. </w:t>
      </w:r>
      <w:r w:rsidR="009A5E64" w:rsidRPr="009A5E64">
        <w:rPr>
          <w:rFonts w:ascii="Calibri" w:eastAsia="Calibri" w:hAnsi="Calibri"/>
          <w:color w:val="000000"/>
        </w:rPr>
        <w:tab/>
        <w:t>de bouw van een of meer gebouwen met een woonfunctie;</w:t>
      </w:r>
    </w:p>
    <w:p w14:paraId="36C5DDC4" w14:textId="5015C7E9" w:rsidR="009A5E64" w:rsidRPr="009A5E64" w:rsidRDefault="008D1236" w:rsidP="009A5E64">
      <w:pPr>
        <w:pBdr>
          <w:top w:val="single" w:sz="4" w:space="1" w:color="auto"/>
          <w:left w:val="single" w:sz="4" w:space="4" w:color="auto"/>
          <w:bottom w:val="single" w:sz="4" w:space="1" w:color="auto"/>
          <w:right w:val="single" w:sz="4" w:space="4" w:color="auto"/>
        </w:pBdr>
        <w:rPr>
          <w:rFonts w:ascii="Calibri" w:eastAsia="Calibri" w:hAnsi="Calibri"/>
          <w:color w:val="000000"/>
        </w:rPr>
      </w:pPr>
      <w:r>
        <w:rPr>
          <w:rFonts w:ascii="Calibri" w:eastAsia="Calibri" w:hAnsi="Calibri"/>
          <w:color w:val="000000"/>
        </w:rPr>
        <w:t>b.</w:t>
      </w:r>
      <w:r w:rsidR="009A5E64" w:rsidRPr="009A5E64">
        <w:rPr>
          <w:rFonts w:ascii="Calibri" w:eastAsia="Calibri" w:hAnsi="Calibri"/>
          <w:color w:val="000000"/>
        </w:rPr>
        <w:tab/>
        <w:t>de bouw van een of meer hoofdgebouwen anders dan gebouwen met een woonfunctie;</w:t>
      </w:r>
    </w:p>
    <w:p w14:paraId="5FD987BC" w14:textId="3A6E3A81" w:rsidR="009A5E64" w:rsidRPr="009A5E64" w:rsidRDefault="008D1236" w:rsidP="009A5E64">
      <w:pPr>
        <w:pBdr>
          <w:top w:val="single" w:sz="4" w:space="1" w:color="auto"/>
          <w:left w:val="single" w:sz="4" w:space="4" w:color="auto"/>
          <w:bottom w:val="single" w:sz="4" w:space="1" w:color="auto"/>
          <w:right w:val="single" w:sz="4" w:space="4" w:color="auto"/>
        </w:pBdr>
        <w:rPr>
          <w:rFonts w:ascii="Calibri" w:eastAsia="Calibri" w:hAnsi="Calibri"/>
          <w:color w:val="000000"/>
        </w:rPr>
      </w:pPr>
      <w:r>
        <w:rPr>
          <w:rFonts w:ascii="Calibri" w:eastAsia="Calibri" w:hAnsi="Calibri"/>
          <w:color w:val="000000"/>
        </w:rPr>
        <w:t>c.</w:t>
      </w:r>
      <w:bookmarkStart w:id="120" w:name="_Hlk163146307"/>
      <w:r w:rsidR="009A5E64" w:rsidRPr="009A5E64">
        <w:rPr>
          <w:rFonts w:ascii="Calibri" w:eastAsia="Calibri" w:hAnsi="Calibri"/>
          <w:color w:val="000000"/>
        </w:rPr>
        <w:tab/>
      </w:r>
      <w:bookmarkEnd w:id="120"/>
      <w:r w:rsidR="009A5E64" w:rsidRPr="009A5E64">
        <w:rPr>
          <w:rFonts w:ascii="Calibri" w:eastAsia="Calibri" w:hAnsi="Calibri"/>
          <w:color w:val="000000"/>
        </w:rPr>
        <w:t xml:space="preserve">de uitbreiding van een gebouw met ten minste 1.000 m² bruto-vloeroppervlakte of met een of meer gebouwen met </w:t>
      </w:r>
      <w:r w:rsidR="00FD35F4" w:rsidRPr="009A5E64">
        <w:rPr>
          <w:rFonts w:ascii="Calibri" w:eastAsia="Calibri" w:hAnsi="Calibri"/>
          <w:color w:val="000000"/>
        </w:rPr>
        <w:tab/>
      </w:r>
      <w:r w:rsidR="009A5E64" w:rsidRPr="009A5E64">
        <w:rPr>
          <w:rFonts w:ascii="Calibri" w:eastAsia="Calibri" w:hAnsi="Calibri"/>
          <w:color w:val="000000"/>
        </w:rPr>
        <w:t>een woonfunctie;</w:t>
      </w:r>
    </w:p>
    <w:p w14:paraId="373927D7" w14:textId="51E26542" w:rsidR="009A5E64" w:rsidRPr="009A5E64" w:rsidRDefault="008D1236" w:rsidP="009A5E64">
      <w:pPr>
        <w:pBdr>
          <w:top w:val="single" w:sz="4" w:space="1" w:color="auto"/>
          <w:left w:val="single" w:sz="4" w:space="4" w:color="auto"/>
          <w:bottom w:val="single" w:sz="4" w:space="1" w:color="auto"/>
          <w:right w:val="single" w:sz="4" w:space="4" w:color="auto"/>
        </w:pBdr>
        <w:rPr>
          <w:rFonts w:ascii="Calibri" w:eastAsia="Calibri" w:hAnsi="Calibri"/>
          <w:color w:val="000000"/>
        </w:rPr>
      </w:pPr>
      <w:r>
        <w:rPr>
          <w:rFonts w:ascii="Calibri" w:eastAsia="Calibri" w:hAnsi="Calibri"/>
          <w:color w:val="000000"/>
        </w:rPr>
        <w:t>d.</w:t>
      </w:r>
      <w:r w:rsidR="009A5E64" w:rsidRPr="009A5E64">
        <w:rPr>
          <w:rFonts w:ascii="Calibri" w:eastAsia="Calibri" w:hAnsi="Calibri"/>
          <w:color w:val="000000"/>
        </w:rPr>
        <w:tab/>
        <w:t>de bouw van een gebouw dat geen hoofdgebouw als bedoeld onder b is, met ten minste 1.000 m² bruto</w:t>
      </w:r>
      <w:bookmarkStart w:id="121" w:name="_Hlk163146336"/>
      <w:r w:rsidR="009A5E64" w:rsidRPr="009A5E64">
        <w:rPr>
          <w:rFonts w:ascii="Calibri" w:eastAsia="Calibri" w:hAnsi="Calibri"/>
          <w:color w:val="000000"/>
        </w:rPr>
        <w:t>-</w:t>
      </w:r>
      <w:bookmarkEnd w:id="121"/>
      <w:r w:rsidR="009A5E64" w:rsidRPr="009A5E64">
        <w:rPr>
          <w:rFonts w:ascii="Calibri" w:eastAsia="Calibri" w:hAnsi="Calibri"/>
          <w:color w:val="000000"/>
        </w:rPr>
        <w:t>vloeropper</w:t>
      </w:r>
      <w:r w:rsidR="00FD35F4" w:rsidRPr="009A5E64">
        <w:rPr>
          <w:rFonts w:ascii="Calibri" w:eastAsia="Calibri" w:hAnsi="Calibri"/>
          <w:color w:val="000000"/>
        </w:rPr>
        <w:t>-</w:t>
      </w:r>
      <w:r w:rsidR="00FD35F4" w:rsidRPr="009A5E64">
        <w:rPr>
          <w:rFonts w:ascii="Calibri" w:eastAsia="Calibri" w:hAnsi="Calibri"/>
          <w:color w:val="000000"/>
        </w:rPr>
        <w:tab/>
      </w:r>
      <w:r w:rsidR="009A5E64" w:rsidRPr="009A5E64">
        <w:rPr>
          <w:rFonts w:ascii="Calibri" w:eastAsia="Calibri" w:hAnsi="Calibri"/>
          <w:color w:val="000000"/>
        </w:rPr>
        <w:t>vlakte;</w:t>
      </w:r>
    </w:p>
    <w:p w14:paraId="26BA3634" w14:textId="666F7DD1" w:rsidR="009A5E64" w:rsidRPr="009A5E64" w:rsidRDefault="008D1236" w:rsidP="009A5E64">
      <w:pPr>
        <w:pBdr>
          <w:top w:val="single" w:sz="4" w:space="1" w:color="auto"/>
          <w:left w:val="single" w:sz="4" w:space="4" w:color="auto"/>
          <w:bottom w:val="single" w:sz="4" w:space="1" w:color="auto"/>
          <w:right w:val="single" w:sz="4" w:space="4" w:color="auto"/>
        </w:pBdr>
        <w:rPr>
          <w:rFonts w:ascii="Calibri" w:eastAsia="Calibri" w:hAnsi="Calibri"/>
          <w:color w:val="000000"/>
        </w:rPr>
      </w:pPr>
      <w:r>
        <w:rPr>
          <w:rFonts w:ascii="Calibri" w:eastAsia="Calibri" w:hAnsi="Calibri"/>
          <w:color w:val="000000"/>
        </w:rPr>
        <w:t>e.</w:t>
      </w:r>
      <w:r w:rsidR="009A5E64" w:rsidRPr="009A5E64">
        <w:rPr>
          <w:rFonts w:ascii="Calibri" w:eastAsia="Calibri" w:hAnsi="Calibri"/>
          <w:color w:val="000000"/>
        </w:rPr>
        <w:tab/>
        <w:t xml:space="preserve">de verbouwing van een of meer aaneengesloten gebouwen met andere gebruiksfuncties dan een woonfunctie tot </w:t>
      </w:r>
      <w:r w:rsidR="00FD35F4" w:rsidRPr="009A5E64">
        <w:rPr>
          <w:rFonts w:ascii="Calibri" w:eastAsia="Calibri" w:hAnsi="Calibri"/>
          <w:color w:val="000000"/>
        </w:rPr>
        <w:tab/>
      </w:r>
      <w:r w:rsidR="009A5E64" w:rsidRPr="009A5E64">
        <w:rPr>
          <w:rFonts w:ascii="Calibri" w:eastAsia="Calibri" w:hAnsi="Calibri"/>
          <w:color w:val="000000"/>
        </w:rPr>
        <w:t>gebouwen met een woonfunctie, mits het ten minste tien woonfuncties betreft; of</w:t>
      </w:r>
    </w:p>
    <w:p w14:paraId="6C1801E7" w14:textId="682502E5" w:rsidR="00153735" w:rsidRPr="00153735" w:rsidRDefault="008D1236" w:rsidP="009A5E64">
      <w:pPr>
        <w:pBdr>
          <w:top w:val="single" w:sz="4" w:space="1" w:color="auto"/>
          <w:left w:val="single" w:sz="4" w:space="4" w:color="auto"/>
          <w:bottom w:val="single" w:sz="4" w:space="1" w:color="auto"/>
          <w:right w:val="single" w:sz="4" w:space="4" w:color="auto"/>
        </w:pBdr>
        <w:rPr>
          <w:rFonts w:ascii="Calibri" w:eastAsia="Calibri" w:hAnsi="Calibri"/>
          <w:color w:val="000000"/>
        </w:rPr>
      </w:pPr>
      <w:r>
        <w:rPr>
          <w:rFonts w:ascii="Calibri" w:eastAsia="Calibri" w:hAnsi="Calibri"/>
          <w:color w:val="000000"/>
        </w:rPr>
        <w:t>f.</w:t>
      </w:r>
      <w:r w:rsidR="009A5E64" w:rsidRPr="009A5E64">
        <w:rPr>
          <w:rFonts w:ascii="Calibri" w:eastAsia="Calibri" w:hAnsi="Calibri"/>
          <w:color w:val="000000"/>
        </w:rPr>
        <w:tab/>
        <w:t xml:space="preserve">de verbouwing van een of meer aaneengesloten gebouwen met andere gebruiksfuncties dan een kantoorfunctie, </w:t>
      </w:r>
      <w:r w:rsidR="00FD35F4" w:rsidRPr="009A5E64">
        <w:rPr>
          <w:rFonts w:ascii="Calibri" w:eastAsia="Calibri" w:hAnsi="Calibri"/>
          <w:color w:val="000000"/>
        </w:rPr>
        <w:tab/>
      </w:r>
      <w:r w:rsidR="009A5E64" w:rsidRPr="009A5E64">
        <w:rPr>
          <w:rFonts w:ascii="Calibri" w:eastAsia="Calibri" w:hAnsi="Calibri"/>
          <w:color w:val="000000"/>
        </w:rPr>
        <w:t xml:space="preserve">een winkelfunctie of een bijeenkomstfunctie voor het verstrekken van consumpties voor het gebruik ter plaatse tot </w:t>
      </w:r>
      <w:r w:rsidR="00FD35F4" w:rsidRPr="009A5E64">
        <w:rPr>
          <w:rFonts w:ascii="Calibri" w:eastAsia="Calibri" w:hAnsi="Calibri"/>
          <w:color w:val="000000"/>
        </w:rPr>
        <w:tab/>
      </w:r>
      <w:r w:rsidR="009A5E64" w:rsidRPr="009A5E64">
        <w:rPr>
          <w:rFonts w:ascii="Calibri" w:eastAsia="Calibri" w:hAnsi="Calibri"/>
          <w:color w:val="000000"/>
        </w:rPr>
        <w:t xml:space="preserve">gebouwen met een of meer van deze gebruiksfuncties, mits de cumulatieve bruto-vloeroppervlakte van de nieuwe </w:t>
      </w:r>
      <w:r w:rsidR="00FD35F4" w:rsidRPr="009A5E64">
        <w:rPr>
          <w:rFonts w:ascii="Calibri" w:eastAsia="Calibri" w:hAnsi="Calibri"/>
          <w:color w:val="000000"/>
        </w:rPr>
        <w:tab/>
      </w:r>
      <w:r w:rsidR="009A5E64" w:rsidRPr="009A5E64">
        <w:rPr>
          <w:rFonts w:ascii="Calibri" w:eastAsia="Calibri" w:hAnsi="Calibri"/>
          <w:color w:val="000000"/>
        </w:rPr>
        <w:t>gebruiksfuncties ten minste 1.500 m² bedraagt.</w:t>
      </w:r>
    </w:p>
    <w:p w14:paraId="1A34A34D" w14:textId="77777777" w:rsidR="003763E9" w:rsidRDefault="003763E9" w:rsidP="003763E9">
      <w:pPr>
        <w:rPr>
          <w:rFonts w:ascii="Calibri" w:eastAsia="Calibri" w:hAnsi="Calibri"/>
          <w:color w:val="000000"/>
        </w:rPr>
      </w:pPr>
    </w:p>
    <w:p w14:paraId="625893C7" w14:textId="58D26334" w:rsidR="003763E9" w:rsidRPr="00777F59" w:rsidRDefault="003763E9" w:rsidP="003763E9">
      <w:pPr>
        <w:rPr>
          <w:rFonts w:ascii="Calibri" w:eastAsia="Calibri" w:hAnsi="Calibri"/>
          <w:color w:val="000000"/>
        </w:rPr>
      </w:pPr>
      <w:r w:rsidRPr="00777F59">
        <w:rPr>
          <w:rFonts w:ascii="Calibri" w:eastAsia="Calibri" w:hAnsi="Calibri"/>
          <w:color w:val="000000"/>
        </w:rPr>
        <w:t xml:space="preserve">Indien de bopa nieuwe kostenverhaalplichtige activiteiten mogelijk maakt is kostenverhaal aan de orde. Een plan is financieel onuitvoerbaar als het kostenverhaal van door het plan mogelijk gemaakte kostenverhaalplichtige bouwactiviteiten en gebruikswijzigingen als aangewezen in artikel 8.13 Omgevingsbesluit niet is geregeld. </w:t>
      </w:r>
    </w:p>
    <w:p w14:paraId="286E5992" w14:textId="77777777" w:rsidR="00A81581" w:rsidRDefault="00A81581" w:rsidP="00153735">
      <w:pPr>
        <w:rPr>
          <w:rFonts w:ascii="Calibri" w:eastAsia="Calibri" w:hAnsi="Calibri"/>
          <w:b/>
          <w:bCs/>
          <w:color w:val="000000"/>
          <w:highlight w:val="yellow"/>
        </w:rPr>
      </w:pPr>
    </w:p>
    <w:p w14:paraId="62FA206E" w14:textId="464D7F0F" w:rsidR="00646E94" w:rsidRDefault="00646E94" w:rsidP="00153735">
      <w:pPr>
        <w:rPr>
          <w:rFonts w:ascii="Calibri" w:eastAsia="Calibri" w:hAnsi="Calibri"/>
          <w:b/>
          <w:bCs/>
          <w:color w:val="000000"/>
          <w:highlight w:val="yellow"/>
        </w:rPr>
      </w:pPr>
      <w:bookmarkStart w:id="122" w:name="_Hlk170227556"/>
      <w:r>
        <w:rPr>
          <w:rFonts w:ascii="Calibri" w:eastAsia="Calibri" w:hAnsi="Calibri"/>
          <w:i/>
          <w:iCs/>
          <w:color w:val="000000"/>
        </w:rPr>
        <w:t>*de van toepassing zijnde tekst (</w:t>
      </w:r>
      <w:r w:rsidR="003763E9">
        <w:rPr>
          <w:rFonts w:ascii="Calibri" w:eastAsia="Calibri" w:hAnsi="Calibri"/>
          <w:i/>
          <w:iCs/>
          <w:color w:val="000000"/>
        </w:rPr>
        <w:t>situatie 1/2/3 aangevuld met optie 3A/3B/3C</w:t>
      </w:r>
      <w:r>
        <w:rPr>
          <w:rFonts w:ascii="Calibri" w:eastAsia="Calibri" w:hAnsi="Calibri"/>
          <w:i/>
          <w:iCs/>
          <w:color w:val="000000"/>
        </w:rPr>
        <w:t xml:space="preserve">) </w:t>
      </w:r>
      <w:r w:rsidR="009C0504">
        <w:rPr>
          <w:rFonts w:ascii="Calibri" w:eastAsia="Calibri" w:hAnsi="Calibri"/>
          <w:i/>
          <w:iCs/>
          <w:color w:val="000000"/>
        </w:rPr>
        <w:t>laten staan, de overige situaties/opties verwijderen</w:t>
      </w:r>
      <w:r>
        <w:rPr>
          <w:rFonts w:ascii="Calibri" w:eastAsia="Calibri" w:hAnsi="Calibri"/>
          <w:i/>
          <w:iCs/>
          <w:color w:val="000000"/>
        </w:rPr>
        <w:t>*</w:t>
      </w:r>
    </w:p>
    <w:bookmarkEnd w:id="122"/>
    <w:p w14:paraId="745D9235" w14:textId="77777777" w:rsidR="00646E94" w:rsidRPr="00153735" w:rsidRDefault="00646E94" w:rsidP="00153735">
      <w:pPr>
        <w:rPr>
          <w:rFonts w:ascii="Calibri" w:eastAsia="Calibri" w:hAnsi="Calibri"/>
          <w:b/>
          <w:bCs/>
          <w:color w:val="000000"/>
          <w:highlight w:val="yellow"/>
        </w:rPr>
      </w:pPr>
    </w:p>
    <w:p w14:paraId="6E4B439F" w14:textId="77777777" w:rsidR="00153735" w:rsidRPr="005E04A2" w:rsidRDefault="00153735" w:rsidP="009C0504">
      <w:pPr>
        <w:rPr>
          <w:rFonts w:ascii="Calibri" w:eastAsia="Calibri" w:hAnsi="Calibri"/>
          <w:b/>
          <w:bCs/>
          <w:i/>
          <w:iCs/>
        </w:rPr>
      </w:pPr>
      <w:r w:rsidRPr="005E04A2">
        <w:rPr>
          <w:rFonts w:ascii="Calibri" w:eastAsia="Calibri" w:hAnsi="Calibri"/>
          <w:b/>
          <w:bCs/>
          <w:i/>
          <w:iCs/>
        </w:rPr>
        <w:t>Situatie 1: er is geen sprake van een kostenverhaalplichtige activiteit:</w:t>
      </w:r>
    </w:p>
    <w:p w14:paraId="0B32AC96" w14:textId="2FC4DBEB" w:rsidR="00646E94" w:rsidRDefault="00153735" w:rsidP="009C0504">
      <w:pPr>
        <w:rPr>
          <w:rFonts w:ascii="Calibri" w:eastAsia="Calibri" w:hAnsi="Calibri"/>
          <w:color w:val="000000"/>
        </w:rPr>
      </w:pPr>
      <w:r w:rsidRPr="00777F59">
        <w:rPr>
          <w:rFonts w:ascii="Calibri" w:eastAsia="Calibri" w:hAnsi="Calibri"/>
          <w:color w:val="000000"/>
        </w:rPr>
        <w:t>*</w:t>
      </w:r>
      <w:r w:rsidRPr="005E04A2">
        <w:rPr>
          <w:rFonts w:ascii="Calibri" w:eastAsia="Calibri" w:hAnsi="Calibri"/>
          <w:i/>
          <w:iCs/>
          <w:color w:val="000000"/>
        </w:rPr>
        <w:t>Ontwikkeling</w:t>
      </w:r>
      <w:r w:rsidRPr="00777F59">
        <w:rPr>
          <w:rFonts w:ascii="Calibri" w:eastAsia="Calibri" w:hAnsi="Calibri"/>
          <w:color w:val="000000"/>
        </w:rPr>
        <w:t xml:space="preserve">* is op grond van artikel 8.13 van het Omgevingsbesluit niet aangewezen als kostenverhaalplichtige activiteit. Hierdoor is het wettelijk verplicht kostenverhaal niet aan de orde en volgt dat de ruimtelijke ontwikkeling niet evident economisch onuitvoerbaar is. </w:t>
      </w:r>
    </w:p>
    <w:p w14:paraId="12373CBA" w14:textId="77777777" w:rsidR="00153735" w:rsidRPr="00777F59" w:rsidRDefault="00153735" w:rsidP="009C0504">
      <w:pPr>
        <w:rPr>
          <w:rFonts w:ascii="Calibri" w:eastAsia="Calibri" w:hAnsi="Calibri"/>
          <w:color w:val="000000"/>
        </w:rPr>
      </w:pPr>
      <w:bookmarkStart w:id="123" w:name="_Hlk163146377"/>
    </w:p>
    <w:bookmarkEnd w:id="123"/>
    <w:p w14:paraId="6C21632A" w14:textId="2479F2EE" w:rsidR="00153735" w:rsidRPr="005E04A2" w:rsidRDefault="00153735" w:rsidP="009C0504">
      <w:pPr>
        <w:rPr>
          <w:rFonts w:ascii="Calibri" w:eastAsia="Calibri" w:hAnsi="Calibri"/>
          <w:b/>
          <w:bCs/>
          <w:i/>
          <w:iCs/>
        </w:rPr>
      </w:pPr>
      <w:r w:rsidRPr="005E04A2">
        <w:rPr>
          <w:rFonts w:ascii="Calibri" w:eastAsia="Calibri" w:hAnsi="Calibri"/>
          <w:b/>
          <w:bCs/>
          <w:i/>
          <w:iCs/>
        </w:rPr>
        <w:t xml:space="preserve">Situatie </w:t>
      </w:r>
      <w:r w:rsidR="003763E9">
        <w:rPr>
          <w:rFonts w:ascii="Calibri" w:eastAsia="Calibri" w:hAnsi="Calibri"/>
          <w:b/>
          <w:bCs/>
          <w:i/>
          <w:iCs/>
        </w:rPr>
        <w:t>2</w:t>
      </w:r>
      <w:r w:rsidRPr="005E04A2">
        <w:rPr>
          <w:rFonts w:ascii="Calibri" w:eastAsia="Calibri" w:hAnsi="Calibri"/>
          <w:b/>
          <w:bCs/>
          <w:i/>
          <w:iCs/>
        </w:rPr>
        <w:t>: er is sprake van een</w:t>
      </w:r>
      <w:r w:rsidR="00646E94" w:rsidRPr="005E04A2">
        <w:rPr>
          <w:rFonts w:ascii="Calibri" w:eastAsia="Calibri" w:hAnsi="Calibri"/>
          <w:b/>
          <w:bCs/>
          <w:i/>
          <w:iCs/>
        </w:rPr>
        <w:t xml:space="preserve"> </w:t>
      </w:r>
      <w:r w:rsidRPr="005E04A2">
        <w:rPr>
          <w:rFonts w:ascii="Calibri" w:eastAsia="Calibri" w:hAnsi="Calibri"/>
          <w:b/>
          <w:bCs/>
          <w:i/>
          <w:iCs/>
        </w:rPr>
        <w:t>kostenverhaalplichtige activiteit</w:t>
      </w:r>
      <w:r w:rsidR="00646E94" w:rsidRPr="005E04A2">
        <w:rPr>
          <w:rFonts w:ascii="Calibri" w:eastAsia="Calibri" w:hAnsi="Calibri"/>
          <w:b/>
          <w:bCs/>
          <w:i/>
          <w:iCs/>
        </w:rPr>
        <w:t>. De kostenverhaalplichtige activiteit vindt plaats op gronden die</w:t>
      </w:r>
      <w:r w:rsidR="00646E94">
        <w:rPr>
          <w:rFonts w:ascii="Calibri" w:eastAsia="Calibri" w:hAnsi="Calibri"/>
          <w:b/>
          <w:bCs/>
          <w:i/>
          <w:iCs/>
        </w:rPr>
        <w:t xml:space="preserve"> volledig</w:t>
      </w:r>
      <w:r w:rsidR="00646E94" w:rsidRPr="005E04A2">
        <w:rPr>
          <w:rFonts w:ascii="Calibri" w:eastAsia="Calibri" w:hAnsi="Calibri"/>
          <w:b/>
          <w:bCs/>
          <w:i/>
          <w:iCs/>
        </w:rPr>
        <w:t xml:space="preserve"> in eigendom zijn van de gemeente</w:t>
      </w:r>
      <w:r w:rsidRPr="005E04A2">
        <w:rPr>
          <w:rFonts w:ascii="Calibri" w:eastAsia="Calibri" w:hAnsi="Calibri"/>
          <w:b/>
          <w:bCs/>
          <w:i/>
          <w:iCs/>
        </w:rPr>
        <w:t>:</w:t>
      </w:r>
    </w:p>
    <w:p w14:paraId="57E639EB" w14:textId="63EB08FE" w:rsidR="00153735" w:rsidRPr="00777F59" w:rsidRDefault="00153735" w:rsidP="009C0504">
      <w:pPr>
        <w:rPr>
          <w:rFonts w:ascii="Calibri" w:eastAsia="Calibri" w:hAnsi="Calibri"/>
          <w:color w:val="000000"/>
        </w:rPr>
      </w:pPr>
      <w:r w:rsidRPr="00777F59">
        <w:rPr>
          <w:rFonts w:ascii="Calibri" w:eastAsia="Calibri" w:hAnsi="Calibri"/>
          <w:color w:val="000000"/>
        </w:rPr>
        <w:t>De voorgenomen ruimtelijke ontwikkeling ziet toe op *</w:t>
      </w:r>
      <w:r w:rsidRPr="005E04A2">
        <w:rPr>
          <w:rFonts w:ascii="Calibri" w:eastAsia="Calibri" w:hAnsi="Calibri"/>
          <w:i/>
          <w:iCs/>
          <w:color w:val="000000"/>
        </w:rPr>
        <w:t>ontwikkeling</w:t>
      </w:r>
      <w:r w:rsidRPr="00777F59">
        <w:rPr>
          <w:rFonts w:ascii="Calibri" w:eastAsia="Calibri" w:hAnsi="Calibri"/>
          <w:color w:val="000000"/>
        </w:rPr>
        <w:t>*.</w:t>
      </w:r>
      <w:r w:rsidRPr="00777F59">
        <w:rPr>
          <w:rFonts w:ascii="Calibri" w:eastAsia="Calibri" w:hAnsi="Calibri"/>
          <w:i/>
          <w:iCs/>
          <w:color w:val="000000"/>
        </w:rPr>
        <w:t xml:space="preserve"> </w:t>
      </w:r>
      <w:r w:rsidRPr="00777F59">
        <w:rPr>
          <w:rFonts w:ascii="Calibri" w:eastAsia="Calibri" w:hAnsi="Calibri"/>
          <w:color w:val="000000"/>
        </w:rPr>
        <w:t>*</w:t>
      </w:r>
      <w:r w:rsidRPr="005E04A2">
        <w:rPr>
          <w:rFonts w:ascii="Calibri" w:eastAsia="Calibri" w:hAnsi="Calibri"/>
          <w:i/>
          <w:iCs/>
          <w:color w:val="000000"/>
        </w:rPr>
        <w:t>Ontwikkeling</w:t>
      </w:r>
      <w:r w:rsidRPr="00777F59">
        <w:rPr>
          <w:rFonts w:ascii="Calibri" w:eastAsia="Calibri" w:hAnsi="Calibri"/>
          <w:color w:val="000000"/>
        </w:rPr>
        <w:t xml:space="preserve">* is op grond van artikel 8.13 van het Omgevingsbesluit aangewezen als kostenverhaalplichtige activiteit. Op grond van artikel 13.12 Ow is het verboden kostenverhaalplichtige activiteiten uit te voeren voordat de hiervoor geldende kostenverhaalbijdrages zijn betaald. Dit verbod geldt niet in het geval dat het kostenverhaal is verzekerd. </w:t>
      </w:r>
    </w:p>
    <w:p w14:paraId="768A53F4" w14:textId="77777777" w:rsidR="00646E94" w:rsidRPr="00777F59" w:rsidRDefault="00646E94" w:rsidP="009C0504">
      <w:pPr>
        <w:rPr>
          <w:rFonts w:ascii="Calibri" w:eastAsia="Calibri" w:hAnsi="Calibri"/>
          <w:color w:val="000000"/>
        </w:rPr>
      </w:pPr>
    </w:p>
    <w:p w14:paraId="54A5789B" w14:textId="03ECCED1" w:rsidR="00153735" w:rsidRPr="00777F59" w:rsidRDefault="00646E94" w:rsidP="009C0504">
      <w:pPr>
        <w:autoSpaceDE w:val="0"/>
        <w:autoSpaceDN w:val="0"/>
        <w:adjustRightInd w:val="0"/>
        <w:spacing w:line="240" w:lineRule="auto"/>
        <w:rPr>
          <w:rFonts w:ascii="Calibri" w:eastAsia="Calibri" w:hAnsi="Calibri"/>
        </w:rPr>
      </w:pPr>
      <w:r>
        <w:rPr>
          <w:rFonts w:ascii="Calibri" w:eastAsia="Calibri" w:hAnsi="Calibri"/>
          <w:color w:val="000000"/>
        </w:rPr>
        <w:lastRenderedPageBreak/>
        <w:t>In dit geval is de gemeente *</w:t>
      </w:r>
      <w:r w:rsidRPr="005E04A2">
        <w:rPr>
          <w:rFonts w:ascii="Calibri" w:eastAsia="Calibri" w:hAnsi="Calibri"/>
          <w:i/>
          <w:iCs/>
          <w:color w:val="000000"/>
        </w:rPr>
        <w:t>gemeentenaam</w:t>
      </w:r>
      <w:r>
        <w:rPr>
          <w:rFonts w:ascii="Calibri" w:eastAsia="Calibri" w:hAnsi="Calibri"/>
          <w:color w:val="000000"/>
        </w:rPr>
        <w:t xml:space="preserve">* eigenaar van de gronden waar de kostenverhaalplichtige activiteit plaatsvindt. </w:t>
      </w:r>
      <w:bookmarkStart w:id="124" w:name="_Hlk153461074"/>
      <w:r>
        <w:rPr>
          <w:rFonts w:ascii="Calibri" w:eastAsia="Calibri" w:hAnsi="Calibri" w:cs="Calibri"/>
          <w:szCs w:val="21"/>
          <w14:ligatures w14:val="standardContextual"/>
        </w:rPr>
        <w:t>Omdat</w:t>
      </w:r>
      <w:r w:rsidR="00153735" w:rsidRPr="00777F59">
        <w:rPr>
          <w:rFonts w:ascii="Calibri" w:eastAsia="Calibri" w:hAnsi="Calibri" w:cs="Calibri"/>
          <w:szCs w:val="21"/>
          <w14:ligatures w14:val="standardContextual"/>
        </w:rPr>
        <w:t xml:space="preserve"> de gemeente zelf alle gronden waarop </w:t>
      </w:r>
      <w:r>
        <w:rPr>
          <w:rFonts w:ascii="Calibri" w:eastAsia="Calibri" w:hAnsi="Calibri" w:cs="Calibri"/>
          <w:szCs w:val="21"/>
          <w14:ligatures w14:val="standardContextual"/>
        </w:rPr>
        <w:t>de</w:t>
      </w:r>
      <w:r w:rsidR="00153735" w:rsidRPr="00777F59">
        <w:rPr>
          <w:rFonts w:ascii="Calibri" w:eastAsia="Calibri" w:hAnsi="Calibri" w:cs="Calibri"/>
          <w:szCs w:val="21"/>
          <w14:ligatures w14:val="standardContextual"/>
        </w:rPr>
        <w:t xml:space="preserve"> kostenverhaalplichtige activiteit mogelijk wordt gemaakt in eigendom heeft, is kostenverhaal niet aan de orde. In het geval dat de gemeente zelf exploitant is, blijven de kosten voor rekening van de gemeente. *</w:t>
      </w:r>
      <w:r w:rsidR="00153735" w:rsidRPr="005E04A2">
        <w:rPr>
          <w:rFonts w:ascii="Calibri" w:eastAsia="Calibri" w:hAnsi="Calibri" w:cs="Calibri"/>
          <w:i/>
          <w:iCs/>
          <w:szCs w:val="21"/>
          <w14:ligatures w14:val="standardContextual"/>
        </w:rPr>
        <w:t>Kiezen</w:t>
      </w:r>
      <w:r w:rsidR="003763E9">
        <w:rPr>
          <w:rFonts w:ascii="Calibri" w:eastAsia="Calibri" w:hAnsi="Calibri" w:cs="Calibri"/>
          <w:i/>
          <w:iCs/>
          <w:szCs w:val="21"/>
          <w14:ligatures w14:val="standardContextual"/>
        </w:rPr>
        <w:t xml:space="preserve"> wat van toepassing is</w:t>
      </w:r>
      <w:r w:rsidR="00153735" w:rsidRPr="005E04A2">
        <w:rPr>
          <w:rFonts w:ascii="Calibri" w:eastAsia="Calibri" w:hAnsi="Calibri" w:cs="Calibri"/>
          <w:i/>
          <w:iCs/>
          <w:szCs w:val="21"/>
          <w14:ligatures w14:val="standardContextual"/>
        </w:rPr>
        <w:t xml:space="preserve">: De kosten worden met de opbrengsten uit de grondexploitatie </w:t>
      </w:r>
      <w:r w:rsidR="0059048E" w:rsidRPr="005E04A2">
        <w:rPr>
          <w:rFonts w:ascii="Calibri" w:eastAsia="Calibri" w:hAnsi="Calibri" w:cs="Calibri"/>
          <w:i/>
          <w:iCs/>
          <w:szCs w:val="21"/>
          <w14:ligatures w14:val="standardContextual"/>
        </w:rPr>
        <w:t>verevend/</w:t>
      </w:r>
      <w:r w:rsidR="00153735" w:rsidRPr="005E04A2">
        <w:rPr>
          <w:rFonts w:ascii="Calibri" w:eastAsia="Calibri" w:hAnsi="Calibri" w:cs="Calibri"/>
          <w:i/>
          <w:iCs/>
          <w:szCs w:val="21"/>
          <w14:ligatures w14:val="standardContextual"/>
        </w:rPr>
        <w:t xml:space="preserve"> De gemaakte kosten worden bij grondverkoop via de grondprijs verhaald</w:t>
      </w:r>
      <w:r w:rsidR="00153735" w:rsidRPr="00777F59">
        <w:rPr>
          <w:rFonts w:ascii="Calibri" w:eastAsia="Calibri" w:hAnsi="Calibri" w:cs="Calibri"/>
          <w:szCs w:val="21"/>
          <w14:ligatures w14:val="standardContextual"/>
        </w:rPr>
        <w:t xml:space="preserve">*. </w:t>
      </w:r>
      <w:r w:rsidR="00153735" w:rsidRPr="00777F59">
        <w:rPr>
          <w:rFonts w:ascii="Calibri" w:eastAsia="Calibri" w:hAnsi="Calibri"/>
          <w:color w:val="000000"/>
        </w:rPr>
        <w:t>Hiermee is ook aan de tweede vereiste voldaan en hieruit volgt dat de ruimtelijke ontwikkeling niet evident economisch onuitvoerbaar is.</w:t>
      </w:r>
    </w:p>
    <w:bookmarkEnd w:id="124"/>
    <w:p w14:paraId="6B10AFE4" w14:textId="77777777" w:rsidR="00153735" w:rsidRDefault="00153735" w:rsidP="009C0504">
      <w:pPr>
        <w:rPr>
          <w:rFonts w:ascii="Calibri" w:eastAsia="Calibri" w:hAnsi="Calibri"/>
          <w:color w:val="000000"/>
        </w:rPr>
      </w:pPr>
    </w:p>
    <w:p w14:paraId="3FEF3A9A" w14:textId="5FBAF394" w:rsidR="00646E94" w:rsidRPr="005E04A2" w:rsidRDefault="00646E94" w:rsidP="009C0504">
      <w:pPr>
        <w:rPr>
          <w:rFonts w:ascii="Calibri" w:eastAsia="Calibri" w:hAnsi="Calibri"/>
          <w:b/>
          <w:bCs/>
          <w:i/>
          <w:iCs/>
        </w:rPr>
      </w:pPr>
      <w:r w:rsidRPr="00902D6A">
        <w:rPr>
          <w:rFonts w:ascii="Calibri" w:eastAsia="Calibri" w:hAnsi="Calibri"/>
          <w:b/>
          <w:bCs/>
          <w:i/>
          <w:iCs/>
        </w:rPr>
        <w:t xml:space="preserve">Situatie </w:t>
      </w:r>
      <w:r w:rsidR="003763E9">
        <w:rPr>
          <w:rFonts w:ascii="Calibri" w:eastAsia="Calibri" w:hAnsi="Calibri"/>
          <w:b/>
          <w:bCs/>
          <w:i/>
          <w:iCs/>
        </w:rPr>
        <w:t>3</w:t>
      </w:r>
      <w:r w:rsidRPr="00902D6A">
        <w:rPr>
          <w:rFonts w:ascii="Calibri" w:eastAsia="Calibri" w:hAnsi="Calibri"/>
          <w:b/>
          <w:bCs/>
          <w:i/>
          <w:iCs/>
        </w:rPr>
        <w:t>: er is sprake van een kostenverhaalplichtige activiteit. De kostenverhaalplichtige activiteit vindt plaats op gronden die</w:t>
      </w:r>
      <w:r>
        <w:rPr>
          <w:rFonts w:ascii="Calibri" w:eastAsia="Calibri" w:hAnsi="Calibri"/>
          <w:b/>
          <w:bCs/>
          <w:i/>
          <w:iCs/>
        </w:rPr>
        <w:t xml:space="preserve"> niet (volledig)</w:t>
      </w:r>
      <w:r w:rsidRPr="00902D6A">
        <w:rPr>
          <w:rFonts w:ascii="Calibri" w:eastAsia="Calibri" w:hAnsi="Calibri"/>
          <w:b/>
          <w:bCs/>
          <w:i/>
          <w:iCs/>
        </w:rPr>
        <w:t xml:space="preserve"> in eigendom zijn van de gemeente:</w:t>
      </w:r>
    </w:p>
    <w:p w14:paraId="3DBEF4FE" w14:textId="77A6CF80" w:rsidR="003763E9" w:rsidRPr="005E04A2" w:rsidRDefault="003763E9" w:rsidP="009C0504">
      <w:pPr>
        <w:rPr>
          <w:rFonts w:ascii="Calibri" w:eastAsia="Calibri" w:hAnsi="Calibri"/>
          <w:i/>
          <w:iCs/>
          <w:color w:val="000000"/>
        </w:rPr>
      </w:pPr>
      <w:r w:rsidRPr="00777F59">
        <w:rPr>
          <w:rFonts w:ascii="Calibri" w:eastAsia="Calibri" w:hAnsi="Calibri"/>
          <w:color w:val="000000"/>
        </w:rPr>
        <w:t>De voorgenomen ruimtelijke ontwikkeling ziet toe op *</w:t>
      </w:r>
      <w:r w:rsidRPr="00902D6A">
        <w:rPr>
          <w:rFonts w:ascii="Calibri" w:eastAsia="Calibri" w:hAnsi="Calibri"/>
          <w:i/>
          <w:iCs/>
          <w:color w:val="000000"/>
        </w:rPr>
        <w:t>ontwikkeling</w:t>
      </w:r>
      <w:r w:rsidRPr="00777F59">
        <w:rPr>
          <w:rFonts w:ascii="Calibri" w:eastAsia="Calibri" w:hAnsi="Calibri"/>
          <w:color w:val="000000"/>
        </w:rPr>
        <w:t>*.</w:t>
      </w:r>
      <w:r w:rsidRPr="00777F59">
        <w:rPr>
          <w:rFonts w:ascii="Calibri" w:eastAsia="Calibri" w:hAnsi="Calibri"/>
          <w:i/>
          <w:iCs/>
          <w:color w:val="000000"/>
        </w:rPr>
        <w:t xml:space="preserve"> </w:t>
      </w:r>
      <w:r w:rsidRPr="00777F59">
        <w:rPr>
          <w:rFonts w:ascii="Calibri" w:eastAsia="Calibri" w:hAnsi="Calibri"/>
          <w:color w:val="000000"/>
        </w:rPr>
        <w:t>*</w:t>
      </w:r>
      <w:r w:rsidRPr="00902D6A">
        <w:rPr>
          <w:rFonts w:ascii="Calibri" w:eastAsia="Calibri" w:hAnsi="Calibri"/>
          <w:i/>
          <w:iCs/>
          <w:color w:val="000000"/>
        </w:rPr>
        <w:t>Ontwikkeling</w:t>
      </w:r>
      <w:r w:rsidRPr="00777F59">
        <w:rPr>
          <w:rFonts w:ascii="Calibri" w:eastAsia="Calibri" w:hAnsi="Calibri"/>
          <w:color w:val="000000"/>
        </w:rPr>
        <w:t xml:space="preserve">* is op grond van artikel 8.13 van het Omgevingsbesluit aangewezen als kostenverhaalplichtige activiteit. Op grond van artikel 13.12 Ow is het verboden kostenverhaalplichtige activiteiten uit te voeren voordat de hiervoor geldende kostenverhaalbijdrages zijn betaald. Dit verbod geldt niet in het geval dat het kostenverhaal is verzekerd. </w:t>
      </w:r>
      <w:r>
        <w:rPr>
          <w:rFonts w:ascii="Calibri" w:eastAsia="Calibri" w:hAnsi="Calibri"/>
          <w:color w:val="000000"/>
        </w:rPr>
        <w:t>*</w:t>
      </w:r>
      <w:r>
        <w:rPr>
          <w:rFonts w:ascii="Calibri" w:eastAsia="Calibri" w:hAnsi="Calibri"/>
          <w:i/>
          <w:iCs/>
          <w:color w:val="000000"/>
        </w:rPr>
        <w:t>kiezen welke optie (3A, 3B of 3C) van toepassing is. De optie/tekst die niet van toepassing is verwijderen*</w:t>
      </w:r>
    </w:p>
    <w:p w14:paraId="16258F4F" w14:textId="77777777" w:rsidR="003763E9" w:rsidRDefault="003763E9" w:rsidP="005E04A2">
      <w:pPr>
        <w:rPr>
          <w:rFonts w:ascii="Calibri" w:eastAsia="Calibri" w:hAnsi="Calibri"/>
          <w:color w:val="000000"/>
        </w:rPr>
      </w:pPr>
    </w:p>
    <w:p w14:paraId="492BFBB1" w14:textId="22CAA2EA" w:rsidR="003763E9" w:rsidRPr="00777F59" w:rsidRDefault="003763E9" w:rsidP="005E04A2">
      <w:pPr>
        <w:rPr>
          <w:rFonts w:ascii="Calibri" w:eastAsia="Calibri" w:hAnsi="Calibri"/>
        </w:rPr>
      </w:pPr>
      <w:r>
        <w:rPr>
          <w:rFonts w:ascii="Calibri" w:eastAsia="Calibri" w:hAnsi="Calibri"/>
          <w:i/>
          <w:iCs/>
          <w:color w:val="000000"/>
        </w:rPr>
        <w:t xml:space="preserve">Optie 3A (afzien kostenverhaal): </w:t>
      </w:r>
      <w:r>
        <w:rPr>
          <w:rFonts w:ascii="Calibri" w:eastAsia="Calibri" w:hAnsi="Calibri"/>
          <w:i/>
          <w:iCs/>
          <w:color w:val="000000"/>
        </w:rPr>
        <w:br/>
      </w:r>
      <w:r w:rsidRPr="00777F59">
        <w:rPr>
          <w:rFonts w:ascii="Calibri" w:eastAsia="Calibri" w:hAnsi="Calibri"/>
        </w:rPr>
        <w:t xml:space="preserve">Op grond van artikel 8.14 </w:t>
      </w:r>
      <w:r w:rsidR="00095F6D">
        <w:rPr>
          <w:rFonts w:ascii="Calibri" w:eastAsia="Calibri" w:hAnsi="Calibri"/>
        </w:rPr>
        <w:t xml:space="preserve">van het Omgevingsbesluit </w:t>
      </w:r>
      <w:r w:rsidRPr="00777F59">
        <w:rPr>
          <w:rFonts w:ascii="Calibri" w:eastAsia="Calibri" w:hAnsi="Calibri"/>
        </w:rPr>
        <w:t xml:space="preserve">kan het bevoegd gezag beslissen van het kostenverhaal af te zien. Dit kan in drie gevallen, namelijk als het totaal van de verschuldigde kosten minder dan € 10.000,- bedraagt, er geen verhaalbare kosten bouwrijp maken zijn (als bedoeld in de onderdelen A5 tot en met A9 van bijlage IV) of de verhaalbare kosten alleen de aansluiting van een locatie op de openbare ruimte of de aansluiting op nutsvoorzieningen betreffen. </w:t>
      </w:r>
    </w:p>
    <w:p w14:paraId="37637F41" w14:textId="77777777" w:rsidR="003763E9" w:rsidRPr="00777F59" w:rsidRDefault="003763E9" w:rsidP="005E04A2">
      <w:pPr>
        <w:rPr>
          <w:rFonts w:ascii="Calibri" w:eastAsia="Calibri" w:hAnsi="Calibri"/>
        </w:rPr>
      </w:pPr>
    </w:p>
    <w:p w14:paraId="7F15C52A" w14:textId="77777777" w:rsidR="003763E9" w:rsidRPr="00777F59" w:rsidRDefault="003763E9" w:rsidP="005E04A2">
      <w:pPr>
        <w:rPr>
          <w:rFonts w:ascii="Calibri" w:eastAsia="Calibri" w:hAnsi="Calibri"/>
          <w:color w:val="000000"/>
        </w:rPr>
      </w:pPr>
      <w:r w:rsidRPr="00777F59">
        <w:rPr>
          <w:rFonts w:ascii="Calibri" w:eastAsia="Calibri" w:hAnsi="Calibri"/>
        </w:rPr>
        <w:t>In dit geval is sprake van *</w:t>
      </w:r>
      <w:r w:rsidRPr="00902D6A">
        <w:rPr>
          <w:rFonts w:ascii="Calibri" w:eastAsia="Calibri" w:hAnsi="Calibri"/>
          <w:i/>
          <w:iCs/>
        </w:rPr>
        <w:t>verwijzing naar één van de</w:t>
      </w:r>
      <w:r>
        <w:rPr>
          <w:rFonts w:ascii="Calibri" w:eastAsia="Calibri" w:hAnsi="Calibri"/>
          <w:i/>
          <w:iCs/>
        </w:rPr>
        <w:t xml:space="preserve"> bovengenoemde</w:t>
      </w:r>
      <w:r w:rsidRPr="00902D6A">
        <w:rPr>
          <w:rFonts w:ascii="Calibri" w:eastAsia="Calibri" w:hAnsi="Calibri"/>
          <w:i/>
          <w:iCs/>
        </w:rPr>
        <w:t xml:space="preserve"> drie opties</w:t>
      </w:r>
      <w:r w:rsidRPr="00777F59">
        <w:rPr>
          <w:rFonts w:ascii="Calibri" w:eastAsia="Calibri" w:hAnsi="Calibri"/>
        </w:rPr>
        <w:t xml:space="preserve">*. Het bevoegd gezag heeft daarom besloten van het kostenverhaal af te zien. </w:t>
      </w:r>
      <w:r w:rsidRPr="00777F59">
        <w:rPr>
          <w:rFonts w:ascii="Calibri" w:eastAsia="Calibri" w:hAnsi="Calibri"/>
          <w:color w:val="000000"/>
        </w:rPr>
        <w:t xml:space="preserve">Hiermee is ook aan de tweede vereiste voldaan en hieruit volgt dat de ruimtelijke ontwikkeling niet evident economisch onuitvoerbaar is. </w:t>
      </w:r>
    </w:p>
    <w:p w14:paraId="44A13038" w14:textId="77777777" w:rsidR="003763E9" w:rsidRDefault="003763E9" w:rsidP="009C0504">
      <w:pPr>
        <w:rPr>
          <w:rFonts w:ascii="Calibri" w:eastAsia="Calibri" w:hAnsi="Calibri"/>
          <w:color w:val="000000"/>
        </w:rPr>
      </w:pPr>
    </w:p>
    <w:p w14:paraId="4437F28E" w14:textId="16CD2426" w:rsidR="00153735" w:rsidRPr="00777F59" w:rsidRDefault="003763E9" w:rsidP="009C0504">
      <w:pPr>
        <w:rPr>
          <w:rFonts w:ascii="Calibri" w:eastAsia="Calibri" w:hAnsi="Calibri"/>
          <w:color w:val="000000"/>
        </w:rPr>
      </w:pPr>
      <w:r w:rsidRPr="005E04A2">
        <w:rPr>
          <w:i/>
          <w:iCs/>
        </w:rPr>
        <w:t xml:space="preserve">Optie </w:t>
      </w:r>
      <w:r>
        <w:rPr>
          <w:i/>
          <w:iCs/>
        </w:rPr>
        <w:t>3B</w:t>
      </w:r>
      <w:r w:rsidRPr="005E04A2">
        <w:rPr>
          <w:i/>
          <w:iCs/>
        </w:rPr>
        <w:t xml:space="preserve"> (overeenkomst): </w:t>
      </w:r>
      <w:r>
        <w:rPr>
          <w:i/>
          <w:iCs/>
        </w:rPr>
        <w:br/>
      </w:r>
      <w:r w:rsidR="00153735" w:rsidRPr="00777F59">
        <w:rPr>
          <w:rFonts w:ascii="Calibri" w:eastAsia="Calibri" w:hAnsi="Calibri"/>
          <w:color w:val="000000"/>
        </w:rPr>
        <w:t xml:space="preserve">Tussen initiatiefnemer en de gemeente is een overeenkomst gesloten waarmee het kostenverhaal voor de ontwikkeling van *ontwikkeling* verzekerd is. Het toevoegen van kostenverhaalvoorschriften in de vergunning is daarmee niet noodzakelijk. Hiermee is ook aan de tweede vereiste voldaan en hieruit volgt dat de ruimtelijke ontwikkeling niet evident economisch onuitvoerbaar is. </w:t>
      </w:r>
    </w:p>
    <w:p w14:paraId="3161141E" w14:textId="77777777" w:rsidR="00153735" w:rsidRDefault="00153735" w:rsidP="009C0504">
      <w:pPr>
        <w:rPr>
          <w:rFonts w:ascii="Calibri" w:eastAsia="Calibri" w:hAnsi="Calibri"/>
        </w:rPr>
      </w:pPr>
    </w:p>
    <w:p w14:paraId="5FB0F9C5" w14:textId="32520233" w:rsidR="00153735" w:rsidRPr="00153735" w:rsidRDefault="003763E9" w:rsidP="009C0504">
      <w:pPr>
        <w:rPr>
          <w:rFonts w:ascii="Calibri" w:eastAsia="Calibri" w:hAnsi="Calibri"/>
        </w:rPr>
      </w:pPr>
      <w:r w:rsidRPr="005E04A2">
        <w:rPr>
          <w:rFonts w:ascii="Calibri" w:eastAsia="Calibri" w:hAnsi="Calibri"/>
          <w:i/>
          <w:iCs/>
        </w:rPr>
        <w:t xml:space="preserve">Optie </w:t>
      </w:r>
      <w:r>
        <w:rPr>
          <w:rFonts w:ascii="Calibri" w:eastAsia="Calibri" w:hAnsi="Calibri"/>
          <w:i/>
          <w:iCs/>
        </w:rPr>
        <w:t>3C</w:t>
      </w:r>
      <w:r w:rsidRPr="005E04A2">
        <w:rPr>
          <w:rFonts w:ascii="Calibri" w:eastAsia="Calibri" w:hAnsi="Calibri"/>
          <w:i/>
          <w:iCs/>
        </w:rPr>
        <w:t xml:space="preserve"> (kostenverhaalvoorschriften</w:t>
      </w:r>
      <w:r>
        <w:rPr>
          <w:rFonts w:ascii="Calibri" w:eastAsia="Calibri" w:hAnsi="Calibri"/>
        </w:rPr>
        <w:t xml:space="preserve">): </w:t>
      </w:r>
      <w:r>
        <w:rPr>
          <w:rFonts w:ascii="Calibri" w:eastAsia="Calibri" w:hAnsi="Calibri"/>
        </w:rPr>
        <w:br/>
      </w:r>
      <w:r w:rsidR="00153735" w:rsidRPr="00777F59">
        <w:rPr>
          <w:rFonts w:ascii="Calibri" w:eastAsia="Calibri" w:hAnsi="Calibri"/>
        </w:rPr>
        <w:t>Tussen initiatiefnemer en de gemeente is geen overeenkomst</w:t>
      </w:r>
      <w:r w:rsidR="00153735" w:rsidRPr="00153735">
        <w:rPr>
          <w:rFonts w:ascii="Calibri" w:eastAsia="Calibri" w:hAnsi="Calibri"/>
        </w:rPr>
        <w:t xml:space="preserve"> gesloten waarmee het kostenverhaal voor de ontwikkeling verzekerd is. Om deze reden zijn bij de omgevingsvergunning kostenverhaalvoorschriften opgenomen. Op grond van de kostenverhaalvoorschriften dient initiatiefnemer bij aanvraag van bouwactiviteiten een kostenverhaalbeschikking bij burgemeester en wethouders aan te vragen. In de kostenverhaalbeschikking wordt de verschuldigde geldsom (de kostenverhaalbijdrage) voor de aangevraagde bouwactiviteiten opgelegd. Totdat de kostenverhaalbijdrage betaald is, geldt in beginsel een bouwverbod.</w:t>
      </w:r>
    </w:p>
    <w:p w14:paraId="236AF454" w14:textId="77777777" w:rsidR="00153735" w:rsidRPr="00153735" w:rsidRDefault="00153735" w:rsidP="009C0504">
      <w:pPr>
        <w:rPr>
          <w:rFonts w:ascii="Calibri" w:eastAsia="Calibri" w:hAnsi="Calibri"/>
        </w:rPr>
      </w:pPr>
    </w:p>
    <w:p w14:paraId="592BF45C" w14:textId="77777777" w:rsidR="00153735" w:rsidRPr="00153735" w:rsidRDefault="00153735" w:rsidP="009C0504">
      <w:pPr>
        <w:rPr>
          <w:rFonts w:ascii="Calibri" w:eastAsia="Calibri" w:hAnsi="Calibri"/>
        </w:rPr>
      </w:pPr>
      <w:r w:rsidRPr="00153735">
        <w:rPr>
          <w:rFonts w:ascii="Calibri" w:eastAsia="Calibri" w:hAnsi="Calibri"/>
        </w:rPr>
        <w:t xml:space="preserve">Met het stellen van kostenverhaalvoorschriften in de omgevingsvergunning is het kostenverhaal verzekerd. Hiermee is ook aan de tweede vereiste voldaan en hieruit volgt dat de ruimtelijke ontwikkeling niet evident economisch onuitvoerbaar is. </w:t>
      </w:r>
    </w:p>
    <w:p w14:paraId="43823124" w14:textId="434ECB26" w:rsidR="00843E7E" w:rsidRDefault="00BA512D" w:rsidP="00843E7E">
      <w:pPr>
        <w:pStyle w:val="Kop1"/>
      </w:pPr>
      <w:r>
        <w:br w:type="page"/>
      </w:r>
      <w:bookmarkStart w:id="125" w:name="_Toc187401059"/>
      <w:r w:rsidR="00417119" w:rsidRPr="00417119">
        <w:rPr>
          <w:rFonts w:ascii="Calibri" w:eastAsia="Calibri" w:hAnsi="Calibri" w:cs="Calibri"/>
          <w:noProof/>
          <w:sz w:val="20"/>
          <w:szCs w:val="20"/>
        </w:rPr>
        <w:lastRenderedPageBreak/>
        <mc:AlternateContent>
          <mc:Choice Requires="wps">
            <w:drawing>
              <wp:anchor distT="45720" distB="45720" distL="114300" distR="114300" simplePos="0" relativeHeight="251683840" behindDoc="0" locked="0" layoutInCell="1" allowOverlap="1" wp14:anchorId="74526E14" wp14:editId="41152FB2">
                <wp:simplePos x="0" y="0"/>
                <wp:positionH relativeFrom="margin">
                  <wp:align>left</wp:align>
                </wp:positionH>
                <wp:positionV relativeFrom="paragraph">
                  <wp:posOffset>601980</wp:posOffset>
                </wp:positionV>
                <wp:extent cx="6492240" cy="1790700"/>
                <wp:effectExtent l="0" t="0" r="22860" b="19050"/>
                <wp:wrapSquare wrapText="bothSides"/>
                <wp:docPr id="13792366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790700"/>
                        </a:xfrm>
                        <a:prstGeom prst="rect">
                          <a:avLst/>
                        </a:prstGeom>
                        <a:solidFill>
                          <a:srgbClr val="FFFFFF"/>
                        </a:solidFill>
                        <a:ln w="9525">
                          <a:solidFill>
                            <a:srgbClr val="000000"/>
                          </a:solidFill>
                          <a:miter lim="800000"/>
                          <a:headEnd/>
                          <a:tailEnd/>
                        </a:ln>
                      </wps:spPr>
                      <wps:txbx>
                        <w:txbxContent>
                          <w:p w14:paraId="5A83FCC0" w14:textId="1E297E37" w:rsidR="00417119" w:rsidRDefault="00417119" w:rsidP="00417119">
                            <w:r>
                              <w:t xml:space="preserve">In dit hoofdstuk wordt onderbouwd of de aangevraagde activiteit(en) kunnen worden verleend met het oog op een evenwichtige toedeling van functies aan locaties. </w:t>
                            </w:r>
                          </w:p>
                          <w:p w14:paraId="1484472A" w14:textId="77777777" w:rsidR="00417119" w:rsidRDefault="00417119" w:rsidP="00417119"/>
                          <w:p w14:paraId="41F84D3D" w14:textId="2F792D71" w:rsidR="00417119" w:rsidRDefault="00417119" w:rsidP="00417119">
                            <w:r>
                              <w:t>Een evenwichtige toedeling van functies aan locaties betekent dat er balans bestaat tussen het beschermen en benutten van de fysieke leefomgeving ten gevolge van de</w:t>
                            </w:r>
                            <w:r w:rsidR="00A67287">
                              <w:t xml:space="preserve"> activiteiten van</w:t>
                            </w:r>
                            <w:r>
                              <w:t xml:space="preserve"> verschillende functies </w:t>
                            </w:r>
                            <w:r w:rsidR="00A67287">
                              <w:t>op</w:t>
                            </w:r>
                            <w:r>
                              <w:t xml:space="preserve"> locaties. Het bevoegd gezag moet beoordelen of de aangevraagde activiteit(en) kunnen worden verleend met het oog op een evenwichtige toedeling van functies aan locaties. Om dit te kunnen beoordelen moeten alle voor de fysieke leefomgeving relevante omgevingsaspecten en andere thema’s (voor zover relevant voor het project en de omgeving daarvan) zorgvuldig worden onderzocht en gewogen.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26E14" id="_x0000_s1047" type="#_x0000_t202" style="position:absolute;left:0;text-align:left;margin-left:0;margin-top:47.4pt;width:511.2pt;height:141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a1FQIAACg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">
                <v:textbox>
                  <w:txbxContent>
                    <w:p w14:paraId="5A83FCC0" w14:textId="1E297E37" w:rsidR="00417119" w:rsidRDefault="00417119" w:rsidP="00417119">
                      <w:r>
                        <w:t xml:space="preserve">In dit hoofdstuk wordt onderbouwd of de aangevraagde activiteit(en) kunnen worden verleend met het oog op een evenwichtige toedeling van functies aan locaties. </w:t>
                      </w:r>
                    </w:p>
                    <w:p w14:paraId="1484472A" w14:textId="77777777" w:rsidR="00417119" w:rsidRDefault="00417119" w:rsidP="00417119"/>
                    <w:p w14:paraId="41F84D3D" w14:textId="2F792D71" w:rsidR="00417119" w:rsidRDefault="00417119" w:rsidP="00417119">
                      <w:r>
                        <w:t>Een evenwichtige toedeling van functies aan locaties betekent dat er balans bestaat tussen het beschermen en benutten van de fysieke leefomgeving ten gevolge van de</w:t>
                      </w:r>
                      <w:r w:rsidR="00A67287">
                        <w:t xml:space="preserve"> activiteiten van</w:t>
                      </w:r>
                      <w:r>
                        <w:t xml:space="preserve"> verschillende functies </w:t>
                      </w:r>
                      <w:r w:rsidR="00A67287">
                        <w:t>op</w:t>
                      </w:r>
                      <w:r>
                        <w:t xml:space="preserve"> locaties. Het bevoegd gezag moet beoordelen of de aangevraagde activiteit(en) kunnen worden verleend met het oog op een evenwichtige toedeling van functies aan locaties. Om dit te kunnen beoordelen moeten alle voor de fysieke leefomgeving relevante omgevingsaspecten en andere thema’s (voor zover relevant voor het project en de omgeving daarvan) zorgvuldig worden onderzocht en gewogen.</w:t>
                      </w:r>
                    </w:p>
                  </w:txbxContent>
                </v:textbox>
                <w10:wrap type="square" anchorx="margin"/>
              </v:shape>
            </w:pict>
          </mc:Fallback>
        </mc:AlternateContent>
      </w:r>
      <w:r w:rsidR="0FD3128D">
        <w:t>Evenwichtige toedeling van functies aan locaties</w:t>
      </w:r>
      <w:bookmarkEnd w:id="125"/>
    </w:p>
    <w:p w14:paraId="7C8306B4" w14:textId="144C56EA" w:rsidR="00417119" w:rsidRDefault="00417119" w:rsidP="7B9E95F3">
      <w:pPr>
        <w:pStyle w:val="Gekleurdetekst"/>
        <w:rPr>
          <w:rFonts w:ascii="Calibri" w:eastAsia="Calibri" w:hAnsi="Calibri" w:cs="Calibri"/>
          <w:color w:val="auto"/>
          <w:sz w:val="20"/>
          <w:szCs w:val="20"/>
        </w:rPr>
      </w:pPr>
    </w:p>
    <w:p w14:paraId="6F6D3DEB" w14:textId="2598ACF2" w:rsidR="004567FD" w:rsidRDefault="00F41EAF" w:rsidP="7B9E95F3">
      <w:pPr>
        <w:pStyle w:val="Gekleurdetekst"/>
        <w:rPr>
          <w:rFonts w:ascii="Calibri" w:eastAsia="Calibri" w:hAnsi="Calibri" w:cs="Calibri"/>
          <w:color w:val="auto"/>
          <w:sz w:val="20"/>
          <w:szCs w:val="20"/>
        </w:rPr>
      </w:pPr>
      <w:r>
        <w:rPr>
          <w:rFonts w:ascii="Calibri" w:eastAsia="Calibri" w:hAnsi="Calibri" w:cs="Calibri"/>
          <w:color w:val="auto"/>
          <w:sz w:val="20"/>
          <w:szCs w:val="20"/>
        </w:rPr>
        <w:t>Het relevante beleid en de relevante omgevingsaspecten en andere thema’s zijn onderzocht</w:t>
      </w:r>
      <w:r w:rsidR="00417119">
        <w:rPr>
          <w:rFonts w:ascii="Calibri" w:eastAsia="Calibri" w:hAnsi="Calibri" w:cs="Calibri"/>
          <w:color w:val="auto"/>
          <w:sz w:val="20"/>
          <w:szCs w:val="20"/>
        </w:rPr>
        <w:t>.</w:t>
      </w:r>
      <w:r>
        <w:rPr>
          <w:rFonts w:ascii="Calibri" w:eastAsia="Calibri" w:hAnsi="Calibri" w:cs="Calibri"/>
          <w:color w:val="auto"/>
          <w:sz w:val="20"/>
          <w:szCs w:val="20"/>
        </w:rPr>
        <w:t xml:space="preserve"> </w:t>
      </w:r>
      <w:r w:rsidR="00417119">
        <w:rPr>
          <w:rFonts w:ascii="Calibri" w:eastAsia="Calibri" w:hAnsi="Calibri" w:cs="Calibri"/>
          <w:color w:val="auto"/>
          <w:sz w:val="20"/>
          <w:szCs w:val="20"/>
        </w:rPr>
        <w:t xml:space="preserve">In hoofdstuk 4 en 5 zijn de toetsing aan het beleidskader en de relevante beoordelingsregels </w:t>
      </w:r>
      <w:r>
        <w:rPr>
          <w:rFonts w:ascii="Calibri" w:eastAsia="Calibri" w:hAnsi="Calibri" w:cs="Calibri"/>
          <w:color w:val="auto"/>
          <w:sz w:val="20"/>
          <w:szCs w:val="20"/>
        </w:rPr>
        <w:t>beschreven</w:t>
      </w:r>
      <w:r w:rsidR="7C44B2A1" w:rsidRPr="7B9E95F3">
        <w:rPr>
          <w:rFonts w:ascii="Calibri" w:eastAsia="Calibri" w:hAnsi="Calibri" w:cs="Calibri"/>
          <w:color w:val="auto"/>
          <w:sz w:val="20"/>
          <w:szCs w:val="20"/>
        </w:rPr>
        <w:t>.</w:t>
      </w:r>
      <w:r>
        <w:rPr>
          <w:rFonts w:ascii="Calibri" w:eastAsia="Calibri" w:hAnsi="Calibri" w:cs="Calibri"/>
          <w:color w:val="auto"/>
          <w:sz w:val="20"/>
          <w:szCs w:val="20"/>
        </w:rPr>
        <w:t xml:space="preserve"> </w:t>
      </w:r>
      <w:r w:rsidR="00DA2671">
        <w:rPr>
          <w:rFonts w:ascii="Calibri" w:eastAsia="Calibri" w:hAnsi="Calibri" w:cs="Calibri"/>
          <w:color w:val="auto"/>
          <w:sz w:val="20"/>
          <w:szCs w:val="20"/>
        </w:rPr>
        <w:t xml:space="preserve">Hieruit </w:t>
      </w:r>
      <w:r>
        <w:rPr>
          <w:rFonts w:ascii="Calibri" w:eastAsia="Calibri" w:hAnsi="Calibri" w:cs="Calibri"/>
          <w:color w:val="auto"/>
          <w:sz w:val="20"/>
          <w:szCs w:val="20"/>
        </w:rPr>
        <w:t xml:space="preserve">volgt of </w:t>
      </w:r>
      <w:r w:rsidR="00417119">
        <w:rPr>
          <w:rFonts w:ascii="Calibri" w:eastAsia="Calibri" w:hAnsi="Calibri" w:cs="Calibri"/>
          <w:color w:val="auto"/>
          <w:sz w:val="20"/>
          <w:szCs w:val="20"/>
        </w:rPr>
        <w:t xml:space="preserve">de aangevraagde activiteit(en) kunnen worden vergund met het oog op </w:t>
      </w:r>
      <w:r>
        <w:rPr>
          <w:rFonts w:ascii="Calibri" w:eastAsia="Calibri" w:hAnsi="Calibri" w:cs="Calibri"/>
          <w:color w:val="auto"/>
          <w:sz w:val="20"/>
          <w:szCs w:val="20"/>
        </w:rPr>
        <w:t xml:space="preserve">een evenwichtige toedeling van functies aan locaties. </w:t>
      </w:r>
    </w:p>
    <w:p w14:paraId="6CFE6A26" w14:textId="77777777" w:rsidR="004567FD" w:rsidRDefault="004567FD" w:rsidP="7B9E95F3">
      <w:pPr>
        <w:pStyle w:val="Gekleurdetekst"/>
        <w:rPr>
          <w:rFonts w:ascii="Calibri" w:eastAsia="Calibri" w:hAnsi="Calibri" w:cs="Calibri"/>
          <w:color w:val="auto"/>
          <w:sz w:val="20"/>
          <w:szCs w:val="20"/>
        </w:rPr>
      </w:pPr>
    </w:p>
    <w:p w14:paraId="453E43D7" w14:textId="6CD66E8F" w:rsidR="00F41EAF" w:rsidRDefault="004567FD" w:rsidP="7B9E95F3">
      <w:pPr>
        <w:pStyle w:val="Gekleurdetekst"/>
        <w:rPr>
          <w:rFonts w:ascii="Calibri" w:eastAsia="Calibri" w:hAnsi="Calibri" w:cs="Calibri"/>
          <w:color w:val="auto"/>
          <w:sz w:val="20"/>
          <w:szCs w:val="20"/>
        </w:rPr>
      </w:pPr>
      <w:r>
        <w:rPr>
          <w:rFonts w:ascii="Calibri" w:eastAsia="Calibri" w:hAnsi="Calibri" w:cs="Calibri"/>
          <w:color w:val="auto"/>
          <w:sz w:val="20"/>
          <w:szCs w:val="20"/>
        </w:rPr>
        <w:t>S</w:t>
      </w:r>
      <w:r w:rsidR="00F41EAF">
        <w:rPr>
          <w:rFonts w:ascii="Calibri" w:eastAsia="Calibri" w:hAnsi="Calibri" w:cs="Calibri"/>
          <w:color w:val="auto"/>
          <w:sz w:val="20"/>
          <w:szCs w:val="20"/>
        </w:rPr>
        <w:t>amengevat</w:t>
      </w:r>
      <w:r>
        <w:rPr>
          <w:rFonts w:ascii="Calibri" w:eastAsia="Calibri" w:hAnsi="Calibri" w:cs="Calibri"/>
          <w:color w:val="auto"/>
          <w:sz w:val="20"/>
          <w:szCs w:val="20"/>
        </w:rPr>
        <w:t>:</w:t>
      </w:r>
    </w:p>
    <w:p w14:paraId="7F21EA0E" w14:textId="77777777" w:rsidR="00F41EAF" w:rsidRDefault="00F41EAF" w:rsidP="7B9E95F3">
      <w:pPr>
        <w:pStyle w:val="Gekleurdetekst"/>
        <w:rPr>
          <w:rFonts w:ascii="Calibri" w:eastAsia="Calibri" w:hAnsi="Calibri" w:cs="Calibri"/>
          <w:color w:val="auto"/>
          <w:sz w:val="20"/>
          <w:szCs w:val="20"/>
        </w:rPr>
      </w:pPr>
    </w:p>
    <w:p w14:paraId="727A6CA2" w14:textId="3334995A" w:rsidR="005C3512" w:rsidRDefault="004567FD" w:rsidP="005A58BA">
      <w:pPr>
        <w:pStyle w:val="Gekleurdetekst"/>
        <w:numPr>
          <w:ilvl w:val="0"/>
          <w:numId w:val="22"/>
        </w:numPr>
        <w:rPr>
          <w:rFonts w:ascii="Calibri" w:eastAsia="Calibri" w:hAnsi="Calibri" w:cs="Calibri"/>
          <w:color w:val="auto"/>
          <w:sz w:val="20"/>
          <w:szCs w:val="20"/>
        </w:rPr>
      </w:pPr>
      <w:r>
        <w:rPr>
          <w:rFonts w:ascii="Calibri" w:eastAsia="Calibri" w:hAnsi="Calibri" w:cs="Calibri"/>
          <w:color w:val="auto"/>
          <w:sz w:val="20"/>
          <w:szCs w:val="20"/>
        </w:rPr>
        <w:t>De volgende activiteiten zijn g</w:t>
      </w:r>
      <w:r w:rsidR="005C3512">
        <w:rPr>
          <w:rFonts w:ascii="Calibri" w:eastAsia="Calibri" w:hAnsi="Calibri" w:cs="Calibri"/>
          <w:color w:val="auto"/>
          <w:sz w:val="20"/>
          <w:szCs w:val="20"/>
        </w:rPr>
        <w:t xml:space="preserve">etoetst </w:t>
      </w:r>
      <w:r w:rsidR="005B01BB">
        <w:rPr>
          <w:rFonts w:ascii="Calibri" w:eastAsia="Calibri" w:hAnsi="Calibri" w:cs="Calibri"/>
          <w:color w:val="auto"/>
          <w:sz w:val="20"/>
          <w:szCs w:val="20"/>
        </w:rPr>
        <w:t>[…].</w:t>
      </w:r>
    </w:p>
    <w:p w14:paraId="42693127" w14:textId="19461570" w:rsidR="004567FD" w:rsidRDefault="004567FD" w:rsidP="005A58BA">
      <w:pPr>
        <w:pStyle w:val="Gekleurdetekst"/>
        <w:numPr>
          <w:ilvl w:val="0"/>
          <w:numId w:val="22"/>
        </w:numPr>
        <w:rPr>
          <w:rFonts w:ascii="Calibri" w:eastAsia="Calibri" w:hAnsi="Calibri" w:cs="Calibri"/>
          <w:color w:val="auto"/>
          <w:sz w:val="20"/>
          <w:szCs w:val="20"/>
        </w:rPr>
      </w:pPr>
      <w:r>
        <w:rPr>
          <w:rFonts w:ascii="Calibri" w:eastAsia="Calibri" w:hAnsi="Calibri" w:cs="Calibri"/>
          <w:color w:val="auto"/>
          <w:sz w:val="20"/>
          <w:szCs w:val="20"/>
        </w:rPr>
        <w:t xml:space="preserve">Getoetst is aan het beleidskader, hieruit blijkt dat </w:t>
      </w:r>
      <w:r w:rsidR="005B01BB">
        <w:rPr>
          <w:rFonts w:ascii="Calibri" w:eastAsia="Calibri" w:hAnsi="Calibri" w:cs="Calibri"/>
          <w:color w:val="auto"/>
          <w:sz w:val="20"/>
          <w:szCs w:val="20"/>
        </w:rPr>
        <w:t>[</w:t>
      </w:r>
      <w:r>
        <w:rPr>
          <w:rFonts w:ascii="Calibri" w:eastAsia="Calibri" w:hAnsi="Calibri" w:cs="Calibri"/>
          <w:color w:val="auto"/>
          <w:sz w:val="20"/>
          <w:szCs w:val="20"/>
        </w:rPr>
        <w:t>…</w:t>
      </w:r>
      <w:r w:rsidR="005B01BB">
        <w:rPr>
          <w:rFonts w:ascii="Calibri" w:eastAsia="Calibri" w:hAnsi="Calibri" w:cs="Calibri"/>
          <w:color w:val="auto"/>
          <w:sz w:val="20"/>
          <w:szCs w:val="20"/>
        </w:rPr>
        <w:t>].</w:t>
      </w:r>
    </w:p>
    <w:p w14:paraId="3F9992F0" w14:textId="6965D920" w:rsidR="004567FD" w:rsidRPr="000460FA" w:rsidRDefault="004567FD" w:rsidP="00332057">
      <w:pPr>
        <w:pStyle w:val="Gekleurdetekst"/>
        <w:numPr>
          <w:ilvl w:val="0"/>
          <w:numId w:val="22"/>
        </w:numPr>
        <w:rPr>
          <w:rFonts w:ascii="Calibri" w:eastAsia="Calibri" w:hAnsi="Calibri" w:cs="Calibri"/>
          <w:color w:val="auto"/>
          <w:sz w:val="20"/>
          <w:szCs w:val="20"/>
        </w:rPr>
      </w:pPr>
      <w:r w:rsidRPr="000460FA">
        <w:rPr>
          <w:rFonts w:ascii="Calibri" w:eastAsia="Calibri" w:hAnsi="Calibri" w:cs="Calibri"/>
          <w:color w:val="auto"/>
          <w:sz w:val="20"/>
          <w:szCs w:val="20"/>
        </w:rPr>
        <w:t xml:space="preserve">Getoetst is aan de instructieregels uit Afdeling 5.1 van het Bkl, hieruit blijkt dat </w:t>
      </w:r>
      <w:r w:rsidR="005B01BB" w:rsidRPr="000460FA">
        <w:rPr>
          <w:rFonts w:ascii="Calibri" w:eastAsia="Calibri" w:hAnsi="Calibri" w:cs="Calibri"/>
          <w:color w:val="auto"/>
          <w:sz w:val="20"/>
          <w:szCs w:val="20"/>
        </w:rPr>
        <w:t>[…]</w:t>
      </w:r>
      <w:r w:rsidR="000460FA" w:rsidRPr="000460FA">
        <w:rPr>
          <w:rFonts w:ascii="Calibri" w:eastAsia="Calibri" w:hAnsi="Calibri" w:cs="Calibri"/>
          <w:color w:val="auto"/>
          <w:sz w:val="20"/>
          <w:szCs w:val="20"/>
        </w:rPr>
        <w:t>.</w:t>
      </w:r>
    </w:p>
    <w:p w14:paraId="4960B4E9" w14:textId="3945289A" w:rsidR="004567FD" w:rsidRDefault="004567FD" w:rsidP="005A58BA">
      <w:pPr>
        <w:pStyle w:val="Gekleurdetekst"/>
        <w:numPr>
          <w:ilvl w:val="0"/>
          <w:numId w:val="22"/>
        </w:numPr>
        <w:rPr>
          <w:rFonts w:ascii="Calibri" w:eastAsia="Calibri" w:hAnsi="Calibri" w:cs="Calibri"/>
          <w:color w:val="auto"/>
          <w:sz w:val="20"/>
          <w:szCs w:val="20"/>
        </w:rPr>
      </w:pPr>
      <w:r>
        <w:rPr>
          <w:rFonts w:ascii="Calibri" w:eastAsia="Calibri" w:hAnsi="Calibri" w:cs="Calibri"/>
          <w:color w:val="auto"/>
          <w:sz w:val="20"/>
          <w:szCs w:val="20"/>
        </w:rPr>
        <w:t xml:space="preserve">Getoetst is aan de instructieregels uit Afdeling 5.2 van het Bkl, hieruit blijkt dat </w:t>
      </w:r>
      <w:r w:rsidR="000460FA" w:rsidRPr="000460FA">
        <w:rPr>
          <w:rFonts w:ascii="Calibri" w:eastAsia="Calibri" w:hAnsi="Calibri" w:cs="Calibri"/>
          <w:color w:val="auto"/>
          <w:sz w:val="20"/>
          <w:szCs w:val="20"/>
        </w:rPr>
        <w:t>[…].</w:t>
      </w:r>
    </w:p>
    <w:p w14:paraId="522AC58C" w14:textId="776A2E5A" w:rsidR="004567FD" w:rsidRDefault="004567FD" w:rsidP="005A58BA">
      <w:pPr>
        <w:pStyle w:val="Gekleurdetekst"/>
        <w:numPr>
          <w:ilvl w:val="0"/>
          <w:numId w:val="22"/>
        </w:numPr>
        <w:rPr>
          <w:rFonts w:ascii="Calibri" w:eastAsia="Calibri" w:hAnsi="Calibri" w:cs="Calibri"/>
          <w:color w:val="auto"/>
          <w:sz w:val="20"/>
          <w:szCs w:val="20"/>
        </w:rPr>
      </w:pPr>
      <w:r>
        <w:rPr>
          <w:rFonts w:ascii="Calibri" w:eastAsia="Calibri" w:hAnsi="Calibri" w:cs="Calibri"/>
          <w:color w:val="auto"/>
          <w:sz w:val="20"/>
          <w:szCs w:val="20"/>
        </w:rPr>
        <w:t xml:space="preserve">Ontheffing van de instructieregels uit Afdeling 5.3 van het Bkl is wel/niet nodig omdat </w:t>
      </w:r>
      <w:r w:rsidR="000460FA" w:rsidRPr="000460FA">
        <w:rPr>
          <w:rFonts w:ascii="Calibri" w:eastAsia="Calibri" w:hAnsi="Calibri" w:cs="Calibri"/>
          <w:color w:val="auto"/>
          <w:sz w:val="20"/>
          <w:szCs w:val="20"/>
        </w:rPr>
        <w:t>[…].</w:t>
      </w:r>
    </w:p>
    <w:p w14:paraId="072676D0" w14:textId="0F2F47EF" w:rsidR="005C3512" w:rsidRDefault="004567FD" w:rsidP="005A58BA">
      <w:pPr>
        <w:pStyle w:val="Gekleurdetekst"/>
        <w:numPr>
          <w:ilvl w:val="0"/>
          <w:numId w:val="22"/>
        </w:numPr>
        <w:rPr>
          <w:rFonts w:ascii="Calibri" w:eastAsia="Calibri" w:hAnsi="Calibri" w:cs="Calibri"/>
          <w:color w:val="auto"/>
          <w:sz w:val="20"/>
          <w:szCs w:val="20"/>
        </w:rPr>
      </w:pPr>
      <w:r>
        <w:rPr>
          <w:rFonts w:ascii="Calibri" w:eastAsia="Calibri" w:hAnsi="Calibri" w:cs="Calibri"/>
          <w:color w:val="auto"/>
          <w:sz w:val="20"/>
          <w:szCs w:val="20"/>
        </w:rPr>
        <w:t>Getoetst is aan de instructieregels van de provincie, h</w:t>
      </w:r>
      <w:r w:rsidR="005C3512">
        <w:rPr>
          <w:rFonts w:ascii="Calibri" w:eastAsia="Calibri" w:hAnsi="Calibri" w:cs="Calibri"/>
          <w:color w:val="auto"/>
          <w:sz w:val="20"/>
          <w:szCs w:val="20"/>
        </w:rPr>
        <w:t xml:space="preserve">ieruit </w:t>
      </w:r>
      <w:r>
        <w:rPr>
          <w:rFonts w:ascii="Calibri" w:eastAsia="Calibri" w:hAnsi="Calibri" w:cs="Calibri"/>
          <w:color w:val="auto"/>
          <w:sz w:val="20"/>
          <w:szCs w:val="20"/>
        </w:rPr>
        <w:t xml:space="preserve">blijkt dat </w:t>
      </w:r>
      <w:r w:rsidR="000460FA" w:rsidRPr="000460FA">
        <w:rPr>
          <w:rFonts w:ascii="Calibri" w:eastAsia="Calibri" w:hAnsi="Calibri" w:cs="Calibri"/>
          <w:color w:val="auto"/>
          <w:sz w:val="20"/>
          <w:szCs w:val="20"/>
        </w:rPr>
        <w:t>[…].</w:t>
      </w:r>
    </w:p>
    <w:p w14:paraId="113190B4" w14:textId="1DF58FF1" w:rsidR="005C3512" w:rsidRPr="004567FD" w:rsidRDefault="005C3512" w:rsidP="005A58BA">
      <w:pPr>
        <w:pStyle w:val="Gekleurdetekst"/>
        <w:numPr>
          <w:ilvl w:val="0"/>
          <w:numId w:val="22"/>
        </w:numPr>
        <w:rPr>
          <w:rFonts w:ascii="Calibri" w:eastAsia="Calibri" w:hAnsi="Calibri" w:cs="Calibri"/>
          <w:color w:val="auto"/>
          <w:sz w:val="20"/>
          <w:szCs w:val="20"/>
        </w:rPr>
      </w:pPr>
      <w:r w:rsidRPr="004567FD">
        <w:rPr>
          <w:rFonts w:ascii="Calibri" w:eastAsia="Calibri" w:hAnsi="Calibri" w:cs="Calibri"/>
          <w:color w:val="auto"/>
          <w:sz w:val="20"/>
          <w:szCs w:val="20"/>
        </w:rPr>
        <w:t xml:space="preserve">De vergunning voor de aangevraagde activiteiten </w:t>
      </w:r>
      <w:r w:rsidR="00311C27">
        <w:rPr>
          <w:rFonts w:ascii="Calibri" w:eastAsia="Calibri" w:hAnsi="Calibri" w:cs="Calibri"/>
          <w:color w:val="auto"/>
          <w:sz w:val="20"/>
          <w:szCs w:val="20"/>
        </w:rPr>
        <w:t>[</w:t>
      </w:r>
      <w:r w:rsidRPr="004567FD">
        <w:rPr>
          <w:rFonts w:ascii="Calibri" w:eastAsia="Calibri" w:hAnsi="Calibri" w:cs="Calibri"/>
          <w:color w:val="auto"/>
          <w:sz w:val="20"/>
          <w:szCs w:val="20"/>
        </w:rPr>
        <w:t>X</w:t>
      </w:r>
      <w:r w:rsidR="00311C27">
        <w:rPr>
          <w:rFonts w:ascii="Calibri" w:eastAsia="Calibri" w:hAnsi="Calibri" w:cs="Calibri"/>
          <w:color w:val="auto"/>
          <w:sz w:val="20"/>
          <w:szCs w:val="20"/>
        </w:rPr>
        <w:t>/</w:t>
      </w:r>
      <w:r w:rsidRPr="004567FD">
        <w:rPr>
          <w:rFonts w:ascii="Calibri" w:eastAsia="Calibri" w:hAnsi="Calibri" w:cs="Calibri"/>
          <w:color w:val="auto"/>
          <w:sz w:val="20"/>
          <w:szCs w:val="20"/>
        </w:rPr>
        <w:t>Y</w:t>
      </w:r>
      <w:r w:rsidR="00311C27">
        <w:rPr>
          <w:rFonts w:ascii="Calibri" w:eastAsia="Calibri" w:hAnsi="Calibri" w:cs="Calibri"/>
          <w:color w:val="auto"/>
          <w:sz w:val="20"/>
          <w:szCs w:val="20"/>
        </w:rPr>
        <w:t>/</w:t>
      </w:r>
      <w:r w:rsidRPr="004567FD">
        <w:rPr>
          <w:rFonts w:ascii="Calibri" w:eastAsia="Calibri" w:hAnsi="Calibri" w:cs="Calibri"/>
          <w:color w:val="auto"/>
          <w:sz w:val="20"/>
          <w:szCs w:val="20"/>
        </w:rPr>
        <w:t>Z</w:t>
      </w:r>
      <w:r w:rsidR="00311C27">
        <w:rPr>
          <w:rFonts w:ascii="Calibri" w:eastAsia="Calibri" w:hAnsi="Calibri" w:cs="Calibri"/>
          <w:color w:val="auto"/>
          <w:sz w:val="20"/>
          <w:szCs w:val="20"/>
        </w:rPr>
        <w:t>]</w:t>
      </w:r>
      <w:r w:rsidRPr="004567FD">
        <w:rPr>
          <w:rFonts w:ascii="Calibri" w:eastAsia="Calibri" w:hAnsi="Calibri" w:cs="Calibri"/>
          <w:color w:val="auto"/>
          <w:sz w:val="20"/>
          <w:szCs w:val="20"/>
        </w:rPr>
        <w:t xml:space="preserve"> k</w:t>
      </w:r>
      <w:r w:rsidR="003A3F35">
        <w:rPr>
          <w:rFonts w:ascii="Calibri" w:eastAsia="Calibri" w:hAnsi="Calibri" w:cs="Calibri"/>
          <w:color w:val="auto"/>
          <w:sz w:val="20"/>
          <w:szCs w:val="20"/>
        </w:rPr>
        <w:t>a</w:t>
      </w:r>
      <w:r w:rsidRPr="004567FD">
        <w:rPr>
          <w:rFonts w:ascii="Calibri" w:eastAsia="Calibri" w:hAnsi="Calibri" w:cs="Calibri"/>
          <w:color w:val="auto"/>
          <w:sz w:val="20"/>
          <w:szCs w:val="20"/>
        </w:rPr>
        <w:t>n</w:t>
      </w:r>
      <w:r w:rsidR="004567FD">
        <w:rPr>
          <w:rFonts w:ascii="Calibri" w:eastAsia="Calibri" w:hAnsi="Calibri" w:cs="Calibri"/>
          <w:color w:val="auto"/>
          <w:sz w:val="20"/>
          <w:szCs w:val="20"/>
        </w:rPr>
        <w:t xml:space="preserve"> gelet op het </w:t>
      </w:r>
      <w:r w:rsidR="0059048E">
        <w:rPr>
          <w:rFonts w:ascii="Calibri" w:eastAsia="Calibri" w:hAnsi="Calibri" w:cs="Calibri"/>
          <w:color w:val="auto"/>
          <w:sz w:val="20"/>
          <w:szCs w:val="20"/>
        </w:rPr>
        <w:t xml:space="preserve">bovenstaande </w:t>
      </w:r>
      <w:r w:rsidR="0059048E" w:rsidRPr="004567FD">
        <w:rPr>
          <w:rFonts w:ascii="Calibri" w:eastAsia="Calibri" w:hAnsi="Calibri" w:cs="Calibri"/>
          <w:color w:val="auto"/>
          <w:sz w:val="20"/>
          <w:szCs w:val="20"/>
        </w:rPr>
        <w:t>wel</w:t>
      </w:r>
      <w:r w:rsidRPr="004567FD">
        <w:rPr>
          <w:rFonts w:ascii="Calibri" w:eastAsia="Calibri" w:hAnsi="Calibri" w:cs="Calibri"/>
          <w:color w:val="auto"/>
          <w:sz w:val="20"/>
          <w:szCs w:val="20"/>
        </w:rPr>
        <w:t>/niet worden verleend.</w:t>
      </w:r>
    </w:p>
    <w:p w14:paraId="4F4857AD" w14:textId="3619C0F4" w:rsidR="005C3512" w:rsidRDefault="005C3512" w:rsidP="005A58BA">
      <w:pPr>
        <w:pStyle w:val="Gekleurdetekst"/>
        <w:numPr>
          <w:ilvl w:val="0"/>
          <w:numId w:val="22"/>
        </w:numPr>
        <w:rPr>
          <w:rFonts w:ascii="Calibri" w:eastAsia="Calibri" w:hAnsi="Calibri" w:cs="Calibri"/>
          <w:color w:val="auto"/>
          <w:sz w:val="20"/>
          <w:szCs w:val="20"/>
        </w:rPr>
      </w:pPr>
      <w:r>
        <w:rPr>
          <w:rFonts w:ascii="Calibri" w:eastAsia="Calibri" w:hAnsi="Calibri" w:cs="Calibri"/>
          <w:color w:val="auto"/>
          <w:sz w:val="20"/>
          <w:szCs w:val="20"/>
        </w:rPr>
        <w:t>Vergunningverlening</w:t>
      </w:r>
      <w:r w:rsidR="004567FD">
        <w:rPr>
          <w:rFonts w:ascii="Calibri" w:eastAsia="Calibri" w:hAnsi="Calibri" w:cs="Calibri"/>
          <w:color w:val="auto"/>
          <w:sz w:val="20"/>
          <w:szCs w:val="20"/>
        </w:rPr>
        <w:t xml:space="preserve"> voor de aangevraagde activiteiten </w:t>
      </w:r>
      <w:r w:rsidR="00311C27">
        <w:rPr>
          <w:rFonts w:ascii="Calibri" w:eastAsia="Calibri" w:hAnsi="Calibri" w:cs="Calibri"/>
          <w:color w:val="auto"/>
          <w:sz w:val="20"/>
          <w:szCs w:val="20"/>
        </w:rPr>
        <w:t>[</w:t>
      </w:r>
      <w:r w:rsidR="004567FD">
        <w:rPr>
          <w:rFonts w:ascii="Calibri" w:eastAsia="Calibri" w:hAnsi="Calibri" w:cs="Calibri"/>
          <w:color w:val="auto"/>
          <w:sz w:val="20"/>
          <w:szCs w:val="20"/>
        </w:rPr>
        <w:t>X</w:t>
      </w:r>
      <w:r w:rsidR="00311C27">
        <w:rPr>
          <w:rFonts w:ascii="Calibri" w:eastAsia="Calibri" w:hAnsi="Calibri" w:cs="Calibri"/>
          <w:color w:val="auto"/>
          <w:sz w:val="20"/>
          <w:szCs w:val="20"/>
        </w:rPr>
        <w:t>/</w:t>
      </w:r>
      <w:r w:rsidR="004567FD">
        <w:rPr>
          <w:rFonts w:ascii="Calibri" w:eastAsia="Calibri" w:hAnsi="Calibri" w:cs="Calibri"/>
          <w:color w:val="auto"/>
          <w:sz w:val="20"/>
          <w:szCs w:val="20"/>
        </w:rPr>
        <w:t>Y</w:t>
      </w:r>
      <w:r w:rsidR="00311C27">
        <w:rPr>
          <w:rFonts w:ascii="Calibri" w:eastAsia="Calibri" w:hAnsi="Calibri" w:cs="Calibri"/>
          <w:color w:val="auto"/>
          <w:sz w:val="20"/>
          <w:szCs w:val="20"/>
        </w:rPr>
        <w:t>/</w:t>
      </w:r>
      <w:r w:rsidR="004567FD">
        <w:rPr>
          <w:rFonts w:ascii="Calibri" w:eastAsia="Calibri" w:hAnsi="Calibri" w:cs="Calibri"/>
          <w:color w:val="auto"/>
          <w:sz w:val="20"/>
          <w:szCs w:val="20"/>
        </w:rPr>
        <w:t>Z</w:t>
      </w:r>
      <w:r w:rsidR="00311C27">
        <w:rPr>
          <w:rFonts w:ascii="Calibri" w:eastAsia="Calibri" w:hAnsi="Calibri" w:cs="Calibri"/>
          <w:color w:val="auto"/>
          <w:sz w:val="20"/>
          <w:szCs w:val="20"/>
        </w:rPr>
        <w:t>]</w:t>
      </w:r>
      <w:r w:rsidR="004567FD">
        <w:rPr>
          <w:rFonts w:ascii="Calibri" w:eastAsia="Calibri" w:hAnsi="Calibri" w:cs="Calibri"/>
          <w:color w:val="auto"/>
          <w:sz w:val="20"/>
          <w:szCs w:val="20"/>
        </w:rPr>
        <w:t xml:space="preserve"> is mogelijk</w:t>
      </w:r>
      <w:r>
        <w:rPr>
          <w:rFonts w:ascii="Calibri" w:eastAsia="Calibri" w:hAnsi="Calibri" w:cs="Calibri"/>
          <w:color w:val="auto"/>
          <w:sz w:val="20"/>
          <w:szCs w:val="20"/>
        </w:rPr>
        <w:t xml:space="preserve"> onder de voorwaarde(n) dat </w:t>
      </w:r>
      <w:r w:rsidR="00311C27" w:rsidRPr="000460FA">
        <w:rPr>
          <w:rFonts w:ascii="Calibri" w:eastAsia="Calibri" w:hAnsi="Calibri" w:cs="Calibri"/>
          <w:color w:val="auto"/>
          <w:sz w:val="20"/>
          <w:szCs w:val="20"/>
        </w:rPr>
        <w:t>[…].</w:t>
      </w:r>
    </w:p>
    <w:p w14:paraId="01A41763" w14:textId="2FE89B2F" w:rsidR="005C3512" w:rsidRDefault="004567FD" w:rsidP="005A58BA">
      <w:pPr>
        <w:pStyle w:val="Gekleurdetekst"/>
        <w:numPr>
          <w:ilvl w:val="0"/>
          <w:numId w:val="22"/>
        </w:numPr>
        <w:rPr>
          <w:rFonts w:ascii="Calibri" w:eastAsia="Calibri" w:hAnsi="Calibri" w:cs="Calibri"/>
          <w:color w:val="auto"/>
          <w:sz w:val="20"/>
          <w:szCs w:val="20"/>
        </w:rPr>
      </w:pPr>
      <w:r>
        <w:rPr>
          <w:rFonts w:ascii="Calibri" w:eastAsia="Calibri" w:hAnsi="Calibri" w:cs="Calibri"/>
          <w:color w:val="auto"/>
          <w:sz w:val="20"/>
          <w:szCs w:val="20"/>
        </w:rPr>
        <w:t xml:space="preserve">De volgende </w:t>
      </w:r>
      <w:r w:rsidR="00A67287">
        <w:rPr>
          <w:rFonts w:ascii="Calibri" w:eastAsia="Calibri" w:hAnsi="Calibri" w:cs="Calibri"/>
          <w:color w:val="auto"/>
          <w:sz w:val="20"/>
          <w:szCs w:val="20"/>
        </w:rPr>
        <w:t>v</w:t>
      </w:r>
      <w:r w:rsidR="005C3512">
        <w:rPr>
          <w:rFonts w:ascii="Calibri" w:eastAsia="Calibri" w:hAnsi="Calibri" w:cs="Calibri"/>
          <w:color w:val="auto"/>
          <w:sz w:val="20"/>
          <w:szCs w:val="20"/>
        </w:rPr>
        <w:t xml:space="preserve">oorschriften </w:t>
      </w:r>
      <w:r>
        <w:rPr>
          <w:rFonts w:ascii="Calibri" w:eastAsia="Calibri" w:hAnsi="Calibri" w:cs="Calibri"/>
          <w:color w:val="auto"/>
          <w:sz w:val="20"/>
          <w:szCs w:val="20"/>
        </w:rPr>
        <w:t xml:space="preserve">zijn nodig gelet op de uitkomsten van de belangenafweging in hoofdstuk 4/hoofdstuk 5 voor </w:t>
      </w:r>
      <w:r w:rsidR="00311C27" w:rsidRPr="000460FA">
        <w:rPr>
          <w:rFonts w:ascii="Calibri" w:eastAsia="Calibri" w:hAnsi="Calibri" w:cs="Calibri"/>
          <w:color w:val="auto"/>
          <w:sz w:val="20"/>
          <w:szCs w:val="20"/>
        </w:rPr>
        <w:t>[…].</w:t>
      </w:r>
    </w:p>
    <w:p w14:paraId="1ADF90D9" w14:textId="57980868" w:rsidR="005C3512" w:rsidRDefault="00A67287" w:rsidP="005A58BA">
      <w:pPr>
        <w:pStyle w:val="Gekleurdetekst"/>
        <w:numPr>
          <w:ilvl w:val="0"/>
          <w:numId w:val="22"/>
        </w:numPr>
        <w:rPr>
          <w:rFonts w:ascii="Calibri" w:eastAsia="Calibri" w:hAnsi="Calibri" w:cs="Calibri"/>
          <w:color w:val="auto"/>
          <w:sz w:val="20"/>
          <w:szCs w:val="20"/>
        </w:rPr>
      </w:pPr>
      <w:r>
        <w:rPr>
          <w:rFonts w:ascii="Calibri" w:eastAsia="Calibri" w:hAnsi="Calibri" w:cs="Calibri"/>
          <w:color w:val="auto"/>
          <w:sz w:val="20"/>
          <w:szCs w:val="20"/>
        </w:rPr>
        <w:t xml:space="preserve">Verlening van de omgevingsvergunning voor de bopa </w:t>
      </w:r>
      <w:r w:rsidR="003A3F35">
        <w:rPr>
          <w:rFonts w:ascii="Calibri" w:eastAsia="Calibri" w:hAnsi="Calibri" w:cs="Calibri"/>
          <w:color w:val="auto"/>
          <w:sz w:val="20"/>
          <w:szCs w:val="20"/>
        </w:rPr>
        <w:t>betekent</w:t>
      </w:r>
      <w:r>
        <w:rPr>
          <w:rFonts w:ascii="Calibri" w:eastAsia="Calibri" w:hAnsi="Calibri" w:cs="Calibri"/>
          <w:color w:val="auto"/>
          <w:sz w:val="20"/>
          <w:szCs w:val="20"/>
        </w:rPr>
        <w:t xml:space="preserve">, gelet op het bepaalde in artikel 4.17 en artikel 22.5 van de Omgevingswet, </w:t>
      </w:r>
      <w:r w:rsidR="003A3F35">
        <w:rPr>
          <w:rFonts w:ascii="Calibri" w:eastAsia="Calibri" w:hAnsi="Calibri" w:cs="Calibri"/>
          <w:color w:val="auto"/>
          <w:sz w:val="20"/>
          <w:szCs w:val="20"/>
        </w:rPr>
        <w:t>dat het omgevingsplan op basis hiervan moet worden geactualiseerd. D</w:t>
      </w:r>
      <w:r>
        <w:rPr>
          <w:rFonts w:ascii="Calibri" w:eastAsia="Calibri" w:hAnsi="Calibri" w:cs="Calibri"/>
          <w:color w:val="auto"/>
          <w:sz w:val="20"/>
          <w:szCs w:val="20"/>
        </w:rPr>
        <w:t xml:space="preserve">e </w:t>
      </w:r>
      <w:r w:rsidR="005C3512">
        <w:rPr>
          <w:rFonts w:ascii="Calibri" w:eastAsia="Calibri" w:hAnsi="Calibri" w:cs="Calibri"/>
          <w:color w:val="auto"/>
          <w:sz w:val="20"/>
          <w:szCs w:val="20"/>
        </w:rPr>
        <w:t xml:space="preserve">volgende regels uit </w:t>
      </w:r>
      <w:r>
        <w:rPr>
          <w:rFonts w:ascii="Calibri" w:eastAsia="Calibri" w:hAnsi="Calibri" w:cs="Calibri"/>
          <w:color w:val="auto"/>
          <w:sz w:val="20"/>
          <w:szCs w:val="20"/>
        </w:rPr>
        <w:t>het omgevingsplan</w:t>
      </w:r>
      <w:r w:rsidR="003A3F35">
        <w:rPr>
          <w:rFonts w:ascii="Calibri" w:eastAsia="Calibri" w:hAnsi="Calibri" w:cs="Calibri"/>
          <w:color w:val="auto"/>
          <w:sz w:val="20"/>
          <w:szCs w:val="20"/>
        </w:rPr>
        <w:t xml:space="preserve"> zullen bij deze actualisatie worden ingetrokken</w:t>
      </w:r>
      <w:r>
        <w:rPr>
          <w:rFonts w:ascii="Calibri" w:eastAsia="Calibri" w:hAnsi="Calibri" w:cs="Calibri"/>
          <w:color w:val="auto"/>
          <w:sz w:val="20"/>
          <w:szCs w:val="20"/>
        </w:rPr>
        <w:t xml:space="preserve"> </w:t>
      </w:r>
      <w:r w:rsidR="00311C27" w:rsidRPr="000460FA">
        <w:rPr>
          <w:rFonts w:ascii="Calibri" w:eastAsia="Calibri" w:hAnsi="Calibri" w:cs="Calibri"/>
          <w:color w:val="auto"/>
          <w:sz w:val="20"/>
          <w:szCs w:val="20"/>
        </w:rPr>
        <w:t>[…]</w:t>
      </w:r>
      <w:r w:rsidR="003A3F35">
        <w:rPr>
          <w:rFonts w:ascii="Calibri" w:eastAsia="Calibri" w:hAnsi="Calibri" w:cs="Calibri"/>
          <w:color w:val="auto"/>
          <w:sz w:val="20"/>
          <w:szCs w:val="20"/>
        </w:rPr>
        <w:t xml:space="preserve"> </w:t>
      </w:r>
      <w:r w:rsidR="00311C27" w:rsidRPr="000460FA">
        <w:rPr>
          <w:rFonts w:ascii="Calibri" w:eastAsia="Calibri" w:hAnsi="Calibri" w:cs="Calibri"/>
          <w:color w:val="auto"/>
          <w:sz w:val="20"/>
          <w:szCs w:val="20"/>
        </w:rPr>
        <w:t>.</w:t>
      </w:r>
    </w:p>
    <w:p w14:paraId="4284A443" w14:textId="77777777" w:rsidR="005E04A2" w:rsidRDefault="005E04A2" w:rsidP="005E04A2">
      <w:pPr>
        <w:pStyle w:val="Gekleurdetekst"/>
        <w:rPr>
          <w:rFonts w:ascii="Calibri" w:eastAsia="Calibri" w:hAnsi="Calibri" w:cs="Calibri"/>
          <w:color w:val="auto"/>
          <w:sz w:val="20"/>
          <w:szCs w:val="20"/>
        </w:rPr>
      </w:pPr>
    </w:p>
    <w:p w14:paraId="29491D36" w14:textId="77777777" w:rsidR="00DA2671" w:rsidRDefault="00DA2671" w:rsidP="005E04A2">
      <w:pPr>
        <w:pStyle w:val="Gekleurdetekst"/>
        <w:rPr>
          <w:rFonts w:ascii="Calibri" w:eastAsia="Calibri" w:hAnsi="Calibri" w:cs="Calibri"/>
          <w:color w:val="auto"/>
          <w:sz w:val="20"/>
          <w:szCs w:val="20"/>
        </w:rPr>
      </w:pPr>
    </w:p>
    <w:p w14:paraId="5E01D106" w14:textId="799A234C" w:rsidR="005E04A2" w:rsidRDefault="005E04A2" w:rsidP="005E04A2">
      <w:pPr>
        <w:pStyle w:val="Gekleurdetekst"/>
        <w:rPr>
          <w:rFonts w:ascii="Calibri" w:eastAsia="Calibri" w:hAnsi="Calibri" w:cs="Calibri"/>
          <w:color w:val="auto"/>
          <w:sz w:val="20"/>
          <w:szCs w:val="20"/>
        </w:rPr>
      </w:pPr>
      <w:r w:rsidRPr="00311C27">
        <w:rPr>
          <w:rFonts w:ascii="Calibri" w:eastAsia="Calibri" w:hAnsi="Calibri" w:cs="Calibri"/>
          <w:color w:val="auto"/>
          <w:sz w:val="20"/>
          <w:szCs w:val="20"/>
          <w:u w:val="single"/>
        </w:rPr>
        <w:t>Conclusie</w:t>
      </w:r>
      <w:r>
        <w:rPr>
          <w:rFonts w:ascii="Calibri" w:eastAsia="Calibri" w:hAnsi="Calibri" w:cs="Calibri"/>
          <w:color w:val="auto"/>
          <w:sz w:val="20"/>
          <w:szCs w:val="20"/>
        </w:rPr>
        <w:t>:</w:t>
      </w:r>
    </w:p>
    <w:p w14:paraId="6E8EDC6D" w14:textId="77777777" w:rsidR="005E04A2" w:rsidRDefault="005E04A2" w:rsidP="005E04A2">
      <w:pPr>
        <w:pStyle w:val="Gekleurdetekst"/>
        <w:rPr>
          <w:rFonts w:ascii="Calibri" w:eastAsia="Calibri" w:hAnsi="Calibri" w:cs="Calibri"/>
          <w:color w:val="auto"/>
          <w:sz w:val="20"/>
          <w:szCs w:val="20"/>
        </w:rPr>
      </w:pPr>
    </w:p>
    <w:p w14:paraId="6CA9BEBD" w14:textId="5B4B4705" w:rsidR="004567FD" w:rsidRDefault="005E04A2" w:rsidP="003A3F35">
      <w:pPr>
        <w:pStyle w:val="Gekleurdetekst"/>
        <w:rPr>
          <w:rFonts w:ascii="Calibri" w:eastAsia="Calibri" w:hAnsi="Calibri" w:cs="Calibri"/>
          <w:color w:val="auto"/>
          <w:sz w:val="20"/>
          <w:szCs w:val="20"/>
        </w:rPr>
      </w:pPr>
      <w:r>
        <w:rPr>
          <w:rFonts w:ascii="Calibri" w:eastAsia="Calibri" w:hAnsi="Calibri" w:cs="Calibri"/>
          <w:color w:val="auto"/>
          <w:sz w:val="20"/>
          <w:szCs w:val="20"/>
        </w:rPr>
        <w:t xml:space="preserve">De aangevraagde activiteiten </w:t>
      </w:r>
      <w:r w:rsidR="00311C27">
        <w:rPr>
          <w:rFonts w:ascii="Calibri" w:eastAsia="Calibri" w:hAnsi="Calibri" w:cs="Calibri"/>
          <w:color w:val="auto"/>
          <w:sz w:val="20"/>
          <w:szCs w:val="20"/>
        </w:rPr>
        <w:t>[</w:t>
      </w:r>
      <w:r>
        <w:rPr>
          <w:rFonts w:ascii="Calibri" w:eastAsia="Calibri" w:hAnsi="Calibri" w:cs="Calibri"/>
          <w:color w:val="auto"/>
          <w:sz w:val="20"/>
          <w:szCs w:val="20"/>
        </w:rPr>
        <w:t>X</w:t>
      </w:r>
      <w:r w:rsidR="00311C27">
        <w:rPr>
          <w:rFonts w:ascii="Calibri" w:eastAsia="Calibri" w:hAnsi="Calibri" w:cs="Calibri"/>
          <w:color w:val="auto"/>
          <w:sz w:val="20"/>
          <w:szCs w:val="20"/>
        </w:rPr>
        <w:t>/</w:t>
      </w:r>
      <w:r>
        <w:rPr>
          <w:rFonts w:ascii="Calibri" w:eastAsia="Calibri" w:hAnsi="Calibri" w:cs="Calibri"/>
          <w:color w:val="auto"/>
          <w:sz w:val="20"/>
          <w:szCs w:val="20"/>
        </w:rPr>
        <w:t>Y</w:t>
      </w:r>
      <w:r w:rsidR="00311C27">
        <w:rPr>
          <w:rFonts w:ascii="Calibri" w:eastAsia="Calibri" w:hAnsi="Calibri" w:cs="Calibri"/>
          <w:color w:val="auto"/>
          <w:sz w:val="20"/>
          <w:szCs w:val="20"/>
        </w:rPr>
        <w:t>/</w:t>
      </w:r>
      <w:r>
        <w:rPr>
          <w:rFonts w:ascii="Calibri" w:eastAsia="Calibri" w:hAnsi="Calibri" w:cs="Calibri"/>
          <w:color w:val="auto"/>
          <w:sz w:val="20"/>
          <w:szCs w:val="20"/>
        </w:rPr>
        <w:t>Z</w:t>
      </w:r>
      <w:r w:rsidR="00311C27">
        <w:rPr>
          <w:rFonts w:ascii="Calibri" w:eastAsia="Calibri" w:hAnsi="Calibri" w:cs="Calibri"/>
          <w:color w:val="auto"/>
          <w:sz w:val="20"/>
          <w:szCs w:val="20"/>
        </w:rPr>
        <w:t>]</w:t>
      </w:r>
      <w:r>
        <w:rPr>
          <w:rFonts w:ascii="Calibri" w:eastAsia="Calibri" w:hAnsi="Calibri" w:cs="Calibri"/>
          <w:color w:val="auto"/>
          <w:sz w:val="20"/>
          <w:szCs w:val="20"/>
        </w:rPr>
        <w:t xml:space="preserve"> kunnen worden </w:t>
      </w:r>
      <w:r w:rsidR="003A3F35">
        <w:rPr>
          <w:rFonts w:ascii="Calibri" w:eastAsia="Calibri" w:hAnsi="Calibri" w:cs="Calibri"/>
          <w:color w:val="auto"/>
          <w:sz w:val="20"/>
          <w:szCs w:val="20"/>
        </w:rPr>
        <w:t xml:space="preserve">vergund </w:t>
      </w:r>
      <w:r>
        <w:rPr>
          <w:rFonts w:ascii="Calibri" w:eastAsia="Calibri" w:hAnsi="Calibri" w:cs="Calibri"/>
          <w:color w:val="auto"/>
          <w:sz w:val="20"/>
          <w:szCs w:val="20"/>
        </w:rPr>
        <w:t>met het oog op een evenwichtige toedeling van functies aan locaties</w:t>
      </w:r>
      <w:r w:rsidR="00DA2671">
        <w:rPr>
          <w:rFonts w:ascii="Calibri" w:eastAsia="Calibri" w:hAnsi="Calibri" w:cs="Calibri"/>
          <w:color w:val="auto"/>
          <w:sz w:val="20"/>
          <w:szCs w:val="20"/>
        </w:rPr>
        <w:t xml:space="preserve"> </w:t>
      </w:r>
      <w:r w:rsidR="003A3F35">
        <w:rPr>
          <w:rFonts w:ascii="Calibri" w:eastAsia="Calibri" w:hAnsi="Calibri" w:cs="Calibri"/>
          <w:color w:val="auto"/>
          <w:sz w:val="20"/>
          <w:szCs w:val="20"/>
        </w:rPr>
        <w:t>en</w:t>
      </w:r>
      <w:r w:rsidR="00DA2671">
        <w:rPr>
          <w:rFonts w:ascii="Calibri" w:eastAsia="Calibri" w:hAnsi="Calibri" w:cs="Calibri"/>
          <w:color w:val="auto"/>
          <w:sz w:val="20"/>
          <w:szCs w:val="20"/>
        </w:rPr>
        <w:t xml:space="preserve"> voldoen aan het beoordelingskader voor de bopa</w:t>
      </w:r>
      <w:r>
        <w:rPr>
          <w:rFonts w:ascii="Calibri" w:eastAsia="Calibri" w:hAnsi="Calibri" w:cs="Calibri"/>
          <w:color w:val="auto"/>
          <w:sz w:val="20"/>
          <w:szCs w:val="20"/>
        </w:rPr>
        <w:t>.</w:t>
      </w:r>
    </w:p>
    <w:p w14:paraId="490A29B6" w14:textId="77777777" w:rsidR="003572BF" w:rsidRDefault="003572BF" w:rsidP="00367B36">
      <w:pPr>
        <w:pStyle w:val="Gekleurdetekst"/>
        <w:pBdr>
          <w:top w:val="single" w:sz="4" w:space="1" w:color="auto"/>
          <w:left w:val="single" w:sz="4" w:space="4" w:color="auto"/>
          <w:bottom w:val="single" w:sz="4" w:space="0" w:color="auto"/>
          <w:right w:val="single" w:sz="4" w:space="4" w:color="auto"/>
        </w:pBdr>
        <w:rPr>
          <w:rFonts w:ascii="Calibri" w:eastAsia="Calibri" w:hAnsi="Calibri" w:cs="Calibri"/>
          <w:color w:val="auto"/>
          <w:sz w:val="20"/>
          <w:szCs w:val="20"/>
        </w:rPr>
      </w:pPr>
      <w:r>
        <w:rPr>
          <w:rFonts w:ascii="Calibri" w:eastAsia="Calibri" w:hAnsi="Calibri" w:cs="Calibri"/>
          <w:color w:val="auto"/>
          <w:sz w:val="20"/>
          <w:szCs w:val="20"/>
        </w:rPr>
        <w:t xml:space="preserve">Let op: </w:t>
      </w:r>
    </w:p>
    <w:p w14:paraId="0C6576F1" w14:textId="77777777" w:rsidR="00367B36" w:rsidRDefault="003572BF" w:rsidP="00367B36">
      <w:pPr>
        <w:pStyle w:val="Gekleurdetekst"/>
        <w:pBdr>
          <w:top w:val="single" w:sz="4" w:space="1" w:color="auto"/>
          <w:left w:val="single" w:sz="4" w:space="4" w:color="auto"/>
          <w:bottom w:val="single" w:sz="4" w:space="0" w:color="auto"/>
          <w:right w:val="single" w:sz="4" w:space="4" w:color="auto"/>
        </w:pBdr>
        <w:rPr>
          <w:rFonts w:ascii="Calibri" w:eastAsia="Calibri" w:hAnsi="Calibri" w:cs="Calibri"/>
          <w:color w:val="auto"/>
          <w:sz w:val="20"/>
          <w:szCs w:val="20"/>
        </w:rPr>
      </w:pPr>
      <w:r>
        <w:rPr>
          <w:rFonts w:ascii="Calibri" w:eastAsia="Calibri" w:hAnsi="Calibri" w:cs="Calibri"/>
          <w:color w:val="auto"/>
          <w:sz w:val="20"/>
          <w:szCs w:val="20"/>
        </w:rPr>
        <w:t>De relevante besluiten van andere bevoegde gezagen kunnen relevant zijn voor het beantwoorden van de vraag of sprake is van vergunningverlening met het oog op een evenwichtige toedeling van functies aan locaties.</w:t>
      </w:r>
      <w:r w:rsidR="00367B36">
        <w:rPr>
          <w:rFonts w:ascii="Calibri" w:eastAsia="Calibri" w:hAnsi="Calibri" w:cs="Calibri"/>
          <w:color w:val="auto"/>
          <w:sz w:val="20"/>
          <w:szCs w:val="20"/>
        </w:rPr>
        <w:t xml:space="preserve"> Deze niet-omgevingsplanactiviteiten kunnen in dit hoofdstuk kort worden benoemd. </w:t>
      </w:r>
    </w:p>
    <w:p w14:paraId="47EC604A" w14:textId="77777777" w:rsidR="00367B36" w:rsidRDefault="003572BF" w:rsidP="00367B36">
      <w:pPr>
        <w:pStyle w:val="Gekleurdetekst"/>
        <w:pBdr>
          <w:top w:val="single" w:sz="4" w:space="1" w:color="auto"/>
          <w:left w:val="single" w:sz="4" w:space="4" w:color="auto"/>
          <w:bottom w:val="single" w:sz="4" w:space="0" w:color="auto"/>
          <w:right w:val="single" w:sz="4" w:space="4" w:color="auto"/>
        </w:pBdr>
        <w:rPr>
          <w:rFonts w:ascii="Calibri" w:eastAsia="Calibri" w:hAnsi="Calibri" w:cs="Calibri"/>
          <w:color w:val="auto"/>
          <w:sz w:val="20"/>
          <w:szCs w:val="20"/>
        </w:rPr>
      </w:pPr>
      <w:r>
        <w:rPr>
          <w:rFonts w:ascii="Calibri" w:eastAsia="Calibri" w:hAnsi="Calibri" w:cs="Calibri"/>
          <w:color w:val="auto"/>
          <w:sz w:val="20"/>
          <w:szCs w:val="20"/>
        </w:rPr>
        <w:t xml:space="preserve">Daarnaast kunnen ook andere </w:t>
      </w:r>
      <w:r w:rsidR="00367B36">
        <w:rPr>
          <w:rFonts w:ascii="Calibri" w:eastAsia="Calibri" w:hAnsi="Calibri" w:cs="Calibri"/>
          <w:color w:val="auto"/>
          <w:sz w:val="20"/>
          <w:szCs w:val="20"/>
        </w:rPr>
        <w:t xml:space="preserve">aspecten dan in dit sjabloon genoemd relevant zijn voor een evenwichtige toedeling van functies aan locaties zoals spuitzones en onversterkt menselijk stemgeluid. </w:t>
      </w:r>
    </w:p>
    <w:p w14:paraId="1E592E11" w14:textId="71F070A4" w:rsidR="7B9E95F3" w:rsidRDefault="00367B36" w:rsidP="003A3F35">
      <w:pPr>
        <w:pStyle w:val="Gekleurdetekst"/>
        <w:pBdr>
          <w:top w:val="single" w:sz="4" w:space="1" w:color="auto"/>
          <w:left w:val="single" w:sz="4" w:space="4" w:color="auto"/>
          <w:bottom w:val="single" w:sz="4" w:space="0" w:color="auto"/>
          <w:right w:val="single" w:sz="4" w:space="4" w:color="auto"/>
        </w:pBdr>
        <w:rPr>
          <w:rFonts w:ascii="Calibri" w:eastAsia="Calibri" w:hAnsi="Calibri" w:cs="Calibri"/>
          <w:color w:val="auto"/>
          <w:sz w:val="20"/>
          <w:szCs w:val="20"/>
        </w:rPr>
      </w:pPr>
      <w:r>
        <w:rPr>
          <w:rFonts w:ascii="Calibri" w:eastAsia="Calibri" w:hAnsi="Calibri" w:cs="Calibri"/>
          <w:color w:val="auto"/>
          <w:sz w:val="20"/>
          <w:szCs w:val="20"/>
        </w:rPr>
        <w:t xml:space="preserve">Ook andere </w:t>
      </w:r>
      <w:r w:rsidR="003572BF">
        <w:rPr>
          <w:rFonts w:ascii="Calibri" w:eastAsia="Calibri" w:hAnsi="Calibri" w:cs="Calibri"/>
          <w:color w:val="auto"/>
          <w:sz w:val="20"/>
          <w:szCs w:val="20"/>
        </w:rPr>
        <w:t xml:space="preserve">toestemmingen dan omgevingsvergunningen </w:t>
      </w:r>
      <w:r>
        <w:rPr>
          <w:rFonts w:ascii="Calibri" w:eastAsia="Calibri" w:hAnsi="Calibri" w:cs="Calibri"/>
          <w:color w:val="auto"/>
          <w:sz w:val="20"/>
          <w:szCs w:val="20"/>
        </w:rPr>
        <w:t xml:space="preserve">kunnen </w:t>
      </w:r>
      <w:r w:rsidR="003572BF">
        <w:rPr>
          <w:rFonts w:ascii="Calibri" w:eastAsia="Calibri" w:hAnsi="Calibri" w:cs="Calibri"/>
          <w:color w:val="auto"/>
          <w:sz w:val="20"/>
          <w:szCs w:val="20"/>
        </w:rPr>
        <w:t>relevant zijn</w:t>
      </w:r>
      <w:r>
        <w:rPr>
          <w:rFonts w:ascii="Calibri" w:eastAsia="Calibri" w:hAnsi="Calibri" w:cs="Calibri"/>
          <w:color w:val="auto"/>
          <w:sz w:val="20"/>
          <w:szCs w:val="20"/>
        </w:rPr>
        <w:t xml:space="preserve"> voor de ontwikkeling</w:t>
      </w:r>
      <w:r w:rsidR="003572BF">
        <w:rPr>
          <w:rFonts w:ascii="Calibri" w:eastAsia="Calibri" w:hAnsi="Calibri" w:cs="Calibri"/>
          <w:color w:val="auto"/>
          <w:sz w:val="20"/>
          <w:szCs w:val="20"/>
        </w:rPr>
        <w:t xml:space="preserve">. </w:t>
      </w:r>
    </w:p>
    <w:sectPr w:rsidR="7B9E95F3" w:rsidSect="00A365F9">
      <w:headerReference w:type="even" r:id="rId71"/>
      <w:footerReference w:type="default" r:id="rId72"/>
      <w:footerReference w:type="first" r:id="rId73"/>
      <w:pgSz w:w="11906" w:h="16838" w:code="9"/>
      <w:pgMar w:top="2143" w:right="680" w:bottom="1418" w:left="680"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2928" w14:textId="77777777" w:rsidR="00983FBC" w:rsidRDefault="00983FBC" w:rsidP="003B595D">
      <w:pPr>
        <w:spacing w:line="240" w:lineRule="auto"/>
      </w:pPr>
      <w:r>
        <w:separator/>
      </w:r>
    </w:p>
  </w:endnote>
  <w:endnote w:type="continuationSeparator" w:id="0">
    <w:p w14:paraId="5449C062" w14:textId="77777777" w:rsidR="00983FBC" w:rsidRDefault="00983FBC" w:rsidP="003B595D">
      <w:pPr>
        <w:spacing w:line="240" w:lineRule="auto"/>
      </w:pPr>
      <w:r>
        <w:continuationSeparator/>
      </w:r>
    </w:p>
  </w:endnote>
  <w:endnote w:type="continuationNotice" w:id="1">
    <w:p w14:paraId="69E5D3B0" w14:textId="77777777" w:rsidR="00983FBC" w:rsidRDefault="00983F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2"/>
      <w:gridCol w:w="6663"/>
    </w:tblGrid>
    <w:tr w:rsidR="00291B95" w14:paraId="5C30D64B" w14:textId="77777777" w:rsidTr="008E1246">
      <w:tc>
        <w:tcPr>
          <w:tcW w:w="562" w:type="dxa"/>
          <w:vAlign w:val="bottom"/>
        </w:tcPr>
        <w:p w14:paraId="44F1DBF2" w14:textId="7BE7F05E" w:rsidR="00291B95" w:rsidRDefault="00291B95" w:rsidP="008E1246">
          <w:pPr>
            <w:pStyle w:val="Voettekst"/>
          </w:pPr>
          <w:r>
            <w:fldChar w:fldCharType="begin"/>
          </w:r>
          <w:r>
            <w:instrText xml:space="preserve"> PAGE  \* Arabic </w:instrText>
          </w:r>
          <w:r>
            <w:fldChar w:fldCharType="separate"/>
          </w:r>
          <w:r w:rsidR="001E6197">
            <w:rPr>
              <w:noProof/>
            </w:rPr>
            <w:t>5</w:t>
          </w:r>
          <w:r>
            <w:fldChar w:fldCharType="end"/>
          </w:r>
          <w:r>
            <w:t>/</w:t>
          </w:r>
          <w:r>
            <w:fldChar w:fldCharType="begin"/>
          </w:r>
          <w:r>
            <w:instrText xml:space="preserve"> NUMPAGES  \# "0" \* Arabic  \* MERGEFORMAT </w:instrText>
          </w:r>
          <w:r>
            <w:fldChar w:fldCharType="separate"/>
          </w:r>
          <w:r w:rsidR="001E6197">
            <w:rPr>
              <w:noProof/>
            </w:rPr>
            <w:t>26</w:t>
          </w:r>
          <w:r>
            <w:fldChar w:fldCharType="end"/>
          </w:r>
        </w:p>
      </w:tc>
      <w:tc>
        <w:tcPr>
          <w:tcW w:w="6663" w:type="dxa"/>
          <w:vAlign w:val="bottom"/>
        </w:tcPr>
        <w:p w14:paraId="0D8FAEC8" w14:textId="77777777" w:rsidR="00291B95" w:rsidRDefault="00291B95" w:rsidP="008E1246">
          <w:pPr>
            <w:pStyle w:val="Voettekst"/>
          </w:pPr>
        </w:p>
      </w:tc>
    </w:tr>
  </w:tbl>
  <w:p w14:paraId="5899D875" w14:textId="49FE9BFD" w:rsidR="00291B95" w:rsidRDefault="00521132" w:rsidP="008E1246">
    <w:pPr>
      <w:spacing w:line="14" w:lineRule="exact"/>
    </w:pPr>
    <w:r>
      <w:rPr>
        <w:noProof/>
        <w:lang w:eastAsia="nl-NL"/>
      </w:rPr>
      <mc:AlternateContent>
        <mc:Choice Requires="wps">
          <w:drawing>
            <wp:anchor distT="0" distB="0" distL="114300" distR="114300" simplePos="0" relativeHeight="251656192" behindDoc="0" locked="0" layoutInCell="1" allowOverlap="1" wp14:anchorId="5E990ECD" wp14:editId="1BAAAC91">
              <wp:simplePos x="0" y="0"/>
              <wp:positionH relativeFrom="column">
                <wp:posOffset>9525</wp:posOffset>
              </wp:positionH>
              <wp:positionV relativeFrom="page">
                <wp:posOffset>834390</wp:posOffset>
              </wp:positionV>
              <wp:extent cx="450000" cy="0"/>
              <wp:effectExtent l="0" t="19050" r="26670" b="19050"/>
              <wp:wrapNone/>
              <wp:docPr id="3" name="Rechte verbindingslijn 3"/>
              <wp:cNvGraphicFramePr/>
              <a:graphic xmlns:a="http://schemas.openxmlformats.org/drawingml/2006/main">
                <a:graphicData uri="http://schemas.microsoft.com/office/word/2010/wordprocessingShape">
                  <wps:wsp>
                    <wps:cNvCnPr/>
                    <wps:spPr>
                      <a:xfrm>
                        <a:off x="0" y="0"/>
                        <a:ext cx="450000" cy="0"/>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7CE15" id="Rechte verbindingslijn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5pt,65.7pt" to="36.2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" strokecolor="#c8007c [3204]" strokeweight="3.5pt">
              <v:stroke joinstyle="miter"/>
              <w10:wrap anchory="page"/>
            </v:line>
          </w:pict>
        </mc:Fallback>
      </mc:AlternateContent>
    </w:r>
    <w:r w:rsidR="00291B95">
      <w:rPr>
        <w:noProof/>
        <w:lang w:eastAsia="nl-NL"/>
      </w:rPr>
      <mc:AlternateContent>
        <mc:Choice Requires="wpg">
          <w:drawing>
            <wp:anchor distT="0" distB="0" distL="114300" distR="114300" simplePos="0" relativeHeight="251658240" behindDoc="0" locked="0" layoutInCell="1" allowOverlap="1" wp14:anchorId="2C6DB075" wp14:editId="07173354">
              <wp:simplePos x="0" y="0"/>
              <wp:positionH relativeFrom="page">
                <wp:align>right</wp:align>
              </wp:positionH>
              <wp:positionV relativeFrom="page">
                <wp:align>bottom</wp:align>
              </wp:positionV>
              <wp:extent cx="2498400" cy="1105200"/>
              <wp:effectExtent l="0" t="0" r="0" b="0"/>
              <wp:wrapNone/>
              <wp:docPr id="41" name="Groep 41"/>
              <wp:cNvGraphicFramePr/>
              <a:graphic xmlns:a="http://schemas.openxmlformats.org/drawingml/2006/main">
                <a:graphicData uri="http://schemas.microsoft.com/office/word/2010/wordprocessingGroup">
                  <wpg:wgp>
                    <wpg:cNvGrpSpPr/>
                    <wpg:grpSpPr>
                      <a:xfrm>
                        <a:off x="0" y="0"/>
                        <a:ext cx="2498400" cy="1105200"/>
                        <a:chOff x="0" y="0"/>
                        <a:chExt cx="2497455" cy="1106540"/>
                      </a:xfrm>
                      <a:solidFill>
                        <a:srgbClr val="F2F2F2"/>
                      </a:solidFill>
                    </wpg:grpSpPr>
                    <wps:wsp>
                      <wps:cNvPr id="42" name="Vlak"/>
                      <wps:cNvSpPr/>
                      <wps:spPr>
                        <a:xfrm>
                          <a:off x="555784" y="675081"/>
                          <a:ext cx="1940052" cy="429460"/>
                        </a:xfrm>
                        <a:custGeom>
                          <a:avLst/>
                          <a:gdLst>
                            <a:gd name="connsiteX0" fmla="*/ 1939994 w 1940052"/>
                            <a:gd name="connsiteY0" fmla="*/ 205076 h 429460"/>
                            <a:gd name="connsiteX1" fmla="*/ 1690153 w 1940052"/>
                            <a:gd name="connsiteY1" fmla="*/ 137829 h 429460"/>
                            <a:gd name="connsiteX2" fmla="*/ 1656530 w 1940052"/>
                            <a:gd name="connsiteY2" fmla="*/ 132114 h 429460"/>
                            <a:gd name="connsiteX3" fmla="*/ 1492033 w 1940052"/>
                            <a:gd name="connsiteY3" fmla="*/ 66106 h 429460"/>
                            <a:gd name="connsiteX4" fmla="*/ 1320583 w 1940052"/>
                            <a:gd name="connsiteY4" fmla="*/ 1145 h 429460"/>
                            <a:gd name="connsiteX5" fmla="*/ 1052930 w 1940052"/>
                            <a:gd name="connsiteY5" fmla="*/ 86299 h 429460"/>
                            <a:gd name="connsiteX6" fmla="*/ 1000638 w 1940052"/>
                            <a:gd name="connsiteY6" fmla="*/ 114874 h 429460"/>
                            <a:gd name="connsiteX7" fmla="*/ 572013 w 1940052"/>
                            <a:gd name="connsiteY7" fmla="*/ 246509 h 429460"/>
                            <a:gd name="connsiteX8" fmla="*/ 492479 w 1940052"/>
                            <a:gd name="connsiteY8" fmla="*/ 245271 h 429460"/>
                            <a:gd name="connsiteX9" fmla="*/ 280643 w 1940052"/>
                            <a:gd name="connsiteY9" fmla="*/ 270131 h 429460"/>
                            <a:gd name="connsiteX10" fmla="*/ -58 w 1940052"/>
                            <a:gd name="connsiteY10" fmla="*/ 429389 h 429460"/>
                            <a:gd name="connsiteX11" fmla="*/ 1939994 w 1940052"/>
                            <a:gd name="connsiteY11" fmla="*/ 429389 h 429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40052" h="429460">
                              <a:moveTo>
                                <a:pt x="1939994" y="205076"/>
                              </a:moveTo>
                              <a:cubicBezTo>
                                <a:pt x="1860239" y="171171"/>
                                <a:pt x="1776151" y="148538"/>
                                <a:pt x="1690153" y="137829"/>
                              </a:cubicBezTo>
                              <a:cubicBezTo>
                                <a:pt x="1679104" y="136591"/>
                                <a:pt x="1668055" y="134114"/>
                                <a:pt x="1656530" y="132114"/>
                              </a:cubicBezTo>
                              <a:cubicBezTo>
                                <a:pt x="1597570" y="121922"/>
                                <a:pt x="1543944" y="94014"/>
                                <a:pt x="1492033" y="66106"/>
                              </a:cubicBezTo>
                              <a:cubicBezTo>
                                <a:pt x="1434883" y="35816"/>
                                <a:pt x="1380686" y="7146"/>
                                <a:pt x="1320583" y="1145"/>
                              </a:cubicBezTo>
                              <a:cubicBezTo>
                                <a:pt x="1224666" y="-8380"/>
                                <a:pt x="1137322" y="39722"/>
                                <a:pt x="1052930" y="86299"/>
                              </a:cubicBezTo>
                              <a:cubicBezTo>
                                <a:pt x="1035690" y="95824"/>
                                <a:pt x="1017878" y="105349"/>
                                <a:pt x="1000638" y="114874"/>
                              </a:cubicBezTo>
                              <a:cubicBezTo>
                                <a:pt x="845000" y="195455"/>
                                <a:pt x="725080" y="242795"/>
                                <a:pt x="572013" y="246509"/>
                              </a:cubicBezTo>
                              <a:cubicBezTo>
                                <a:pt x="545629" y="247176"/>
                                <a:pt x="518578" y="246509"/>
                                <a:pt x="492479" y="245271"/>
                              </a:cubicBezTo>
                              <a:cubicBezTo>
                                <a:pt x="421042" y="242795"/>
                                <a:pt x="347128" y="240223"/>
                                <a:pt x="280643" y="270131"/>
                              </a:cubicBezTo>
                              <a:cubicBezTo>
                                <a:pt x="214159" y="300040"/>
                                <a:pt x="90905" y="371954"/>
                                <a:pt x="-58" y="429389"/>
                              </a:cubicBezTo>
                              <a:lnTo>
                                <a:pt x="1939994" y="429389"/>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Lijn 01"/>
                      <wps:cNvSpPr/>
                      <wps:spPr>
                        <a:xfrm>
                          <a:off x="448437" y="470738"/>
                          <a:ext cx="2049018" cy="635802"/>
                        </a:xfrm>
                        <a:custGeom>
                          <a:avLst/>
                          <a:gdLst>
                            <a:gd name="connsiteX0" fmla="*/ 2048923 w 2049018"/>
                            <a:gd name="connsiteY0" fmla="*/ 260232 h 635802"/>
                            <a:gd name="connsiteX1" fmla="*/ 1811750 w 2049018"/>
                            <a:gd name="connsiteY1" fmla="*/ 191747 h 635802"/>
                            <a:gd name="connsiteX2" fmla="*/ 1636490 w 2049018"/>
                            <a:gd name="connsiteY2" fmla="*/ 91735 h 635802"/>
                            <a:gd name="connsiteX3" fmla="*/ 1472756 w 2049018"/>
                            <a:gd name="connsiteY3" fmla="*/ 5153 h 635802"/>
                            <a:gd name="connsiteX4" fmla="*/ 962406 w 2049018"/>
                            <a:gd name="connsiteY4" fmla="*/ 159934 h 635802"/>
                            <a:gd name="connsiteX5" fmla="*/ 563594 w 2049018"/>
                            <a:gd name="connsiteY5" fmla="*/ 334051 h 635802"/>
                            <a:gd name="connsiteX6" fmla="*/ 365665 w 2049018"/>
                            <a:gd name="connsiteY6" fmla="*/ 421395 h 635802"/>
                            <a:gd name="connsiteX7" fmla="*/ 313372 w 2049018"/>
                            <a:gd name="connsiteY7" fmla="*/ 453971 h 635802"/>
                            <a:gd name="connsiteX8" fmla="*/ 0 w 2049018"/>
                            <a:gd name="connsiteY8" fmla="*/ 635803 h 635802"/>
                            <a:gd name="connsiteX9" fmla="*/ 9525 w 2049018"/>
                            <a:gd name="connsiteY9" fmla="*/ 635803 h 635802"/>
                            <a:gd name="connsiteX10" fmla="*/ 315754 w 2049018"/>
                            <a:gd name="connsiteY10" fmla="*/ 458066 h 635802"/>
                            <a:gd name="connsiteX11" fmla="*/ 368237 w 2049018"/>
                            <a:gd name="connsiteY11" fmla="*/ 425396 h 635802"/>
                            <a:gd name="connsiteX12" fmla="*/ 563880 w 2049018"/>
                            <a:gd name="connsiteY12" fmla="*/ 338813 h 635802"/>
                            <a:gd name="connsiteX13" fmla="*/ 964978 w 2049018"/>
                            <a:gd name="connsiteY13" fmla="*/ 163934 h 635802"/>
                            <a:gd name="connsiteX14" fmla="*/ 1471803 w 2049018"/>
                            <a:gd name="connsiteY14" fmla="*/ 9820 h 635802"/>
                            <a:gd name="connsiteX15" fmla="*/ 1633728 w 2049018"/>
                            <a:gd name="connsiteY15" fmla="*/ 95545 h 635802"/>
                            <a:gd name="connsiteX16" fmla="*/ 1810322 w 2049018"/>
                            <a:gd name="connsiteY16" fmla="*/ 196224 h 635802"/>
                            <a:gd name="connsiteX17" fmla="*/ 2049018 w 2049018"/>
                            <a:gd name="connsiteY17" fmla="*/ 265185 h 635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49018" h="635802">
                              <a:moveTo>
                                <a:pt x="2048923" y="260232"/>
                              </a:moveTo>
                              <a:cubicBezTo>
                                <a:pt x="1991773" y="246326"/>
                                <a:pt x="1902143" y="222799"/>
                                <a:pt x="1811750" y="191747"/>
                              </a:cubicBezTo>
                              <a:cubicBezTo>
                                <a:pt x="1737836" y="166220"/>
                                <a:pt x="1686306" y="128311"/>
                                <a:pt x="1636490" y="91735"/>
                              </a:cubicBezTo>
                              <a:cubicBezTo>
                                <a:pt x="1586675" y="55159"/>
                                <a:pt x="1537526" y="18869"/>
                                <a:pt x="1472756" y="5153"/>
                              </a:cubicBezTo>
                              <a:cubicBezTo>
                                <a:pt x="1348931" y="-21994"/>
                                <a:pt x="1115949" y="62303"/>
                                <a:pt x="962406" y="159934"/>
                              </a:cubicBezTo>
                              <a:cubicBezTo>
                                <a:pt x="803339" y="260899"/>
                                <a:pt x="646748" y="329193"/>
                                <a:pt x="563594" y="334051"/>
                              </a:cubicBezTo>
                              <a:cubicBezTo>
                                <a:pt x="496157" y="337956"/>
                                <a:pt x="426815" y="382247"/>
                                <a:pt x="365665" y="421395"/>
                              </a:cubicBezTo>
                              <a:cubicBezTo>
                                <a:pt x="347472" y="433016"/>
                                <a:pt x="330232" y="444065"/>
                                <a:pt x="313372" y="453971"/>
                              </a:cubicBezTo>
                              <a:cubicBezTo>
                                <a:pt x="264890" y="482546"/>
                                <a:pt x="106966" y="573890"/>
                                <a:pt x="0" y="635803"/>
                              </a:cubicBezTo>
                              <a:lnTo>
                                <a:pt x="9525" y="635803"/>
                              </a:lnTo>
                              <a:cubicBezTo>
                                <a:pt x="116205" y="573986"/>
                                <a:pt x="268319" y="485879"/>
                                <a:pt x="315754" y="458066"/>
                              </a:cubicBezTo>
                              <a:cubicBezTo>
                                <a:pt x="332708" y="448541"/>
                                <a:pt x="349949" y="437111"/>
                                <a:pt x="368237" y="425396"/>
                              </a:cubicBezTo>
                              <a:cubicBezTo>
                                <a:pt x="431864" y="384724"/>
                                <a:pt x="497681" y="342623"/>
                                <a:pt x="563880" y="338813"/>
                              </a:cubicBezTo>
                              <a:cubicBezTo>
                                <a:pt x="647795" y="333956"/>
                                <a:pt x="805244" y="265280"/>
                                <a:pt x="964978" y="163934"/>
                              </a:cubicBezTo>
                              <a:cubicBezTo>
                                <a:pt x="1117378" y="67160"/>
                                <a:pt x="1348931" y="-17041"/>
                                <a:pt x="1471803" y="9820"/>
                              </a:cubicBezTo>
                              <a:cubicBezTo>
                                <a:pt x="1535525" y="23726"/>
                                <a:pt x="1583150" y="58778"/>
                                <a:pt x="1633728" y="95545"/>
                              </a:cubicBezTo>
                              <a:cubicBezTo>
                                <a:pt x="1684306" y="132311"/>
                                <a:pt x="1735646" y="170507"/>
                                <a:pt x="1810322" y="196224"/>
                              </a:cubicBezTo>
                              <a:cubicBezTo>
                                <a:pt x="1901381" y="227561"/>
                                <a:pt x="1991296" y="251279"/>
                                <a:pt x="2049018" y="26518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Lijn 02"/>
                      <wps:cNvSpPr/>
                      <wps:spPr>
                        <a:xfrm>
                          <a:off x="260223" y="256564"/>
                          <a:ext cx="2237232" cy="849976"/>
                        </a:xfrm>
                        <a:custGeom>
                          <a:avLst/>
                          <a:gdLst>
                            <a:gd name="connsiteX0" fmla="*/ 2237232 w 2237232"/>
                            <a:gd name="connsiteY0" fmla="*/ 346390 h 849976"/>
                            <a:gd name="connsiteX1" fmla="*/ 1758029 w 2237232"/>
                            <a:gd name="connsiteY1" fmla="*/ 10157 h 849976"/>
                            <a:gd name="connsiteX2" fmla="*/ 968407 w 2237232"/>
                            <a:gd name="connsiteY2" fmla="*/ 337055 h 849976"/>
                            <a:gd name="connsiteX3" fmla="*/ 667417 w 2237232"/>
                            <a:gd name="connsiteY3" fmla="*/ 517173 h 849976"/>
                            <a:gd name="connsiteX4" fmla="*/ 565309 w 2237232"/>
                            <a:gd name="connsiteY4" fmla="*/ 560893 h 849976"/>
                            <a:gd name="connsiteX5" fmla="*/ 521589 w 2237232"/>
                            <a:gd name="connsiteY5" fmla="*/ 583086 h 849976"/>
                            <a:gd name="connsiteX6" fmla="*/ 423863 w 2237232"/>
                            <a:gd name="connsiteY6" fmla="*/ 643093 h 849976"/>
                            <a:gd name="connsiteX7" fmla="*/ 389287 w 2237232"/>
                            <a:gd name="connsiteY7" fmla="*/ 668239 h 849976"/>
                            <a:gd name="connsiteX8" fmla="*/ 0 w 2237232"/>
                            <a:gd name="connsiteY8" fmla="*/ 849976 h 849976"/>
                            <a:gd name="connsiteX9" fmla="*/ 12668 w 2237232"/>
                            <a:gd name="connsiteY9" fmla="*/ 849976 h 849976"/>
                            <a:gd name="connsiteX10" fmla="*/ 392144 w 2237232"/>
                            <a:gd name="connsiteY10" fmla="*/ 672145 h 849976"/>
                            <a:gd name="connsiteX11" fmla="*/ 426720 w 2237232"/>
                            <a:gd name="connsiteY11" fmla="*/ 646903 h 849976"/>
                            <a:gd name="connsiteX12" fmla="*/ 523780 w 2237232"/>
                            <a:gd name="connsiteY12" fmla="*/ 587372 h 849976"/>
                            <a:gd name="connsiteX13" fmla="*/ 567500 w 2237232"/>
                            <a:gd name="connsiteY13" fmla="*/ 565179 h 849976"/>
                            <a:gd name="connsiteX14" fmla="*/ 669131 w 2237232"/>
                            <a:gd name="connsiteY14" fmla="*/ 521554 h 849976"/>
                            <a:gd name="connsiteX15" fmla="*/ 971741 w 2237232"/>
                            <a:gd name="connsiteY15" fmla="*/ 340579 h 849976"/>
                            <a:gd name="connsiteX16" fmla="*/ 1757077 w 2237232"/>
                            <a:gd name="connsiteY16" fmla="*/ 14729 h 849976"/>
                            <a:gd name="connsiteX17" fmla="*/ 2237232 w 2237232"/>
                            <a:gd name="connsiteY17" fmla="*/ 353914 h 849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237232" h="849976">
                              <a:moveTo>
                                <a:pt x="2237232" y="346390"/>
                              </a:moveTo>
                              <a:cubicBezTo>
                                <a:pt x="2145506" y="237233"/>
                                <a:pt x="1964531" y="53020"/>
                                <a:pt x="1758029" y="10157"/>
                              </a:cubicBezTo>
                              <a:cubicBezTo>
                                <a:pt x="1460468" y="-52136"/>
                                <a:pt x="1121569" y="186370"/>
                                <a:pt x="968407" y="337055"/>
                              </a:cubicBezTo>
                              <a:cubicBezTo>
                                <a:pt x="863632" y="440497"/>
                                <a:pt x="758857" y="481168"/>
                                <a:pt x="667417" y="517173"/>
                              </a:cubicBezTo>
                              <a:cubicBezTo>
                                <a:pt x="631222" y="531270"/>
                                <a:pt x="597027" y="544700"/>
                                <a:pt x="565309" y="560893"/>
                              </a:cubicBezTo>
                              <a:cubicBezTo>
                                <a:pt x="547307" y="570418"/>
                                <a:pt x="533114" y="577276"/>
                                <a:pt x="521589" y="583086"/>
                              </a:cubicBezTo>
                              <a:cubicBezTo>
                                <a:pt x="486656" y="598968"/>
                                <a:pt x="453830" y="619125"/>
                                <a:pt x="423863" y="643093"/>
                              </a:cubicBezTo>
                              <a:lnTo>
                                <a:pt x="389287" y="668239"/>
                              </a:lnTo>
                              <a:cubicBezTo>
                                <a:pt x="328422" y="712435"/>
                                <a:pt x="137446" y="793969"/>
                                <a:pt x="0" y="849976"/>
                              </a:cubicBezTo>
                              <a:lnTo>
                                <a:pt x="12668" y="849976"/>
                              </a:lnTo>
                              <a:cubicBezTo>
                                <a:pt x="149352" y="794065"/>
                                <a:pt x="332423" y="715007"/>
                                <a:pt x="392144" y="672145"/>
                              </a:cubicBezTo>
                              <a:lnTo>
                                <a:pt x="426720" y="646903"/>
                              </a:lnTo>
                              <a:cubicBezTo>
                                <a:pt x="456504" y="623146"/>
                                <a:pt x="489103" y="603151"/>
                                <a:pt x="523780" y="587372"/>
                              </a:cubicBezTo>
                              <a:lnTo>
                                <a:pt x="567500" y="565179"/>
                              </a:lnTo>
                              <a:cubicBezTo>
                                <a:pt x="599027" y="549082"/>
                                <a:pt x="633127" y="535747"/>
                                <a:pt x="669131" y="521554"/>
                              </a:cubicBezTo>
                              <a:cubicBezTo>
                                <a:pt x="761333" y="485455"/>
                                <a:pt x="865823" y="444592"/>
                                <a:pt x="971741" y="340579"/>
                              </a:cubicBezTo>
                              <a:cubicBezTo>
                                <a:pt x="1124141" y="190561"/>
                                <a:pt x="1461421" y="-46898"/>
                                <a:pt x="1757077" y="14729"/>
                              </a:cubicBezTo>
                              <a:cubicBezTo>
                                <a:pt x="1965008" y="58068"/>
                                <a:pt x="2147126" y="245806"/>
                                <a:pt x="2237232" y="35391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Lijn 03"/>
                      <wps:cNvSpPr/>
                      <wps:spPr>
                        <a:xfrm>
                          <a:off x="96965" y="133887"/>
                          <a:ext cx="2400490" cy="972653"/>
                        </a:xfrm>
                        <a:custGeom>
                          <a:avLst/>
                          <a:gdLst>
                            <a:gd name="connsiteX0" fmla="*/ 2400491 w 2400490"/>
                            <a:gd name="connsiteY0" fmla="*/ 289997 h 972653"/>
                            <a:gd name="connsiteX1" fmla="*/ 1976152 w 2400490"/>
                            <a:gd name="connsiteY1" fmla="*/ 51015 h 972653"/>
                            <a:gd name="connsiteX2" fmla="*/ 1474851 w 2400490"/>
                            <a:gd name="connsiteY2" fmla="*/ 83495 h 972653"/>
                            <a:gd name="connsiteX3" fmla="*/ 1013270 w 2400490"/>
                            <a:gd name="connsiteY3" fmla="*/ 399915 h 972653"/>
                            <a:gd name="connsiteX4" fmla="*/ 819341 w 2400490"/>
                            <a:gd name="connsiteY4" fmla="*/ 541457 h 972653"/>
                            <a:gd name="connsiteX5" fmla="*/ 751904 w 2400490"/>
                            <a:gd name="connsiteY5" fmla="*/ 584129 h 972653"/>
                            <a:gd name="connsiteX6" fmla="*/ 403289 w 2400490"/>
                            <a:gd name="connsiteY6" fmla="*/ 798251 h 972653"/>
                            <a:gd name="connsiteX7" fmla="*/ 0 w 2400490"/>
                            <a:gd name="connsiteY7" fmla="*/ 972654 h 972653"/>
                            <a:gd name="connsiteX8" fmla="*/ 13526 w 2400490"/>
                            <a:gd name="connsiteY8" fmla="*/ 972654 h 972653"/>
                            <a:gd name="connsiteX9" fmla="*/ 405575 w 2400490"/>
                            <a:gd name="connsiteY9" fmla="*/ 802442 h 972653"/>
                            <a:gd name="connsiteX10" fmla="*/ 754761 w 2400490"/>
                            <a:gd name="connsiteY10" fmla="*/ 588320 h 972653"/>
                            <a:gd name="connsiteX11" fmla="*/ 821436 w 2400490"/>
                            <a:gd name="connsiteY11" fmla="*/ 545934 h 972653"/>
                            <a:gd name="connsiteX12" fmla="*/ 1016318 w 2400490"/>
                            <a:gd name="connsiteY12" fmla="*/ 403630 h 972653"/>
                            <a:gd name="connsiteX13" fmla="*/ 1476851 w 2400490"/>
                            <a:gd name="connsiteY13" fmla="*/ 87591 h 972653"/>
                            <a:gd name="connsiteX14" fmla="*/ 1973675 w 2400490"/>
                            <a:gd name="connsiteY14" fmla="*/ 55301 h 972653"/>
                            <a:gd name="connsiteX15" fmla="*/ 2400110 w 2400490"/>
                            <a:gd name="connsiteY15" fmla="*/ 295617 h 9726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400490" h="972653">
                              <a:moveTo>
                                <a:pt x="2400491" y="289997"/>
                              </a:moveTo>
                              <a:cubicBezTo>
                                <a:pt x="2306384" y="231990"/>
                                <a:pt x="2124266" y="122738"/>
                                <a:pt x="1976152" y="51015"/>
                              </a:cubicBezTo>
                              <a:cubicBezTo>
                                <a:pt x="1815846" y="-26519"/>
                                <a:pt x="1647254" y="-15660"/>
                                <a:pt x="1474851" y="83495"/>
                              </a:cubicBezTo>
                              <a:cubicBezTo>
                                <a:pt x="1370552" y="143312"/>
                                <a:pt x="1088231" y="323715"/>
                                <a:pt x="1013270" y="399915"/>
                              </a:cubicBezTo>
                              <a:cubicBezTo>
                                <a:pt x="954691" y="460209"/>
                                <a:pt x="879920" y="505262"/>
                                <a:pt x="819341" y="541457"/>
                              </a:cubicBezTo>
                              <a:cubicBezTo>
                                <a:pt x="792575" y="557554"/>
                                <a:pt x="769525" y="571366"/>
                                <a:pt x="751904" y="584129"/>
                              </a:cubicBezTo>
                              <a:cubicBezTo>
                                <a:pt x="640660" y="663282"/>
                                <a:pt x="524189" y="734819"/>
                                <a:pt x="403289" y="798251"/>
                              </a:cubicBezTo>
                              <a:cubicBezTo>
                                <a:pt x="314039" y="845876"/>
                                <a:pt x="132398" y="920552"/>
                                <a:pt x="0" y="972654"/>
                              </a:cubicBezTo>
                              <a:lnTo>
                                <a:pt x="13526" y="972654"/>
                              </a:lnTo>
                              <a:cubicBezTo>
                                <a:pt x="144685" y="920933"/>
                                <a:pt x="317659" y="849400"/>
                                <a:pt x="405575" y="802442"/>
                              </a:cubicBezTo>
                              <a:cubicBezTo>
                                <a:pt x="526651" y="738998"/>
                                <a:pt x="643311" y="667462"/>
                                <a:pt x="754761" y="588320"/>
                              </a:cubicBezTo>
                              <a:cubicBezTo>
                                <a:pt x="772097" y="575747"/>
                                <a:pt x="795147" y="561936"/>
                                <a:pt x="821436" y="545934"/>
                              </a:cubicBezTo>
                              <a:cubicBezTo>
                                <a:pt x="882015" y="509643"/>
                                <a:pt x="957358" y="464400"/>
                                <a:pt x="1016318" y="403630"/>
                              </a:cubicBezTo>
                              <a:cubicBezTo>
                                <a:pt x="1090898" y="326859"/>
                                <a:pt x="1372934" y="147312"/>
                                <a:pt x="1476851" y="87591"/>
                              </a:cubicBezTo>
                              <a:cubicBezTo>
                                <a:pt x="1647730" y="-10612"/>
                                <a:pt x="1814894" y="-21566"/>
                                <a:pt x="1973675" y="55301"/>
                              </a:cubicBezTo>
                              <a:cubicBezTo>
                                <a:pt x="2123027" y="127596"/>
                                <a:pt x="2307050" y="237990"/>
                                <a:pt x="2400110" y="29561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Lijn 04"/>
                      <wps:cNvSpPr/>
                      <wps:spPr>
                        <a:xfrm>
                          <a:off x="0" y="0"/>
                          <a:ext cx="2497455" cy="1106540"/>
                        </a:xfrm>
                        <a:custGeom>
                          <a:avLst/>
                          <a:gdLst>
                            <a:gd name="connsiteX0" fmla="*/ 2497074 w 2497455"/>
                            <a:gd name="connsiteY0" fmla="*/ 316727 h 1106540"/>
                            <a:gd name="connsiteX1" fmla="*/ 1997107 w 2497455"/>
                            <a:gd name="connsiteY1" fmla="*/ 32406 h 1106540"/>
                            <a:gd name="connsiteX2" fmla="*/ 1555337 w 2497455"/>
                            <a:gd name="connsiteY2" fmla="*/ 84793 h 1106540"/>
                            <a:gd name="connsiteX3" fmla="*/ 1155954 w 2497455"/>
                            <a:gd name="connsiteY3" fmla="*/ 391784 h 1106540"/>
                            <a:gd name="connsiteX4" fmla="*/ 887159 w 2497455"/>
                            <a:gd name="connsiteY4" fmla="*/ 610192 h 1106540"/>
                            <a:gd name="connsiteX5" fmla="*/ 753809 w 2497455"/>
                            <a:gd name="connsiteY5" fmla="*/ 701823 h 1106540"/>
                            <a:gd name="connsiteX6" fmla="*/ 549116 w 2497455"/>
                            <a:gd name="connsiteY6" fmla="*/ 847651 h 1106540"/>
                            <a:gd name="connsiteX7" fmla="*/ 161830 w 2497455"/>
                            <a:gd name="connsiteY7" fmla="*/ 1025387 h 1106540"/>
                            <a:gd name="connsiteX8" fmla="*/ 151067 w 2497455"/>
                            <a:gd name="connsiteY8" fmla="*/ 1029197 h 1106540"/>
                            <a:gd name="connsiteX9" fmla="*/ 0 w 2497455"/>
                            <a:gd name="connsiteY9" fmla="*/ 1106540 h 1106540"/>
                            <a:gd name="connsiteX10" fmla="*/ 9811 w 2497455"/>
                            <a:gd name="connsiteY10" fmla="*/ 1106540 h 1106540"/>
                            <a:gd name="connsiteX11" fmla="*/ 152686 w 2497455"/>
                            <a:gd name="connsiteY11" fmla="*/ 1033674 h 1106540"/>
                            <a:gd name="connsiteX12" fmla="*/ 163449 w 2497455"/>
                            <a:gd name="connsiteY12" fmla="*/ 1029959 h 1106540"/>
                            <a:gd name="connsiteX13" fmla="*/ 552069 w 2497455"/>
                            <a:gd name="connsiteY13" fmla="*/ 851365 h 1106540"/>
                            <a:gd name="connsiteX14" fmla="*/ 756761 w 2497455"/>
                            <a:gd name="connsiteY14" fmla="*/ 705823 h 1106540"/>
                            <a:gd name="connsiteX15" fmla="*/ 890111 w 2497455"/>
                            <a:gd name="connsiteY15" fmla="*/ 614098 h 1106540"/>
                            <a:gd name="connsiteX16" fmla="*/ 1159574 w 2497455"/>
                            <a:gd name="connsiteY16" fmla="*/ 395023 h 1106540"/>
                            <a:gd name="connsiteX17" fmla="*/ 1557623 w 2497455"/>
                            <a:gd name="connsiteY17" fmla="*/ 88984 h 1106540"/>
                            <a:gd name="connsiteX18" fmla="*/ 1995773 w 2497455"/>
                            <a:gd name="connsiteY18" fmla="*/ 36787 h 1106540"/>
                            <a:gd name="connsiteX19" fmla="*/ 2497455 w 2497455"/>
                            <a:gd name="connsiteY19" fmla="*/ 322537 h 1106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497455" h="1106540">
                              <a:moveTo>
                                <a:pt x="2497074" y="316727"/>
                              </a:moveTo>
                              <a:cubicBezTo>
                                <a:pt x="2380202" y="241384"/>
                                <a:pt x="2129981" y="84412"/>
                                <a:pt x="1997107" y="32406"/>
                              </a:cubicBezTo>
                              <a:cubicBezTo>
                                <a:pt x="1814608" y="-39127"/>
                                <a:pt x="1688687" y="21071"/>
                                <a:pt x="1555337" y="84793"/>
                              </a:cubicBezTo>
                              <a:cubicBezTo>
                                <a:pt x="1417034" y="150897"/>
                                <a:pt x="1255109" y="286628"/>
                                <a:pt x="1155954" y="391784"/>
                              </a:cubicBezTo>
                              <a:cubicBezTo>
                                <a:pt x="1120521" y="429408"/>
                                <a:pt x="1004126" y="526087"/>
                                <a:pt x="887159" y="610192"/>
                              </a:cubicBezTo>
                              <a:cubicBezTo>
                                <a:pt x="844391" y="640958"/>
                                <a:pt x="798481" y="671914"/>
                                <a:pt x="753809" y="701823"/>
                              </a:cubicBezTo>
                              <a:cubicBezTo>
                                <a:pt x="683324" y="749448"/>
                                <a:pt x="610362" y="798597"/>
                                <a:pt x="549116" y="847651"/>
                              </a:cubicBezTo>
                              <a:cubicBezTo>
                                <a:pt x="453866" y="923851"/>
                                <a:pt x="249269" y="995002"/>
                                <a:pt x="161830" y="1025387"/>
                              </a:cubicBezTo>
                              <a:lnTo>
                                <a:pt x="151067" y="1029197"/>
                              </a:lnTo>
                              <a:cubicBezTo>
                                <a:pt x="112967" y="1042627"/>
                                <a:pt x="51816" y="1076060"/>
                                <a:pt x="0" y="1106540"/>
                              </a:cubicBezTo>
                              <a:lnTo>
                                <a:pt x="9811" y="1106540"/>
                              </a:lnTo>
                              <a:cubicBezTo>
                                <a:pt x="59817" y="1077298"/>
                                <a:pt x="116586" y="1046437"/>
                                <a:pt x="152686" y="1033674"/>
                              </a:cubicBezTo>
                              <a:lnTo>
                                <a:pt x="163449" y="1029959"/>
                              </a:lnTo>
                              <a:cubicBezTo>
                                <a:pt x="251079" y="999384"/>
                                <a:pt x="456343" y="927946"/>
                                <a:pt x="552069" y="851365"/>
                              </a:cubicBezTo>
                              <a:cubicBezTo>
                                <a:pt x="613505" y="802407"/>
                                <a:pt x="686086" y="753353"/>
                                <a:pt x="756761" y="705823"/>
                              </a:cubicBezTo>
                              <a:cubicBezTo>
                                <a:pt x="801243" y="675820"/>
                                <a:pt x="847154" y="644863"/>
                                <a:pt x="890111" y="614098"/>
                              </a:cubicBezTo>
                              <a:cubicBezTo>
                                <a:pt x="996315" y="537898"/>
                                <a:pt x="1119759" y="437409"/>
                                <a:pt x="1159574" y="395023"/>
                              </a:cubicBezTo>
                              <a:cubicBezTo>
                                <a:pt x="1258443" y="290248"/>
                                <a:pt x="1419797" y="154897"/>
                                <a:pt x="1557623" y="88984"/>
                              </a:cubicBezTo>
                              <a:cubicBezTo>
                                <a:pt x="1689926" y="25738"/>
                                <a:pt x="1814798" y="-33983"/>
                                <a:pt x="1995773" y="36787"/>
                              </a:cubicBezTo>
                              <a:cubicBezTo>
                                <a:pt x="2129123" y="88984"/>
                                <a:pt x="2381822" y="247671"/>
                                <a:pt x="2497455" y="32253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3C04F6" id="Groep 41" o:spid="_x0000_s1026" style="position:absolute;margin-left:145.5pt;margin-top:0;width:196.7pt;height:87pt;z-index:251658240;mso-position-horizontal:right;mso-position-horizontal-relative:page;mso-position-vertical:bottom;mso-position-vertical-relative:page;mso-width-relative:margin;mso-height-relative:margin" coordsize="24974,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">
              <v:shape id="Vlak" o:spid="_x0000_s1027" style="position:absolute;left:5557;top:6750;width:19401;height:4295;visibility:visible;mso-wrap-style:square;v-text-anchor:middle" coordsize="1940052,42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" path="m1939994,205076v-79755,-33905,-163843,-56538,-249841,-67247c1679104,136591,1668055,134114,1656530,132114,1597570,121922,1543944,94014,1492033,66106,1434883,35816,1380686,7146,1320583,1145v-95917,-9525,-183261,38577,-267653,85154c1035690,95824,1017878,105349,1000638,114874,845000,195455,725080,242795,572013,246509v-26384,667,-53435,,-79534,-1238c421042,242795,347128,240223,280643,270131,214159,300040,90905,371954,-58,429389r1940052,l1939994,205076xe" filled="f" stroked="f">
                <v:stroke joinstyle="miter"/>
                <v:path arrowok="t" o:connecttype="custom" o:connectlocs="1939994,205076;1690153,137829;1656530,132114;1492033,66106;1320583,1145;1052930,86299;1000638,114874;572013,246509;492479,245271;280643,270131;-58,429389;1939994,429389" o:connectangles="0,0,0,0,0,0,0,0,0,0,0,0"/>
              </v:shape>
              <v:shape id="Lijn 01" o:spid="_x0000_s1028" style="position:absolute;left:4484;top:4707;width:20490;height:6358;visibility:visible;mso-wrap-style:square;v-text-anchor:middle" coordsize="2049018,63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" path="m2048923,260232v-57150,-13906,-146780,-37433,-237173,-68485c1737836,166220,1686306,128311,1636490,91735,1586675,55159,1537526,18869,1472756,5153,1348931,-21994,1115949,62303,962406,159934,803339,260899,646748,329193,563594,334051v-67437,3905,-136779,48196,-197929,87344c347472,433016,330232,444065,313372,453971,264890,482546,106966,573890,,635803r9525,c116205,573986,268319,485879,315754,458066v16954,-9525,34195,-20955,52483,-32670c431864,384724,497681,342623,563880,338813v83915,-4857,241364,-73533,401098,-174879c1117378,67160,1348931,-17041,1471803,9820v63722,13906,111347,48958,161925,85725c1684306,132311,1735646,170507,1810322,196224v91059,31337,180974,55055,238696,68961l2048923,260232xe" filled="f" stroked="f">
                <v:stroke joinstyle="miter"/>
                <v:path arrowok="t" o:connecttype="custom" o:connectlocs="2048923,260232;1811750,191747;1636490,91735;1472756,5153;962406,159934;563594,334051;365665,421395;313372,453971;0,635803;9525,635803;315754,458066;368237,425396;563880,338813;964978,163934;1471803,9820;1633728,95545;1810322,196224;2049018,265185" o:connectangles="0,0,0,0,0,0,0,0,0,0,0,0,0,0,0,0,0,0"/>
              </v:shape>
              <v:shape id="Lijn 02" o:spid="_x0000_s1029" style="position:absolute;left:2602;top:2565;width:22372;height:8500;visibility:visible;mso-wrap-style:square;v-text-anchor:middle" coordsize="2237232,84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" path="m2237232,346390c2145506,237233,1964531,53020,1758029,10157,1460468,-52136,1121569,186370,968407,337055,863632,440497,758857,481168,667417,517173v-36195,14097,-70390,27527,-102108,43720c547307,570418,533114,577276,521589,583086v-34933,15882,-67759,36039,-97726,60007l389287,668239c328422,712435,137446,793969,,849976r12668,c149352,794065,332423,715007,392144,672145r34576,-25242c456504,623146,489103,603151,523780,587372r43720,-22193c599027,549082,633127,535747,669131,521554,761333,485455,865823,444592,971741,340579,1124141,190561,1461421,-46898,1757077,14729v207931,43339,390049,231077,480155,339185l2237232,346390xe" filled="f" stroked="f">
                <v:stroke joinstyle="miter"/>
                <v:path arrowok="t" o:connecttype="custom" o:connectlocs="2237232,346390;1758029,10157;968407,337055;667417,517173;565309,560893;521589,583086;423863,643093;389287,668239;0,849976;12668,849976;392144,672145;426720,646903;523780,587372;567500,565179;669131,521554;971741,340579;1757077,14729;2237232,353914" o:connectangles="0,0,0,0,0,0,0,0,0,0,0,0,0,0,0,0,0,0"/>
              </v:shape>
              <v:shape id="Lijn 03" o:spid="_x0000_s1030" style="position:absolute;left:969;top:1338;width:24005;height:9727;visibility:visible;mso-wrap-style:square;v-text-anchor:middle" coordsize="2400490,97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" path="m2400491,289997c2306384,231990,2124266,122738,1976152,51015,1815846,-26519,1647254,-15660,1474851,83495v-104299,59817,-386620,240220,-461581,316420c954691,460209,879920,505262,819341,541457v-26766,16097,-49816,29909,-67437,42672c640660,663282,524189,734819,403289,798251,314039,845876,132398,920552,,972654r13526,c144685,920933,317659,849400,405575,802442,526651,738998,643311,667462,754761,588320v17336,-12573,40386,-26384,66675,-42386c882015,509643,957358,464400,1016318,403630v74580,-76771,356616,-256318,460533,-316039c1647730,-10612,1814894,-21566,1973675,55301v149352,72295,333375,182689,426435,240316l2400491,289997xe" filled="f" stroked="f">
                <v:stroke joinstyle="miter"/>
                <v:path arrowok="t" o:connecttype="custom" o:connectlocs="2400491,289997;1976152,51015;1474851,83495;1013270,399915;819341,541457;751904,584129;403289,798251;0,972654;13526,972654;405575,802442;754761,588320;821436,545934;1016318,403630;1476851,87591;1973675,55301;2400110,295617" o:connectangles="0,0,0,0,0,0,0,0,0,0,0,0,0,0,0,0"/>
              </v:shape>
              <v:shape id="Lijn 04" o:spid="_x0000_s1031" style="position:absolute;width:24974;height:11065;visibility:visible;mso-wrap-style:square;v-text-anchor:middle" coordsize="2497455,11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" path="m2497074,316727c2380202,241384,2129981,84412,1997107,32406,1814608,-39127,1688687,21071,1555337,84793v-138303,66104,-300228,201835,-399383,306991c1120521,429408,1004126,526087,887159,610192v-42768,30766,-88678,61722,-133350,91631c683324,749448,610362,798597,549116,847651,453866,923851,249269,995002,161830,1025387r-10763,3810c112967,1042627,51816,1076060,,1106540r9811,c59817,1077298,116586,1046437,152686,1033674r10763,-3715c251079,999384,456343,927946,552069,851365,613505,802407,686086,753353,756761,705823v44482,-30003,90393,-60960,133350,-91725c996315,537898,1119759,437409,1159574,395023,1258443,290248,1419797,154897,1557623,88984,1689926,25738,1814798,-33983,1995773,36787v133350,52197,386049,210884,501682,285750l2497074,316727xe" filled="f" stroked="f">
                <v:stroke joinstyle="miter"/>
                <v:path arrowok="t" o:connecttype="custom" o:connectlocs="2497074,316727;1997107,32406;1555337,84793;1155954,391784;887159,610192;753809,701823;549116,847651;161830,1025387;151067,1029197;0,1106540;9811,1106540;152686,1033674;163449,1029959;552069,851365;756761,705823;890111,614098;1159574,395023;1557623,88984;1995773,36787;2497455,322537" o:connectangles="0,0,0,0,0,0,0,0,0,0,0,0,0,0,0,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7E59" w14:textId="77777777" w:rsidR="00291B95" w:rsidRDefault="00291B95">
    <w:pPr>
      <w:pStyle w:val="Voettekst"/>
    </w:pPr>
    <w:r>
      <w:rPr>
        <w:noProof/>
        <w:lang w:eastAsia="nl-NL"/>
      </w:rPr>
      <mc:AlternateContent>
        <mc:Choice Requires="wpg">
          <w:drawing>
            <wp:anchor distT="0" distB="0" distL="114300" distR="114300" simplePos="0" relativeHeight="251657216" behindDoc="0" locked="0" layoutInCell="1" allowOverlap="1" wp14:anchorId="48E15CF3" wp14:editId="08B7A6AE">
              <wp:simplePos x="0" y="0"/>
              <wp:positionH relativeFrom="page">
                <wp:align>right</wp:align>
              </wp:positionH>
              <wp:positionV relativeFrom="page">
                <wp:align>bottom</wp:align>
              </wp:positionV>
              <wp:extent cx="2498400" cy="1105200"/>
              <wp:effectExtent l="0" t="0" r="0" b="0"/>
              <wp:wrapNone/>
              <wp:docPr id="6" name="Groep 6"/>
              <wp:cNvGraphicFramePr/>
              <a:graphic xmlns:a="http://schemas.openxmlformats.org/drawingml/2006/main">
                <a:graphicData uri="http://schemas.microsoft.com/office/word/2010/wordprocessingGroup">
                  <wpg:wgp>
                    <wpg:cNvGrpSpPr/>
                    <wpg:grpSpPr>
                      <a:xfrm>
                        <a:off x="0" y="0"/>
                        <a:ext cx="2498400" cy="1105200"/>
                        <a:chOff x="0" y="0"/>
                        <a:chExt cx="2497455" cy="1106540"/>
                      </a:xfrm>
                      <a:solidFill>
                        <a:schemeClr val="accent1"/>
                      </a:solidFill>
                    </wpg:grpSpPr>
                    <wps:wsp>
                      <wps:cNvPr id="7" name="Vlak"/>
                      <wps:cNvSpPr/>
                      <wps:spPr>
                        <a:xfrm>
                          <a:off x="555784" y="675081"/>
                          <a:ext cx="1940052" cy="429460"/>
                        </a:xfrm>
                        <a:custGeom>
                          <a:avLst/>
                          <a:gdLst>
                            <a:gd name="connsiteX0" fmla="*/ 1939994 w 1940052"/>
                            <a:gd name="connsiteY0" fmla="*/ 205076 h 429460"/>
                            <a:gd name="connsiteX1" fmla="*/ 1690153 w 1940052"/>
                            <a:gd name="connsiteY1" fmla="*/ 137829 h 429460"/>
                            <a:gd name="connsiteX2" fmla="*/ 1656530 w 1940052"/>
                            <a:gd name="connsiteY2" fmla="*/ 132114 h 429460"/>
                            <a:gd name="connsiteX3" fmla="*/ 1492033 w 1940052"/>
                            <a:gd name="connsiteY3" fmla="*/ 66106 h 429460"/>
                            <a:gd name="connsiteX4" fmla="*/ 1320583 w 1940052"/>
                            <a:gd name="connsiteY4" fmla="*/ 1145 h 429460"/>
                            <a:gd name="connsiteX5" fmla="*/ 1052930 w 1940052"/>
                            <a:gd name="connsiteY5" fmla="*/ 86299 h 429460"/>
                            <a:gd name="connsiteX6" fmla="*/ 1000638 w 1940052"/>
                            <a:gd name="connsiteY6" fmla="*/ 114874 h 429460"/>
                            <a:gd name="connsiteX7" fmla="*/ 572013 w 1940052"/>
                            <a:gd name="connsiteY7" fmla="*/ 246509 h 429460"/>
                            <a:gd name="connsiteX8" fmla="*/ 492479 w 1940052"/>
                            <a:gd name="connsiteY8" fmla="*/ 245271 h 429460"/>
                            <a:gd name="connsiteX9" fmla="*/ 280643 w 1940052"/>
                            <a:gd name="connsiteY9" fmla="*/ 270131 h 429460"/>
                            <a:gd name="connsiteX10" fmla="*/ -58 w 1940052"/>
                            <a:gd name="connsiteY10" fmla="*/ 429389 h 429460"/>
                            <a:gd name="connsiteX11" fmla="*/ 1939994 w 1940052"/>
                            <a:gd name="connsiteY11" fmla="*/ 429389 h 429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40052" h="429460">
                              <a:moveTo>
                                <a:pt x="1939994" y="205076"/>
                              </a:moveTo>
                              <a:cubicBezTo>
                                <a:pt x="1860239" y="171171"/>
                                <a:pt x="1776151" y="148538"/>
                                <a:pt x="1690153" y="137829"/>
                              </a:cubicBezTo>
                              <a:cubicBezTo>
                                <a:pt x="1679104" y="136591"/>
                                <a:pt x="1668055" y="134114"/>
                                <a:pt x="1656530" y="132114"/>
                              </a:cubicBezTo>
                              <a:cubicBezTo>
                                <a:pt x="1597570" y="121922"/>
                                <a:pt x="1543944" y="94014"/>
                                <a:pt x="1492033" y="66106"/>
                              </a:cubicBezTo>
                              <a:cubicBezTo>
                                <a:pt x="1434883" y="35816"/>
                                <a:pt x="1380686" y="7146"/>
                                <a:pt x="1320583" y="1145"/>
                              </a:cubicBezTo>
                              <a:cubicBezTo>
                                <a:pt x="1224666" y="-8380"/>
                                <a:pt x="1137322" y="39722"/>
                                <a:pt x="1052930" y="86299"/>
                              </a:cubicBezTo>
                              <a:cubicBezTo>
                                <a:pt x="1035690" y="95824"/>
                                <a:pt x="1017878" y="105349"/>
                                <a:pt x="1000638" y="114874"/>
                              </a:cubicBezTo>
                              <a:cubicBezTo>
                                <a:pt x="845000" y="195455"/>
                                <a:pt x="725080" y="242795"/>
                                <a:pt x="572013" y="246509"/>
                              </a:cubicBezTo>
                              <a:cubicBezTo>
                                <a:pt x="545629" y="247176"/>
                                <a:pt x="518578" y="246509"/>
                                <a:pt x="492479" y="245271"/>
                              </a:cubicBezTo>
                              <a:cubicBezTo>
                                <a:pt x="421042" y="242795"/>
                                <a:pt x="347128" y="240223"/>
                                <a:pt x="280643" y="270131"/>
                              </a:cubicBezTo>
                              <a:cubicBezTo>
                                <a:pt x="214159" y="300040"/>
                                <a:pt x="90905" y="371954"/>
                                <a:pt x="-58" y="429389"/>
                              </a:cubicBezTo>
                              <a:lnTo>
                                <a:pt x="1939994" y="429389"/>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Lijn 01"/>
                      <wps:cNvSpPr/>
                      <wps:spPr>
                        <a:xfrm>
                          <a:off x="448437" y="470738"/>
                          <a:ext cx="2049018" cy="635802"/>
                        </a:xfrm>
                        <a:custGeom>
                          <a:avLst/>
                          <a:gdLst>
                            <a:gd name="connsiteX0" fmla="*/ 2048923 w 2049018"/>
                            <a:gd name="connsiteY0" fmla="*/ 260232 h 635802"/>
                            <a:gd name="connsiteX1" fmla="*/ 1811750 w 2049018"/>
                            <a:gd name="connsiteY1" fmla="*/ 191747 h 635802"/>
                            <a:gd name="connsiteX2" fmla="*/ 1636490 w 2049018"/>
                            <a:gd name="connsiteY2" fmla="*/ 91735 h 635802"/>
                            <a:gd name="connsiteX3" fmla="*/ 1472756 w 2049018"/>
                            <a:gd name="connsiteY3" fmla="*/ 5153 h 635802"/>
                            <a:gd name="connsiteX4" fmla="*/ 962406 w 2049018"/>
                            <a:gd name="connsiteY4" fmla="*/ 159934 h 635802"/>
                            <a:gd name="connsiteX5" fmla="*/ 563594 w 2049018"/>
                            <a:gd name="connsiteY5" fmla="*/ 334051 h 635802"/>
                            <a:gd name="connsiteX6" fmla="*/ 365665 w 2049018"/>
                            <a:gd name="connsiteY6" fmla="*/ 421395 h 635802"/>
                            <a:gd name="connsiteX7" fmla="*/ 313372 w 2049018"/>
                            <a:gd name="connsiteY7" fmla="*/ 453971 h 635802"/>
                            <a:gd name="connsiteX8" fmla="*/ 0 w 2049018"/>
                            <a:gd name="connsiteY8" fmla="*/ 635803 h 635802"/>
                            <a:gd name="connsiteX9" fmla="*/ 9525 w 2049018"/>
                            <a:gd name="connsiteY9" fmla="*/ 635803 h 635802"/>
                            <a:gd name="connsiteX10" fmla="*/ 315754 w 2049018"/>
                            <a:gd name="connsiteY10" fmla="*/ 458066 h 635802"/>
                            <a:gd name="connsiteX11" fmla="*/ 368237 w 2049018"/>
                            <a:gd name="connsiteY11" fmla="*/ 425396 h 635802"/>
                            <a:gd name="connsiteX12" fmla="*/ 563880 w 2049018"/>
                            <a:gd name="connsiteY12" fmla="*/ 338813 h 635802"/>
                            <a:gd name="connsiteX13" fmla="*/ 964978 w 2049018"/>
                            <a:gd name="connsiteY13" fmla="*/ 163934 h 635802"/>
                            <a:gd name="connsiteX14" fmla="*/ 1471803 w 2049018"/>
                            <a:gd name="connsiteY14" fmla="*/ 9820 h 635802"/>
                            <a:gd name="connsiteX15" fmla="*/ 1633728 w 2049018"/>
                            <a:gd name="connsiteY15" fmla="*/ 95545 h 635802"/>
                            <a:gd name="connsiteX16" fmla="*/ 1810322 w 2049018"/>
                            <a:gd name="connsiteY16" fmla="*/ 196224 h 635802"/>
                            <a:gd name="connsiteX17" fmla="*/ 2049018 w 2049018"/>
                            <a:gd name="connsiteY17" fmla="*/ 265185 h 635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49018" h="635802">
                              <a:moveTo>
                                <a:pt x="2048923" y="260232"/>
                              </a:moveTo>
                              <a:cubicBezTo>
                                <a:pt x="1991773" y="246326"/>
                                <a:pt x="1902143" y="222799"/>
                                <a:pt x="1811750" y="191747"/>
                              </a:cubicBezTo>
                              <a:cubicBezTo>
                                <a:pt x="1737836" y="166220"/>
                                <a:pt x="1686306" y="128311"/>
                                <a:pt x="1636490" y="91735"/>
                              </a:cubicBezTo>
                              <a:cubicBezTo>
                                <a:pt x="1586675" y="55159"/>
                                <a:pt x="1537526" y="18869"/>
                                <a:pt x="1472756" y="5153"/>
                              </a:cubicBezTo>
                              <a:cubicBezTo>
                                <a:pt x="1348931" y="-21994"/>
                                <a:pt x="1115949" y="62303"/>
                                <a:pt x="962406" y="159934"/>
                              </a:cubicBezTo>
                              <a:cubicBezTo>
                                <a:pt x="803339" y="260899"/>
                                <a:pt x="646748" y="329193"/>
                                <a:pt x="563594" y="334051"/>
                              </a:cubicBezTo>
                              <a:cubicBezTo>
                                <a:pt x="496157" y="337956"/>
                                <a:pt x="426815" y="382247"/>
                                <a:pt x="365665" y="421395"/>
                              </a:cubicBezTo>
                              <a:cubicBezTo>
                                <a:pt x="347472" y="433016"/>
                                <a:pt x="330232" y="444065"/>
                                <a:pt x="313372" y="453971"/>
                              </a:cubicBezTo>
                              <a:cubicBezTo>
                                <a:pt x="264890" y="482546"/>
                                <a:pt x="106966" y="573890"/>
                                <a:pt x="0" y="635803"/>
                              </a:cubicBezTo>
                              <a:lnTo>
                                <a:pt x="9525" y="635803"/>
                              </a:lnTo>
                              <a:cubicBezTo>
                                <a:pt x="116205" y="573986"/>
                                <a:pt x="268319" y="485879"/>
                                <a:pt x="315754" y="458066"/>
                              </a:cubicBezTo>
                              <a:cubicBezTo>
                                <a:pt x="332708" y="448541"/>
                                <a:pt x="349949" y="437111"/>
                                <a:pt x="368237" y="425396"/>
                              </a:cubicBezTo>
                              <a:cubicBezTo>
                                <a:pt x="431864" y="384724"/>
                                <a:pt x="497681" y="342623"/>
                                <a:pt x="563880" y="338813"/>
                              </a:cubicBezTo>
                              <a:cubicBezTo>
                                <a:pt x="647795" y="333956"/>
                                <a:pt x="805244" y="265280"/>
                                <a:pt x="964978" y="163934"/>
                              </a:cubicBezTo>
                              <a:cubicBezTo>
                                <a:pt x="1117378" y="67160"/>
                                <a:pt x="1348931" y="-17041"/>
                                <a:pt x="1471803" y="9820"/>
                              </a:cubicBezTo>
                              <a:cubicBezTo>
                                <a:pt x="1535525" y="23726"/>
                                <a:pt x="1583150" y="58778"/>
                                <a:pt x="1633728" y="95545"/>
                              </a:cubicBezTo>
                              <a:cubicBezTo>
                                <a:pt x="1684306" y="132311"/>
                                <a:pt x="1735646" y="170507"/>
                                <a:pt x="1810322" y="196224"/>
                              </a:cubicBezTo>
                              <a:cubicBezTo>
                                <a:pt x="1901381" y="227561"/>
                                <a:pt x="1991296" y="251279"/>
                                <a:pt x="2049018" y="265185"/>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Lijn 02"/>
                      <wps:cNvSpPr/>
                      <wps:spPr>
                        <a:xfrm>
                          <a:off x="260223" y="256564"/>
                          <a:ext cx="2237232" cy="849976"/>
                        </a:xfrm>
                        <a:custGeom>
                          <a:avLst/>
                          <a:gdLst>
                            <a:gd name="connsiteX0" fmla="*/ 2237232 w 2237232"/>
                            <a:gd name="connsiteY0" fmla="*/ 346390 h 849976"/>
                            <a:gd name="connsiteX1" fmla="*/ 1758029 w 2237232"/>
                            <a:gd name="connsiteY1" fmla="*/ 10157 h 849976"/>
                            <a:gd name="connsiteX2" fmla="*/ 968407 w 2237232"/>
                            <a:gd name="connsiteY2" fmla="*/ 337055 h 849976"/>
                            <a:gd name="connsiteX3" fmla="*/ 667417 w 2237232"/>
                            <a:gd name="connsiteY3" fmla="*/ 517173 h 849976"/>
                            <a:gd name="connsiteX4" fmla="*/ 565309 w 2237232"/>
                            <a:gd name="connsiteY4" fmla="*/ 560893 h 849976"/>
                            <a:gd name="connsiteX5" fmla="*/ 521589 w 2237232"/>
                            <a:gd name="connsiteY5" fmla="*/ 583086 h 849976"/>
                            <a:gd name="connsiteX6" fmla="*/ 423863 w 2237232"/>
                            <a:gd name="connsiteY6" fmla="*/ 643093 h 849976"/>
                            <a:gd name="connsiteX7" fmla="*/ 389287 w 2237232"/>
                            <a:gd name="connsiteY7" fmla="*/ 668239 h 849976"/>
                            <a:gd name="connsiteX8" fmla="*/ 0 w 2237232"/>
                            <a:gd name="connsiteY8" fmla="*/ 849976 h 849976"/>
                            <a:gd name="connsiteX9" fmla="*/ 12668 w 2237232"/>
                            <a:gd name="connsiteY9" fmla="*/ 849976 h 849976"/>
                            <a:gd name="connsiteX10" fmla="*/ 392144 w 2237232"/>
                            <a:gd name="connsiteY10" fmla="*/ 672145 h 849976"/>
                            <a:gd name="connsiteX11" fmla="*/ 426720 w 2237232"/>
                            <a:gd name="connsiteY11" fmla="*/ 646903 h 849976"/>
                            <a:gd name="connsiteX12" fmla="*/ 523780 w 2237232"/>
                            <a:gd name="connsiteY12" fmla="*/ 587372 h 849976"/>
                            <a:gd name="connsiteX13" fmla="*/ 567500 w 2237232"/>
                            <a:gd name="connsiteY13" fmla="*/ 565179 h 849976"/>
                            <a:gd name="connsiteX14" fmla="*/ 669131 w 2237232"/>
                            <a:gd name="connsiteY14" fmla="*/ 521554 h 849976"/>
                            <a:gd name="connsiteX15" fmla="*/ 971741 w 2237232"/>
                            <a:gd name="connsiteY15" fmla="*/ 340579 h 849976"/>
                            <a:gd name="connsiteX16" fmla="*/ 1757077 w 2237232"/>
                            <a:gd name="connsiteY16" fmla="*/ 14729 h 849976"/>
                            <a:gd name="connsiteX17" fmla="*/ 2237232 w 2237232"/>
                            <a:gd name="connsiteY17" fmla="*/ 353914 h 849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237232" h="849976">
                              <a:moveTo>
                                <a:pt x="2237232" y="346390"/>
                              </a:moveTo>
                              <a:cubicBezTo>
                                <a:pt x="2145506" y="237233"/>
                                <a:pt x="1964531" y="53020"/>
                                <a:pt x="1758029" y="10157"/>
                              </a:cubicBezTo>
                              <a:cubicBezTo>
                                <a:pt x="1460468" y="-52136"/>
                                <a:pt x="1121569" y="186370"/>
                                <a:pt x="968407" y="337055"/>
                              </a:cubicBezTo>
                              <a:cubicBezTo>
                                <a:pt x="863632" y="440497"/>
                                <a:pt x="758857" y="481168"/>
                                <a:pt x="667417" y="517173"/>
                              </a:cubicBezTo>
                              <a:cubicBezTo>
                                <a:pt x="631222" y="531270"/>
                                <a:pt x="597027" y="544700"/>
                                <a:pt x="565309" y="560893"/>
                              </a:cubicBezTo>
                              <a:cubicBezTo>
                                <a:pt x="547307" y="570418"/>
                                <a:pt x="533114" y="577276"/>
                                <a:pt x="521589" y="583086"/>
                              </a:cubicBezTo>
                              <a:cubicBezTo>
                                <a:pt x="486656" y="598968"/>
                                <a:pt x="453830" y="619125"/>
                                <a:pt x="423863" y="643093"/>
                              </a:cubicBezTo>
                              <a:lnTo>
                                <a:pt x="389287" y="668239"/>
                              </a:lnTo>
                              <a:cubicBezTo>
                                <a:pt x="328422" y="712435"/>
                                <a:pt x="137446" y="793969"/>
                                <a:pt x="0" y="849976"/>
                              </a:cubicBezTo>
                              <a:lnTo>
                                <a:pt x="12668" y="849976"/>
                              </a:lnTo>
                              <a:cubicBezTo>
                                <a:pt x="149352" y="794065"/>
                                <a:pt x="332423" y="715007"/>
                                <a:pt x="392144" y="672145"/>
                              </a:cubicBezTo>
                              <a:lnTo>
                                <a:pt x="426720" y="646903"/>
                              </a:lnTo>
                              <a:cubicBezTo>
                                <a:pt x="456504" y="623146"/>
                                <a:pt x="489103" y="603151"/>
                                <a:pt x="523780" y="587372"/>
                              </a:cubicBezTo>
                              <a:lnTo>
                                <a:pt x="567500" y="565179"/>
                              </a:lnTo>
                              <a:cubicBezTo>
                                <a:pt x="599027" y="549082"/>
                                <a:pt x="633127" y="535747"/>
                                <a:pt x="669131" y="521554"/>
                              </a:cubicBezTo>
                              <a:cubicBezTo>
                                <a:pt x="761333" y="485455"/>
                                <a:pt x="865823" y="444592"/>
                                <a:pt x="971741" y="340579"/>
                              </a:cubicBezTo>
                              <a:cubicBezTo>
                                <a:pt x="1124141" y="190561"/>
                                <a:pt x="1461421" y="-46898"/>
                                <a:pt x="1757077" y="14729"/>
                              </a:cubicBezTo>
                              <a:cubicBezTo>
                                <a:pt x="1965008" y="58068"/>
                                <a:pt x="2147126" y="245806"/>
                                <a:pt x="2237232" y="35391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Lijn 03"/>
                      <wps:cNvSpPr/>
                      <wps:spPr>
                        <a:xfrm>
                          <a:off x="96965" y="133887"/>
                          <a:ext cx="2400490" cy="972653"/>
                        </a:xfrm>
                        <a:custGeom>
                          <a:avLst/>
                          <a:gdLst>
                            <a:gd name="connsiteX0" fmla="*/ 2400491 w 2400490"/>
                            <a:gd name="connsiteY0" fmla="*/ 289997 h 972653"/>
                            <a:gd name="connsiteX1" fmla="*/ 1976152 w 2400490"/>
                            <a:gd name="connsiteY1" fmla="*/ 51015 h 972653"/>
                            <a:gd name="connsiteX2" fmla="*/ 1474851 w 2400490"/>
                            <a:gd name="connsiteY2" fmla="*/ 83495 h 972653"/>
                            <a:gd name="connsiteX3" fmla="*/ 1013270 w 2400490"/>
                            <a:gd name="connsiteY3" fmla="*/ 399915 h 972653"/>
                            <a:gd name="connsiteX4" fmla="*/ 819341 w 2400490"/>
                            <a:gd name="connsiteY4" fmla="*/ 541457 h 972653"/>
                            <a:gd name="connsiteX5" fmla="*/ 751904 w 2400490"/>
                            <a:gd name="connsiteY5" fmla="*/ 584129 h 972653"/>
                            <a:gd name="connsiteX6" fmla="*/ 403289 w 2400490"/>
                            <a:gd name="connsiteY6" fmla="*/ 798251 h 972653"/>
                            <a:gd name="connsiteX7" fmla="*/ 0 w 2400490"/>
                            <a:gd name="connsiteY7" fmla="*/ 972654 h 972653"/>
                            <a:gd name="connsiteX8" fmla="*/ 13526 w 2400490"/>
                            <a:gd name="connsiteY8" fmla="*/ 972654 h 972653"/>
                            <a:gd name="connsiteX9" fmla="*/ 405575 w 2400490"/>
                            <a:gd name="connsiteY9" fmla="*/ 802442 h 972653"/>
                            <a:gd name="connsiteX10" fmla="*/ 754761 w 2400490"/>
                            <a:gd name="connsiteY10" fmla="*/ 588320 h 972653"/>
                            <a:gd name="connsiteX11" fmla="*/ 821436 w 2400490"/>
                            <a:gd name="connsiteY11" fmla="*/ 545934 h 972653"/>
                            <a:gd name="connsiteX12" fmla="*/ 1016318 w 2400490"/>
                            <a:gd name="connsiteY12" fmla="*/ 403630 h 972653"/>
                            <a:gd name="connsiteX13" fmla="*/ 1476851 w 2400490"/>
                            <a:gd name="connsiteY13" fmla="*/ 87591 h 972653"/>
                            <a:gd name="connsiteX14" fmla="*/ 1973675 w 2400490"/>
                            <a:gd name="connsiteY14" fmla="*/ 55301 h 972653"/>
                            <a:gd name="connsiteX15" fmla="*/ 2400110 w 2400490"/>
                            <a:gd name="connsiteY15" fmla="*/ 295617 h 9726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400490" h="972653">
                              <a:moveTo>
                                <a:pt x="2400491" y="289997"/>
                              </a:moveTo>
                              <a:cubicBezTo>
                                <a:pt x="2306384" y="231990"/>
                                <a:pt x="2124266" y="122738"/>
                                <a:pt x="1976152" y="51015"/>
                              </a:cubicBezTo>
                              <a:cubicBezTo>
                                <a:pt x="1815846" y="-26519"/>
                                <a:pt x="1647254" y="-15660"/>
                                <a:pt x="1474851" y="83495"/>
                              </a:cubicBezTo>
                              <a:cubicBezTo>
                                <a:pt x="1370552" y="143312"/>
                                <a:pt x="1088231" y="323715"/>
                                <a:pt x="1013270" y="399915"/>
                              </a:cubicBezTo>
                              <a:cubicBezTo>
                                <a:pt x="954691" y="460209"/>
                                <a:pt x="879920" y="505262"/>
                                <a:pt x="819341" y="541457"/>
                              </a:cubicBezTo>
                              <a:cubicBezTo>
                                <a:pt x="792575" y="557554"/>
                                <a:pt x="769525" y="571366"/>
                                <a:pt x="751904" y="584129"/>
                              </a:cubicBezTo>
                              <a:cubicBezTo>
                                <a:pt x="640660" y="663282"/>
                                <a:pt x="524189" y="734819"/>
                                <a:pt x="403289" y="798251"/>
                              </a:cubicBezTo>
                              <a:cubicBezTo>
                                <a:pt x="314039" y="845876"/>
                                <a:pt x="132398" y="920552"/>
                                <a:pt x="0" y="972654"/>
                              </a:cubicBezTo>
                              <a:lnTo>
                                <a:pt x="13526" y="972654"/>
                              </a:lnTo>
                              <a:cubicBezTo>
                                <a:pt x="144685" y="920933"/>
                                <a:pt x="317659" y="849400"/>
                                <a:pt x="405575" y="802442"/>
                              </a:cubicBezTo>
                              <a:cubicBezTo>
                                <a:pt x="526651" y="738998"/>
                                <a:pt x="643311" y="667462"/>
                                <a:pt x="754761" y="588320"/>
                              </a:cubicBezTo>
                              <a:cubicBezTo>
                                <a:pt x="772097" y="575747"/>
                                <a:pt x="795147" y="561936"/>
                                <a:pt x="821436" y="545934"/>
                              </a:cubicBezTo>
                              <a:cubicBezTo>
                                <a:pt x="882015" y="509643"/>
                                <a:pt x="957358" y="464400"/>
                                <a:pt x="1016318" y="403630"/>
                              </a:cubicBezTo>
                              <a:cubicBezTo>
                                <a:pt x="1090898" y="326859"/>
                                <a:pt x="1372934" y="147312"/>
                                <a:pt x="1476851" y="87591"/>
                              </a:cubicBezTo>
                              <a:cubicBezTo>
                                <a:pt x="1647730" y="-10612"/>
                                <a:pt x="1814894" y="-21566"/>
                                <a:pt x="1973675" y="55301"/>
                              </a:cubicBezTo>
                              <a:cubicBezTo>
                                <a:pt x="2123027" y="127596"/>
                                <a:pt x="2307050" y="237990"/>
                                <a:pt x="2400110" y="29561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Lijn 04"/>
                      <wps:cNvSpPr/>
                      <wps:spPr>
                        <a:xfrm>
                          <a:off x="0" y="0"/>
                          <a:ext cx="2497455" cy="1106540"/>
                        </a:xfrm>
                        <a:custGeom>
                          <a:avLst/>
                          <a:gdLst>
                            <a:gd name="connsiteX0" fmla="*/ 2497074 w 2497455"/>
                            <a:gd name="connsiteY0" fmla="*/ 316727 h 1106540"/>
                            <a:gd name="connsiteX1" fmla="*/ 1997107 w 2497455"/>
                            <a:gd name="connsiteY1" fmla="*/ 32406 h 1106540"/>
                            <a:gd name="connsiteX2" fmla="*/ 1555337 w 2497455"/>
                            <a:gd name="connsiteY2" fmla="*/ 84793 h 1106540"/>
                            <a:gd name="connsiteX3" fmla="*/ 1155954 w 2497455"/>
                            <a:gd name="connsiteY3" fmla="*/ 391784 h 1106540"/>
                            <a:gd name="connsiteX4" fmla="*/ 887159 w 2497455"/>
                            <a:gd name="connsiteY4" fmla="*/ 610192 h 1106540"/>
                            <a:gd name="connsiteX5" fmla="*/ 753809 w 2497455"/>
                            <a:gd name="connsiteY5" fmla="*/ 701823 h 1106540"/>
                            <a:gd name="connsiteX6" fmla="*/ 549116 w 2497455"/>
                            <a:gd name="connsiteY6" fmla="*/ 847651 h 1106540"/>
                            <a:gd name="connsiteX7" fmla="*/ 161830 w 2497455"/>
                            <a:gd name="connsiteY7" fmla="*/ 1025387 h 1106540"/>
                            <a:gd name="connsiteX8" fmla="*/ 151067 w 2497455"/>
                            <a:gd name="connsiteY8" fmla="*/ 1029197 h 1106540"/>
                            <a:gd name="connsiteX9" fmla="*/ 0 w 2497455"/>
                            <a:gd name="connsiteY9" fmla="*/ 1106540 h 1106540"/>
                            <a:gd name="connsiteX10" fmla="*/ 9811 w 2497455"/>
                            <a:gd name="connsiteY10" fmla="*/ 1106540 h 1106540"/>
                            <a:gd name="connsiteX11" fmla="*/ 152686 w 2497455"/>
                            <a:gd name="connsiteY11" fmla="*/ 1033674 h 1106540"/>
                            <a:gd name="connsiteX12" fmla="*/ 163449 w 2497455"/>
                            <a:gd name="connsiteY12" fmla="*/ 1029959 h 1106540"/>
                            <a:gd name="connsiteX13" fmla="*/ 552069 w 2497455"/>
                            <a:gd name="connsiteY13" fmla="*/ 851365 h 1106540"/>
                            <a:gd name="connsiteX14" fmla="*/ 756761 w 2497455"/>
                            <a:gd name="connsiteY14" fmla="*/ 705823 h 1106540"/>
                            <a:gd name="connsiteX15" fmla="*/ 890111 w 2497455"/>
                            <a:gd name="connsiteY15" fmla="*/ 614098 h 1106540"/>
                            <a:gd name="connsiteX16" fmla="*/ 1159574 w 2497455"/>
                            <a:gd name="connsiteY16" fmla="*/ 395023 h 1106540"/>
                            <a:gd name="connsiteX17" fmla="*/ 1557623 w 2497455"/>
                            <a:gd name="connsiteY17" fmla="*/ 88984 h 1106540"/>
                            <a:gd name="connsiteX18" fmla="*/ 1995773 w 2497455"/>
                            <a:gd name="connsiteY18" fmla="*/ 36787 h 1106540"/>
                            <a:gd name="connsiteX19" fmla="*/ 2497455 w 2497455"/>
                            <a:gd name="connsiteY19" fmla="*/ 322537 h 1106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497455" h="1106540">
                              <a:moveTo>
                                <a:pt x="2497074" y="316727"/>
                              </a:moveTo>
                              <a:cubicBezTo>
                                <a:pt x="2380202" y="241384"/>
                                <a:pt x="2129981" y="84412"/>
                                <a:pt x="1997107" y="32406"/>
                              </a:cubicBezTo>
                              <a:cubicBezTo>
                                <a:pt x="1814608" y="-39127"/>
                                <a:pt x="1688687" y="21071"/>
                                <a:pt x="1555337" y="84793"/>
                              </a:cubicBezTo>
                              <a:cubicBezTo>
                                <a:pt x="1417034" y="150897"/>
                                <a:pt x="1255109" y="286628"/>
                                <a:pt x="1155954" y="391784"/>
                              </a:cubicBezTo>
                              <a:cubicBezTo>
                                <a:pt x="1120521" y="429408"/>
                                <a:pt x="1004126" y="526087"/>
                                <a:pt x="887159" y="610192"/>
                              </a:cubicBezTo>
                              <a:cubicBezTo>
                                <a:pt x="844391" y="640958"/>
                                <a:pt x="798481" y="671914"/>
                                <a:pt x="753809" y="701823"/>
                              </a:cubicBezTo>
                              <a:cubicBezTo>
                                <a:pt x="683324" y="749448"/>
                                <a:pt x="610362" y="798597"/>
                                <a:pt x="549116" y="847651"/>
                              </a:cubicBezTo>
                              <a:cubicBezTo>
                                <a:pt x="453866" y="923851"/>
                                <a:pt x="249269" y="995002"/>
                                <a:pt x="161830" y="1025387"/>
                              </a:cubicBezTo>
                              <a:lnTo>
                                <a:pt x="151067" y="1029197"/>
                              </a:lnTo>
                              <a:cubicBezTo>
                                <a:pt x="112967" y="1042627"/>
                                <a:pt x="51816" y="1076060"/>
                                <a:pt x="0" y="1106540"/>
                              </a:cubicBezTo>
                              <a:lnTo>
                                <a:pt x="9811" y="1106540"/>
                              </a:lnTo>
                              <a:cubicBezTo>
                                <a:pt x="59817" y="1077298"/>
                                <a:pt x="116586" y="1046437"/>
                                <a:pt x="152686" y="1033674"/>
                              </a:cubicBezTo>
                              <a:lnTo>
                                <a:pt x="163449" y="1029959"/>
                              </a:lnTo>
                              <a:cubicBezTo>
                                <a:pt x="251079" y="999384"/>
                                <a:pt x="456343" y="927946"/>
                                <a:pt x="552069" y="851365"/>
                              </a:cubicBezTo>
                              <a:cubicBezTo>
                                <a:pt x="613505" y="802407"/>
                                <a:pt x="686086" y="753353"/>
                                <a:pt x="756761" y="705823"/>
                              </a:cubicBezTo>
                              <a:cubicBezTo>
                                <a:pt x="801243" y="675820"/>
                                <a:pt x="847154" y="644863"/>
                                <a:pt x="890111" y="614098"/>
                              </a:cubicBezTo>
                              <a:cubicBezTo>
                                <a:pt x="996315" y="537898"/>
                                <a:pt x="1119759" y="437409"/>
                                <a:pt x="1159574" y="395023"/>
                              </a:cubicBezTo>
                              <a:cubicBezTo>
                                <a:pt x="1258443" y="290248"/>
                                <a:pt x="1419797" y="154897"/>
                                <a:pt x="1557623" y="88984"/>
                              </a:cubicBezTo>
                              <a:cubicBezTo>
                                <a:pt x="1689926" y="25738"/>
                                <a:pt x="1814798" y="-33983"/>
                                <a:pt x="1995773" y="36787"/>
                              </a:cubicBezTo>
                              <a:cubicBezTo>
                                <a:pt x="2129123" y="88984"/>
                                <a:pt x="2381822" y="247671"/>
                                <a:pt x="2497455" y="322537"/>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B5917" id="Groep 6" o:spid="_x0000_s1026" style="position:absolute;margin-left:145.5pt;margin-top:0;width:196.7pt;height:87pt;z-index:251657216;mso-position-horizontal:right;mso-position-horizontal-relative:page;mso-position-vertical:bottom;mso-position-vertical-relative:page;mso-width-relative:margin;mso-height-relative:margin" coordsize="24974,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">
              <v:shape id="Vlak" o:spid="_x0000_s1027" style="position:absolute;left:5557;top:6750;width:19401;height:4295;visibility:visible;mso-wrap-style:square;v-text-anchor:middle" coordsize="1940052,42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" path="m1939994,205076v-79755,-33905,-163843,-56538,-249841,-67247c1679104,136591,1668055,134114,1656530,132114,1597570,121922,1543944,94014,1492033,66106,1434883,35816,1380686,7146,1320583,1145v-95917,-9525,-183261,38577,-267653,85154c1035690,95824,1017878,105349,1000638,114874,845000,195455,725080,242795,572013,246509v-26384,667,-53435,,-79534,-1238c421042,242795,347128,240223,280643,270131,214159,300040,90905,371954,-58,429389r1940052,l1939994,205076xe" filled="f" stroked="f">
                <v:stroke joinstyle="miter"/>
                <v:path arrowok="t" o:connecttype="custom" o:connectlocs="1939994,205076;1690153,137829;1656530,132114;1492033,66106;1320583,1145;1052930,86299;1000638,114874;572013,246509;492479,245271;280643,270131;-58,429389;1939994,429389" o:connectangles="0,0,0,0,0,0,0,0,0,0,0,0"/>
              </v:shape>
              <v:shape id="Lijn 01" o:spid="_x0000_s1028" style="position:absolute;left:4484;top:4707;width:20490;height:6358;visibility:visible;mso-wrap-style:square;v-text-anchor:middle" coordsize="2049018,63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" path="m2048923,260232v-57150,-13906,-146780,-37433,-237173,-68485c1737836,166220,1686306,128311,1636490,91735,1586675,55159,1537526,18869,1472756,5153,1348931,-21994,1115949,62303,962406,159934,803339,260899,646748,329193,563594,334051v-67437,3905,-136779,48196,-197929,87344c347472,433016,330232,444065,313372,453971,264890,482546,106966,573890,,635803r9525,c116205,573986,268319,485879,315754,458066v16954,-9525,34195,-20955,52483,-32670c431864,384724,497681,342623,563880,338813v83915,-4857,241364,-73533,401098,-174879c1117378,67160,1348931,-17041,1471803,9820v63722,13906,111347,48958,161925,85725c1684306,132311,1735646,170507,1810322,196224v91059,31337,180974,55055,238696,68961l2048923,260232xe" filled="f" stroked="f">
                <v:stroke joinstyle="miter"/>
                <v:path arrowok="t" o:connecttype="custom" o:connectlocs="2048923,260232;1811750,191747;1636490,91735;1472756,5153;962406,159934;563594,334051;365665,421395;313372,453971;0,635803;9525,635803;315754,458066;368237,425396;563880,338813;964978,163934;1471803,9820;1633728,95545;1810322,196224;2049018,265185" o:connectangles="0,0,0,0,0,0,0,0,0,0,0,0,0,0,0,0,0,0"/>
              </v:shape>
              <v:shape id="Lijn 02" o:spid="_x0000_s1029" style="position:absolute;left:2602;top:2565;width:22372;height:8500;visibility:visible;mso-wrap-style:square;v-text-anchor:middle" coordsize="2237232,84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" path="m2237232,346390c2145506,237233,1964531,53020,1758029,10157,1460468,-52136,1121569,186370,968407,337055,863632,440497,758857,481168,667417,517173v-36195,14097,-70390,27527,-102108,43720c547307,570418,533114,577276,521589,583086v-34933,15882,-67759,36039,-97726,60007l389287,668239c328422,712435,137446,793969,,849976r12668,c149352,794065,332423,715007,392144,672145r34576,-25242c456504,623146,489103,603151,523780,587372r43720,-22193c599027,549082,633127,535747,669131,521554,761333,485455,865823,444592,971741,340579,1124141,190561,1461421,-46898,1757077,14729v207931,43339,390049,231077,480155,339185l2237232,346390xe" filled="f" stroked="f">
                <v:stroke joinstyle="miter"/>
                <v:path arrowok="t" o:connecttype="custom" o:connectlocs="2237232,346390;1758029,10157;968407,337055;667417,517173;565309,560893;521589,583086;423863,643093;389287,668239;0,849976;12668,849976;392144,672145;426720,646903;523780,587372;567500,565179;669131,521554;971741,340579;1757077,14729;2237232,353914" o:connectangles="0,0,0,0,0,0,0,0,0,0,0,0,0,0,0,0,0,0"/>
              </v:shape>
              <v:shape id="Lijn 03" o:spid="_x0000_s1030" style="position:absolute;left:969;top:1338;width:24005;height:9727;visibility:visible;mso-wrap-style:square;v-text-anchor:middle" coordsize="2400490,97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" path="m2400491,289997c2306384,231990,2124266,122738,1976152,51015,1815846,-26519,1647254,-15660,1474851,83495v-104299,59817,-386620,240220,-461581,316420c954691,460209,879920,505262,819341,541457v-26766,16097,-49816,29909,-67437,42672c640660,663282,524189,734819,403289,798251,314039,845876,132398,920552,,972654r13526,c144685,920933,317659,849400,405575,802442,526651,738998,643311,667462,754761,588320v17336,-12573,40386,-26384,66675,-42386c882015,509643,957358,464400,1016318,403630v74580,-76771,356616,-256318,460533,-316039c1647730,-10612,1814894,-21566,1973675,55301v149352,72295,333375,182689,426435,240316l2400491,289997xe" filled="f" stroked="f">
                <v:stroke joinstyle="miter"/>
                <v:path arrowok="t" o:connecttype="custom" o:connectlocs="2400491,289997;1976152,51015;1474851,83495;1013270,399915;819341,541457;751904,584129;403289,798251;0,972654;13526,972654;405575,802442;754761,588320;821436,545934;1016318,403630;1476851,87591;1973675,55301;2400110,295617" o:connectangles="0,0,0,0,0,0,0,0,0,0,0,0,0,0,0,0"/>
              </v:shape>
              <v:shape id="Lijn 04" o:spid="_x0000_s1031" style="position:absolute;width:24974;height:11065;visibility:visible;mso-wrap-style:square;v-text-anchor:middle" coordsize="2497455,11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" path="m2497074,316727c2380202,241384,2129981,84412,1997107,32406,1814608,-39127,1688687,21071,1555337,84793v-138303,66104,-300228,201835,-399383,306991c1120521,429408,1004126,526087,887159,610192v-42768,30766,-88678,61722,-133350,91631c683324,749448,610362,798597,549116,847651,453866,923851,249269,995002,161830,1025387r-10763,3810c112967,1042627,51816,1076060,,1106540r9811,c59817,1077298,116586,1046437,152686,1033674r10763,-3715c251079,999384,456343,927946,552069,851365,613505,802407,686086,753353,756761,705823v44482,-30003,90393,-60960,133350,-91725c996315,537898,1119759,437409,1159574,395023,1258443,290248,1419797,154897,1557623,88984,1689926,25738,1814798,-33983,1995773,36787v133350,52197,386049,210884,501682,285750l2497074,316727xe" filled="f" stroked="f">
                <v:stroke joinstyle="miter"/>
                <v:path arrowok="t" o:connecttype="custom" o:connectlocs="2497074,316727;1997107,32406;1555337,84793;1155954,391784;887159,610192;753809,701823;549116,847651;161830,1025387;151067,1029197;0,1106540;9811,1106540;152686,1033674;163449,1029959;552069,851365;756761,705823;890111,614098;1159574,395023;1557623,88984;1995773,36787;2497455,322537" o:connectangles="0,0,0,0,0,0,0,0,0,0,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31C4" w14:textId="77777777" w:rsidR="00983FBC" w:rsidRDefault="00983FBC" w:rsidP="003B595D">
      <w:pPr>
        <w:spacing w:line="240" w:lineRule="auto"/>
      </w:pPr>
      <w:r>
        <w:separator/>
      </w:r>
    </w:p>
  </w:footnote>
  <w:footnote w:type="continuationSeparator" w:id="0">
    <w:p w14:paraId="1CA2604C" w14:textId="77777777" w:rsidR="00983FBC" w:rsidRDefault="00983FBC" w:rsidP="003B595D">
      <w:pPr>
        <w:spacing w:line="240" w:lineRule="auto"/>
      </w:pPr>
      <w:r>
        <w:continuationSeparator/>
      </w:r>
    </w:p>
  </w:footnote>
  <w:footnote w:type="continuationNotice" w:id="1">
    <w:p w14:paraId="02447C6B" w14:textId="77777777" w:rsidR="00983FBC" w:rsidRDefault="00983FBC">
      <w:pPr>
        <w:spacing w:line="240" w:lineRule="auto"/>
      </w:pPr>
    </w:p>
  </w:footnote>
  <w:footnote w:id="2">
    <w:p w14:paraId="7F11E305" w14:textId="77777777" w:rsidR="009E6DF6" w:rsidRDefault="009E6DF6" w:rsidP="009E6DF6">
      <w:pPr>
        <w:pStyle w:val="Voetnoottekst"/>
      </w:pPr>
      <w:r>
        <w:rPr>
          <w:rStyle w:val="Voetnootmarkering"/>
        </w:rPr>
        <w:footnoteRef/>
      </w:r>
      <w:r>
        <w:t xml:space="preserve"> Zie ook artikel 22.5, tweede lid van de Omgevingswet.</w:t>
      </w:r>
    </w:p>
  </w:footnote>
  <w:footnote w:id="3">
    <w:p w14:paraId="6C3F2422" w14:textId="77777777" w:rsidR="009E6DF6" w:rsidRPr="00F20A6F" w:rsidRDefault="009E6DF6" w:rsidP="009E6DF6">
      <w:pPr>
        <w:pStyle w:val="Voetnoottekst"/>
        <w:rPr>
          <w:rFonts w:cstheme="minorHAnsi"/>
        </w:rPr>
      </w:pPr>
      <w:r>
        <w:rPr>
          <w:rStyle w:val="Voetnootmarkering"/>
        </w:rPr>
        <w:footnoteRef/>
      </w:r>
      <w:r>
        <w:t xml:space="preserve"> Artikel 3.7 van de Algemene wet bestuursrecht (Awb) bepaalt: </w:t>
      </w:r>
      <w:r w:rsidRPr="00F20A6F">
        <w:rPr>
          <w:rFonts w:cstheme="minorHAnsi"/>
        </w:rPr>
        <w:t>“</w:t>
      </w:r>
      <w:r w:rsidRPr="00006C45">
        <w:rPr>
          <w:rFonts w:cstheme="minorHAnsi"/>
          <w:shd w:val="clear" w:color="auto" w:fill="FFFFFF"/>
        </w:rPr>
        <w:t>Een besluit dient te berusten op een deugdelijke motivering.”</w:t>
      </w:r>
    </w:p>
  </w:footnote>
  <w:footnote w:id="4">
    <w:p w14:paraId="6AA3ED28" w14:textId="4DCB84F9" w:rsidR="00804EC0" w:rsidRPr="000C7AC5" w:rsidRDefault="00804EC0" w:rsidP="00947BDB">
      <w:pPr>
        <w:pStyle w:val="pf0"/>
        <w:spacing w:before="0" w:beforeAutospacing="0" w:after="0" w:afterAutospacing="0"/>
        <w:rPr>
          <w:rFonts w:asciiTheme="minorHAnsi" w:hAnsiTheme="minorHAnsi" w:cstheme="minorHAnsi"/>
          <w:sz w:val="18"/>
          <w:szCs w:val="18"/>
        </w:rPr>
      </w:pPr>
      <w:r w:rsidRPr="000C7AC5">
        <w:rPr>
          <w:rStyle w:val="Voetnootmarkering"/>
          <w:rFonts w:asciiTheme="minorHAnsi" w:hAnsiTheme="minorHAnsi" w:cstheme="minorHAnsi"/>
          <w:sz w:val="18"/>
          <w:szCs w:val="18"/>
        </w:rPr>
        <w:footnoteRef/>
      </w:r>
      <w:r w:rsidRPr="000C7AC5">
        <w:rPr>
          <w:rFonts w:asciiTheme="minorHAnsi" w:hAnsiTheme="minorHAnsi" w:cstheme="minorHAnsi"/>
          <w:sz w:val="18"/>
          <w:szCs w:val="18"/>
        </w:rPr>
        <w:t xml:space="preserve"> </w:t>
      </w:r>
      <w:r w:rsidRPr="00006C45">
        <w:rPr>
          <w:rStyle w:val="cf01"/>
          <w:rFonts w:asciiTheme="minorHAnsi" w:eastAsiaTheme="majorEastAsia" w:hAnsiTheme="minorHAnsi" w:cstheme="minorHAnsi"/>
          <w:sz w:val="16"/>
          <w:szCs w:val="16"/>
        </w:rPr>
        <w:t>Bijlage bij artikel 1.1. van de Ow</w:t>
      </w:r>
      <w:r w:rsidR="000F401D">
        <w:rPr>
          <w:rStyle w:val="cf01"/>
          <w:rFonts w:asciiTheme="minorHAnsi" w:eastAsiaTheme="majorEastAsia" w:hAnsiTheme="minorHAnsi" w:cstheme="minorHAnsi"/>
          <w:sz w:val="16"/>
          <w:szCs w:val="16"/>
        </w:rPr>
        <w:t>.</w:t>
      </w:r>
    </w:p>
  </w:footnote>
  <w:footnote w:id="5">
    <w:p w14:paraId="4970A3F5" w14:textId="4F8968A7" w:rsidR="00B9766D" w:rsidRPr="000C7AC5" w:rsidRDefault="00B9766D" w:rsidP="00947BDB">
      <w:pPr>
        <w:pStyle w:val="pf0"/>
        <w:spacing w:before="0" w:beforeAutospacing="0" w:after="0" w:afterAutospacing="0"/>
        <w:rPr>
          <w:rFonts w:asciiTheme="minorHAnsi" w:hAnsiTheme="minorHAnsi" w:cstheme="minorHAnsi"/>
          <w:sz w:val="18"/>
          <w:szCs w:val="18"/>
        </w:rPr>
      </w:pPr>
      <w:r w:rsidRPr="000C7AC5">
        <w:rPr>
          <w:rStyle w:val="Voetnootmarkering"/>
          <w:rFonts w:asciiTheme="minorHAnsi" w:hAnsiTheme="minorHAnsi" w:cstheme="minorHAnsi"/>
          <w:sz w:val="18"/>
          <w:szCs w:val="18"/>
        </w:rPr>
        <w:footnoteRef/>
      </w:r>
      <w:r w:rsidRPr="000C7AC5">
        <w:rPr>
          <w:rFonts w:asciiTheme="minorHAnsi" w:hAnsiTheme="minorHAnsi" w:cstheme="minorHAnsi"/>
          <w:sz w:val="18"/>
          <w:szCs w:val="18"/>
        </w:rPr>
        <w:t xml:space="preserve"> </w:t>
      </w:r>
      <w:r w:rsidRPr="00006C45">
        <w:rPr>
          <w:rStyle w:val="cf01"/>
          <w:rFonts w:asciiTheme="minorHAnsi" w:eastAsiaTheme="majorEastAsia" w:hAnsiTheme="minorHAnsi" w:cstheme="minorHAnsi"/>
          <w:sz w:val="16"/>
          <w:szCs w:val="16"/>
        </w:rPr>
        <w:t>Bijlage bij artikel 1.1. van de Ow</w:t>
      </w:r>
      <w:r w:rsidR="000F401D">
        <w:rPr>
          <w:rStyle w:val="cf01"/>
          <w:rFonts w:asciiTheme="minorHAnsi" w:eastAsiaTheme="majorEastAsia" w:hAnsiTheme="minorHAnsi" w:cstheme="minorHAnsi"/>
          <w:sz w:val="16"/>
          <w:szCs w:val="16"/>
        </w:rPr>
        <w:t>.</w:t>
      </w:r>
    </w:p>
    <w:p w14:paraId="164C25DB" w14:textId="014EDCC1" w:rsidR="00B9766D" w:rsidRPr="000C7AC5" w:rsidRDefault="00B9766D">
      <w:pPr>
        <w:pStyle w:val="Voetnoottekst"/>
        <w:rPr>
          <w:rFonts w:cstheme="minorHAnsi"/>
          <w:sz w:val="18"/>
          <w:szCs w:val="18"/>
        </w:rPr>
      </w:pPr>
    </w:p>
  </w:footnote>
  <w:footnote w:id="6">
    <w:p w14:paraId="1C456837" w14:textId="2922F319" w:rsidR="00737296" w:rsidRPr="00006C45" w:rsidRDefault="00737296" w:rsidP="00737296">
      <w:pPr>
        <w:pStyle w:val="Voetnoottekst"/>
        <w:rPr>
          <w:szCs w:val="16"/>
        </w:rPr>
      </w:pPr>
      <w:r w:rsidRPr="00F12343">
        <w:rPr>
          <w:rStyle w:val="Voetnootmarkering"/>
          <w:sz w:val="18"/>
          <w:szCs w:val="18"/>
        </w:rPr>
        <w:footnoteRef/>
      </w:r>
      <w:r w:rsidRPr="00F12343">
        <w:rPr>
          <w:sz w:val="18"/>
          <w:szCs w:val="18"/>
        </w:rPr>
        <w:t xml:space="preserve"> </w:t>
      </w:r>
      <w:r w:rsidRPr="00006C45">
        <w:rPr>
          <w:szCs w:val="16"/>
        </w:rPr>
        <w:t>He</w:t>
      </w:r>
      <w:r w:rsidR="0005197E" w:rsidRPr="00006C45">
        <w:rPr>
          <w:szCs w:val="16"/>
        </w:rPr>
        <w:t>t</w:t>
      </w:r>
      <w:r w:rsidRPr="00006C45">
        <w:rPr>
          <w:szCs w:val="16"/>
        </w:rPr>
        <w:t xml:space="preserve"> expliciet </w:t>
      </w:r>
      <w:r w:rsidR="0005197E" w:rsidRPr="00006C45">
        <w:rPr>
          <w:szCs w:val="16"/>
        </w:rPr>
        <w:t xml:space="preserve">benoemen van </w:t>
      </w:r>
      <w:r w:rsidRPr="00006C45">
        <w:rPr>
          <w:szCs w:val="16"/>
        </w:rPr>
        <w:t xml:space="preserve">de artikelen </w:t>
      </w:r>
      <w:r w:rsidR="0005197E" w:rsidRPr="00006C45">
        <w:rPr>
          <w:szCs w:val="16"/>
        </w:rPr>
        <w:t xml:space="preserve">uit het omgevingsplan </w:t>
      </w:r>
      <w:r w:rsidRPr="00006C45">
        <w:rPr>
          <w:szCs w:val="16"/>
        </w:rPr>
        <w:t xml:space="preserve">waar </w:t>
      </w:r>
      <w:r w:rsidR="0005197E" w:rsidRPr="00006C45">
        <w:rPr>
          <w:szCs w:val="16"/>
        </w:rPr>
        <w:t xml:space="preserve">het project mee in </w:t>
      </w:r>
      <w:r w:rsidRPr="00006C45">
        <w:rPr>
          <w:szCs w:val="16"/>
        </w:rPr>
        <w:t>strijd is</w:t>
      </w:r>
      <w:r w:rsidR="0005197E" w:rsidRPr="00006C45">
        <w:rPr>
          <w:szCs w:val="16"/>
        </w:rPr>
        <w:t>,</w:t>
      </w:r>
      <w:r w:rsidRPr="00006C45">
        <w:rPr>
          <w:szCs w:val="16"/>
        </w:rPr>
        <w:t xml:space="preserve"> </w:t>
      </w:r>
      <w:r w:rsidR="0005197E" w:rsidRPr="00006C45">
        <w:rPr>
          <w:szCs w:val="16"/>
        </w:rPr>
        <w:t xml:space="preserve">is praktisch omdat </w:t>
      </w:r>
      <w:r w:rsidRPr="00006C45">
        <w:rPr>
          <w:szCs w:val="16"/>
        </w:rPr>
        <w:t xml:space="preserve">deze artikelen t.z.t. voor de betreffende locatie kunnen worden ingetrokken i.v.m. de uiteindelijke verwerking </w:t>
      </w:r>
      <w:r w:rsidR="0005197E" w:rsidRPr="00006C45">
        <w:rPr>
          <w:szCs w:val="16"/>
        </w:rPr>
        <w:t>daar</w:t>
      </w:r>
      <w:r w:rsidRPr="00006C45">
        <w:rPr>
          <w:szCs w:val="16"/>
        </w:rPr>
        <w:t>van in het omgevingsplan vanaf 2032 (zie artikel 4.17 van de Ow en artikel 22.</w:t>
      </w:r>
      <w:r w:rsidR="0005197E" w:rsidRPr="00006C45">
        <w:rPr>
          <w:szCs w:val="16"/>
        </w:rPr>
        <w:t>5, tweede lid</w:t>
      </w:r>
      <w:r w:rsidRPr="00006C45">
        <w:rPr>
          <w:szCs w:val="16"/>
        </w:rPr>
        <w:t xml:space="preserve"> van de O</w:t>
      </w:r>
      <w:r w:rsidR="0005197E" w:rsidRPr="00006C45">
        <w:rPr>
          <w:szCs w:val="16"/>
        </w:rPr>
        <w:t>mgevings</w:t>
      </w:r>
      <w:r w:rsidRPr="00006C45">
        <w:rPr>
          <w:szCs w:val="16"/>
        </w:rPr>
        <w:t>w</w:t>
      </w:r>
      <w:r w:rsidR="0005197E" w:rsidRPr="00006C45">
        <w:rPr>
          <w:szCs w:val="16"/>
        </w:rPr>
        <w:t>et</w:t>
      </w:r>
      <w:r w:rsidRPr="00006C45">
        <w:rPr>
          <w:szCs w:val="16"/>
        </w:rPr>
        <w:t>). Rho beveelt aan</w:t>
      </w:r>
      <w:r w:rsidR="0005197E" w:rsidRPr="00006C45">
        <w:rPr>
          <w:szCs w:val="16"/>
        </w:rPr>
        <w:t xml:space="preserve"> dit te doen</w:t>
      </w:r>
      <w:r w:rsidRPr="00006C45">
        <w:rPr>
          <w:szCs w:val="16"/>
        </w:rPr>
        <w:t xml:space="preserve">. </w:t>
      </w:r>
    </w:p>
    <w:p w14:paraId="2DBBC931" w14:textId="4C7FBF57" w:rsidR="00737296" w:rsidRPr="00F12343" w:rsidRDefault="00737296" w:rsidP="00737296">
      <w:pPr>
        <w:pStyle w:val="Voetnoottekst"/>
        <w:rPr>
          <w:sz w:val="18"/>
          <w:szCs w:val="18"/>
        </w:rPr>
      </w:pPr>
      <w:r w:rsidRPr="00006C45">
        <w:rPr>
          <w:szCs w:val="16"/>
        </w:rPr>
        <w:t xml:space="preserve">Als het gaat om regels in het tijdelijk deel als bedoeld in artikel 22.1, onder a van de Omgevingswet, zoals het bestemmingsplan, wordt alleen het bestemmingsplan bij naam genoemd. </w:t>
      </w:r>
      <w:r w:rsidR="009613A6" w:rsidRPr="00006C45">
        <w:rPr>
          <w:szCs w:val="16"/>
        </w:rPr>
        <w:t>Dit omdat op grond van</w:t>
      </w:r>
      <w:r w:rsidRPr="00006C45">
        <w:rPr>
          <w:szCs w:val="16"/>
        </w:rPr>
        <w:t xml:space="preserve"> artikel 22.6, eerste lid van de Omgevingswet de regels voor een locatie alleen alle tegelijk </w:t>
      </w:r>
      <w:r w:rsidR="009613A6" w:rsidRPr="00006C45">
        <w:rPr>
          <w:szCs w:val="16"/>
        </w:rPr>
        <w:t xml:space="preserve">komen te </w:t>
      </w:r>
      <w:r w:rsidRPr="00006C45">
        <w:rPr>
          <w:szCs w:val="16"/>
        </w:rPr>
        <w:t xml:space="preserve">vervallen. </w:t>
      </w:r>
    </w:p>
  </w:footnote>
  <w:footnote w:id="7">
    <w:p w14:paraId="5F3A77DF" w14:textId="7528E141" w:rsidR="008475B6" w:rsidRDefault="008475B6">
      <w:pPr>
        <w:pStyle w:val="Voetnoottekst"/>
      </w:pPr>
      <w:r>
        <w:rPr>
          <w:rStyle w:val="Voetnootmarkering"/>
        </w:rPr>
        <w:footnoteRef/>
      </w:r>
      <w:r>
        <w:t xml:space="preserve"> Zie artikel 2.2. van de Omgevingswet.</w:t>
      </w:r>
    </w:p>
  </w:footnote>
  <w:footnote w:id="8">
    <w:p w14:paraId="75F532D0" w14:textId="5E2EF608" w:rsidR="00DE54DD" w:rsidRDefault="00DE54DD">
      <w:pPr>
        <w:pStyle w:val="Voetnoottekst"/>
      </w:pPr>
      <w:r>
        <w:rPr>
          <w:rStyle w:val="Voetnootmarkering"/>
        </w:rPr>
        <w:footnoteRef/>
      </w:r>
      <w:r>
        <w:t xml:space="preserve"> In deze tabel </w:t>
      </w:r>
      <w:r w:rsidR="002D5CFA">
        <w:t xml:space="preserve">staat een aantal keer ‘PM’, de betreffende </w:t>
      </w:r>
      <w:r w:rsidR="000E044E">
        <w:t>aspecten</w:t>
      </w:r>
      <w:r w:rsidR="002D5CFA">
        <w:t xml:space="preserve"> zijn niet uitgewerkt in dit sjabloon. </w:t>
      </w:r>
    </w:p>
    <w:p w14:paraId="43A8582F" w14:textId="006B3092" w:rsidR="00F4458C" w:rsidRDefault="00F4458C">
      <w:pPr>
        <w:pStyle w:val="Voetnoottekst"/>
      </w:pPr>
      <w:r>
        <w:t xml:space="preserve">Uit deze tabel moet blijken welke instructieregels relevant zijn voor de ontwikkeling. </w:t>
      </w:r>
      <w:bookmarkStart w:id="73" w:name="_Hlk187398865"/>
      <w:r>
        <w:t xml:space="preserve">De voor de ontwikkeling relevante instructieregels worden hieronder </w:t>
      </w:r>
      <w:r w:rsidR="003B42E7">
        <w:t>beschreven.</w:t>
      </w:r>
      <w:r>
        <w:t xml:space="preserve"> </w:t>
      </w:r>
    </w:p>
    <w:bookmarkEnd w:id="73"/>
  </w:footnote>
  <w:footnote w:id="9">
    <w:p w14:paraId="54A5A0FE" w14:textId="55EC0AAB" w:rsidR="004C5C6F" w:rsidRDefault="004C5C6F">
      <w:pPr>
        <w:pStyle w:val="Voetnoottekst"/>
      </w:pPr>
      <w:r>
        <w:rPr>
          <w:rStyle w:val="Voetnootmarkering"/>
        </w:rPr>
        <w:footnoteRef/>
      </w:r>
      <w:r>
        <w:t xml:space="preserve"> Let op wijzigingen die per 1 juli 2024</w:t>
      </w:r>
      <w:r w:rsidR="00F4458C">
        <w:t xml:space="preserve"> en 1 januari 202</w:t>
      </w:r>
      <w:r w:rsidR="00432268">
        <w:t>5</w:t>
      </w:r>
      <w:r>
        <w:t xml:space="preserve"> </w:t>
      </w:r>
      <w:r w:rsidR="00EC0AEE">
        <w:t xml:space="preserve">zijn </w:t>
      </w:r>
      <w:r>
        <w:t>doorgevoerd.</w:t>
      </w:r>
    </w:p>
  </w:footnote>
  <w:footnote w:id="10">
    <w:p w14:paraId="5FBCA810" w14:textId="7C551DE2" w:rsidR="003B42E7" w:rsidRDefault="003B42E7">
      <w:pPr>
        <w:pStyle w:val="Voetnoottekst"/>
      </w:pPr>
      <w:r>
        <w:rPr>
          <w:rStyle w:val="Voetnootmarkering"/>
        </w:rPr>
        <w:footnoteRef/>
      </w:r>
      <w:r>
        <w:t xml:space="preserve"> Afhankelijk van de omvang van de ontwikkeling en de locatie en daarmee van het aantal instructieregels kan ook worden volstaan met opname van uitsluitend de relevante instructieregels. Daarbij wordt in de onderbouwing beschreven dat op basis van onderzoek is gebleken dat de volgende instructieregels relevant zijn voor de ontwikkeling. De voor de ontwikkeling relevante instructieregels worden hieronder beschreven.</w:t>
      </w:r>
    </w:p>
  </w:footnote>
  <w:footnote w:id="11">
    <w:p w14:paraId="7472EF17" w14:textId="65CBB40B" w:rsidR="00E07D6C" w:rsidRPr="00827A6F" w:rsidRDefault="00E07D6C" w:rsidP="00827A6F">
      <w:pPr>
        <w:spacing w:after="160" w:line="259" w:lineRule="auto"/>
        <w:rPr>
          <w:sz w:val="16"/>
          <w:szCs w:val="16"/>
        </w:rPr>
      </w:pPr>
      <w:r w:rsidRPr="00827A6F">
        <w:rPr>
          <w:rStyle w:val="Voetnootmarkering"/>
          <w:sz w:val="16"/>
          <w:szCs w:val="16"/>
        </w:rPr>
        <w:footnoteRef/>
      </w:r>
      <w:r w:rsidRPr="00827A6F">
        <w:rPr>
          <w:sz w:val="16"/>
          <w:szCs w:val="16"/>
        </w:rPr>
        <w:t xml:space="preserve"> </w:t>
      </w:r>
      <w:r w:rsidR="004C5C6F" w:rsidRPr="00827A6F">
        <w:rPr>
          <w:sz w:val="16"/>
          <w:szCs w:val="16"/>
        </w:rPr>
        <w:t>Controleer op eventuele wijzigingen.</w:t>
      </w:r>
    </w:p>
  </w:footnote>
  <w:footnote w:id="12">
    <w:p w14:paraId="463765CC" w14:textId="77777777" w:rsidR="00C91AA7" w:rsidRDefault="00C91AA7" w:rsidP="00C91AA7">
      <w:pPr>
        <w:pStyle w:val="Voetnoottekst"/>
      </w:pPr>
      <w:r>
        <w:rPr>
          <w:rStyle w:val="Voetnootmarkering"/>
        </w:rPr>
        <w:footnoteRef/>
      </w:r>
      <w:r>
        <w:t xml:space="preserve"> Verwijzen naar onderzoeksrapport met naam en datum rapport.</w:t>
      </w:r>
    </w:p>
  </w:footnote>
  <w:footnote w:id="13">
    <w:p w14:paraId="35707E5E" w14:textId="77777777" w:rsidR="00C91AA7" w:rsidRDefault="00C91AA7" w:rsidP="00C91AA7">
      <w:pPr>
        <w:pStyle w:val="Voetnoottekst"/>
      </w:pPr>
      <w:r>
        <w:rPr>
          <w:rStyle w:val="Voetnootmarkering"/>
        </w:rPr>
        <w:footnoteRef/>
      </w:r>
      <w:r>
        <w:t xml:space="preserve"> Verwijzen naar onderzoeksrapport met naam en datum rapport.</w:t>
      </w:r>
    </w:p>
  </w:footnote>
  <w:footnote w:id="14">
    <w:p w14:paraId="3EB64217" w14:textId="77777777" w:rsidR="00FE1E41" w:rsidRDefault="00FE1E41" w:rsidP="00FE1E41">
      <w:pPr>
        <w:pStyle w:val="Voetnoottekst"/>
      </w:pPr>
      <w:r>
        <w:rPr>
          <w:rStyle w:val="Voetnootmarkering"/>
        </w:rPr>
        <w:footnoteRef/>
      </w:r>
      <w:r>
        <w:t xml:space="preserve"> Verwijzen naar onderzoeksrapport met naam en datum rapport.</w:t>
      </w:r>
    </w:p>
  </w:footnote>
  <w:footnote w:id="15">
    <w:p w14:paraId="2C9A8C09" w14:textId="77777777" w:rsidR="00C91AA7" w:rsidRDefault="00C91AA7" w:rsidP="00C91AA7">
      <w:pPr>
        <w:pStyle w:val="Voetnoottekst"/>
      </w:pPr>
      <w:r>
        <w:rPr>
          <w:rStyle w:val="Voetnootmarkering"/>
        </w:rPr>
        <w:footnoteRef/>
      </w:r>
      <w:r>
        <w:t xml:space="preserve"> Verwijzen naar onderzoeksrapport met naam en datum rapport.</w:t>
      </w:r>
    </w:p>
  </w:footnote>
  <w:footnote w:id="16">
    <w:p w14:paraId="4C7F243A" w14:textId="77777777" w:rsidR="006D1DBA" w:rsidRDefault="006D1DBA" w:rsidP="006D1DBA">
      <w:pPr>
        <w:pStyle w:val="Voetnoottekst"/>
      </w:pPr>
      <w:r>
        <w:rPr>
          <w:rStyle w:val="Voetnootmarkering"/>
        </w:rPr>
        <w:footnoteRef/>
      </w:r>
      <w:r>
        <w:t xml:space="preserve"> Verwijzen naar onderzoeksrapport met naam en datum rapport.</w:t>
      </w:r>
    </w:p>
  </w:footnote>
  <w:footnote w:id="17">
    <w:p w14:paraId="1B3E2575" w14:textId="77777777" w:rsidR="001C7023" w:rsidRDefault="001C7023" w:rsidP="001C7023">
      <w:pPr>
        <w:pStyle w:val="Voetnoottekst"/>
      </w:pPr>
      <w:r>
        <w:rPr>
          <w:rStyle w:val="Voetnootmarkering"/>
        </w:rPr>
        <w:footnoteRef/>
      </w:r>
      <w:r>
        <w:t xml:space="preserve"> Verwijzen naar onderzoeksrapport met naam en datum rapport.</w:t>
      </w:r>
    </w:p>
  </w:footnote>
  <w:footnote w:id="18">
    <w:p w14:paraId="7665F2C5" w14:textId="77777777" w:rsidR="00AC564C" w:rsidRDefault="00AC564C" w:rsidP="00AC564C">
      <w:pPr>
        <w:pStyle w:val="Voetnoottekst"/>
      </w:pPr>
      <w:r>
        <w:rPr>
          <w:rStyle w:val="Voetnootmarkering"/>
        </w:rPr>
        <w:footnoteRef/>
      </w:r>
      <w:r>
        <w:t xml:space="preserve"> Verwijzen naar onderzoeksrapport met naam en datum rapport.</w:t>
      </w:r>
    </w:p>
  </w:footnote>
  <w:footnote w:id="19">
    <w:p w14:paraId="2B7D7636" w14:textId="77777777" w:rsidR="00AC564C" w:rsidRDefault="00AC564C" w:rsidP="00AC564C">
      <w:pPr>
        <w:pStyle w:val="Voetnoottekst"/>
      </w:pPr>
      <w:r>
        <w:rPr>
          <w:rStyle w:val="Voetnootmarkering"/>
        </w:rPr>
        <w:footnoteRef/>
      </w:r>
      <w:r>
        <w:t xml:space="preserve"> Verwijzen naar onderzoeksrapport met naam en datum rapport.</w:t>
      </w:r>
    </w:p>
  </w:footnote>
  <w:footnote w:id="20">
    <w:p w14:paraId="1ADCA491" w14:textId="03FD6A59" w:rsidR="00EE569C" w:rsidRDefault="00EE569C">
      <w:pPr>
        <w:pStyle w:val="Voetnoottekst"/>
      </w:pPr>
      <w:r>
        <w:rPr>
          <w:rStyle w:val="Voetnootmarkering"/>
        </w:rPr>
        <w:footnoteRef/>
      </w:r>
      <w:r>
        <w:t xml:space="preserve"> Verwijzen naar onderzoeksrapport met naam en datum rapport.</w:t>
      </w:r>
    </w:p>
  </w:footnote>
  <w:footnote w:id="21">
    <w:p w14:paraId="670134B6" w14:textId="36C18496" w:rsidR="007F53CA" w:rsidRDefault="007F53CA">
      <w:pPr>
        <w:pStyle w:val="Voetnoottekst"/>
      </w:pPr>
      <w:r>
        <w:rPr>
          <w:rStyle w:val="Voetnootmarkering"/>
        </w:rPr>
        <w:footnoteRef/>
      </w:r>
      <w:r>
        <w:t xml:space="preserve"> Verwijzen naar onderzoeksrapport met naam en datum rapport.</w:t>
      </w:r>
    </w:p>
  </w:footnote>
  <w:footnote w:id="22">
    <w:p w14:paraId="210BCC0B" w14:textId="1B447132" w:rsidR="00EE569C" w:rsidRDefault="00EE569C">
      <w:pPr>
        <w:pStyle w:val="Voetnoottekst"/>
      </w:pPr>
      <w:r>
        <w:rPr>
          <w:rStyle w:val="Voetnootmarkering"/>
        </w:rPr>
        <w:footnoteRef/>
      </w:r>
      <w:r>
        <w:t xml:space="preserve"> Verwijzen naar onderzoeksrapport met naam en datum rapport.</w:t>
      </w:r>
    </w:p>
  </w:footnote>
  <w:footnote w:id="23">
    <w:p w14:paraId="209366F8" w14:textId="1D0C3D71" w:rsidR="00934524" w:rsidRDefault="00934524">
      <w:pPr>
        <w:pStyle w:val="Voetnoottekst"/>
      </w:pPr>
      <w:r>
        <w:rPr>
          <w:rStyle w:val="Voetnootmarkering"/>
        </w:rPr>
        <w:footnoteRef/>
      </w:r>
      <w:r>
        <w:t xml:space="preserve"> </w:t>
      </w:r>
      <w:r w:rsidR="00BD71C7">
        <w:t xml:space="preserve">Voor dit aspect gelden geen </w:t>
      </w:r>
      <w:r w:rsidR="008269B7">
        <w:t>instructieregels</w:t>
      </w:r>
      <w:r w:rsidR="00BD71C7">
        <w:t xml:space="preserve"> in het Bkl</w:t>
      </w:r>
      <w:r w:rsidR="008269B7">
        <w:t xml:space="preserve">, maar </w:t>
      </w:r>
      <w:r w:rsidR="00797F39">
        <w:t>mogelijk geldt</w:t>
      </w:r>
      <w:r w:rsidR="008269B7">
        <w:t xml:space="preserve"> wel een ander beoordelings- of beleidskader voor dit onderwerp. </w:t>
      </w:r>
    </w:p>
  </w:footnote>
  <w:footnote w:id="24">
    <w:p w14:paraId="2FF0AAFE" w14:textId="03029831" w:rsidR="00EE569C" w:rsidRDefault="00EE569C">
      <w:pPr>
        <w:pStyle w:val="Voetnoottekst"/>
      </w:pPr>
      <w:r>
        <w:rPr>
          <w:rStyle w:val="Voetnootmarkering"/>
        </w:rPr>
        <w:footnoteRef/>
      </w:r>
      <w:r>
        <w:t xml:space="preserve"> Verwijzen naar onderzoeksrapport met naam en datum rapport.</w:t>
      </w:r>
    </w:p>
  </w:footnote>
  <w:footnote w:id="25">
    <w:p w14:paraId="07CE4702" w14:textId="16973E37" w:rsidR="00A9139F" w:rsidRDefault="00A9139F">
      <w:pPr>
        <w:pStyle w:val="Voetnoottekst"/>
      </w:pPr>
      <w:r>
        <w:rPr>
          <w:rStyle w:val="Voetnootmarkering"/>
        </w:rPr>
        <w:footnoteRef/>
      </w:r>
      <w:r>
        <w:t xml:space="preserve"> Voor dit aspect gelden geen instructieregels in het Bkl, maar mogelijk geldt wel een ander beoordelings- of beleidskader voor dit onderwerp.</w:t>
      </w:r>
    </w:p>
  </w:footnote>
  <w:footnote w:id="26">
    <w:p w14:paraId="4A07F8C3" w14:textId="02F958D6" w:rsidR="00EE569C" w:rsidRDefault="00EE569C">
      <w:pPr>
        <w:pStyle w:val="Voetnoottekst"/>
      </w:pPr>
      <w:r>
        <w:rPr>
          <w:rStyle w:val="Voetnootmarkering"/>
        </w:rPr>
        <w:footnoteRef/>
      </w:r>
      <w:r>
        <w:t xml:space="preserve"> Verwijzen naar onderzoeksrapport met naam en datum rapport.</w:t>
      </w:r>
    </w:p>
  </w:footnote>
  <w:footnote w:id="27">
    <w:p w14:paraId="2CE0BF20" w14:textId="4DFEE85B" w:rsidR="00597FA9" w:rsidRDefault="00597FA9">
      <w:pPr>
        <w:pStyle w:val="Voetnoottekst"/>
      </w:pPr>
      <w:r>
        <w:rPr>
          <w:rStyle w:val="Voetnootmarkering"/>
        </w:rPr>
        <w:footnoteRef/>
      </w:r>
      <w:r>
        <w:t xml:space="preserve"> Voor dit aspect gelden geen instructieregels in het Bkl, maar mogelijk geldt wel een ander beoordelings- of beleidskader voor dit onderwerp.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BFE7" w14:textId="2B75D074" w:rsidR="00121643" w:rsidRDefault="00000000">
    <w:pPr>
      <w:pStyle w:val="Koptekst"/>
    </w:pPr>
    <w:r>
      <w:rPr>
        <w:noProof/>
      </w:rPr>
      <w:pict w14:anchorId="34B8A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642844" o:spid="_x0000_s1029" type="#_x0000_t136" style="position:absolute;margin-left:0;margin-top:0;width:626pt;height:117.35pt;rotation:315;z-index:-251657216;mso-position-horizontal:center;mso-position-horizontal-relative:margin;mso-position-vertical:center;mso-position-vertical-relative:margin" o:allowincell="f" fillcolor="silver" stroked="f">
          <v:fill opacity=".5"/>
          <v:textpath style="font-family:&quot;Calibri&quot;;font-size:1pt" string="VNG sjabloon 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styleLink w:val="Koppenlijst"/>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2A0DCA"/>
    <w:multiLevelType w:val="hybridMultilevel"/>
    <w:tmpl w:val="7F30CE8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4667A8E"/>
    <w:multiLevelType w:val="hybridMultilevel"/>
    <w:tmpl w:val="F1E68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361D49"/>
    <w:multiLevelType w:val="hybridMultilevel"/>
    <w:tmpl w:val="71428AD0"/>
    <w:lvl w:ilvl="0" w:tplc="EFC88F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AD6829"/>
    <w:multiLevelType w:val="multilevel"/>
    <w:tmpl w:val="1E04DAF6"/>
    <w:lvl w:ilvl="0">
      <w:start w:val="1"/>
      <w:numFmt w:val="bullet"/>
      <w:lvlText w:val="­"/>
      <w:lvlJc w:val="left"/>
      <w:pPr>
        <w:ind w:left="397" w:hanging="397"/>
      </w:pPr>
      <w:rPr>
        <w:rFonts w:ascii="Calibri" w:hAnsi="Calibri" w:hint="default"/>
        <w:color w:val="C8007C" w:themeColor="accent1"/>
      </w:rPr>
    </w:lvl>
    <w:lvl w:ilvl="1">
      <w:start w:val="1"/>
      <w:numFmt w:val="bullet"/>
      <w:lvlText w:val="-"/>
      <w:lvlJc w:val="left"/>
      <w:pPr>
        <w:ind w:left="794" w:hanging="397"/>
      </w:pPr>
      <w:rPr>
        <w:rFonts w:ascii="Arial" w:hAnsi="Arial" w:hint="default"/>
        <w:color w:val="C8007C" w:themeColor="accent1"/>
      </w:rPr>
    </w:lvl>
    <w:lvl w:ilvl="2">
      <w:start w:val="1"/>
      <w:numFmt w:val="bullet"/>
      <w:lvlText w:val="●"/>
      <w:lvlJc w:val="left"/>
      <w:pPr>
        <w:ind w:left="1191" w:hanging="397"/>
      </w:pPr>
      <w:rPr>
        <w:rFonts w:ascii="Arial" w:hAnsi="Arial" w:hint="default"/>
        <w:color w:val="C8007C" w:themeColor="accent1"/>
      </w:rPr>
    </w:lvl>
    <w:lvl w:ilvl="3">
      <w:start w:val="1"/>
      <w:numFmt w:val="bullet"/>
      <w:lvlText w:val="-"/>
      <w:lvlJc w:val="left"/>
      <w:pPr>
        <w:ind w:left="1588" w:hanging="397"/>
      </w:pPr>
      <w:rPr>
        <w:rFonts w:ascii="Arial" w:hAnsi="Arial" w:hint="default"/>
        <w:color w:val="C8007C" w:themeColor="accent1"/>
      </w:rPr>
    </w:lvl>
    <w:lvl w:ilvl="4">
      <w:start w:val="1"/>
      <w:numFmt w:val="bullet"/>
      <w:lvlText w:val="●"/>
      <w:lvlJc w:val="left"/>
      <w:pPr>
        <w:ind w:left="1985" w:hanging="397"/>
      </w:pPr>
      <w:rPr>
        <w:rFonts w:ascii="Arial" w:hAnsi="Arial" w:hint="default"/>
        <w:color w:val="C8007C" w:themeColor="accent1"/>
      </w:rPr>
    </w:lvl>
    <w:lvl w:ilvl="5">
      <w:start w:val="1"/>
      <w:numFmt w:val="bullet"/>
      <w:lvlText w:val="-"/>
      <w:lvlJc w:val="left"/>
      <w:pPr>
        <w:ind w:left="2382" w:hanging="397"/>
      </w:pPr>
      <w:rPr>
        <w:rFonts w:ascii="Arial" w:hAnsi="Arial" w:hint="default"/>
        <w:color w:val="C8007C" w:themeColor="accent1"/>
      </w:rPr>
    </w:lvl>
    <w:lvl w:ilvl="6">
      <w:start w:val="1"/>
      <w:numFmt w:val="bullet"/>
      <w:lvlText w:val="●"/>
      <w:lvlJc w:val="left"/>
      <w:pPr>
        <w:ind w:left="2779" w:hanging="397"/>
      </w:pPr>
      <w:rPr>
        <w:rFonts w:ascii="Arial" w:hAnsi="Arial" w:hint="default"/>
        <w:color w:val="C8007C" w:themeColor="accent1"/>
      </w:rPr>
    </w:lvl>
    <w:lvl w:ilvl="7">
      <w:start w:val="1"/>
      <w:numFmt w:val="bullet"/>
      <w:lvlText w:val="-"/>
      <w:lvlJc w:val="left"/>
      <w:pPr>
        <w:ind w:left="3176" w:hanging="397"/>
      </w:pPr>
      <w:rPr>
        <w:rFonts w:ascii="Arial" w:hAnsi="Arial" w:hint="default"/>
        <w:color w:val="C8007C" w:themeColor="accent1"/>
      </w:rPr>
    </w:lvl>
    <w:lvl w:ilvl="8">
      <w:start w:val="1"/>
      <w:numFmt w:val="bullet"/>
      <w:lvlText w:val="●"/>
      <w:lvlJc w:val="left"/>
      <w:pPr>
        <w:ind w:left="3573" w:hanging="397"/>
      </w:pPr>
      <w:rPr>
        <w:rFonts w:ascii="Arial" w:hAnsi="Arial" w:hint="default"/>
        <w:color w:val="C8007C" w:themeColor="accent1"/>
      </w:rPr>
    </w:lvl>
  </w:abstractNum>
  <w:abstractNum w:abstractNumId="14" w15:restartNumberingAfterBreak="0">
    <w:nsid w:val="065C1794"/>
    <w:multiLevelType w:val="hybridMultilevel"/>
    <w:tmpl w:val="5AEEBB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75A42CC"/>
    <w:multiLevelType w:val="hybridMultilevel"/>
    <w:tmpl w:val="AB08E6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7D934B4"/>
    <w:multiLevelType w:val="hybridMultilevel"/>
    <w:tmpl w:val="DF5A22E8"/>
    <w:lvl w:ilvl="0" w:tplc="1F5C8A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88756EA"/>
    <w:multiLevelType w:val="hybridMultilevel"/>
    <w:tmpl w:val="41C0B940"/>
    <w:lvl w:ilvl="0" w:tplc="7CD8E6A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0C5729B9"/>
    <w:multiLevelType w:val="hybridMultilevel"/>
    <w:tmpl w:val="7DB60E74"/>
    <w:lvl w:ilvl="0" w:tplc="7CD8E6A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0E911006"/>
    <w:multiLevelType w:val="hybridMultilevel"/>
    <w:tmpl w:val="5164EF3C"/>
    <w:lvl w:ilvl="0" w:tplc="8A2EB1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622125"/>
    <w:multiLevelType w:val="hybridMultilevel"/>
    <w:tmpl w:val="46BAB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BF23DE"/>
    <w:multiLevelType w:val="hybridMultilevel"/>
    <w:tmpl w:val="16BEC952"/>
    <w:lvl w:ilvl="0" w:tplc="1150680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114F481E"/>
    <w:multiLevelType w:val="hybridMultilevel"/>
    <w:tmpl w:val="EFC60356"/>
    <w:lvl w:ilvl="0" w:tplc="7CD8E6A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3F14B2D"/>
    <w:multiLevelType w:val="hybridMultilevel"/>
    <w:tmpl w:val="6636C3C4"/>
    <w:lvl w:ilvl="0" w:tplc="F91AF2E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567345C"/>
    <w:multiLevelType w:val="hybridMultilevel"/>
    <w:tmpl w:val="997CA1B8"/>
    <w:lvl w:ilvl="0" w:tplc="E32A40FC">
      <w:start w:val="1"/>
      <w:numFmt w:val="decimal"/>
      <w:lvlText w:val="%1."/>
      <w:lvlJc w:val="left"/>
      <w:pPr>
        <w:ind w:left="757" w:hanging="360"/>
      </w:pPr>
      <w:rPr>
        <w:rFonts w:hint="default"/>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abstractNum w:abstractNumId="25" w15:restartNumberingAfterBreak="0">
    <w:nsid w:val="1A636D98"/>
    <w:multiLevelType w:val="hybridMultilevel"/>
    <w:tmpl w:val="44E0A36A"/>
    <w:styleLink w:val="Artikelsectie"/>
    <w:lvl w:ilvl="0" w:tplc="CA5EF638">
      <w:start w:val="1"/>
      <w:numFmt w:val="decimal"/>
      <w:lvlText w:val="%1."/>
      <w:lvlJc w:val="left"/>
      <w:pPr>
        <w:ind w:left="720" w:hanging="360"/>
      </w:pPr>
    </w:lvl>
    <w:lvl w:ilvl="1" w:tplc="8C74EA56">
      <w:start w:val="1"/>
      <w:numFmt w:val="lowerLetter"/>
      <w:lvlText w:val="%2."/>
      <w:lvlJc w:val="left"/>
      <w:pPr>
        <w:ind w:left="1440" w:hanging="360"/>
      </w:pPr>
    </w:lvl>
    <w:lvl w:ilvl="2" w:tplc="795662FA">
      <w:start w:val="1"/>
      <w:numFmt w:val="lowerRoman"/>
      <w:lvlText w:val="%3."/>
      <w:lvlJc w:val="right"/>
      <w:pPr>
        <w:ind w:left="2160" w:hanging="180"/>
      </w:pPr>
    </w:lvl>
    <w:lvl w:ilvl="3" w:tplc="77940370">
      <w:start w:val="1"/>
      <w:numFmt w:val="decimal"/>
      <w:lvlText w:val="%4."/>
      <w:lvlJc w:val="left"/>
      <w:pPr>
        <w:ind w:left="2880" w:hanging="360"/>
      </w:pPr>
    </w:lvl>
    <w:lvl w:ilvl="4" w:tplc="60B67DF2">
      <w:start w:val="1"/>
      <w:numFmt w:val="lowerLetter"/>
      <w:lvlText w:val="%5."/>
      <w:lvlJc w:val="left"/>
      <w:pPr>
        <w:ind w:left="3600" w:hanging="360"/>
      </w:pPr>
    </w:lvl>
    <w:lvl w:ilvl="5" w:tplc="5106DE24">
      <w:start w:val="1"/>
      <w:numFmt w:val="lowerRoman"/>
      <w:lvlText w:val="%6."/>
      <w:lvlJc w:val="right"/>
      <w:pPr>
        <w:ind w:left="4320" w:hanging="180"/>
      </w:pPr>
    </w:lvl>
    <w:lvl w:ilvl="6" w:tplc="9E4C3032">
      <w:start w:val="1"/>
      <w:numFmt w:val="decimal"/>
      <w:lvlText w:val="%7."/>
      <w:lvlJc w:val="left"/>
      <w:pPr>
        <w:ind w:left="5040" w:hanging="360"/>
      </w:pPr>
    </w:lvl>
    <w:lvl w:ilvl="7" w:tplc="41BE92EA">
      <w:start w:val="1"/>
      <w:numFmt w:val="lowerLetter"/>
      <w:lvlText w:val="%8."/>
      <w:lvlJc w:val="left"/>
      <w:pPr>
        <w:ind w:left="5760" w:hanging="360"/>
      </w:pPr>
    </w:lvl>
    <w:lvl w:ilvl="8" w:tplc="9B24335C">
      <w:start w:val="1"/>
      <w:numFmt w:val="lowerRoman"/>
      <w:lvlText w:val="%9."/>
      <w:lvlJc w:val="right"/>
      <w:pPr>
        <w:ind w:left="6480" w:hanging="180"/>
      </w:pPr>
    </w:lvl>
  </w:abstractNum>
  <w:abstractNum w:abstractNumId="26" w15:restartNumberingAfterBreak="0">
    <w:nsid w:val="1AB65CB7"/>
    <w:multiLevelType w:val="hybridMultilevel"/>
    <w:tmpl w:val="F41A0E3E"/>
    <w:lvl w:ilvl="0" w:tplc="7CD8E6A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D3E1177"/>
    <w:multiLevelType w:val="hybridMultilevel"/>
    <w:tmpl w:val="735CF614"/>
    <w:lvl w:ilvl="0" w:tplc="38D6D7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1D74181E"/>
    <w:multiLevelType w:val="hybridMultilevel"/>
    <w:tmpl w:val="B412C2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009316F"/>
    <w:multiLevelType w:val="hybridMultilevel"/>
    <w:tmpl w:val="2DD48834"/>
    <w:lvl w:ilvl="0" w:tplc="D676F1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69148F8"/>
    <w:multiLevelType w:val="hybridMultilevel"/>
    <w:tmpl w:val="E3027222"/>
    <w:lvl w:ilvl="0" w:tplc="7CD8E6A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CAD12E7"/>
    <w:multiLevelType w:val="hybridMultilevel"/>
    <w:tmpl w:val="A6FA69E4"/>
    <w:lvl w:ilvl="0" w:tplc="7CD8E6A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CED44D8"/>
    <w:multiLevelType w:val="hybridMultilevel"/>
    <w:tmpl w:val="8AB265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EEA7334"/>
    <w:multiLevelType w:val="hybridMultilevel"/>
    <w:tmpl w:val="4F98E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33073E"/>
    <w:multiLevelType w:val="hybridMultilevel"/>
    <w:tmpl w:val="94366F72"/>
    <w:lvl w:ilvl="0" w:tplc="30708B2C">
      <w:start w:val="1"/>
      <w:numFmt w:val="lowerLetter"/>
      <w:lvlText w:val="%1."/>
      <w:lvlJc w:val="left"/>
      <w:pPr>
        <w:ind w:left="810" w:hanging="4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A8A7B68"/>
    <w:multiLevelType w:val="hybridMultilevel"/>
    <w:tmpl w:val="316A07A4"/>
    <w:lvl w:ilvl="0" w:tplc="8326C28E">
      <w:start w:val="1"/>
      <w:numFmt w:val="decimal"/>
      <w:lvlText w:val="%1."/>
      <w:lvlJc w:val="left"/>
      <w:pPr>
        <w:ind w:left="720" w:hanging="360"/>
      </w:pPr>
    </w:lvl>
    <w:lvl w:ilvl="1" w:tplc="57442D7A">
      <w:start w:val="1"/>
      <w:numFmt w:val="decimal"/>
      <w:lvlText w:val="%2."/>
      <w:lvlJc w:val="left"/>
      <w:pPr>
        <w:ind w:left="720" w:hanging="360"/>
      </w:pPr>
    </w:lvl>
    <w:lvl w:ilvl="2" w:tplc="1EAADE74">
      <w:start w:val="1"/>
      <w:numFmt w:val="decimal"/>
      <w:lvlText w:val="%3."/>
      <w:lvlJc w:val="left"/>
      <w:pPr>
        <w:ind w:left="720" w:hanging="360"/>
      </w:pPr>
    </w:lvl>
    <w:lvl w:ilvl="3" w:tplc="B19402F0">
      <w:start w:val="1"/>
      <w:numFmt w:val="decimal"/>
      <w:lvlText w:val="%4."/>
      <w:lvlJc w:val="left"/>
      <w:pPr>
        <w:ind w:left="720" w:hanging="360"/>
      </w:pPr>
    </w:lvl>
    <w:lvl w:ilvl="4" w:tplc="0F70A208">
      <w:start w:val="1"/>
      <w:numFmt w:val="decimal"/>
      <w:lvlText w:val="%5."/>
      <w:lvlJc w:val="left"/>
      <w:pPr>
        <w:ind w:left="720" w:hanging="360"/>
      </w:pPr>
    </w:lvl>
    <w:lvl w:ilvl="5" w:tplc="7D8492D2">
      <w:start w:val="1"/>
      <w:numFmt w:val="decimal"/>
      <w:lvlText w:val="%6."/>
      <w:lvlJc w:val="left"/>
      <w:pPr>
        <w:ind w:left="720" w:hanging="360"/>
      </w:pPr>
    </w:lvl>
    <w:lvl w:ilvl="6" w:tplc="F892B6CA">
      <w:start w:val="1"/>
      <w:numFmt w:val="decimal"/>
      <w:lvlText w:val="%7."/>
      <w:lvlJc w:val="left"/>
      <w:pPr>
        <w:ind w:left="720" w:hanging="360"/>
      </w:pPr>
    </w:lvl>
    <w:lvl w:ilvl="7" w:tplc="FA203BD6">
      <w:start w:val="1"/>
      <w:numFmt w:val="decimal"/>
      <w:lvlText w:val="%8."/>
      <w:lvlJc w:val="left"/>
      <w:pPr>
        <w:ind w:left="720" w:hanging="360"/>
      </w:pPr>
    </w:lvl>
    <w:lvl w:ilvl="8" w:tplc="13924DD6">
      <w:start w:val="1"/>
      <w:numFmt w:val="decimal"/>
      <w:lvlText w:val="%9."/>
      <w:lvlJc w:val="left"/>
      <w:pPr>
        <w:ind w:left="720" w:hanging="360"/>
      </w:pPr>
    </w:lvl>
  </w:abstractNum>
  <w:abstractNum w:abstractNumId="36" w15:restartNumberingAfterBreak="0">
    <w:nsid w:val="3CADEF17"/>
    <w:multiLevelType w:val="hybridMultilevel"/>
    <w:tmpl w:val="33443216"/>
    <w:styleLink w:val="1ai"/>
    <w:lvl w:ilvl="0" w:tplc="EDA69DCC">
      <w:start w:val="2"/>
      <w:numFmt w:val="decimal"/>
      <w:lvlText w:val="%1."/>
      <w:lvlJc w:val="left"/>
      <w:pPr>
        <w:ind w:left="720" w:hanging="360"/>
      </w:pPr>
    </w:lvl>
    <w:lvl w:ilvl="1" w:tplc="3EBE8862">
      <w:start w:val="1"/>
      <w:numFmt w:val="lowerLetter"/>
      <w:lvlText w:val="%2."/>
      <w:lvlJc w:val="left"/>
      <w:pPr>
        <w:ind w:left="1440" w:hanging="360"/>
      </w:pPr>
    </w:lvl>
    <w:lvl w:ilvl="2" w:tplc="9D240582">
      <w:start w:val="1"/>
      <w:numFmt w:val="lowerRoman"/>
      <w:lvlText w:val="%3."/>
      <w:lvlJc w:val="right"/>
      <w:pPr>
        <w:ind w:left="2160" w:hanging="180"/>
      </w:pPr>
    </w:lvl>
    <w:lvl w:ilvl="3" w:tplc="CF441148">
      <w:start w:val="1"/>
      <w:numFmt w:val="decimal"/>
      <w:lvlText w:val="%4."/>
      <w:lvlJc w:val="left"/>
      <w:pPr>
        <w:ind w:left="2880" w:hanging="360"/>
      </w:pPr>
    </w:lvl>
    <w:lvl w:ilvl="4" w:tplc="593CD12A">
      <w:start w:val="1"/>
      <w:numFmt w:val="lowerLetter"/>
      <w:lvlText w:val="%5."/>
      <w:lvlJc w:val="left"/>
      <w:pPr>
        <w:ind w:left="3600" w:hanging="360"/>
      </w:pPr>
    </w:lvl>
    <w:lvl w:ilvl="5" w:tplc="B9E2A5D0">
      <w:start w:val="1"/>
      <w:numFmt w:val="lowerRoman"/>
      <w:lvlText w:val="%6."/>
      <w:lvlJc w:val="right"/>
      <w:pPr>
        <w:ind w:left="4320" w:hanging="180"/>
      </w:pPr>
    </w:lvl>
    <w:lvl w:ilvl="6" w:tplc="88F6C3CC">
      <w:start w:val="1"/>
      <w:numFmt w:val="decimal"/>
      <w:lvlText w:val="%7."/>
      <w:lvlJc w:val="left"/>
      <w:pPr>
        <w:ind w:left="5040" w:hanging="360"/>
      </w:pPr>
    </w:lvl>
    <w:lvl w:ilvl="7" w:tplc="0DF0EE84">
      <w:start w:val="1"/>
      <w:numFmt w:val="lowerLetter"/>
      <w:lvlText w:val="%8."/>
      <w:lvlJc w:val="left"/>
      <w:pPr>
        <w:ind w:left="5760" w:hanging="360"/>
      </w:pPr>
    </w:lvl>
    <w:lvl w:ilvl="8" w:tplc="FBEC15F2">
      <w:start w:val="1"/>
      <w:numFmt w:val="lowerRoman"/>
      <w:lvlText w:val="%9."/>
      <w:lvlJc w:val="right"/>
      <w:pPr>
        <w:ind w:left="6480" w:hanging="180"/>
      </w:pPr>
    </w:lvl>
  </w:abstractNum>
  <w:abstractNum w:abstractNumId="37" w15:restartNumberingAfterBreak="0">
    <w:nsid w:val="3DA76EBF"/>
    <w:multiLevelType w:val="hybridMultilevel"/>
    <w:tmpl w:val="BC28CBF8"/>
    <w:lvl w:ilvl="0" w:tplc="20DC238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632CDF"/>
    <w:multiLevelType w:val="hybridMultilevel"/>
    <w:tmpl w:val="36E8F25E"/>
    <w:lvl w:ilvl="0" w:tplc="38D6D7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02B6D12"/>
    <w:multiLevelType w:val="hybridMultilevel"/>
    <w:tmpl w:val="C3169BD2"/>
    <w:lvl w:ilvl="0" w:tplc="0413000F">
      <w:start w:val="1"/>
      <w:numFmt w:val="decimal"/>
      <w:lvlText w:val="%1."/>
      <w:lvlJc w:val="left"/>
      <w:pPr>
        <w:ind w:left="720" w:hanging="360"/>
      </w:pPr>
    </w:lvl>
    <w:lvl w:ilvl="1" w:tplc="0413000F">
      <w:start w:val="1"/>
      <w:numFmt w:val="decimal"/>
      <w:lvlText w:val="%2."/>
      <w:lvlJc w:val="left"/>
      <w:pPr>
        <w:ind w:left="72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23415FD"/>
    <w:multiLevelType w:val="multilevel"/>
    <w:tmpl w:val="38FEC53C"/>
    <w:styleLink w:val="Cijferslijst"/>
    <w:lvl w:ilvl="0">
      <w:start w:val="1"/>
      <w:numFmt w:val="lowerLetter"/>
      <w:pStyle w:val="Cijfers"/>
      <w:lvlText w:val="%1."/>
      <w:lvlJc w:val="left"/>
      <w:pPr>
        <w:ind w:left="397" w:hanging="397"/>
      </w:pPr>
      <w:rPr>
        <w:rFonts w:hint="default"/>
        <w:color w:val="C8007C" w:themeColor="accent1"/>
      </w:rPr>
    </w:lvl>
    <w:lvl w:ilvl="1">
      <w:start w:val="1"/>
      <w:numFmt w:val="lowerLetter"/>
      <w:lvlText w:val="%2."/>
      <w:lvlJc w:val="left"/>
      <w:pPr>
        <w:ind w:left="794" w:hanging="397"/>
      </w:pPr>
      <w:rPr>
        <w:rFonts w:hint="default"/>
        <w:color w:val="C8007C" w:themeColor="accent1"/>
      </w:rPr>
    </w:lvl>
    <w:lvl w:ilvl="2">
      <w:start w:val="1"/>
      <w:numFmt w:val="lowerLetter"/>
      <w:lvlText w:val="%3."/>
      <w:lvlJc w:val="left"/>
      <w:pPr>
        <w:ind w:left="1191" w:hanging="397"/>
      </w:pPr>
      <w:rPr>
        <w:rFonts w:asciiTheme="minorHAnsi" w:eastAsiaTheme="minorHAnsi" w:hAnsiTheme="minorHAnsi" w:cs="Arial"/>
        <w:color w:val="C8007C" w:themeColor="accent1"/>
      </w:rPr>
    </w:lvl>
    <w:lvl w:ilvl="3">
      <w:start w:val="1"/>
      <w:numFmt w:val="decimal"/>
      <w:lvlText w:val="%4."/>
      <w:lvlJc w:val="left"/>
      <w:pPr>
        <w:ind w:left="1588" w:hanging="397"/>
      </w:pPr>
      <w:rPr>
        <w:rFonts w:hint="default"/>
        <w:color w:val="C8007C" w:themeColor="accent1"/>
      </w:rPr>
    </w:lvl>
    <w:lvl w:ilvl="4">
      <w:start w:val="1"/>
      <w:numFmt w:val="lowerLetter"/>
      <w:lvlText w:val="%5."/>
      <w:lvlJc w:val="left"/>
      <w:pPr>
        <w:ind w:left="1985" w:hanging="397"/>
      </w:pPr>
      <w:rPr>
        <w:rFonts w:hint="default"/>
        <w:color w:val="C8007C" w:themeColor="accent1"/>
      </w:rPr>
    </w:lvl>
    <w:lvl w:ilvl="5">
      <w:start w:val="1"/>
      <w:numFmt w:val="lowerRoman"/>
      <w:lvlText w:val="%6."/>
      <w:lvlJc w:val="left"/>
      <w:pPr>
        <w:ind w:left="2382" w:hanging="397"/>
      </w:pPr>
      <w:rPr>
        <w:rFonts w:hint="default"/>
        <w:color w:val="C8007C" w:themeColor="accent1"/>
      </w:rPr>
    </w:lvl>
    <w:lvl w:ilvl="6">
      <w:start w:val="1"/>
      <w:numFmt w:val="decimal"/>
      <w:lvlText w:val="%7."/>
      <w:lvlJc w:val="left"/>
      <w:pPr>
        <w:ind w:left="2779" w:hanging="397"/>
      </w:pPr>
      <w:rPr>
        <w:rFonts w:hint="default"/>
        <w:color w:val="C8007C" w:themeColor="accent1"/>
      </w:rPr>
    </w:lvl>
    <w:lvl w:ilvl="7">
      <w:start w:val="1"/>
      <w:numFmt w:val="lowerLetter"/>
      <w:lvlText w:val="%8."/>
      <w:lvlJc w:val="left"/>
      <w:pPr>
        <w:ind w:left="3176" w:hanging="397"/>
      </w:pPr>
      <w:rPr>
        <w:rFonts w:hint="default"/>
        <w:color w:val="C8007C" w:themeColor="accent1"/>
      </w:rPr>
    </w:lvl>
    <w:lvl w:ilvl="8">
      <w:start w:val="1"/>
      <w:numFmt w:val="lowerRoman"/>
      <w:lvlText w:val="%9."/>
      <w:lvlJc w:val="left"/>
      <w:pPr>
        <w:ind w:left="3573" w:hanging="397"/>
      </w:pPr>
      <w:rPr>
        <w:rFonts w:hint="default"/>
        <w:color w:val="C8007C" w:themeColor="accent1"/>
      </w:rPr>
    </w:lvl>
  </w:abstractNum>
  <w:abstractNum w:abstractNumId="41" w15:restartNumberingAfterBreak="0">
    <w:nsid w:val="4552143C"/>
    <w:multiLevelType w:val="hybridMultilevel"/>
    <w:tmpl w:val="E592D0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5C55304"/>
    <w:multiLevelType w:val="hybridMultilevel"/>
    <w:tmpl w:val="4F98E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77B0E7E"/>
    <w:multiLevelType w:val="hybridMultilevel"/>
    <w:tmpl w:val="6EAAD9C8"/>
    <w:lvl w:ilvl="0" w:tplc="7CD8E6A6">
      <w:start w:val="1"/>
      <w:numFmt w:val="bullet"/>
      <w:lvlText w:val="­"/>
      <w:lvlJc w:val="left"/>
      <w:pPr>
        <w:ind w:left="763" w:hanging="360"/>
      </w:pPr>
      <w:rPr>
        <w:rFonts w:ascii="Calibri" w:hAnsi="Calibri"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44" w15:restartNumberingAfterBreak="0">
    <w:nsid w:val="49A0465A"/>
    <w:multiLevelType w:val="hybridMultilevel"/>
    <w:tmpl w:val="E63E895E"/>
    <w:lvl w:ilvl="0" w:tplc="38D6D7C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9F469E2"/>
    <w:multiLevelType w:val="hybridMultilevel"/>
    <w:tmpl w:val="BBEAB1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B596BFB"/>
    <w:multiLevelType w:val="multilevel"/>
    <w:tmpl w:val="8BC8ED80"/>
    <w:styleLink w:val="Bulletlijst"/>
    <w:lvl w:ilvl="0">
      <w:start w:val="1"/>
      <w:numFmt w:val="bullet"/>
      <w:pStyle w:val="Bullets"/>
      <w:lvlText w:val="●"/>
      <w:lvlJc w:val="left"/>
      <w:pPr>
        <w:ind w:left="397" w:hanging="397"/>
      </w:pPr>
      <w:rPr>
        <w:rFonts w:ascii="Times New Roman" w:hAnsi="Times New Roman" w:cs="Times New Roman" w:hint="default"/>
        <w:color w:val="C8007C" w:themeColor="accent1"/>
      </w:rPr>
    </w:lvl>
    <w:lvl w:ilvl="1">
      <w:start w:val="1"/>
      <w:numFmt w:val="bullet"/>
      <w:lvlText w:val="-"/>
      <w:lvlJc w:val="left"/>
      <w:pPr>
        <w:ind w:left="794" w:hanging="397"/>
      </w:pPr>
      <w:rPr>
        <w:rFonts w:ascii="Arial" w:hAnsi="Arial" w:hint="default"/>
        <w:color w:val="C8007C" w:themeColor="accent1"/>
      </w:rPr>
    </w:lvl>
    <w:lvl w:ilvl="2">
      <w:start w:val="1"/>
      <w:numFmt w:val="bullet"/>
      <w:lvlText w:val="●"/>
      <w:lvlJc w:val="left"/>
      <w:pPr>
        <w:ind w:left="1191" w:hanging="397"/>
      </w:pPr>
      <w:rPr>
        <w:rFonts w:ascii="Arial" w:hAnsi="Arial" w:hint="default"/>
        <w:color w:val="C8007C" w:themeColor="accent1"/>
      </w:rPr>
    </w:lvl>
    <w:lvl w:ilvl="3">
      <w:start w:val="1"/>
      <w:numFmt w:val="bullet"/>
      <w:lvlText w:val="-"/>
      <w:lvlJc w:val="left"/>
      <w:pPr>
        <w:ind w:left="1588" w:hanging="397"/>
      </w:pPr>
      <w:rPr>
        <w:rFonts w:ascii="Arial" w:hAnsi="Arial" w:hint="default"/>
        <w:color w:val="C8007C" w:themeColor="accent1"/>
      </w:rPr>
    </w:lvl>
    <w:lvl w:ilvl="4">
      <w:start w:val="1"/>
      <w:numFmt w:val="bullet"/>
      <w:lvlText w:val="●"/>
      <w:lvlJc w:val="left"/>
      <w:pPr>
        <w:ind w:left="1985" w:hanging="397"/>
      </w:pPr>
      <w:rPr>
        <w:rFonts w:ascii="Arial" w:hAnsi="Arial" w:hint="default"/>
        <w:color w:val="C8007C" w:themeColor="accent1"/>
      </w:rPr>
    </w:lvl>
    <w:lvl w:ilvl="5">
      <w:start w:val="1"/>
      <w:numFmt w:val="bullet"/>
      <w:lvlText w:val="-"/>
      <w:lvlJc w:val="left"/>
      <w:pPr>
        <w:ind w:left="2382" w:hanging="397"/>
      </w:pPr>
      <w:rPr>
        <w:rFonts w:ascii="Arial" w:hAnsi="Arial" w:hint="default"/>
        <w:color w:val="C8007C" w:themeColor="accent1"/>
      </w:rPr>
    </w:lvl>
    <w:lvl w:ilvl="6">
      <w:start w:val="1"/>
      <w:numFmt w:val="bullet"/>
      <w:lvlText w:val="●"/>
      <w:lvlJc w:val="left"/>
      <w:pPr>
        <w:ind w:left="2779" w:hanging="397"/>
      </w:pPr>
      <w:rPr>
        <w:rFonts w:ascii="Arial" w:hAnsi="Arial" w:hint="default"/>
        <w:color w:val="C8007C" w:themeColor="accent1"/>
      </w:rPr>
    </w:lvl>
    <w:lvl w:ilvl="7">
      <w:start w:val="1"/>
      <w:numFmt w:val="bullet"/>
      <w:lvlText w:val="-"/>
      <w:lvlJc w:val="left"/>
      <w:pPr>
        <w:ind w:left="3176" w:hanging="397"/>
      </w:pPr>
      <w:rPr>
        <w:rFonts w:ascii="Arial" w:hAnsi="Arial" w:hint="default"/>
        <w:color w:val="C8007C" w:themeColor="accent1"/>
      </w:rPr>
    </w:lvl>
    <w:lvl w:ilvl="8">
      <w:start w:val="1"/>
      <w:numFmt w:val="bullet"/>
      <w:lvlText w:val="●"/>
      <w:lvlJc w:val="left"/>
      <w:pPr>
        <w:ind w:left="3573" w:hanging="397"/>
      </w:pPr>
      <w:rPr>
        <w:rFonts w:ascii="Arial" w:hAnsi="Arial" w:hint="default"/>
        <w:color w:val="C8007C" w:themeColor="accent1"/>
      </w:rPr>
    </w:lvl>
  </w:abstractNum>
  <w:abstractNum w:abstractNumId="47" w15:restartNumberingAfterBreak="0">
    <w:nsid w:val="548F29A5"/>
    <w:multiLevelType w:val="hybridMultilevel"/>
    <w:tmpl w:val="4F98E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B76C6E"/>
    <w:multiLevelType w:val="hybridMultilevel"/>
    <w:tmpl w:val="C39A697A"/>
    <w:lvl w:ilvl="0" w:tplc="7CD8E6A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DBC3D54"/>
    <w:multiLevelType w:val="hybridMultilevel"/>
    <w:tmpl w:val="D77C5B74"/>
    <w:lvl w:ilvl="0" w:tplc="AFB4079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4C656F"/>
    <w:multiLevelType w:val="hybridMultilevel"/>
    <w:tmpl w:val="285E2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39D4871"/>
    <w:multiLevelType w:val="multilevel"/>
    <w:tmpl w:val="F838191C"/>
    <w:styleLink w:val="Koppenlijst1"/>
    <w:lvl w:ilvl="0">
      <w:start w:val="1"/>
      <w:numFmt w:val="decimal"/>
      <w:pStyle w:val="Kop1"/>
      <w:lvlText w:val="%1."/>
      <w:lvlJc w:val="left"/>
      <w:pPr>
        <w:ind w:left="454" w:hanging="454"/>
      </w:pPr>
      <w:rPr>
        <w:rFonts w:hint="default"/>
      </w:rPr>
    </w:lvl>
    <w:lvl w:ilvl="1">
      <w:start w:val="1"/>
      <w:numFmt w:val="decimal"/>
      <w:pStyle w:val="Kop2"/>
      <w:lvlText w:val="%1.%2"/>
      <w:lvlJc w:val="left"/>
      <w:pPr>
        <w:ind w:left="821"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52038F5"/>
    <w:multiLevelType w:val="hybridMultilevel"/>
    <w:tmpl w:val="9E0E035C"/>
    <w:lvl w:ilvl="0" w:tplc="EF401CE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6E0A91"/>
    <w:multiLevelType w:val="hybridMultilevel"/>
    <w:tmpl w:val="3DC65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59E3670"/>
    <w:multiLevelType w:val="hybridMultilevel"/>
    <w:tmpl w:val="5D96E0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5" w15:restartNumberingAfterBreak="0">
    <w:nsid w:val="66C97688"/>
    <w:multiLevelType w:val="hybridMultilevel"/>
    <w:tmpl w:val="0B9466B4"/>
    <w:lvl w:ilvl="0" w:tplc="6882D3F6">
      <w:start w:val="1"/>
      <w:numFmt w:val="decimal"/>
      <w:lvlText w:val="%1."/>
      <w:lvlJc w:val="left"/>
      <w:pPr>
        <w:ind w:left="720" w:hanging="360"/>
      </w:pPr>
    </w:lvl>
    <w:lvl w:ilvl="1" w:tplc="FD1CCB66">
      <w:start w:val="1"/>
      <w:numFmt w:val="decimal"/>
      <w:lvlText w:val="%2."/>
      <w:lvlJc w:val="left"/>
      <w:pPr>
        <w:ind w:left="720" w:hanging="360"/>
      </w:pPr>
    </w:lvl>
    <w:lvl w:ilvl="2" w:tplc="B144EE7A">
      <w:start w:val="1"/>
      <w:numFmt w:val="decimal"/>
      <w:lvlText w:val="%3."/>
      <w:lvlJc w:val="left"/>
      <w:pPr>
        <w:ind w:left="720" w:hanging="360"/>
      </w:pPr>
    </w:lvl>
    <w:lvl w:ilvl="3" w:tplc="65CEE968">
      <w:start w:val="1"/>
      <w:numFmt w:val="decimal"/>
      <w:lvlText w:val="%4."/>
      <w:lvlJc w:val="left"/>
      <w:pPr>
        <w:ind w:left="720" w:hanging="360"/>
      </w:pPr>
    </w:lvl>
    <w:lvl w:ilvl="4" w:tplc="CC906F18">
      <w:start w:val="1"/>
      <w:numFmt w:val="decimal"/>
      <w:lvlText w:val="%5."/>
      <w:lvlJc w:val="left"/>
      <w:pPr>
        <w:ind w:left="720" w:hanging="360"/>
      </w:pPr>
    </w:lvl>
    <w:lvl w:ilvl="5" w:tplc="63A64E26">
      <w:start w:val="1"/>
      <w:numFmt w:val="decimal"/>
      <w:lvlText w:val="%6."/>
      <w:lvlJc w:val="left"/>
      <w:pPr>
        <w:ind w:left="720" w:hanging="360"/>
      </w:pPr>
    </w:lvl>
    <w:lvl w:ilvl="6" w:tplc="67B4EED4">
      <w:start w:val="1"/>
      <w:numFmt w:val="decimal"/>
      <w:lvlText w:val="%7."/>
      <w:lvlJc w:val="left"/>
      <w:pPr>
        <w:ind w:left="720" w:hanging="360"/>
      </w:pPr>
    </w:lvl>
    <w:lvl w:ilvl="7" w:tplc="BF082B30">
      <w:start w:val="1"/>
      <w:numFmt w:val="decimal"/>
      <w:lvlText w:val="%8."/>
      <w:lvlJc w:val="left"/>
      <w:pPr>
        <w:ind w:left="720" w:hanging="360"/>
      </w:pPr>
    </w:lvl>
    <w:lvl w:ilvl="8" w:tplc="196A4B52">
      <w:start w:val="1"/>
      <w:numFmt w:val="decimal"/>
      <w:lvlText w:val="%9."/>
      <w:lvlJc w:val="left"/>
      <w:pPr>
        <w:ind w:left="720" w:hanging="360"/>
      </w:pPr>
    </w:lvl>
  </w:abstractNum>
  <w:abstractNum w:abstractNumId="56" w15:restartNumberingAfterBreak="0">
    <w:nsid w:val="6BED283E"/>
    <w:multiLevelType w:val="hybridMultilevel"/>
    <w:tmpl w:val="3094F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C2B7417"/>
    <w:multiLevelType w:val="hybridMultilevel"/>
    <w:tmpl w:val="C466FE54"/>
    <w:lvl w:ilvl="0" w:tplc="04130001">
      <w:start w:val="1"/>
      <w:numFmt w:val="bullet"/>
      <w:lvlText w:val=""/>
      <w:lvlJc w:val="left"/>
      <w:pPr>
        <w:ind w:left="763" w:hanging="360"/>
      </w:pPr>
      <w:rPr>
        <w:rFonts w:ascii="Symbol" w:hAnsi="Symbol" w:hint="default"/>
      </w:rPr>
    </w:lvl>
    <w:lvl w:ilvl="1" w:tplc="04130003" w:tentative="1">
      <w:start w:val="1"/>
      <w:numFmt w:val="bullet"/>
      <w:lvlText w:val="o"/>
      <w:lvlJc w:val="left"/>
      <w:pPr>
        <w:ind w:left="1483" w:hanging="360"/>
      </w:pPr>
      <w:rPr>
        <w:rFonts w:ascii="Courier New" w:hAnsi="Courier New" w:cs="Courier New" w:hint="default"/>
      </w:rPr>
    </w:lvl>
    <w:lvl w:ilvl="2" w:tplc="04130005" w:tentative="1">
      <w:start w:val="1"/>
      <w:numFmt w:val="bullet"/>
      <w:lvlText w:val=""/>
      <w:lvlJc w:val="left"/>
      <w:pPr>
        <w:ind w:left="2203" w:hanging="360"/>
      </w:pPr>
      <w:rPr>
        <w:rFonts w:ascii="Wingdings" w:hAnsi="Wingdings" w:hint="default"/>
      </w:rPr>
    </w:lvl>
    <w:lvl w:ilvl="3" w:tplc="04130001" w:tentative="1">
      <w:start w:val="1"/>
      <w:numFmt w:val="bullet"/>
      <w:lvlText w:val=""/>
      <w:lvlJc w:val="left"/>
      <w:pPr>
        <w:ind w:left="2923" w:hanging="360"/>
      </w:pPr>
      <w:rPr>
        <w:rFonts w:ascii="Symbol" w:hAnsi="Symbol" w:hint="default"/>
      </w:rPr>
    </w:lvl>
    <w:lvl w:ilvl="4" w:tplc="04130003" w:tentative="1">
      <w:start w:val="1"/>
      <w:numFmt w:val="bullet"/>
      <w:lvlText w:val="o"/>
      <w:lvlJc w:val="left"/>
      <w:pPr>
        <w:ind w:left="3643" w:hanging="360"/>
      </w:pPr>
      <w:rPr>
        <w:rFonts w:ascii="Courier New" w:hAnsi="Courier New" w:cs="Courier New" w:hint="default"/>
      </w:rPr>
    </w:lvl>
    <w:lvl w:ilvl="5" w:tplc="04130005" w:tentative="1">
      <w:start w:val="1"/>
      <w:numFmt w:val="bullet"/>
      <w:lvlText w:val=""/>
      <w:lvlJc w:val="left"/>
      <w:pPr>
        <w:ind w:left="4363" w:hanging="360"/>
      </w:pPr>
      <w:rPr>
        <w:rFonts w:ascii="Wingdings" w:hAnsi="Wingdings" w:hint="default"/>
      </w:rPr>
    </w:lvl>
    <w:lvl w:ilvl="6" w:tplc="04130001" w:tentative="1">
      <w:start w:val="1"/>
      <w:numFmt w:val="bullet"/>
      <w:lvlText w:val=""/>
      <w:lvlJc w:val="left"/>
      <w:pPr>
        <w:ind w:left="5083" w:hanging="360"/>
      </w:pPr>
      <w:rPr>
        <w:rFonts w:ascii="Symbol" w:hAnsi="Symbol" w:hint="default"/>
      </w:rPr>
    </w:lvl>
    <w:lvl w:ilvl="7" w:tplc="04130003" w:tentative="1">
      <w:start w:val="1"/>
      <w:numFmt w:val="bullet"/>
      <w:lvlText w:val="o"/>
      <w:lvlJc w:val="left"/>
      <w:pPr>
        <w:ind w:left="5803" w:hanging="360"/>
      </w:pPr>
      <w:rPr>
        <w:rFonts w:ascii="Courier New" w:hAnsi="Courier New" w:cs="Courier New" w:hint="default"/>
      </w:rPr>
    </w:lvl>
    <w:lvl w:ilvl="8" w:tplc="04130005" w:tentative="1">
      <w:start w:val="1"/>
      <w:numFmt w:val="bullet"/>
      <w:lvlText w:val=""/>
      <w:lvlJc w:val="left"/>
      <w:pPr>
        <w:ind w:left="6523" w:hanging="360"/>
      </w:pPr>
      <w:rPr>
        <w:rFonts w:ascii="Wingdings" w:hAnsi="Wingdings" w:hint="default"/>
      </w:rPr>
    </w:lvl>
  </w:abstractNum>
  <w:abstractNum w:abstractNumId="58" w15:restartNumberingAfterBreak="0">
    <w:nsid w:val="6E8B12A4"/>
    <w:multiLevelType w:val="hybridMultilevel"/>
    <w:tmpl w:val="99FE2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1940CCA"/>
    <w:multiLevelType w:val="hybridMultilevel"/>
    <w:tmpl w:val="B778FB26"/>
    <w:lvl w:ilvl="0" w:tplc="7CD8E6A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32A740A"/>
    <w:multiLevelType w:val="hybridMultilevel"/>
    <w:tmpl w:val="D98C6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B3E8F71"/>
    <w:multiLevelType w:val="hybridMultilevel"/>
    <w:tmpl w:val="3EF48446"/>
    <w:styleLink w:val="111111"/>
    <w:lvl w:ilvl="0" w:tplc="0D32B63A">
      <w:start w:val="3"/>
      <w:numFmt w:val="decimal"/>
      <w:lvlText w:val="%1."/>
      <w:lvlJc w:val="left"/>
      <w:pPr>
        <w:ind w:left="720" w:hanging="360"/>
      </w:pPr>
    </w:lvl>
    <w:lvl w:ilvl="1" w:tplc="62B8BE18">
      <w:start w:val="1"/>
      <w:numFmt w:val="lowerLetter"/>
      <w:lvlText w:val="%2."/>
      <w:lvlJc w:val="left"/>
      <w:pPr>
        <w:ind w:left="1440" w:hanging="360"/>
      </w:pPr>
    </w:lvl>
    <w:lvl w:ilvl="2" w:tplc="1786C660">
      <w:start w:val="1"/>
      <w:numFmt w:val="lowerRoman"/>
      <w:lvlText w:val="%3."/>
      <w:lvlJc w:val="right"/>
      <w:pPr>
        <w:ind w:left="2160" w:hanging="180"/>
      </w:pPr>
    </w:lvl>
    <w:lvl w:ilvl="3" w:tplc="F6B64D0C">
      <w:start w:val="1"/>
      <w:numFmt w:val="decimal"/>
      <w:lvlText w:val="%4."/>
      <w:lvlJc w:val="left"/>
      <w:pPr>
        <w:ind w:left="2880" w:hanging="360"/>
      </w:pPr>
    </w:lvl>
    <w:lvl w:ilvl="4" w:tplc="32AC5BAA">
      <w:start w:val="1"/>
      <w:numFmt w:val="lowerLetter"/>
      <w:lvlText w:val="%5."/>
      <w:lvlJc w:val="left"/>
      <w:pPr>
        <w:ind w:left="3600" w:hanging="360"/>
      </w:pPr>
    </w:lvl>
    <w:lvl w:ilvl="5" w:tplc="23586EC8">
      <w:start w:val="1"/>
      <w:numFmt w:val="lowerRoman"/>
      <w:lvlText w:val="%6."/>
      <w:lvlJc w:val="right"/>
      <w:pPr>
        <w:ind w:left="4320" w:hanging="180"/>
      </w:pPr>
    </w:lvl>
    <w:lvl w:ilvl="6" w:tplc="8668CEBC">
      <w:start w:val="1"/>
      <w:numFmt w:val="decimal"/>
      <w:lvlText w:val="%7."/>
      <w:lvlJc w:val="left"/>
      <w:pPr>
        <w:ind w:left="5040" w:hanging="360"/>
      </w:pPr>
    </w:lvl>
    <w:lvl w:ilvl="7" w:tplc="AA96EFF0">
      <w:start w:val="1"/>
      <w:numFmt w:val="lowerLetter"/>
      <w:lvlText w:val="%8."/>
      <w:lvlJc w:val="left"/>
      <w:pPr>
        <w:ind w:left="5760" w:hanging="360"/>
      </w:pPr>
    </w:lvl>
    <w:lvl w:ilvl="8" w:tplc="6B5AC84E">
      <w:start w:val="1"/>
      <w:numFmt w:val="lowerRoman"/>
      <w:lvlText w:val="%9."/>
      <w:lvlJc w:val="right"/>
      <w:pPr>
        <w:ind w:left="6480" w:hanging="180"/>
      </w:pPr>
    </w:lvl>
  </w:abstractNum>
  <w:abstractNum w:abstractNumId="62" w15:restartNumberingAfterBreak="0">
    <w:nsid w:val="7D00456E"/>
    <w:multiLevelType w:val="hybridMultilevel"/>
    <w:tmpl w:val="A81AA1FA"/>
    <w:lvl w:ilvl="0" w:tplc="7CD8E6A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DF57209"/>
    <w:multiLevelType w:val="hybridMultilevel"/>
    <w:tmpl w:val="33B2B0C4"/>
    <w:lvl w:ilvl="0" w:tplc="7CD8E6A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1296582">
    <w:abstractNumId w:val="61"/>
  </w:num>
  <w:num w:numId="2" w16cid:durableId="1809778533">
    <w:abstractNumId w:val="36"/>
  </w:num>
  <w:num w:numId="3" w16cid:durableId="376859908">
    <w:abstractNumId w:val="25"/>
  </w:num>
  <w:num w:numId="4" w16cid:durableId="1554734525">
    <w:abstractNumId w:val="9"/>
  </w:num>
  <w:num w:numId="5" w16cid:durableId="1210262200">
    <w:abstractNumId w:val="7"/>
  </w:num>
  <w:num w:numId="6" w16cid:durableId="1662653996">
    <w:abstractNumId w:val="6"/>
  </w:num>
  <w:num w:numId="7" w16cid:durableId="1795708443">
    <w:abstractNumId w:val="5"/>
  </w:num>
  <w:num w:numId="8" w16cid:durableId="280377027">
    <w:abstractNumId w:val="4"/>
  </w:num>
  <w:num w:numId="9" w16cid:durableId="744912677">
    <w:abstractNumId w:val="8"/>
  </w:num>
  <w:num w:numId="10" w16cid:durableId="1581064323">
    <w:abstractNumId w:val="3"/>
  </w:num>
  <w:num w:numId="11" w16cid:durableId="2075546909">
    <w:abstractNumId w:val="2"/>
  </w:num>
  <w:num w:numId="12" w16cid:durableId="937757738">
    <w:abstractNumId w:val="1"/>
  </w:num>
  <w:num w:numId="13" w16cid:durableId="1817914144">
    <w:abstractNumId w:val="0"/>
  </w:num>
  <w:num w:numId="14" w16cid:durableId="206843547">
    <w:abstractNumId w:val="46"/>
  </w:num>
  <w:num w:numId="15" w16cid:durableId="561864431">
    <w:abstractNumId w:val="40"/>
  </w:num>
  <w:num w:numId="16" w16cid:durableId="102261756">
    <w:abstractNumId w:val="51"/>
    <w:lvlOverride w:ilvl="0">
      <w:lvl w:ilvl="0">
        <w:start w:val="1"/>
        <w:numFmt w:val="decimal"/>
        <w:pStyle w:val="Kop1"/>
        <w:lvlText w:val="%1."/>
        <w:lvlJc w:val="left"/>
        <w:pPr>
          <w:ind w:left="454" w:hanging="454"/>
        </w:pPr>
        <w:rPr>
          <w:rFonts w:hint="default"/>
        </w:rPr>
      </w:lvl>
    </w:lvlOverride>
    <w:lvlOverride w:ilvl="1">
      <w:lvl w:ilvl="1">
        <w:start w:val="1"/>
        <w:numFmt w:val="decimal"/>
        <w:pStyle w:val="Kop2"/>
        <w:lvlText w:val="%1.%2"/>
        <w:lvlJc w:val="left"/>
        <w:pPr>
          <w:ind w:left="821" w:hanging="680"/>
        </w:pPr>
        <w:rPr>
          <w:rFonts w:hint="default"/>
        </w:rPr>
      </w:lvl>
    </w:lvlOverride>
    <w:lvlOverride w:ilvl="2">
      <w:lvl w:ilvl="2">
        <w:start w:val="1"/>
        <w:numFmt w:val="decimal"/>
        <w:pStyle w:val="Kop3"/>
        <w:lvlText w:val="%1.%2.%3"/>
        <w:lvlJc w:val="left"/>
        <w:pPr>
          <w:ind w:left="1219" w:hanging="794"/>
        </w:pPr>
        <w:rPr>
          <w:rFonts w:hint="default"/>
        </w:rPr>
      </w:lvl>
    </w:lvlOverride>
    <w:lvlOverride w:ilvl="3">
      <w:lvl w:ilvl="3">
        <w:start w:val="1"/>
        <w:numFmt w:val="decimal"/>
        <w:pStyle w:val="Bijlage"/>
        <w:lvlText w:val="Bijlage %4"/>
        <w:lvlJc w:val="left"/>
        <w:pPr>
          <w:ind w:left="1247" w:hanging="1247"/>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7" w16cid:durableId="1306084068">
    <w:abstractNumId w:val="44"/>
  </w:num>
  <w:num w:numId="18" w16cid:durableId="378208572">
    <w:abstractNumId w:val="16"/>
  </w:num>
  <w:num w:numId="19" w16cid:durableId="8675217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478847">
    <w:abstractNumId w:val="38"/>
  </w:num>
  <w:num w:numId="21" w16cid:durableId="121308530">
    <w:abstractNumId w:val="27"/>
  </w:num>
  <w:num w:numId="22" w16cid:durableId="1163862592">
    <w:abstractNumId w:val="28"/>
  </w:num>
  <w:num w:numId="23" w16cid:durableId="143086906">
    <w:abstractNumId w:val="53"/>
  </w:num>
  <w:num w:numId="24" w16cid:durableId="425688529">
    <w:abstractNumId w:val="18"/>
  </w:num>
  <w:num w:numId="25" w16cid:durableId="1581984434">
    <w:abstractNumId w:val="52"/>
  </w:num>
  <w:num w:numId="26" w16cid:durableId="963149484">
    <w:abstractNumId w:val="20"/>
  </w:num>
  <w:num w:numId="27" w16cid:durableId="1883442195">
    <w:abstractNumId w:val="49"/>
  </w:num>
  <w:num w:numId="28" w16cid:durableId="1738943079">
    <w:abstractNumId w:val="37"/>
  </w:num>
  <w:num w:numId="29" w16cid:durableId="496653548">
    <w:abstractNumId w:val="12"/>
  </w:num>
  <w:num w:numId="30" w16cid:durableId="729039809">
    <w:abstractNumId w:val="29"/>
  </w:num>
  <w:num w:numId="31" w16cid:durableId="364137309">
    <w:abstractNumId w:val="58"/>
  </w:num>
  <w:num w:numId="32" w16cid:durableId="1332297799">
    <w:abstractNumId w:val="23"/>
  </w:num>
  <w:num w:numId="33" w16cid:durableId="1476601625">
    <w:abstractNumId w:val="19"/>
  </w:num>
  <w:num w:numId="34" w16cid:durableId="1356887322">
    <w:abstractNumId w:val="33"/>
  </w:num>
  <w:num w:numId="35" w16cid:durableId="1819883281">
    <w:abstractNumId w:val="47"/>
  </w:num>
  <w:num w:numId="36" w16cid:durableId="23022944">
    <w:abstractNumId w:val="56"/>
  </w:num>
  <w:num w:numId="37" w16cid:durableId="48654250">
    <w:abstractNumId w:val="42"/>
  </w:num>
  <w:num w:numId="38" w16cid:durableId="1063792209">
    <w:abstractNumId w:val="11"/>
  </w:num>
  <w:num w:numId="39" w16cid:durableId="833882911">
    <w:abstractNumId w:val="51"/>
  </w:num>
  <w:num w:numId="40" w16cid:durableId="632488575">
    <w:abstractNumId w:val="10"/>
  </w:num>
  <w:num w:numId="41" w16cid:durableId="342782629">
    <w:abstractNumId w:val="15"/>
  </w:num>
  <w:num w:numId="42" w16cid:durableId="683284887">
    <w:abstractNumId w:val="60"/>
  </w:num>
  <w:num w:numId="43" w16cid:durableId="204568302">
    <w:abstractNumId w:val="57"/>
  </w:num>
  <w:num w:numId="44" w16cid:durableId="1685010074">
    <w:abstractNumId w:val="50"/>
  </w:num>
  <w:num w:numId="45" w16cid:durableId="707030314">
    <w:abstractNumId w:val="43"/>
  </w:num>
  <w:num w:numId="46" w16cid:durableId="1299604035">
    <w:abstractNumId w:val="62"/>
  </w:num>
  <w:num w:numId="47" w16cid:durableId="1022629121">
    <w:abstractNumId w:val="13"/>
  </w:num>
  <w:num w:numId="48" w16cid:durableId="701369497">
    <w:abstractNumId w:val="59"/>
  </w:num>
  <w:num w:numId="49" w16cid:durableId="1857845721">
    <w:abstractNumId w:val="45"/>
  </w:num>
  <w:num w:numId="50" w16cid:durableId="396706903">
    <w:abstractNumId w:val="26"/>
  </w:num>
  <w:num w:numId="51" w16cid:durableId="1994598938">
    <w:abstractNumId w:val="48"/>
  </w:num>
  <w:num w:numId="52" w16cid:durableId="1927765952">
    <w:abstractNumId w:val="22"/>
  </w:num>
  <w:num w:numId="53" w16cid:durableId="1786578630">
    <w:abstractNumId w:val="63"/>
  </w:num>
  <w:num w:numId="54" w16cid:durableId="574508136">
    <w:abstractNumId w:val="30"/>
  </w:num>
  <w:num w:numId="55" w16cid:durableId="1177311971">
    <w:abstractNumId w:val="17"/>
  </w:num>
  <w:num w:numId="56" w16cid:durableId="1964727971">
    <w:abstractNumId w:val="55"/>
  </w:num>
  <w:num w:numId="57" w16cid:durableId="1175681915">
    <w:abstractNumId w:val="35"/>
  </w:num>
  <w:num w:numId="58" w16cid:durableId="1509247091">
    <w:abstractNumId w:val="31"/>
  </w:num>
  <w:num w:numId="59" w16cid:durableId="694306357">
    <w:abstractNumId w:val="34"/>
  </w:num>
  <w:num w:numId="60" w16cid:durableId="1849323401">
    <w:abstractNumId w:val="32"/>
  </w:num>
  <w:num w:numId="61" w16cid:durableId="1785464710">
    <w:abstractNumId w:val="41"/>
  </w:num>
  <w:num w:numId="62" w16cid:durableId="749354898">
    <w:abstractNumId w:val="21"/>
  </w:num>
  <w:num w:numId="63" w16cid:durableId="1630474272">
    <w:abstractNumId w:val="39"/>
  </w:num>
  <w:num w:numId="64" w16cid:durableId="1555777720">
    <w:abstractNumId w:val="24"/>
  </w:num>
  <w:num w:numId="65" w16cid:durableId="668144812">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54"/>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F6"/>
    <w:rsid w:val="00000653"/>
    <w:rsid w:val="0000435E"/>
    <w:rsid w:val="00004F43"/>
    <w:rsid w:val="00005E6F"/>
    <w:rsid w:val="00005F5C"/>
    <w:rsid w:val="00006C45"/>
    <w:rsid w:val="00007942"/>
    <w:rsid w:val="0001200C"/>
    <w:rsid w:val="00012304"/>
    <w:rsid w:val="00012501"/>
    <w:rsid w:val="000136AC"/>
    <w:rsid w:val="00013763"/>
    <w:rsid w:val="00013EAD"/>
    <w:rsid w:val="000141E9"/>
    <w:rsid w:val="00014320"/>
    <w:rsid w:val="000144F0"/>
    <w:rsid w:val="00015BFC"/>
    <w:rsid w:val="00016908"/>
    <w:rsid w:val="000169B4"/>
    <w:rsid w:val="00016DF4"/>
    <w:rsid w:val="00016E66"/>
    <w:rsid w:val="0001787D"/>
    <w:rsid w:val="000212C3"/>
    <w:rsid w:val="00021D85"/>
    <w:rsid w:val="00022B19"/>
    <w:rsid w:val="00022FC8"/>
    <w:rsid w:val="00023688"/>
    <w:rsid w:val="00023C7F"/>
    <w:rsid w:val="00024A66"/>
    <w:rsid w:val="00024F27"/>
    <w:rsid w:val="000251C8"/>
    <w:rsid w:val="000251D5"/>
    <w:rsid w:val="00025F6A"/>
    <w:rsid w:val="00026D5B"/>
    <w:rsid w:val="0003059A"/>
    <w:rsid w:val="0003064F"/>
    <w:rsid w:val="000317EA"/>
    <w:rsid w:val="00033507"/>
    <w:rsid w:val="00033619"/>
    <w:rsid w:val="00034661"/>
    <w:rsid w:val="00035AC0"/>
    <w:rsid w:val="000367EF"/>
    <w:rsid w:val="00036F9F"/>
    <w:rsid w:val="0004041F"/>
    <w:rsid w:val="00040CB8"/>
    <w:rsid w:val="00043735"/>
    <w:rsid w:val="000439B3"/>
    <w:rsid w:val="0004422F"/>
    <w:rsid w:val="00045939"/>
    <w:rsid w:val="00045AE6"/>
    <w:rsid w:val="000460FA"/>
    <w:rsid w:val="00046372"/>
    <w:rsid w:val="00046A5F"/>
    <w:rsid w:val="0004717B"/>
    <w:rsid w:val="00050267"/>
    <w:rsid w:val="00050736"/>
    <w:rsid w:val="0005197E"/>
    <w:rsid w:val="00052A99"/>
    <w:rsid w:val="000533D6"/>
    <w:rsid w:val="0005385F"/>
    <w:rsid w:val="000553D9"/>
    <w:rsid w:val="00055A91"/>
    <w:rsid w:val="00055DC2"/>
    <w:rsid w:val="00057016"/>
    <w:rsid w:val="00061BC2"/>
    <w:rsid w:val="00066716"/>
    <w:rsid w:val="000679BF"/>
    <w:rsid w:val="000700CF"/>
    <w:rsid w:val="000702F6"/>
    <w:rsid w:val="000707BC"/>
    <w:rsid w:val="000732D5"/>
    <w:rsid w:val="000738AF"/>
    <w:rsid w:val="00073BDA"/>
    <w:rsid w:val="00074337"/>
    <w:rsid w:val="0007435A"/>
    <w:rsid w:val="000763F7"/>
    <w:rsid w:val="000778A0"/>
    <w:rsid w:val="00081A31"/>
    <w:rsid w:val="00082061"/>
    <w:rsid w:val="00082479"/>
    <w:rsid w:val="000843F9"/>
    <w:rsid w:val="000844A2"/>
    <w:rsid w:val="00085745"/>
    <w:rsid w:val="00086DF5"/>
    <w:rsid w:val="00087034"/>
    <w:rsid w:val="0008723C"/>
    <w:rsid w:val="00087AAA"/>
    <w:rsid w:val="00091088"/>
    <w:rsid w:val="00091DFC"/>
    <w:rsid w:val="00092ADC"/>
    <w:rsid w:val="00094566"/>
    <w:rsid w:val="00094E0E"/>
    <w:rsid w:val="00095757"/>
    <w:rsid w:val="00095F6D"/>
    <w:rsid w:val="00096248"/>
    <w:rsid w:val="00096CD1"/>
    <w:rsid w:val="00097795"/>
    <w:rsid w:val="00097AE3"/>
    <w:rsid w:val="000A08AF"/>
    <w:rsid w:val="000A0D8C"/>
    <w:rsid w:val="000A260E"/>
    <w:rsid w:val="000A3A35"/>
    <w:rsid w:val="000A45C1"/>
    <w:rsid w:val="000A4B16"/>
    <w:rsid w:val="000A4F7D"/>
    <w:rsid w:val="000A51F1"/>
    <w:rsid w:val="000A5DAF"/>
    <w:rsid w:val="000A66E4"/>
    <w:rsid w:val="000B14D0"/>
    <w:rsid w:val="000B1E75"/>
    <w:rsid w:val="000B261E"/>
    <w:rsid w:val="000B35A3"/>
    <w:rsid w:val="000B5189"/>
    <w:rsid w:val="000B718A"/>
    <w:rsid w:val="000B749A"/>
    <w:rsid w:val="000C1A0C"/>
    <w:rsid w:val="000C3411"/>
    <w:rsid w:val="000C343A"/>
    <w:rsid w:val="000C3B29"/>
    <w:rsid w:val="000C4236"/>
    <w:rsid w:val="000C4271"/>
    <w:rsid w:val="000C451C"/>
    <w:rsid w:val="000C6D98"/>
    <w:rsid w:val="000C729B"/>
    <w:rsid w:val="000C7AC5"/>
    <w:rsid w:val="000D1E2E"/>
    <w:rsid w:val="000D276F"/>
    <w:rsid w:val="000D31A0"/>
    <w:rsid w:val="000D4F15"/>
    <w:rsid w:val="000D5BD5"/>
    <w:rsid w:val="000D60B7"/>
    <w:rsid w:val="000D6689"/>
    <w:rsid w:val="000D70D0"/>
    <w:rsid w:val="000D758C"/>
    <w:rsid w:val="000E044E"/>
    <w:rsid w:val="000E09A2"/>
    <w:rsid w:val="000E09C3"/>
    <w:rsid w:val="000E24E1"/>
    <w:rsid w:val="000E35A1"/>
    <w:rsid w:val="000E4787"/>
    <w:rsid w:val="000E4E38"/>
    <w:rsid w:val="000E4E9D"/>
    <w:rsid w:val="000E551E"/>
    <w:rsid w:val="000E5A67"/>
    <w:rsid w:val="000E647E"/>
    <w:rsid w:val="000E7C1E"/>
    <w:rsid w:val="000F0DAD"/>
    <w:rsid w:val="000F0F76"/>
    <w:rsid w:val="000F178E"/>
    <w:rsid w:val="000F22BB"/>
    <w:rsid w:val="000F3BC7"/>
    <w:rsid w:val="000F401D"/>
    <w:rsid w:val="000F6EA2"/>
    <w:rsid w:val="000F76CC"/>
    <w:rsid w:val="001009D7"/>
    <w:rsid w:val="00101DFE"/>
    <w:rsid w:val="00101FA5"/>
    <w:rsid w:val="00104AF8"/>
    <w:rsid w:val="001050BF"/>
    <w:rsid w:val="001063A9"/>
    <w:rsid w:val="00106CB9"/>
    <w:rsid w:val="001076B5"/>
    <w:rsid w:val="00111B84"/>
    <w:rsid w:val="00112307"/>
    <w:rsid w:val="00112E6C"/>
    <w:rsid w:val="001156B7"/>
    <w:rsid w:val="0011593B"/>
    <w:rsid w:val="00115D53"/>
    <w:rsid w:val="00115E18"/>
    <w:rsid w:val="00116AA1"/>
    <w:rsid w:val="00116FFF"/>
    <w:rsid w:val="0011775D"/>
    <w:rsid w:val="001201C2"/>
    <w:rsid w:val="001201FA"/>
    <w:rsid w:val="00120CEC"/>
    <w:rsid w:val="00121643"/>
    <w:rsid w:val="00121BD4"/>
    <w:rsid w:val="00121EBD"/>
    <w:rsid w:val="00121F66"/>
    <w:rsid w:val="0012216D"/>
    <w:rsid w:val="00122175"/>
    <w:rsid w:val="00123662"/>
    <w:rsid w:val="00123B75"/>
    <w:rsid w:val="001255DE"/>
    <w:rsid w:val="00125D3E"/>
    <w:rsid w:val="00127218"/>
    <w:rsid w:val="00127F9B"/>
    <w:rsid w:val="00130167"/>
    <w:rsid w:val="0013034D"/>
    <w:rsid w:val="001323C1"/>
    <w:rsid w:val="00134EB2"/>
    <w:rsid w:val="00135E73"/>
    <w:rsid w:val="001362D1"/>
    <w:rsid w:val="00136AC3"/>
    <w:rsid w:val="00136E78"/>
    <w:rsid w:val="00136F53"/>
    <w:rsid w:val="00141637"/>
    <w:rsid w:val="001420B4"/>
    <w:rsid w:val="00142300"/>
    <w:rsid w:val="0014240B"/>
    <w:rsid w:val="00143267"/>
    <w:rsid w:val="00143421"/>
    <w:rsid w:val="001439E4"/>
    <w:rsid w:val="00143A38"/>
    <w:rsid w:val="00144129"/>
    <w:rsid w:val="00144F11"/>
    <w:rsid w:val="0014612F"/>
    <w:rsid w:val="001504DE"/>
    <w:rsid w:val="001523B8"/>
    <w:rsid w:val="001527F7"/>
    <w:rsid w:val="00153735"/>
    <w:rsid w:val="00154561"/>
    <w:rsid w:val="00154567"/>
    <w:rsid w:val="00154BFE"/>
    <w:rsid w:val="00154F25"/>
    <w:rsid w:val="00154F99"/>
    <w:rsid w:val="00164686"/>
    <w:rsid w:val="00166684"/>
    <w:rsid w:val="00166A4E"/>
    <w:rsid w:val="00171EE4"/>
    <w:rsid w:val="0017257F"/>
    <w:rsid w:val="00172FD2"/>
    <w:rsid w:val="001756F1"/>
    <w:rsid w:val="00175A12"/>
    <w:rsid w:val="00176435"/>
    <w:rsid w:val="001766BF"/>
    <w:rsid w:val="00176A61"/>
    <w:rsid w:val="00176E44"/>
    <w:rsid w:val="0017705F"/>
    <w:rsid w:val="001827BF"/>
    <w:rsid w:val="00182951"/>
    <w:rsid w:val="00185CEE"/>
    <w:rsid w:val="0018644F"/>
    <w:rsid w:val="001871FA"/>
    <w:rsid w:val="00187457"/>
    <w:rsid w:val="0019044E"/>
    <w:rsid w:val="00190651"/>
    <w:rsid w:val="001907FC"/>
    <w:rsid w:val="00190B26"/>
    <w:rsid w:val="00191201"/>
    <w:rsid w:val="0019382D"/>
    <w:rsid w:val="00195E5F"/>
    <w:rsid w:val="00195F94"/>
    <w:rsid w:val="00197403"/>
    <w:rsid w:val="001A004A"/>
    <w:rsid w:val="001A1BE7"/>
    <w:rsid w:val="001A1C50"/>
    <w:rsid w:val="001A25C7"/>
    <w:rsid w:val="001A3A71"/>
    <w:rsid w:val="001A3E9E"/>
    <w:rsid w:val="001A3FAB"/>
    <w:rsid w:val="001A3FF8"/>
    <w:rsid w:val="001A40BB"/>
    <w:rsid w:val="001A4225"/>
    <w:rsid w:val="001A6208"/>
    <w:rsid w:val="001A68C4"/>
    <w:rsid w:val="001A6E43"/>
    <w:rsid w:val="001A7B67"/>
    <w:rsid w:val="001B0205"/>
    <w:rsid w:val="001B1EED"/>
    <w:rsid w:val="001B282B"/>
    <w:rsid w:val="001B4261"/>
    <w:rsid w:val="001B6214"/>
    <w:rsid w:val="001B68F3"/>
    <w:rsid w:val="001B6C2F"/>
    <w:rsid w:val="001B715E"/>
    <w:rsid w:val="001B75CA"/>
    <w:rsid w:val="001B7B05"/>
    <w:rsid w:val="001C18B2"/>
    <w:rsid w:val="001C2671"/>
    <w:rsid w:val="001C26A4"/>
    <w:rsid w:val="001C3116"/>
    <w:rsid w:val="001C4A45"/>
    <w:rsid w:val="001C4DFC"/>
    <w:rsid w:val="001C7023"/>
    <w:rsid w:val="001C7208"/>
    <w:rsid w:val="001C7E74"/>
    <w:rsid w:val="001D0B15"/>
    <w:rsid w:val="001D172F"/>
    <w:rsid w:val="001D17F8"/>
    <w:rsid w:val="001D1CE0"/>
    <w:rsid w:val="001D26D7"/>
    <w:rsid w:val="001D27EB"/>
    <w:rsid w:val="001D30CF"/>
    <w:rsid w:val="001D36A5"/>
    <w:rsid w:val="001D3CE9"/>
    <w:rsid w:val="001D4C99"/>
    <w:rsid w:val="001D4CB8"/>
    <w:rsid w:val="001D581D"/>
    <w:rsid w:val="001D626D"/>
    <w:rsid w:val="001D6A60"/>
    <w:rsid w:val="001E0073"/>
    <w:rsid w:val="001E0B79"/>
    <w:rsid w:val="001E0D43"/>
    <w:rsid w:val="001E216D"/>
    <w:rsid w:val="001E21C4"/>
    <w:rsid w:val="001E3808"/>
    <w:rsid w:val="001E3D29"/>
    <w:rsid w:val="001E6197"/>
    <w:rsid w:val="001E67AB"/>
    <w:rsid w:val="001E7C04"/>
    <w:rsid w:val="001F38BD"/>
    <w:rsid w:val="001F464A"/>
    <w:rsid w:val="001F4742"/>
    <w:rsid w:val="001F572E"/>
    <w:rsid w:val="001F6372"/>
    <w:rsid w:val="001F63C6"/>
    <w:rsid w:val="001F6551"/>
    <w:rsid w:val="00200534"/>
    <w:rsid w:val="002005DC"/>
    <w:rsid w:val="00200AA9"/>
    <w:rsid w:val="00203517"/>
    <w:rsid w:val="002038D9"/>
    <w:rsid w:val="00203F7C"/>
    <w:rsid w:val="00204FF3"/>
    <w:rsid w:val="00206536"/>
    <w:rsid w:val="00207FD4"/>
    <w:rsid w:val="00210C54"/>
    <w:rsid w:val="00211B0B"/>
    <w:rsid w:val="00212172"/>
    <w:rsid w:val="0021269C"/>
    <w:rsid w:val="00213B3E"/>
    <w:rsid w:val="00215642"/>
    <w:rsid w:val="00215DE4"/>
    <w:rsid w:val="00216C3C"/>
    <w:rsid w:val="00216FF1"/>
    <w:rsid w:val="0022137A"/>
    <w:rsid w:val="00221DC9"/>
    <w:rsid w:val="002223C7"/>
    <w:rsid w:val="00222799"/>
    <w:rsid w:val="00222B86"/>
    <w:rsid w:val="00222C77"/>
    <w:rsid w:val="00224DD6"/>
    <w:rsid w:val="00225485"/>
    <w:rsid w:val="00225583"/>
    <w:rsid w:val="002258F9"/>
    <w:rsid w:val="00225A86"/>
    <w:rsid w:val="00227E14"/>
    <w:rsid w:val="00230B97"/>
    <w:rsid w:val="00230CE6"/>
    <w:rsid w:val="00231315"/>
    <w:rsid w:val="00234FE1"/>
    <w:rsid w:val="00235863"/>
    <w:rsid w:val="002358AF"/>
    <w:rsid w:val="002421F9"/>
    <w:rsid w:val="002422D4"/>
    <w:rsid w:val="00242E36"/>
    <w:rsid w:val="0024507C"/>
    <w:rsid w:val="00246212"/>
    <w:rsid w:val="0025027C"/>
    <w:rsid w:val="00250449"/>
    <w:rsid w:val="00250D32"/>
    <w:rsid w:val="0025107A"/>
    <w:rsid w:val="002518F6"/>
    <w:rsid w:val="002520CE"/>
    <w:rsid w:val="002522B0"/>
    <w:rsid w:val="00254D23"/>
    <w:rsid w:val="00255166"/>
    <w:rsid w:val="002551C8"/>
    <w:rsid w:val="00257585"/>
    <w:rsid w:val="00260A99"/>
    <w:rsid w:val="00261AF5"/>
    <w:rsid w:val="0026210B"/>
    <w:rsid w:val="002633E4"/>
    <w:rsid w:val="002636CF"/>
    <w:rsid w:val="002652B1"/>
    <w:rsid w:val="00267D91"/>
    <w:rsid w:val="0027063B"/>
    <w:rsid w:val="00270867"/>
    <w:rsid w:val="00270C5A"/>
    <w:rsid w:val="00271336"/>
    <w:rsid w:val="00272DC2"/>
    <w:rsid w:val="00274507"/>
    <w:rsid w:val="00274A55"/>
    <w:rsid w:val="00277030"/>
    <w:rsid w:val="0028035A"/>
    <w:rsid w:val="00282076"/>
    <w:rsid w:val="00285825"/>
    <w:rsid w:val="00286C9A"/>
    <w:rsid w:val="00290109"/>
    <w:rsid w:val="002909F0"/>
    <w:rsid w:val="00291282"/>
    <w:rsid w:val="002914EA"/>
    <w:rsid w:val="00291813"/>
    <w:rsid w:val="00291B95"/>
    <w:rsid w:val="00292531"/>
    <w:rsid w:val="00292640"/>
    <w:rsid w:val="00294516"/>
    <w:rsid w:val="00297045"/>
    <w:rsid w:val="00297A48"/>
    <w:rsid w:val="002A02ED"/>
    <w:rsid w:val="002A0B00"/>
    <w:rsid w:val="002A4207"/>
    <w:rsid w:val="002A431A"/>
    <w:rsid w:val="002B0D57"/>
    <w:rsid w:val="002B1CCA"/>
    <w:rsid w:val="002B2524"/>
    <w:rsid w:val="002B4172"/>
    <w:rsid w:val="002C1A6B"/>
    <w:rsid w:val="002C2AC8"/>
    <w:rsid w:val="002C3408"/>
    <w:rsid w:val="002C40AD"/>
    <w:rsid w:val="002C459D"/>
    <w:rsid w:val="002C6B41"/>
    <w:rsid w:val="002C7D5A"/>
    <w:rsid w:val="002D0AFF"/>
    <w:rsid w:val="002D0BE2"/>
    <w:rsid w:val="002D247E"/>
    <w:rsid w:val="002D2634"/>
    <w:rsid w:val="002D44A5"/>
    <w:rsid w:val="002D5194"/>
    <w:rsid w:val="002D580C"/>
    <w:rsid w:val="002D5C78"/>
    <w:rsid w:val="002D5CFA"/>
    <w:rsid w:val="002D6955"/>
    <w:rsid w:val="002D7A33"/>
    <w:rsid w:val="002E198A"/>
    <w:rsid w:val="002E26B3"/>
    <w:rsid w:val="002E2AB6"/>
    <w:rsid w:val="002E30A3"/>
    <w:rsid w:val="002E42A7"/>
    <w:rsid w:val="002E62C7"/>
    <w:rsid w:val="002E7E0D"/>
    <w:rsid w:val="002E7EBE"/>
    <w:rsid w:val="002F00E9"/>
    <w:rsid w:val="002F0E4B"/>
    <w:rsid w:val="002F0E8D"/>
    <w:rsid w:val="002F19F2"/>
    <w:rsid w:val="002F1C80"/>
    <w:rsid w:val="002F4E5E"/>
    <w:rsid w:val="002F5F34"/>
    <w:rsid w:val="002F6894"/>
    <w:rsid w:val="0030091D"/>
    <w:rsid w:val="00303747"/>
    <w:rsid w:val="00303A8A"/>
    <w:rsid w:val="00303E36"/>
    <w:rsid w:val="0030483E"/>
    <w:rsid w:val="00304B1D"/>
    <w:rsid w:val="0030651C"/>
    <w:rsid w:val="00306C95"/>
    <w:rsid w:val="00311347"/>
    <w:rsid w:val="0031174E"/>
    <w:rsid w:val="00311C27"/>
    <w:rsid w:val="00311F3E"/>
    <w:rsid w:val="00312171"/>
    <w:rsid w:val="00314958"/>
    <w:rsid w:val="00314A3C"/>
    <w:rsid w:val="00314C69"/>
    <w:rsid w:val="00316E10"/>
    <w:rsid w:val="003172AF"/>
    <w:rsid w:val="00317679"/>
    <w:rsid w:val="00317ADE"/>
    <w:rsid w:val="00320A31"/>
    <w:rsid w:val="00321054"/>
    <w:rsid w:val="00321F25"/>
    <w:rsid w:val="00323313"/>
    <w:rsid w:val="0032337A"/>
    <w:rsid w:val="00323F90"/>
    <w:rsid w:val="00324A26"/>
    <w:rsid w:val="00327268"/>
    <w:rsid w:val="00330FC8"/>
    <w:rsid w:val="00331315"/>
    <w:rsid w:val="003313E6"/>
    <w:rsid w:val="003325BD"/>
    <w:rsid w:val="0033270E"/>
    <w:rsid w:val="00333D5A"/>
    <w:rsid w:val="00334120"/>
    <w:rsid w:val="00335AF4"/>
    <w:rsid w:val="00340499"/>
    <w:rsid w:val="00342BCD"/>
    <w:rsid w:val="0034305C"/>
    <w:rsid w:val="003434E9"/>
    <w:rsid w:val="00343D61"/>
    <w:rsid w:val="0034423C"/>
    <w:rsid w:val="00344FAC"/>
    <w:rsid w:val="00345D60"/>
    <w:rsid w:val="00351117"/>
    <w:rsid w:val="00351155"/>
    <w:rsid w:val="003519A3"/>
    <w:rsid w:val="00351D5C"/>
    <w:rsid w:val="0035352F"/>
    <w:rsid w:val="00353555"/>
    <w:rsid w:val="003542C6"/>
    <w:rsid w:val="0035595F"/>
    <w:rsid w:val="003559D0"/>
    <w:rsid w:val="00355A0B"/>
    <w:rsid w:val="00355BDD"/>
    <w:rsid w:val="003560D7"/>
    <w:rsid w:val="00356927"/>
    <w:rsid w:val="00356CDA"/>
    <w:rsid w:val="0035727E"/>
    <w:rsid w:val="003572BF"/>
    <w:rsid w:val="00357392"/>
    <w:rsid w:val="003578EB"/>
    <w:rsid w:val="00357922"/>
    <w:rsid w:val="00357C02"/>
    <w:rsid w:val="003625AB"/>
    <w:rsid w:val="00362B95"/>
    <w:rsid w:val="0036320A"/>
    <w:rsid w:val="00363ECA"/>
    <w:rsid w:val="00364D35"/>
    <w:rsid w:val="00364FDA"/>
    <w:rsid w:val="0036500C"/>
    <w:rsid w:val="00366B48"/>
    <w:rsid w:val="003670B6"/>
    <w:rsid w:val="003675B0"/>
    <w:rsid w:val="00367B36"/>
    <w:rsid w:val="003700C3"/>
    <w:rsid w:val="00370940"/>
    <w:rsid w:val="00371027"/>
    <w:rsid w:val="00371C0E"/>
    <w:rsid w:val="0037259E"/>
    <w:rsid w:val="00372C99"/>
    <w:rsid w:val="003731BA"/>
    <w:rsid w:val="003733FD"/>
    <w:rsid w:val="00374808"/>
    <w:rsid w:val="00376056"/>
    <w:rsid w:val="003763E9"/>
    <w:rsid w:val="0037675F"/>
    <w:rsid w:val="00377402"/>
    <w:rsid w:val="00380762"/>
    <w:rsid w:val="003811F0"/>
    <w:rsid w:val="00381B2C"/>
    <w:rsid w:val="00381C62"/>
    <w:rsid w:val="003826D3"/>
    <w:rsid w:val="00386911"/>
    <w:rsid w:val="00386DAC"/>
    <w:rsid w:val="00387140"/>
    <w:rsid w:val="003878F9"/>
    <w:rsid w:val="00387BF1"/>
    <w:rsid w:val="00391583"/>
    <w:rsid w:val="00391A68"/>
    <w:rsid w:val="003927C0"/>
    <w:rsid w:val="00392864"/>
    <w:rsid w:val="003930DC"/>
    <w:rsid w:val="0039319C"/>
    <w:rsid w:val="003932F6"/>
    <w:rsid w:val="0039417C"/>
    <w:rsid w:val="0039440B"/>
    <w:rsid w:val="00396A0A"/>
    <w:rsid w:val="003A0078"/>
    <w:rsid w:val="003A1CBF"/>
    <w:rsid w:val="003A3F35"/>
    <w:rsid w:val="003A64D7"/>
    <w:rsid w:val="003A6A66"/>
    <w:rsid w:val="003A712C"/>
    <w:rsid w:val="003A7EF8"/>
    <w:rsid w:val="003B0173"/>
    <w:rsid w:val="003B0B3C"/>
    <w:rsid w:val="003B0F42"/>
    <w:rsid w:val="003B1063"/>
    <w:rsid w:val="003B2053"/>
    <w:rsid w:val="003B3AF2"/>
    <w:rsid w:val="003B3B60"/>
    <w:rsid w:val="003B3E92"/>
    <w:rsid w:val="003B42E7"/>
    <w:rsid w:val="003B5293"/>
    <w:rsid w:val="003B5456"/>
    <w:rsid w:val="003B595D"/>
    <w:rsid w:val="003B6B74"/>
    <w:rsid w:val="003C0ADE"/>
    <w:rsid w:val="003C4051"/>
    <w:rsid w:val="003C4159"/>
    <w:rsid w:val="003C4167"/>
    <w:rsid w:val="003C4F7E"/>
    <w:rsid w:val="003C66E6"/>
    <w:rsid w:val="003C7738"/>
    <w:rsid w:val="003C7A66"/>
    <w:rsid w:val="003C7BEE"/>
    <w:rsid w:val="003D08A3"/>
    <w:rsid w:val="003D15FA"/>
    <w:rsid w:val="003D434E"/>
    <w:rsid w:val="003D5035"/>
    <w:rsid w:val="003D65BB"/>
    <w:rsid w:val="003D6CC7"/>
    <w:rsid w:val="003E1719"/>
    <w:rsid w:val="003E36B3"/>
    <w:rsid w:val="003E49A2"/>
    <w:rsid w:val="003E5A86"/>
    <w:rsid w:val="003E5DDF"/>
    <w:rsid w:val="003E75EF"/>
    <w:rsid w:val="003F0411"/>
    <w:rsid w:val="003F0F04"/>
    <w:rsid w:val="003F2120"/>
    <w:rsid w:val="003F2379"/>
    <w:rsid w:val="003F2D52"/>
    <w:rsid w:val="003F38D4"/>
    <w:rsid w:val="003F3F64"/>
    <w:rsid w:val="003F4ACF"/>
    <w:rsid w:val="003F4E0F"/>
    <w:rsid w:val="003F4EC8"/>
    <w:rsid w:val="003F61A9"/>
    <w:rsid w:val="003F620D"/>
    <w:rsid w:val="003F6C00"/>
    <w:rsid w:val="004000F3"/>
    <w:rsid w:val="00400C49"/>
    <w:rsid w:val="00400E32"/>
    <w:rsid w:val="004011E2"/>
    <w:rsid w:val="00401444"/>
    <w:rsid w:val="00402845"/>
    <w:rsid w:val="00403431"/>
    <w:rsid w:val="00403FFC"/>
    <w:rsid w:val="004040EB"/>
    <w:rsid w:val="00404BE4"/>
    <w:rsid w:val="004050B7"/>
    <w:rsid w:val="00405FF7"/>
    <w:rsid w:val="00406A52"/>
    <w:rsid w:val="00407F71"/>
    <w:rsid w:val="00411BFC"/>
    <w:rsid w:val="00412EA7"/>
    <w:rsid w:val="004131C2"/>
    <w:rsid w:val="00413F95"/>
    <w:rsid w:val="00415A0F"/>
    <w:rsid w:val="0041625B"/>
    <w:rsid w:val="004164C3"/>
    <w:rsid w:val="00416986"/>
    <w:rsid w:val="00417119"/>
    <w:rsid w:val="00417FFD"/>
    <w:rsid w:val="0042088F"/>
    <w:rsid w:val="00420FB8"/>
    <w:rsid w:val="00422058"/>
    <w:rsid w:val="004222E0"/>
    <w:rsid w:val="004232DD"/>
    <w:rsid w:val="00423D2A"/>
    <w:rsid w:val="004248F6"/>
    <w:rsid w:val="0042539F"/>
    <w:rsid w:val="0042657C"/>
    <w:rsid w:val="00426E47"/>
    <w:rsid w:val="004270C0"/>
    <w:rsid w:val="004272AE"/>
    <w:rsid w:val="00427BBE"/>
    <w:rsid w:val="004312BA"/>
    <w:rsid w:val="00431B65"/>
    <w:rsid w:val="00431E3C"/>
    <w:rsid w:val="00432268"/>
    <w:rsid w:val="00433BA1"/>
    <w:rsid w:val="004364FE"/>
    <w:rsid w:val="00436798"/>
    <w:rsid w:val="00437320"/>
    <w:rsid w:val="004425C4"/>
    <w:rsid w:val="00442FB7"/>
    <w:rsid w:val="0044320E"/>
    <w:rsid w:val="004446CD"/>
    <w:rsid w:val="00445984"/>
    <w:rsid w:val="004462CC"/>
    <w:rsid w:val="00446ADD"/>
    <w:rsid w:val="004472FF"/>
    <w:rsid w:val="0044B876"/>
    <w:rsid w:val="004506C4"/>
    <w:rsid w:val="0045273C"/>
    <w:rsid w:val="00452E0D"/>
    <w:rsid w:val="00453260"/>
    <w:rsid w:val="00453923"/>
    <w:rsid w:val="00455BFB"/>
    <w:rsid w:val="00455C29"/>
    <w:rsid w:val="004567FD"/>
    <w:rsid w:val="004579C5"/>
    <w:rsid w:val="004623D3"/>
    <w:rsid w:val="00462476"/>
    <w:rsid w:val="00462796"/>
    <w:rsid w:val="0046431F"/>
    <w:rsid w:val="004646B3"/>
    <w:rsid w:val="004646F7"/>
    <w:rsid w:val="004650DE"/>
    <w:rsid w:val="0046525A"/>
    <w:rsid w:val="00466DA2"/>
    <w:rsid w:val="0047031A"/>
    <w:rsid w:val="00472604"/>
    <w:rsid w:val="00472AC7"/>
    <w:rsid w:val="00473CD3"/>
    <w:rsid w:val="004757CD"/>
    <w:rsid w:val="00475C56"/>
    <w:rsid w:val="004767A2"/>
    <w:rsid w:val="004822B4"/>
    <w:rsid w:val="00482555"/>
    <w:rsid w:val="004832E3"/>
    <w:rsid w:val="00484974"/>
    <w:rsid w:val="0048497B"/>
    <w:rsid w:val="004861AA"/>
    <w:rsid w:val="004862E2"/>
    <w:rsid w:val="00487282"/>
    <w:rsid w:val="00487D28"/>
    <w:rsid w:val="004900CA"/>
    <w:rsid w:val="004909EE"/>
    <w:rsid w:val="00490CB3"/>
    <w:rsid w:val="004916E0"/>
    <w:rsid w:val="00492328"/>
    <w:rsid w:val="00493078"/>
    <w:rsid w:val="00493456"/>
    <w:rsid w:val="00493F21"/>
    <w:rsid w:val="00494CD4"/>
    <w:rsid w:val="004955E9"/>
    <w:rsid w:val="00495921"/>
    <w:rsid w:val="00495A30"/>
    <w:rsid w:val="00497315"/>
    <w:rsid w:val="004A2056"/>
    <w:rsid w:val="004A221E"/>
    <w:rsid w:val="004B1B11"/>
    <w:rsid w:val="004B48C4"/>
    <w:rsid w:val="004B542A"/>
    <w:rsid w:val="004C00CF"/>
    <w:rsid w:val="004C04A8"/>
    <w:rsid w:val="004C12DA"/>
    <w:rsid w:val="004C20ED"/>
    <w:rsid w:val="004C2596"/>
    <w:rsid w:val="004C314D"/>
    <w:rsid w:val="004C5C6F"/>
    <w:rsid w:val="004C71B7"/>
    <w:rsid w:val="004C77FC"/>
    <w:rsid w:val="004D0579"/>
    <w:rsid w:val="004D1DDB"/>
    <w:rsid w:val="004D2B6F"/>
    <w:rsid w:val="004D2BA3"/>
    <w:rsid w:val="004D5F2B"/>
    <w:rsid w:val="004D638D"/>
    <w:rsid w:val="004D6C0E"/>
    <w:rsid w:val="004D7337"/>
    <w:rsid w:val="004D748E"/>
    <w:rsid w:val="004E0448"/>
    <w:rsid w:val="004E0909"/>
    <w:rsid w:val="004E0C8C"/>
    <w:rsid w:val="004E1304"/>
    <w:rsid w:val="004E1B71"/>
    <w:rsid w:val="004E2006"/>
    <w:rsid w:val="004E5217"/>
    <w:rsid w:val="004E5D5B"/>
    <w:rsid w:val="004E63CB"/>
    <w:rsid w:val="004E71B0"/>
    <w:rsid w:val="004E796C"/>
    <w:rsid w:val="004F1EA9"/>
    <w:rsid w:val="004F3DA8"/>
    <w:rsid w:val="004F443D"/>
    <w:rsid w:val="004F4BBE"/>
    <w:rsid w:val="004F5102"/>
    <w:rsid w:val="004F527E"/>
    <w:rsid w:val="004F69B1"/>
    <w:rsid w:val="004F7297"/>
    <w:rsid w:val="004F74B7"/>
    <w:rsid w:val="00510CE0"/>
    <w:rsid w:val="00511227"/>
    <w:rsid w:val="00512669"/>
    <w:rsid w:val="00512AE5"/>
    <w:rsid w:val="0051350D"/>
    <w:rsid w:val="0051402D"/>
    <w:rsid w:val="00515E76"/>
    <w:rsid w:val="0051649F"/>
    <w:rsid w:val="005166F5"/>
    <w:rsid w:val="0051706D"/>
    <w:rsid w:val="00517AAB"/>
    <w:rsid w:val="00517BF2"/>
    <w:rsid w:val="00520FD0"/>
    <w:rsid w:val="00521132"/>
    <w:rsid w:val="00524278"/>
    <w:rsid w:val="0052544F"/>
    <w:rsid w:val="0052625F"/>
    <w:rsid w:val="00526B1A"/>
    <w:rsid w:val="00526FB3"/>
    <w:rsid w:val="00531285"/>
    <w:rsid w:val="005314AF"/>
    <w:rsid w:val="00533682"/>
    <w:rsid w:val="00533C6D"/>
    <w:rsid w:val="00533F18"/>
    <w:rsid w:val="00534A1C"/>
    <w:rsid w:val="005352AD"/>
    <w:rsid w:val="00536FD0"/>
    <w:rsid w:val="005400B9"/>
    <w:rsid w:val="00541328"/>
    <w:rsid w:val="005414C3"/>
    <w:rsid w:val="00541CDB"/>
    <w:rsid w:val="005425B3"/>
    <w:rsid w:val="00542729"/>
    <w:rsid w:val="00543909"/>
    <w:rsid w:val="00543EEB"/>
    <w:rsid w:val="005441DB"/>
    <w:rsid w:val="005449B6"/>
    <w:rsid w:val="00546D15"/>
    <w:rsid w:val="0054740E"/>
    <w:rsid w:val="00551358"/>
    <w:rsid w:val="005522B2"/>
    <w:rsid w:val="00552498"/>
    <w:rsid w:val="00557202"/>
    <w:rsid w:val="005576DB"/>
    <w:rsid w:val="005614DB"/>
    <w:rsid w:val="00561B4D"/>
    <w:rsid w:val="00564A19"/>
    <w:rsid w:val="00564C37"/>
    <w:rsid w:val="005668ED"/>
    <w:rsid w:val="00566C47"/>
    <w:rsid w:val="005675A0"/>
    <w:rsid w:val="00571A06"/>
    <w:rsid w:val="00571EC2"/>
    <w:rsid w:val="00574930"/>
    <w:rsid w:val="0057745B"/>
    <w:rsid w:val="00581262"/>
    <w:rsid w:val="00582646"/>
    <w:rsid w:val="00582A61"/>
    <w:rsid w:val="00584CC0"/>
    <w:rsid w:val="00586325"/>
    <w:rsid w:val="005863D5"/>
    <w:rsid w:val="00586497"/>
    <w:rsid w:val="0058721C"/>
    <w:rsid w:val="00587DBC"/>
    <w:rsid w:val="0059048E"/>
    <w:rsid w:val="00590E22"/>
    <w:rsid w:val="00591689"/>
    <w:rsid w:val="00591CA1"/>
    <w:rsid w:val="0059291A"/>
    <w:rsid w:val="005946D3"/>
    <w:rsid w:val="00594803"/>
    <w:rsid w:val="00594A57"/>
    <w:rsid w:val="00595378"/>
    <w:rsid w:val="00595E3E"/>
    <w:rsid w:val="005969A4"/>
    <w:rsid w:val="00597CE9"/>
    <w:rsid w:val="00597FA9"/>
    <w:rsid w:val="005A155F"/>
    <w:rsid w:val="005A3556"/>
    <w:rsid w:val="005A3A32"/>
    <w:rsid w:val="005A58BA"/>
    <w:rsid w:val="005A6A0B"/>
    <w:rsid w:val="005A6BD2"/>
    <w:rsid w:val="005A793A"/>
    <w:rsid w:val="005B01BB"/>
    <w:rsid w:val="005B17DA"/>
    <w:rsid w:val="005B28E9"/>
    <w:rsid w:val="005B2F88"/>
    <w:rsid w:val="005B44DC"/>
    <w:rsid w:val="005B4AF8"/>
    <w:rsid w:val="005B5EB7"/>
    <w:rsid w:val="005B7AA4"/>
    <w:rsid w:val="005C255D"/>
    <w:rsid w:val="005C3512"/>
    <w:rsid w:val="005C3A1D"/>
    <w:rsid w:val="005C496B"/>
    <w:rsid w:val="005C5AC5"/>
    <w:rsid w:val="005C7772"/>
    <w:rsid w:val="005D2609"/>
    <w:rsid w:val="005D618F"/>
    <w:rsid w:val="005D738D"/>
    <w:rsid w:val="005E04A2"/>
    <w:rsid w:val="005E0D55"/>
    <w:rsid w:val="005E3175"/>
    <w:rsid w:val="005E3BBF"/>
    <w:rsid w:val="005E4661"/>
    <w:rsid w:val="005E513F"/>
    <w:rsid w:val="005E63CD"/>
    <w:rsid w:val="005E7A26"/>
    <w:rsid w:val="005F0AB5"/>
    <w:rsid w:val="005F0B2A"/>
    <w:rsid w:val="005F0EEC"/>
    <w:rsid w:val="005F21B1"/>
    <w:rsid w:val="005F2464"/>
    <w:rsid w:val="005F36D7"/>
    <w:rsid w:val="005F38DB"/>
    <w:rsid w:val="005F6E79"/>
    <w:rsid w:val="005F707F"/>
    <w:rsid w:val="005F792E"/>
    <w:rsid w:val="00601064"/>
    <w:rsid w:val="00601EA1"/>
    <w:rsid w:val="00602E91"/>
    <w:rsid w:val="00603132"/>
    <w:rsid w:val="006033B5"/>
    <w:rsid w:val="00604638"/>
    <w:rsid w:val="00606D0F"/>
    <w:rsid w:val="00606D9F"/>
    <w:rsid w:val="00611E75"/>
    <w:rsid w:val="00613F65"/>
    <w:rsid w:val="006163E7"/>
    <w:rsid w:val="00616414"/>
    <w:rsid w:val="0061672E"/>
    <w:rsid w:val="006171A8"/>
    <w:rsid w:val="00617605"/>
    <w:rsid w:val="0061786B"/>
    <w:rsid w:val="00617E89"/>
    <w:rsid w:val="0062262B"/>
    <w:rsid w:val="00624649"/>
    <w:rsid w:val="00625974"/>
    <w:rsid w:val="00626885"/>
    <w:rsid w:val="00626A72"/>
    <w:rsid w:val="006275C6"/>
    <w:rsid w:val="00631D17"/>
    <w:rsid w:val="006326F9"/>
    <w:rsid w:val="00634647"/>
    <w:rsid w:val="00634D04"/>
    <w:rsid w:val="00634FFD"/>
    <w:rsid w:val="006369A5"/>
    <w:rsid w:val="00637788"/>
    <w:rsid w:val="00637C61"/>
    <w:rsid w:val="00640F7A"/>
    <w:rsid w:val="00641ADA"/>
    <w:rsid w:val="006424C5"/>
    <w:rsid w:val="00642C9F"/>
    <w:rsid w:val="00643DE0"/>
    <w:rsid w:val="00644D48"/>
    <w:rsid w:val="006451CE"/>
    <w:rsid w:val="00646E94"/>
    <w:rsid w:val="0064788A"/>
    <w:rsid w:val="00647A07"/>
    <w:rsid w:val="00651498"/>
    <w:rsid w:val="0065227E"/>
    <w:rsid w:val="0065230F"/>
    <w:rsid w:val="00653900"/>
    <w:rsid w:val="00653EE2"/>
    <w:rsid w:val="00654B33"/>
    <w:rsid w:val="00655AE9"/>
    <w:rsid w:val="00657281"/>
    <w:rsid w:val="0065759F"/>
    <w:rsid w:val="0066110B"/>
    <w:rsid w:val="0066134F"/>
    <w:rsid w:val="00661744"/>
    <w:rsid w:val="0066195E"/>
    <w:rsid w:val="0066208C"/>
    <w:rsid w:val="006638C7"/>
    <w:rsid w:val="00663E74"/>
    <w:rsid w:val="00664045"/>
    <w:rsid w:val="00664847"/>
    <w:rsid w:val="0066548E"/>
    <w:rsid w:val="00667A30"/>
    <w:rsid w:val="006732E4"/>
    <w:rsid w:val="00673307"/>
    <w:rsid w:val="00674CB9"/>
    <w:rsid w:val="00674DFD"/>
    <w:rsid w:val="00677C57"/>
    <w:rsid w:val="006817EE"/>
    <w:rsid w:val="00682BF7"/>
    <w:rsid w:val="00682F87"/>
    <w:rsid w:val="006847A0"/>
    <w:rsid w:val="00684A87"/>
    <w:rsid w:val="0068524D"/>
    <w:rsid w:val="006859A7"/>
    <w:rsid w:val="006861D6"/>
    <w:rsid w:val="0068625B"/>
    <w:rsid w:val="006866CE"/>
    <w:rsid w:val="00686811"/>
    <w:rsid w:val="0068708E"/>
    <w:rsid w:val="006877AB"/>
    <w:rsid w:val="006878DC"/>
    <w:rsid w:val="00692953"/>
    <w:rsid w:val="00692A6E"/>
    <w:rsid w:val="00692DFB"/>
    <w:rsid w:val="00693550"/>
    <w:rsid w:val="00693C14"/>
    <w:rsid w:val="006946A9"/>
    <w:rsid w:val="006958CF"/>
    <w:rsid w:val="00696395"/>
    <w:rsid w:val="0069647C"/>
    <w:rsid w:val="00697DF3"/>
    <w:rsid w:val="00697E6A"/>
    <w:rsid w:val="006A0A26"/>
    <w:rsid w:val="006A136E"/>
    <w:rsid w:val="006A1AC5"/>
    <w:rsid w:val="006A3B90"/>
    <w:rsid w:val="006A4208"/>
    <w:rsid w:val="006A5B88"/>
    <w:rsid w:val="006A676C"/>
    <w:rsid w:val="006A7648"/>
    <w:rsid w:val="006A7F4A"/>
    <w:rsid w:val="006A7FE3"/>
    <w:rsid w:val="006B1320"/>
    <w:rsid w:val="006B1B3E"/>
    <w:rsid w:val="006B39DA"/>
    <w:rsid w:val="006B6D79"/>
    <w:rsid w:val="006B7E98"/>
    <w:rsid w:val="006C08D3"/>
    <w:rsid w:val="006C0D3C"/>
    <w:rsid w:val="006C113F"/>
    <w:rsid w:val="006C1CFF"/>
    <w:rsid w:val="006C31FE"/>
    <w:rsid w:val="006C50F4"/>
    <w:rsid w:val="006C51F0"/>
    <w:rsid w:val="006C5F43"/>
    <w:rsid w:val="006D03A0"/>
    <w:rsid w:val="006D0A5B"/>
    <w:rsid w:val="006D1DBA"/>
    <w:rsid w:val="006D41A0"/>
    <w:rsid w:val="006D4CC4"/>
    <w:rsid w:val="006D7A66"/>
    <w:rsid w:val="006D7C6F"/>
    <w:rsid w:val="006E0356"/>
    <w:rsid w:val="006E0FE9"/>
    <w:rsid w:val="006E218F"/>
    <w:rsid w:val="006E36DF"/>
    <w:rsid w:val="006E3761"/>
    <w:rsid w:val="006E46B1"/>
    <w:rsid w:val="006E5EFF"/>
    <w:rsid w:val="006E6A12"/>
    <w:rsid w:val="006E72EC"/>
    <w:rsid w:val="006E774C"/>
    <w:rsid w:val="006E77B1"/>
    <w:rsid w:val="006F0566"/>
    <w:rsid w:val="006F1D03"/>
    <w:rsid w:val="006F2BD8"/>
    <w:rsid w:val="006F3104"/>
    <w:rsid w:val="006F43BA"/>
    <w:rsid w:val="006F5B52"/>
    <w:rsid w:val="006F665E"/>
    <w:rsid w:val="006F7BD2"/>
    <w:rsid w:val="007001FD"/>
    <w:rsid w:val="00704B5B"/>
    <w:rsid w:val="0070580D"/>
    <w:rsid w:val="007075E8"/>
    <w:rsid w:val="0070775F"/>
    <w:rsid w:val="00707C2B"/>
    <w:rsid w:val="0071162D"/>
    <w:rsid w:val="007120AA"/>
    <w:rsid w:val="0071381A"/>
    <w:rsid w:val="00713F33"/>
    <w:rsid w:val="007145A2"/>
    <w:rsid w:val="00714E01"/>
    <w:rsid w:val="0071688E"/>
    <w:rsid w:val="0071714D"/>
    <w:rsid w:val="00717B83"/>
    <w:rsid w:val="00720B17"/>
    <w:rsid w:val="00721360"/>
    <w:rsid w:val="00722A9A"/>
    <w:rsid w:val="007232DF"/>
    <w:rsid w:val="00723BBD"/>
    <w:rsid w:val="00723CA6"/>
    <w:rsid w:val="0072495C"/>
    <w:rsid w:val="00724DE8"/>
    <w:rsid w:val="00725610"/>
    <w:rsid w:val="0073098D"/>
    <w:rsid w:val="007320DC"/>
    <w:rsid w:val="00734AE6"/>
    <w:rsid w:val="007360BF"/>
    <w:rsid w:val="00736A54"/>
    <w:rsid w:val="007371B4"/>
    <w:rsid w:val="00737296"/>
    <w:rsid w:val="007408D6"/>
    <w:rsid w:val="007410F2"/>
    <w:rsid w:val="00741AAC"/>
    <w:rsid w:val="00741EB6"/>
    <w:rsid w:val="00742C9F"/>
    <w:rsid w:val="00743CFE"/>
    <w:rsid w:val="00745645"/>
    <w:rsid w:val="00745684"/>
    <w:rsid w:val="00745AA1"/>
    <w:rsid w:val="0074695D"/>
    <w:rsid w:val="007501B4"/>
    <w:rsid w:val="00750B5D"/>
    <w:rsid w:val="00750D2F"/>
    <w:rsid w:val="00752030"/>
    <w:rsid w:val="007524B8"/>
    <w:rsid w:val="007524C5"/>
    <w:rsid w:val="00753840"/>
    <w:rsid w:val="00754232"/>
    <w:rsid w:val="00757B10"/>
    <w:rsid w:val="00760D12"/>
    <w:rsid w:val="007619BE"/>
    <w:rsid w:val="00761C82"/>
    <w:rsid w:val="00761ED7"/>
    <w:rsid w:val="007634B4"/>
    <w:rsid w:val="00764D8A"/>
    <w:rsid w:val="0076612C"/>
    <w:rsid w:val="00766AE4"/>
    <w:rsid w:val="00767472"/>
    <w:rsid w:val="00770393"/>
    <w:rsid w:val="0077157B"/>
    <w:rsid w:val="007724DD"/>
    <w:rsid w:val="00772E2C"/>
    <w:rsid w:val="0077388A"/>
    <w:rsid w:val="00774441"/>
    <w:rsid w:val="00774807"/>
    <w:rsid w:val="00774EBC"/>
    <w:rsid w:val="0077749B"/>
    <w:rsid w:val="00777F59"/>
    <w:rsid w:val="007806CF"/>
    <w:rsid w:val="0078108B"/>
    <w:rsid w:val="00781BAD"/>
    <w:rsid w:val="00782777"/>
    <w:rsid w:val="00782CF0"/>
    <w:rsid w:val="00782D16"/>
    <w:rsid w:val="00784486"/>
    <w:rsid w:val="00784CDC"/>
    <w:rsid w:val="00784FE0"/>
    <w:rsid w:val="00786A67"/>
    <w:rsid w:val="00787125"/>
    <w:rsid w:val="00790D40"/>
    <w:rsid w:val="007918AF"/>
    <w:rsid w:val="007926A5"/>
    <w:rsid w:val="00792AE3"/>
    <w:rsid w:val="0079388E"/>
    <w:rsid w:val="007942A6"/>
    <w:rsid w:val="00796265"/>
    <w:rsid w:val="0079745C"/>
    <w:rsid w:val="00797518"/>
    <w:rsid w:val="00797EEE"/>
    <w:rsid w:val="00797F39"/>
    <w:rsid w:val="007A0B5B"/>
    <w:rsid w:val="007A0F6B"/>
    <w:rsid w:val="007A10EE"/>
    <w:rsid w:val="007A1AF1"/>
    <w:rsid w:val="007A27D9"/>
    <w:rsid w:val="007A2D91"/>
    <w:rsid w:val="007A35DB"/>
    <w:rsid w:val="007A5FA0"/>
    <w:rsid w:val="007A66BE"/>
    <w:rsid w:val="007A755C"/>
    <w:rsid w:val="007A7869"/>
    <w:rsid w:val="007B0ABB"/>
    <w:rsid w:val="007B1613"/>
    <w:rsid w:val="007B1F3E"/>
    <w:rsid w:val="007B221B"/>
    <w:rsid w:val="007B284D"/>
    <w:rsid w:val="007B4669"/>
    <w:rsid w:val="007B503E"/>
    <w:rsid w:val="007B6170"/>
    <w:rsid w:val="007C0085"/>
    <w:rsid w:val="007C0F04"/>
    <w:rsid w:val="007C1463"/>
    <w:rsid w:val="007C1621"/>
    <w:rsid w:val="007C34C2"/>
    <w:rsid w:val="007C3C0A"/>
    <w:rsid w:val="007C3D80"/>
    <w:rsid w:val="007C4584"/>
    <w:rsid w:val="007C4D86"/>
    <w:rsid w:val="007C4E4E"/>
    <w:rsid w:val="007C5756"/>
    <w:rsid w:val="007C60D9"/>
    <w:rsid w:val="007C6B0B"/>
    <w:rsid w:val="007C7473"/>
    <w:rsid w:val="007D075E"/>
    <w:rsid w:val="007D0B36"/>
    <w:rsid w:val="007D1271"/>
    <w:rsid w:val="007D1A4D"/>
    <w:rsid w:val="007D36B1"/>
    <w:rsid w:val="007D4220"/>
    <w:rsid w:val="007D4636"/>
    <w:rsid w:val="007D5D48"/>
    <w:rsid w:val="007D665B"/>
    <w:rsid w:val="007D67D3"/>
    <w:rsid w:val="007D715F"/>
    <w:rsid w:val="007D76E7"/>
    <w:rsid w:val="007D7AAE"/>
    <w:rsid w:val="007D7C59"/>
    <w:rsid w:val="007E02C5"/>
    <w:rsid w:val="007E1EBD"/>
    <w:rsid w:val="007E1EE8"/>
    <w:rsid w:val="007E43C5"/>
    <w:rsid w:val="007E5471"/>
    <w:rsid w:val="007E5A22"/>
    <w:rsid w:val="007E5E21"/>
    <w:rsid w:val="007E7973"/>
    <w:rsid w:val="007E7C4D"/>
    <w:rsid w:val="007F0179"/>
    <w:rsid w:val="007F01A5"/>
    <w:rsid w:val="007F02AC"/>
    <w:rsid w:val="007F2400"/>
    <w:rsid w:val="007F3326"/>
    <w:rsid w:val="007F3E45"/>
    <w:rsid w:val="007F535E"/>
    <w:rsid w:val="007F53CA"/>
    <w:rsid w:val="007F5A70"/>
    <w:rsid w:val="007F7C82"/>
    <w:rsid w:val="008001FF"/>
    <w:rsid w:val="00800FC5"/>
    <w:rsid w:val="00801D24"/>
    <w:rsid w:val="0080228D"/>
    <w:rsid w:val="00802648"/>
    <w:rsid w:val="00802ABF"/>
    <w:rsid w:val="00802AC1"/>
    <w:rsid w:val="00802EB5"/>
    <w:rsid w:val="008034F2"/>
    <w:rsid w:val="008040EE"/>
    <w:rsid w:val="00804463"/>
    <w:rsid w:val="00804EC0"/>
    <w:rsid w:val="008052F5"/>
    <w:rsid w:val="008103F5"/>
    <w:rsid w:val="00810C94"/>
    <w:rsid w:val="00811125"/>
    <w:rsid w:val="008111CE"/>
    <w:rsid w:val="0081216F"/>
    <w:rsid w:val="00813339"/>
    <w:rsid w:val="00814421"/>
    <w:rsid w:val="00814C19"/>
    <w:rsid w:val="00816480"/>
    <w:rsid w:val="008200D6"/>
    <w:rsid w:val="008208D7"/>
    <w:rsid w:val="00820982"/>
    <w:rsid w:val="008235FC"/>
    <w:rsid w:val="00823D18"/>
    <w:rsid w:val="00824599"/>
    <w:rsid w:val="00825517"/>
    <w:rsid w:val="008263E9"/>
    <w:rsid w:val="008269B7"/>
    <w:rsid w:val="00826DAE"/>
    <w:rsid w:val="008274D9"/>
    <w:rsid w:val="00827A6F"/>
    <w:rsid w:val="008307FF"/>
    <w:rsid w:val="00833AE5"/>
    <w:rsid w:val="00834A71"/>
    <w:rsid w:val="00836BFC"/>
    <w:rsid w:val="008378AF"/>
    <w:rsid w:val="008404A9"/>
    <w:rsid w:val="00843E7E"/>
    <w:rsid w:val="008450D1"/>
    <w:rsid w:val="00845368"/>
    <w:rsid w:val="00847117"/>
    <w:rsid w:val="008475B6"/>
    <w:rsid w:val="00847E49"/>
    <w:rsid w:val="00851125"/>
    <w:rsid w:val="008514AE"/>
    <w:rsid w:val="008532AA"/>
    <w:rsid w:val="00854DA1"/>
    <w:rsid w:val="00855501"/>
    <w:rsid w:val="00855516"/>
    <w:rsid w:val="00860B43"/>
    <w:rsid w:val="00862781"/>
    <w:rsid w:val="008641EC"/>
    <w:rsid w:val="00865892"/>
    <w:rsid w:val="00870520"/>
    <w:rsid w:val="00871329"/>
    <w:rsid w:val="00871DB6"/>
    <w:rsid w:val="00874F7A"/>
    <w:rsid w:val="00875A91"/>
    <w:rsid w:val="00875ABA"/>
    <w:rsid w:val="008801DB"/>
    <w:rsid w:val="0088089B"/>
    <w:rsid w:val="00880B4D"/>
    <w:rsid w:val="00880E2F"/>
    <w:rsid w:val="00880EBC"/>
    <w:rsid w:val="008810B5"/>
    <w:rsid w:val="0088175E"/>
    <w:rsid w:val="00881DEE"/>
    <w:rsid w:val="008839BB"/>
    <w:rsid w:val="00883EAF"/>
    <w:rsid w:val="00885DEA"/>
    <w:rsid w:val="00886030"/>
    <w:rsid w:val="00886278"/>
    <w:rsid w:val="008912DB"/>
    <w:rsid w:val="00892EE7"/>
    <w:rsid w:val="00893335"/>
    <w:rsid w:val="00895D70"/>
    <w:rsid w:val="00896570"/>
    <w:rsid w:val="00897F24"/>
    <w:rsid w:val="008A0D94"/>
    <w:rsid w:val="008A1101"/>
    <w:rsid w:val="008A183B"/>
    <w:rsid w:val="008A1C3B"/>
    <w:rsid w:val="008A3484"/>
    <w:rsid w:val="008A3C3A"/>
    <w:rsid w:val="008A3C3F"/>
    <w:rsid w:val="008A3FED"/>
    <w:rsid w:val="008A54FE"/>
    <w:rsid w:val="008A5DEF"/>
    <w:rsid w:val="008A6815"/>
    <w:rsid w:val="008A7421"/>
    <w:rsid w:val="008A7C1B"/>
    <w:rsid w:val="008B00FC"/>
    <w:rsid w:val="008B09CE"/>
    <w:rsid w:val="008B1397"/>
    <w:rsid w:val="008B1CAC"/>
    <w:rsid w:val="008B25C6"/>
    <w:rsid w:val="008B2ADA"/>
    <w:rsid w:val="008B2B17"/>
    <w:rsid w:val="008B51C0"/>
    <w:rsid w:val="008B5F9F"/>
    <w:rsid w:val="008B6C7A"/>
    <w:rsid w:val="008B77FA"/>
    <w:rsid w:val="008C247F"/>
    <w:rsid w:val="008C304F"/>
    <w:rsid w:val="008C35C3"/>
    <w:rsid w:val="008C4254"/>
    <w:rsid w:val="008D1236"/>
    <w:rsid w:val="008D13E8"/>
    <w:rsid w:val="008D2DE9"/>
    <w:rsid w:val="008D2DFC"/>
    <w:rsid w:val="008D5734"/>
    <w:rsid w:val="008D5A65"/>
    <w:rsid w:val="008D6932"/>
    <w:rsid w:val="008E1246"/>
    <w:rsid w:val="008E130D"/>
    <w:rsid w:val="008E2A1B"/>
    <w:rsid w:val="008E2A68"/>
    <w:rsid w:val="008E2FDD"/>
    <w:rsid w:val="008E42E5"/>
    <w:rsid w:val="008E4DD3"/>
    <w:rsid w:val="008E5185"/>
    <w:rsid w:val="008E5CDD"/>
    <w:rsid w:val="008E5D29"/>
    <w:rsid w:val="008E626A"/>
    <w:rsid w:val="008E62B5"/>
    <w:rsid w:val="008E6E61"/>
    <w:rsid w:val="008E71BB"/>
    <w:rsid w:val="008F0679"/>
    <w:rsid w:val="008F06BF"/>
    <w:rsid w:val="008F0DE2"/>
    <w:rsid w:val="008F0EF8"/>
    <w:rsid w:val="008F2685"/>
    <w:rsid w:val="008F4018"/>
    <w:rsid w:val="008F413B"/>
    <w:rsid w:val="008F4145"/>
    <w:rsid w:val="008F5325"/>
    <w:rsid w:val="008F79F5"/>
    <w:rsid w:val="00901F69"/>
    <w:rsid w:val="009021C6"/>
    <w:rsid w:val="00902C58"/>
    <w:rsid w:val="00903DC0"/>
    <w:rsid w:val="009054E5"/>
    <w:rsid w:val="00905746"/>
    <w:rsid w:val="00905B55"/>
    <w:rsid w:val="00906E20"/>
    <w:rsid w:val="00911E7D"/>
    <w:rsid w:val="0091372B"/>
    <w:rsid w:val="009139AA"/>
    <w:rsid w:val="00913F19"/>
    <w:rsid w:val="00914D9A"/>
    <w:rsid w:val="00914FF5"/>
    <w:rsid w:val="009154B9"/>
    <w:rsid w:val="00920FCF"/>
    <w:rsid w:val="0092173C"/>
    <w:rsid w:val="00921914"/>
    <w:rsid w:val="009226FD"/>
    <w:rsid w:val="00922A94"/>
    <w:rsid w:val="00923400"/>
    <w:rsid w:val="00924370"/>
    <w:rsid w:val="009244A7"/>
    <w:rsid w:val="00924A7C"/>
    <w:rsid w:val="00924E2F"/>
    <w:rsid w:val="0092635B"/>
    <w:rsid w:val="00926804"/>
    <w:rsid w:val="009269FB"/>
    <w:rsid w:val="009277D0"/>
    <w:rsid w:val="0092796A"/>
    <w:rsid w:val="009312EC"/>
    <w:rsid w:val="00932596"/>
    <w:rsid w:val="00932CEE"/>
    <w:rsid w:val="00934524"/>
    <w:rsid w:val="009358E6"/>
    <w:rsid w:val="009367B9"/>
    <w:rsid w:val="00936AEC"/>
    <w:rsid w:val="00937D8C"/>
    <w:rsid w:val="00937DC0"/>
    <w:rsid w:val="0094094C"/>
    <w:rsid w:val="00940EBA"/>
    <w:rsid w:val="00941347"/>
    <w:rsid w:val="009422D9"/>
    <w:rsid w:val="009430E7"/>
    <w:rsid w:val="00943AC8"/>
    <w:rsid w:val="009441B0"/>
    <w:rsid w:val="00945658"/>
    <w:rsid w:val="009459AB"/>
    <w:rsid w:val="0094763F"/>
    <w:rsid w:val="00947BDB"/>
    <w:rsid w:val="00947C78"/>
    <w:rsid w:val="009500B1"/>
    <w:rsid w:val="00950F49"/>
    <w:rsid w:val="009516DA"/>
    <w:rsid w:val="0095204D"/>
    <w:rsid w:val="00952671"/>
    <w:rsid w:val="00954E11"/>
    <w:rsid w:val="009560AB"/>
    <w:rsid w:val="00956A2D"/>
    <w:rsid w:val="00956B4B"/>
    <w:rsid w:val="00956C0C"/>
    <w:rsid w:val="00957387"/>
    <w:rsid w:val="009577C6"/>
    <w:rsid w:val="00957F8F"/>
    <w:rsid w:val="00957FB5"/>
    <w:rsid w:val="00960180"/>
    <w:rsid w:val="00960ABB"/>
    <w:rsid w:val="00960B3A"/>
    <w:rsid w:val="009613A6"/>
    <w:rsid w:val="009636CB"/>
    <w:rsid w:val="00964DDB"/>
    <w:rsid w:val="00965496"/>
    <w:rsid w:val="00965BD6"/>
    <w:rsid w:val="00966966"/>
    <w:rsid w:val="00967E1B"/>
    <w:rsid w:val="0097081B"/>
    <w:rsid w:val="009710D4"/>
    <w:rsid w:val="009712AD"/>
    <w:rsid w:val="00971C64"/>
    <w:rsid w:val="009743EE"/>
    <w:rsid w:val="009748ED"/>
    <w:rsid w:val="00974A33"/>
    <w:rsid w:val="00974DEB"/>
    <w:rsid w:val="0097542A"/>
    <w:rsid w:val="00977575"/>
    <w:rsid w:val="00977F4D"/>
    <w:rsid w:val="009810BF"/>
    <w:rsid w:val="0098393E"/>
    <w:rsid w:val="00983C29"/>
    <w:rsid w:val="00983D95"/>
    <w:rsid w:val="00983FBC"/>
    <w:rsid w:val="0098451A"/>
    <w:rsid w:val="00986B36"/>
    <w:rsid w:val="00991A94"/>
    <w:rsid w:val="00992E66"/>
    <w:rsid w:val="0099343A"/>
    <w:rsid w:val="009944CC"/>
    <w:rsid w:val="00994B88"/>
    <w:rsid w:val="00995BF6"/>
    <w:rsid w:val="00995C47"/>
    <w:rsid w:val="009962B3"/>
    <w:rsid w:val="009973C8"/>
    <w:rsid w:val="009A2DDB"/>
    <w:rsid w:val="009A3F7E"/>
    <w:rsid w:val="009A5853"/>
    <w:rsid w:val="009A5E64"/>
    <w:rsid w:val="009B5541"/>
    <w:rsid w:val="009B5F48"/>
    <w:rsid w:val="009B65C1"/>
    <w:rsid w:val="009B7ACB"/>
    <w:rsid w:val="009C0504"/>
    <w:rsid w:val="009C0FE5"/>
    <w:rsid w:val="009C2735"/>
    <w:rsid w:val="009C2C42"/>
    <w:rsid w:val="009C59B4"/>
    <w:rsid w:val="009C65D3"/>
    <w:rsid w:val="009D0351"/>
    <w:rsid w:val="009D191F"/>
    <w:rsid w:val="009D3826"/>
    <w:rsid w:val="009D42F9"/>
    <w:rsid w:val="009D5407"/>
    <w:rsid w:val="009D5E42"/>
    <w:rsid w:val="009D78C9"/>
    <w:rsid w:val="009D7E84"/>
    <w:rsid w:val="009E0255"/>
    <w:rsid w:val="009E02D8"/>
    <w:rsid w:val="009E283D"/>
    <w:rsid w:val="009E2F8C"/>
    <w:rsid w:val="009E37AF"/>
    <w:rsid w:val="009E42EA"/>
    <w:rsid w:val="009E4823"/>
    <w:rsid w:val="009E5A3A"/>
    <w:rsid w:val="009E6DF6"/>
    <w:rsid w:val="009E70B8"/>
    <w:rsid w:val="009F03C3"/>
    <w:rsid w:val="009F2B37"/>
    <w:rsid w:val="009F5CC8"/>
    <w:rsid w:val="009F605C"/>
    <w:rsid w:val="009F75B0"/>
    <w:rsid w:val="00A0084C"/>
    <w:rsid w:val="00A00929"/>
    <w:rsid w:val="00A027DB"/>
    <w:rsid w:val="00A02FAE"/>
    <w:rsid w:val="00A033BC"/>
    <w:rsid w:val="00A04D87"/>
    <w:rsid w:val="00A05685"/>
    <w:rsid w:val="00A07D23"/>
    <w:rsid w:val="00A10F1B"/>
    <w:rsid w:val="00A1144A"/>
    <w:rsid w:val="00A11935"/>
    <w:rsid w:val="00A13432"/>
    <w:rsid w:val="00A143A2"/>
    <w:rsid w:val="00A146AB"/>
    <w:rsid w:val="00A15555"/>
    <w:rsid w:val="00A156C9"/>
    <w:rsid w:val="00A157BD"/>
    <w:rsid w:val="00A164FA"/>
    <w:rsid w:val="00A20ACE"/>
    <w:rsid w:val="00A2331D"/>
    <w:rsid w:val="00A2450E"/>
    <w:rsid w:val="00A24921"/>
    <w:rsid w:val="00A30610"/>
    <w:rsid w:val="00A30DE1"/>
    <w:rsid w:val="00A32189"/>
    <w:rsid w:val="00A324E3"/>
    <w:rsid w:val="00A33A0A"/>
    <w:rsid w:val="00A33E3B"/>
    <w:rsid w:val="00A352D0"/>
    <w:rsid w:val="00A36514"/>
    <w:rsid w:val="00A365F9"/>
    <w:rsid w:val="00A42640"/>
    <w:rsid w:val="00A43F1E"/>
    <w:rsid w:val="00A43F79"/>
    <w:rsid w:val="00A443E0"/>
    <w:rsid w:val="00A4558B"/>
    <w:rsid w:val="00A462ED"/>
    <w:rsid w:val="00A47D1C"/>
    <w:rsid w:val="00A51E70"/>
    <w:rsid w:val="00A51FEB"/>
    <w:rsid w:val="00A52F2B"/>
    <w:rsid w:val="00A530DD"/>
    <w:rsid w:val="00A55233"/>
    <w:rsid w:val="00A55E3C"/>
    <w:rsid w:val="00A560CD"/>
    <w:rsid w:val="00A57C2A"/>
    <w:rsid w:val="00A57F48"/>
    <w:rsid w:val="00A60003"/>
    <w:rsid w:val="00A60852"/>
    <w:rsid w:val="00A62417"/>
    <w:rsid w:val="00A63FE4"/>
    <w:rsid w:val="00A64491"/>
    <w:rsid w:val="00A64FAD"/>
    <w:rsid w:val="00A6507D"/>
    <w:rsid w:val="00A665F3"/>
    <w:rsid w:val="00A67044"/>
    <w:rsid w:val="00A67287"/>
    <w:rsid w:val="00A67344"/>
    <w:rsid w:val="00A67556"/>
    <w:rsid w:val="00A7066B"/>
    <w:rsid w:val="00A707A2"/>
    <w:rsid w:val="00A71226"/>
    <w:rsid w:val="00A738DB"/>
    <w:rsid w:val="00A743E6"/>
    <w:rsid w:val="00A74E21"/>
    <w:rsid w:val="00A779F8"/>
    <w:rsid w:val="00A77FFD"/>
    <w:rsid w:val="00A80FEB"/>
    <w:rsid w:val="00A81581"/>
    <w:rsid w:val="00A83934"/>
    <w:rsid w:val="00A84D85"/>
    <w:rsid w:val="00A859D1"/>
    <w:rsid w:val="00A85BF0"/>
    <w:rsid w:val="00A90987"/>
    <w:rsid w:val="00A90B54"/>
    <w:rsid w:val="00A90C12"/>
    <w:rsid w:val="00A91350"/>
    <w:rsid w:val="00A9139F"/>
    <w:rsid w:val="00A91928"/>
    <w:rsid w:val="00A932CD"/>
    <w:rsid w:val="00A933C8"/>
    <w:rsid w:val="00A93A8F"/>
    <w:rsid w:val="00A94E7E"/>
    <w:rsid w:val="00A95CA2"/>
    <w:rsid w:val="00A978E6"/>
    <w:rsid w:val="00A97C5E"/>
    <w:rsid w:val="00A97CC3"/>
    <w:rsid w:val="00A97DCD"/>
    <w:rsid w:val="00AA0363"/>
    <w:rsid w:val="00AA03DD"/>
    <w:rsid w:val="00AA148C"/>
    <w:rsid w:val="00AA2219"/>
    <w:rsid w:val="00AA339E"/>
    <w:rsid w:val="00AA3770"/>
    <w:rsid w:val="00AA51FA"/>
    <w:rsid w:val="00AA5471"/>
    <w:rsid w:val="00AA746D"/>
    <w:rsid w:val="00AA7D17"/>
    <w:rsid w:val="00AB00D3"/>
    <w:rsid w:val="00AB2D2D"/>
    <w:rsid w:val="00AB3EBD"/>
    <w:rsid w:val="00AB3ED1"/>
    <w:rsid w:val="00AB42BD"/>
    <w:rsid w:val="00AB46AC"/>
    <w:rsid w:val="00AB7883"/>
    <w:rsid w:val="00AC0467"/>
    <w:rsid w:val="00AC0C93"/>
    <w:rsid w:val="00AC1BD3"/>
    <w:rsid w:val="00AC22D1"/>
    <w:rsid w:val="00AC2FBD"/>
    <w:rsid w:val="00AC3418"/>
    <w:rsid w:val="00AC35EC"/>
    <w:rsid w:val="00AC4D4F"/>
    <w:rsid w:val="00AC53C1"/>
    <w:rsid w:val="00AC563A"/>
    <w:rsid w:val="00AC564C"/>
    <w:rsid w:val="00AC5A72"/>
    <w:rsid w:val="00AC630A"/>
    <w:rsid w:val="00AC7839"/>
    <w:rsid w:val="00AC7A5A"/>
    <w:rsid w:val="00AD5229"/>
    <w:rsid w:val="00AD5878"/>
    <w:rsid w:val="00AD6B6B"/>
    <w:rsid w:val="00AE32CD"/>
    <w:rsid w:val="00AE36CA"/>
    <w:rsid w:val="00AE5258"/>
    <w:rsid w:val="00AE7070"/>
    <w:rsid w:val="00AE727D"/>
    <w:rsid w:val="00AF049F"/>
    <w:rsid w:val="00AF054F"/>
    <w:rsid w:val="00AF0F59"/>
    <w:rsid w:val="00AF1108"/>
    <w:rsid w:val="00AF2591"/>
    <w:rsid w:val="00AF2B44"/>
    <w:rsid w:val="00AF414A"/>
    <w:rsid w:val="00AF486A"/>
    <w:rsid w:val="00AF6128"/>
    <w:rsid w:val="00AF6363"/>
    <w:rsid w:val="00AF6811"/>
    <w:rsid w:val="00B008BF"/>
    <w:rsid w:val="00B038D0"/>
    <w:rsid w:val="00B03B05"/>
    <w:rsid w:val="00B042BD"/>
    <w:rsid w:val="00B0604F"/>
    <w:rsid w:val="00B102D9"/>
    <w:rsid w:val="00B1262E"/>
    <w:rsid w:val="00B13073"/>
    <w:rsid w:val="00B1354F"/>
    <w:rsid w:val="00B135B7"/>
    <w:rsid w:val="00B13647"/>
    <w:rsid w:val="00B1415D"/>
    <w:rsid w:val="00B14E4C"/>
    <w:rsid w:val="00B1687B"/>
    <w:rsid w:val="00B17838"/>
    <w:rsid w:val="00B178AA"/>
    <w:rsid w:val="00B179B0"/>
    <w:rsid w:val="00B22A9A"/>
    <w:rsid w:val="00B22C89"/>
    <w:rsid w:val="00B23047"/>
    <w:rsid w:val="00B23068"/>
    <w:rsid w:val="00B23F42"/>
    <w:rsid w:val="00B2428F"/>
    <w:rsid w:val="00B245D3"/>
    <w:rsid w:val="00B2696D"/>
    <w:rsid w:val="00B321D3"/>
    <w:rsid w:val="00B32EF2"/>
    <w:rsid w:val="00B360F8"/>
    <w:rsid w:val="00B36498"/>
    <w:rsid w:val="00B370D2"/>
    <w:rsid w:val="00B37279"/>
    <w:rsid w:val="00B43535"/>
    <w:rsid w:val="00B446FD"/>
    <w:rsid w:val="00B44CCB"/>
    <w:rsid w:val="00B452BF"/>
    <w:rsid w:val="00B45335"/>
    <w:rsid w:val="00B45423"/>
    <w:rsid w:val="00B46FDE"/>
    <w:rsid w:val="00B46FEF"/>
    <w:rsid w:val="00B52FA0"/>
    <w:rsid w:val="00B53103"/>
    <w:rsid w:val="00B55D19"/>
    <w:rsid w:val="00B56785"/>
    <w:rsid w:val="00B57EB8"/>
    <w:rsid w:val="00B60B93"/>
    <w:rsid w:val="00B61D0F"/>
    <w:rsid w:val="00B62717"/>
    <w:rsid w:val="00B63318"/>
    <w:rsid w:val="00B6354D"/>
    <w:rsid w:val="00B64138"/>
    <w:rsid w:val="00B674DC"/>
    <w:rsid w:val="00B676BE"/>
    <w:rsid w:val="00B7074A"/>
    <w:rsid w:val="00B742B8"/>
    <w:rsid w:val="00B74822"/>
    <w:rsid w:val="00B74846"/>
    <w:rsid w:val="00B77477"/>
    <w:rsid w:val="00B80818"/>
    <w:rsid w:val="00B80EF9"/>
    <w:rsid w:val="00B811AE"/>
    <w:rsid w:val="00B820FA"/>
    <w:rsid w:val="00B83595"/>
    <w:rsid w:val="00B83820"/>
    <w:rsid w:val="00B83BD7"/>
    <w:rsid w:val="00B86308"/>
    <w:rsid w:val="00B86C8B"/>
    <w:rsid w:val="00B874D8"/>
    <w:rsid w:val="00B902A1"/>
    <w:rsid w:val="00B914FC"/>
    <w:rsid w:val="00B924DA"/>
    <w:rsid w:val="00B92777"/>
    <w:rsid w:val="00B93A09"/>
    <w:rsid w:val="00B9692A"/>
    <w:rsid w:val="00B96B80"/>
    <w:rsid w:val="00B9766D"/>
    <w:rsid w:val="00B97E3A"/>
    <w:rsid w:val="00BA0E37"/>
    <w:rsid w:val="00BA1DF3"/>
    <w:rsid w:val="00BA2E25"/>
    <w:rsid w:val="00BA3635"/>
    <w:rsid w:val="00BA47A8"/>
    <w:rsid w:val="00BA49C5"/>
    <w:rsid w:val="00BA512D"/>
    <w:rsid w:val="00BA5391"/>
    <w:rsid w:val="00BA561F"/>
    <w:rsid w:val="00BA6A76"/>
    <w:rsid w:val="00BA6D0E"/>
    <w:rsid w:val="00BB005E"/>
    <w:rsid w:val="00BB04F0"/>
    <w:rsid w:val="00BB1819"/>
    <w:rsid w:val="00BB3575"/>
    <w:rsid w:val="00BB36C6"/>
    <w:rsid w:val="00BB3701"/>
    <w:rsid w:val="00BB3964"/>
    <w:rsid w:val="00BB619E"/>
    <w:rsid w:val="00BB6870"/>
    <w:rsid w:val="00BB75E7"/>
    <w:rsid w:val="00BC07DE"/>
    <w:rsid w:val="00BC2FC6"/>
    <w:rsid w:val="00BC2FD0"/>
    <w:rsid w:val="00BC4FB9"/>
    <w:rsid w:val="00BC643F"/>
    <w:rsid w:val="00BC6A06"/>
    <w:rsid w:val="00BC6AAE"/>
    <w:rsid w:val="00BC78B0"/>
    <w:rsid w:val="00BD0816"/>
    <w:rsid w:val="00BD097B"/>
    <w:rsid w:val="00BD1DF5"/>
    <w:rsid w:val="00BD1F71"/>
    <w:rsid w:val="00BD2B5B"/>
    <w:rsid w:val="00BD30FA"/>
    <w:rsid w:val="00BD375B"/>
    <w:rsid w:val="00BD4222"/>
    <w:rsid w:val="00BD42E2"/>
    <w:rsid w:val="00BD4F39"/>
    <w:rsid w:val="00BD6C7F"/>
    <w:rsid w:val="00BD71C7"/>
    <w:rsid w:val="00BE2211"/>
    <w:rsid w:val="00BE2B91"/>
    <w:rsid w:val="00BE4C9C"/>
    <w:rsid w:val="00BE5614"/>
    <w:rsid w:val="00BE665C"/>
    <w:rsid w:val="00BF0BD8"/>
    <w:rsid w:val="00BF0F16"/>
    <w:rsid w:val="00BF157F"/>
    <w:rsid w:val="00BF1F36"/>
    <w:rsid w:val="00BF4160"/>
    <w:rsid w:val="00BF56BD"/>
    <w:rsid w:val="00BF6E48"/>
    <w:rsid w:val="00C01C59"/>
    <w:rsid w:val="00C022DE"/>
    <w:rsid w:val="00C0431C"/>
    <w:rsid w:val="00C04A1C"/>
    <w:rsid w:val="00C05F8B"/>
    <w:rsid w:val="00C077C6"/>
    <w:rsid w:val="00C10375"/>
    <w:rsid w:val="00C11F3F"/>
    <w:rsid w:val="00C120B4"/>
    <w:rsid w:val="00C132C4"/>
    <w:rsid w:val="00C136B5"/>
    <w:rsid w:val="00C1517D"/>
    <w:rsid w:val="00C154F3"/>
    <w:rsid w:val="00C15C28"/>
    <w:rsid w:val="00C176AB"/>
    <w:rsid w:val="00C20C8D"/>
    <w:rsid w:val="00C20D33"/>
    <w:rsid w:val="00C20E0A"/>
    <w:rsid w:val="00C22A96"/>
    <w:rsid w:val="00C2346E"/>
    <w:rsid w:val="00C23A9D"/>
    <w:rsid w:val="00C23AFF"/>
    <w:rsid w:val="00C24971"/>
    <w:rsid w:val="00C24C0F"/>
    <w:rsid w:val="00C24D50"/>
    <w:rsid w:val="00C2522B"/>
    <w:rsid w:val="00C2617C"/>
    <w:rsid w:val="00C265C0"/>
    <w:rsid w:val="00C26A39"/>
    <w:rsid w:val="00C26DBD"/>
    <w:rsid w:val="00C30052"/>
    <w:rsid w:val="00C30867"/>
    <w:rsid w:val="00C30BDF"/>
    <w:rsid w:val="00C3237D"/>
    <w:rsid w:val="00C329AE"/>
    <w:rsid w:val="00C33052"/>
    <w:rsid w:val="00C35928"/>
    <w:rsid w:val="00C35D95"/>
    <w:rsid w:val="00C363ED"/>
    <w:rsid w:val="00C365AD"/>
    <w:rsid w:val="00C36C6B"/>
    <w:rsid w:val="00C40D1E"/>
    <w:rsid w:val="00C41252"/>
    <w:rsid w:val="00C4270D"/>
    <w:rsid w:val="00C4616D"/>
    <w:rsid w:val="00C461AA"/>
    <w:rsid w:val="00C46216"/>
    <w:rsid w:val="00C463FE"/>
    <w:rsid w:val="00C4726F"/>
    <w:rsid w:val="00C47329"/>
    <w:rsid w:val="00C474D7"/>
    <w:rsid w:val="00C5065C"/>
    <w:rsid w:val="00C50F08"/>
    <w:rsid w:val="00C544FE"/>
    <w:rsid w:val="00C559B4"/>
    <w:rsid w:val="00C604B4"/>
    <w:rsid w:val="00C60D12"/>
    <w:rsid w:val="00C61D6B"/>
    <w:rsid w:val="00C6324F"/>
    <w:rsid w:val="00C6337E"/>
    <w:rsid w:val="00C635CC"/>
    <w:rsid w:val="00C64D80"/>
    <w:rsid w:val="00C65463"/>
    <w:rsid w:val="00C656B0"/>
    <w:rsid w:val="00C66C33"/>
    <w:rsid w:val="00C66CE7"/>
    <w:rsid w:val="00C7048A"/>
    <w:rsid w:val="00C70705"/>
    <w:rsid w:val="00C724A7"/>
    <w:rsid w:val="00C734D1"/>
    <w:rsid w:val="00C743E2"/>
    <w:rsid w:val="00C74ADF"/>
    <w:rsid w:val="00C76C71"/>
    <w:rsid w:val="00C80740"/>
    <w:rsid w:val="00C8351D"/>
    <w:rsid w:val="00C83A25"/>
    <w:rsid w:val="00C85A13"/>
    <w:rsid w:val="00C85F7A"/>
    <w:rsid w:val="00C863F5"/>
    <w:rsid w:val="00C86D7A"/>
    <w:rsid w:val="00C8739A"/>
    <w:rsid w:val="00C912D0"/>
    <w:rsid w:val="00C913AE"/>
    <w:rsid w:val="00C9188E"/>
    <w:rsid w:val="00C91AA7"/>
    <w:rsid w:val="00C93774"/>
    <w:rsid w:val="00C9434A"/>
    <w:rsid w:val="00C948B4"/>
    <w:rsid w:val="00C9498D"/>
    <w:rsid w:val="00C95289"/>
    <w:rsid w:val="00C960C1"/>
    <w:rsid w:val="00CA0A7F"/>
    <w:rsid w:val="00CA0C85"/>
    <w:rsid w:val="00CA0FF1"/>
    <w:rsid w:val="00CA245D"/>
    <w:rsid w:val="00CA322D"/>
    <w:rsid w:val="00CA39D7"/>
    <w:rsid w:val="00CA629F"/>
    <w:rsid w:val="00CA7590"/>
    <w:rsid w:val="00CB1816"/>
    <w:rsid w:val="00CB1C09"/>
    <w:rsid w:val="00CB276E"/>
    <w:rsid w:val="00CB2C6C"/>
    <w:rsid w:val="00CB2C9B"/>
    <w:rsid w:val="00CB31B5"/>
    <w:rsid w:val="00CB4540"/>
    <w:rsid w:val="00CB470B"/>
    <w:rsid w:val="00CB7767"/>
    <w:rsid w:val="00CC090D"/>
    <w:rsid w:val="00CC22B5"/>
    <w:rsid w:val="00CC3607"/>
    <w:rsid w:val="00CC4CC2"/>
    <w:rsid w:val="00CC62E5"/>
    <w:rsid w:val="00CC68F5"/>
    <w:rsid w:val="00CC740E"/>
    <w:rsid w:val="00CD01A9"/>
    <w:rsid w:val="00CD0F92"/>
    <w:rsid w:val="00CD37F8"/>
    <w:rsid w:val="00CD3AA6"/>
    <w:rsid w:val="00CD639B"/>
    <w:rsid w:val="00CD6A1B"/>
    <w:rsid w:val="00CD79FD"/>
    <w:rsid w:val="00CD7B0A"/>
    <w:rsid w:val="00CE0AAE"/>
    <w:rsid w:val="00CE0B18"/>
    <w:rsid w:val="00CE2010"/>
    <w:rsid w:val="00CE2B03"/>
    <w:rsid w:val="00CE33B7"/>
    <w:rsid w:val="00CE517E"/>
    <w:rsid w:val="00CE52D2"/>
    <w:rsid w:val="00CE740D"/>
    <w:rsid w:val="00CE764C"/>
    <w:rsid w:val="00CF058B"/>
    <w:rsid w:val="00CF0DFB"/>
    <w:rsid w:val="00CF1147"/>
    <w:rsid w:val="00CF19C7"/>
    <w:rsid w:val="00CF2F37"/>
    <w:rsid w:val="00CF4C29"/>
    <w:rsid w:val="00CF5ED8"/>
    <w:rsid w:val="00CF7154"/>
    <w:rsid w:val="00CF7EAF"/>
    <w:rsid w:val="00D0304A"/>
    <w:rsid w:val="00D060D8"/>
    <w:rsid w:val="00D06D0D"/>
    <w:rsid w:val="00D114A0"/>
    <w:rsid w:val="00D127F9"/>
    <w:rsid w:val="00D1387B"/>
    <w:rsid w:val="00D1422B"/>
    <w:rsid w:val="00D14D80"/>
    <w:rsid w:val="00D15109"/>
    <w:rsid w:val="00D15203"/>
    <w:rsid w:val="00D169F9"/>
    <w:rsid w:val="00D17864"/>
    <w:rsid w:val="00D21D8C"/>
    <w:rsid w:val="00D23E49"/>
    <w:rsid w:val="00D25663"/>
    <w:rsid w:val="00D26EA7"/>
    <w:rsid w:val="00D275C6"/>
    <w:rsid w:val="00D306F7"/>
    <w:rsid w:val="00D3179A"/>
    <w:rsid w:val="00D31FF3"/>
    <w:rsid w:val="00D32226"/>
    <w:rsid w:val="00D329DC"/>
    <w:rsid w:val="00D33258"/>
    <w:rsid w:val="00D35BE3"/>
    <w:rsid w:val="00D35C2C"/>
    <w:rsid w:val="00D37784"/>
    <w:rsid w:val="00D37E6F"/>
    <w:rsid w:val="00D459D8"/>
    <w:rsid w:val="00D500F6"/>
    <w:rsid w:val="00D511D8"/>
    <w:rsid w:val="00D5158B"/>
    <w:rsid w:val="00D51930"/>
    <w:rsid w:val="00D51FB9"/>
    <w:rsid w:val="00D5298B"/>
    <w:rsid w:val="00D529C0"/>
    <w:rsid w:val="00D5331B"/>
    <w:rsid w:val="00D53909"/>
    <w:rsid w:val="00D54ED0"/>
    <w:rsid w:val="00D55AFD"/>
    <w:rsid w:val="00D55C30"/>
    <w:rsid w:val="00D56E94"/>
    <w:rsid w:val="00D61022"/>
    <w:rsid w:val="00D621C1"/>
    <w:rsid w:val="00D64276"/>
    <w:rsid w:val="00D654C4"/>
    <w:rsid w:val="00D66360"/>
    <w:rsid w:val="00D663EF"/>
    <w:rsid w:val="00D70BAC"/>
    <w:rsid w:val="00D71323"/>
    <w:rsid w:val="00D71559"/>
    <w:rsid w:val="00D72A3E"/>
    <w:rsid w:val="00D72F20"/>
    <w:rsid w:val="00D73F73"/>
    <w:rsid w:val="00D746A5"/>
    <w:rsid w:val="00D74C02"/>
    <w:rsid w:val="00D76AFC"/>
    <w:rsid w:val="00D77A2E"/>
    <w:rsid w:val="00D77CCE"/>
    <w:rsid w:val="00D82D67"/>
    <w:rsid w:val="00D830ED"/>
    <w:rsid w:val="00D83C31"/>
    <w:rsid w:val="00D86042"/>
    <w:rsid w:val="00D86790"/>
    <w:rsid w:val="00D87042"/>
    <w:rsid w:val="00D912D8"/>
    <w:rsid w:val="00D95791"/>
    <w:rsid w:val="00D95CBF"/>
    <w:rsid w:val="00D966B4"/>
    <w:rsid w:val="00D97A48"/>
    <w:rsid w:val="00DA0188"/>
    <w:rsid w:val="00DA0DA1"/>
    <w:rsid w:val="00DA0F8C"/>
    <w:rsid w:val="00DA1B70"/>
    <w:rsid w:val="00DA2671"/>
    <w:rsid w:val="00DA2F3C"/>
    <w:rsid w:val="00DA506C"/>
    <w:rsid w:val="00DA5C43"/>
    <w:rsid w:val="00DA639E"/>
    <w:rsid w:val="00DA72CD"/>
    <w:rsid w:val="00DB003E"/>
    <w:rsid w:val="00DB15BC"/>
    <w:rsid w:val="00DB389A"/>
    <w:rsid w:val="00DC0D5A"/>
    <w:rsid w:val="00DC15FE"/>
    <w:rsid w:val="00DC285D"/>
    <w:rsid w:val="00DC2ABD"/>
    <w:rsid w:val="00DC4787"/>
    <w:rsid w:val="00DC6248"/>
    <w:rsid w:val="00DD097F"/>
    <w:rsid w:val="00DD0E5F"/>
    <w:rsid w:val="00DD1216"/>
    <w:rsid w:val="00DD1689"/>
    <w:rsid w:val="00DD19E5"/>
    <w:rsid w:val="00DD1B51"/>
    <w:rsid w:val="00DD1F02"/>
    <w:rsid w:val="00DD4C8D"/>
    <w:rsid w:val="00DD5538"/>
    <w:rsid w:val="00DD76D2"/>
    <w:rsid w:val="00DD7E19"/>
    <w:rsid w:val="00DE0D90"/>
    <w:rsid w:val="00DE0D9A"/>
    <w:rsid w:val="00DE10C6"/>
    <w:rsid w:val="00DE29A6"/>
    <w:rsid w:val="00DE2C3D"/>
    <w:rsid w:val="00DE2D8F"/>
    <w:rsid w:val="00DE325A"/>
    <w:rsid w:val="00DE4671"/>
    <w:rsid w:val="00DE50CF"/>
    <w:rsid w:val="00DE51F1"/>
    <w:rsid w:val="00DE54DD"/>
    <w:rsid w:val="00DE7497"/>
    <w:rsid w:val="00DF0B0E"/>
    <w:rsid w:val="00DF0DFA"/>
    <w:rsid w:val="00DF1BB0"/>
    <w:rsid w:val="00DF1CEF"/>
    <w:rsid w:val="00DF219D"/>
    <w:rsid w:val="00DF2D86"/>
    <w:rsid w:val="00DF307E"/>
    <w:rsid w:val="00DF37AF"/>
    <w:rsid w:val="00DF46C0"/>
    <w:rsid w:val="00DF4868"/>
    <w:rsid w:val="00DF6239"/>
    <w:rsid w:val="00DF6625"/>
    <w:rsid w:val="00E0088F"/>
    <w:rsid w:val="00E00BDA"/>
    <w:rsid w:val="00E011E2"/>
    <w:rsid w:val="00E02F42"/>
    <w:rsid w:val="00E07D6C"/>
    <w:rsid w:val="00E105D5"/>
    <w:rsid w:val="00E11DDF"/>
    <w:rsid w:val="00E11DE6"/>
    <w:rsid w:val="00E15040"/>
    <w:rsid w:val="00E15E36"/>
    <w:rsid w:val="00E169CB"/>
    <w:rsid w:val="00E22599"/>
    <w:rsid w:val="00E23719"/>
    <w:rsid w:val="00E27D13"/>
    <w:rsid w:val="00E30B4B"/>
    <w:rsid w:val="00E31791"/>
    <w:rsid w:val="00E32283"/>
    <w:rsid w:val="00E32D36"/>
    <w:rsid w:val="00E3344C"/>
    <w:rsid w:val="00E341AC"/>
    <w:rsid w:val="00E35617"/>
    <w:rsid w:val="00E359C4"/>
    <w:rsid w:val="00E371D0"/>
    <w:rsid w:val="00E375E6"/>
    <w:rsid w:val="00E37A3E"/>
    <w:rsid w:val="00E37B71"/>
    <w:rsid w:val="00E40CE0"/>
    <w:rsid w:val="00E41F48"/>
    <w:rsid w:val="00E42B26"/>
    <w:rsid w:val="00E435D5"/>
    <w:rsid w:val="00E43867"/>
    <w:rsid w:val="00E442FF"/>
    <w:rsid w:val="00E44FF5"/>
    <w:rsid w:val="00E456DF"/>
    <w:rsid w:val="00E47732"/>
    <w:rsid w:val="00E47CBC"/>
    <w:rsid w:val="00E5033E"/>
    <w:rsid w:val="00E50823"/>
    <w:rsid w:val="00E50B00"/>
    <w:rsid w:val="00E510F7"/>
    <w:rsid w:val="00E52E21"/>
    <w:rsid w:val="00E5429A"/>
    <w:rsid w:val="00E549BC"/>
    <w:rsid w:val="00E54A29"/>
    <w:rsid w:val="00E5678E"/>
    <w:rsid w:val="00E6190D"/>
    <w:rsid w:val="00E619D9"/>
    <w:rsid w:val="00E62460"/>
    <w:rsid w:val="00E6279F"/>
    <w:rsid w:val="00E656DD"/>
    <w:rsid w:val="00E70AAC"/>
    <w:rsid w:val="00E70B8A"/>
    <w:rsid w:val="00E72146"/>
    <w:rsid w:val="00E7317F"/>
    <w:rsid w:val="00E744B9"/>
    <w:rsid w:val="00E74DA5"/>
    <w:rsid w:val="00E74EB1"/>
    <w:rsid w:val="00E7528B"/>
    <w:rsid w:val="00E8005C"/>
    <w:rsid w:val="00E806A3"/>
    <w:rsid w:val="00E81DBB"/>
    <w:rsid w:val="00E822FE"/>
    <w:rsid w:val="00E82B61"/>
    <w:rsid w:val="00E8316D"/>
    <w:rsid w:val="00E83387"/>
    <w:rsid w:val="00E84798"/>
    <w:rsid w:val="00E8563F"/>
    <w:rsid w:val="00E8752D"/>
    <w:rsid w:val="00E9044C"/>
    <w:rsid w:val="00E90828"/>
    <w:rsid w:val="00E9194B"/>
    <w:rsid w:val="00E921CD"/>
    <w:rsid w:val="00E923B2"/>
    <w:rsid w:val="00E947E1"/>
    <w:rsid w:val="00E94828"/>
    <w:rsid w:val="00E95C6E"/>
    <w:rsid w:val="00E9627E"/>
    <w:rsid w:val="00E969FF"/>
    <w:rsid w:val="00E974CB"/>
    <w:rsid w:val="00EA06AD"/>
    <w:rsid w:val="00EA1B03"/>
    <w:rsid w:val="00EA3D8D"/>
    <w:rsid w:val="00EA4C08"/>
    <w:rsid w:val="00EA527C"/>
    <w:rsid w:val="00EA610B"/>
    <w:rsid w:val="00EB0083"/>
    <w:rsid w:val="00EB027F"/>
    <w:rsid w:val="00EB0C5A"/>
    <w:rsid w:val="00EB1876"/>
    <w:rsid w:val="00EB1F6F"/>
    <w:rsid w:val="00EB22DD"/>
    <w:rsid w:val="00EB29DC"/>
    <w:rsid w:val="00EB3439"/>
    <w:rsid w:val="00EB37E1"/>
    <w:rsid w:val="00EB3D47"/>
    <w:rsid w:val="00EB4942"/>
    <w:rsid w:val="00EB5BA4"/>
    <w:rsid w:val="00EB608F"/>
    <w:rsid w:val="00EB632B"/>
    <w:rsid w:val="00EC0101"/>
    <w:rsid w:val="00EC023E"/>
    <w:rsid w:val="00EC04E4"/>
    <w:rsid w:val="00EC0AEE"/>
    <w:rsid w:val="00EC0DE1"/>
    <w:rsid w:val="00EC18B3"/>
    <w:rsid w:val="00EC35C6"/>
    <w:rsid w:val="00EC38DB"/>
    <w:rsid w:val="00EC6485"/>
    <w:rsid w:val="00EC6E31"/>
    <w:rsid w:val="00EC7D4F"/>
    <w:rsid w:val="00ED0BD2"/>
    <w:rsid w:val="00ED1336"/>
    <w:rsid w:val="00ED566F"/>
    <w:rsid w:val="00ED6530"/>
    <w:rsid w:val="00EE0465"/>
    <w:rsid w:val="00EE13F0"/>
    <w:rsid w:val="00EE569C"/>
    <w:rsid w:val="00EE64F9"/>
    <w:rsid w:val="00EE7949"/>
    <w:rsid w:val="00EF01A5"/>
    <w:rsid w:val="00EF1DA3"/>
    <w:rsid w:val="00EF24CA"/>
    <w:rsid w:val="00EF3E4D"/>
    <w:rsid w:val="00EF41EA"/>
    <w:rsid w:val="00EF49D0"/>
    <w:rsid w:val="00EF734E"/>
    <w:rsid w:val="00EF78E2"/>
    <w:rsid w:val="00F01421"/>
    <w:rsid w:val="00F01F24"/>
    <w:rsid w:val="00F02550"/>
    <w:rsid w:val="00F02E8C"/>
    <w:rsid w:val="00F038E0"/>
    <w:rsid w:val="00F05B36"/>
    <w:rsid w:val="00F05C4B"/>
    <w:rsid w:val="00F07342"/>
    <w:rsid w:val="00F0765B"/>
    <w:rsid w:val="00F07761"/>
    <w:rsid w:val="00F079D6"/>
    <w:rsid w:val="00F102F5"/>
    <w:rsid w:val="00F1073D"/>
    <w:rsid w:val="00F1162C"/>
    <w:rsid w:val="00F12343"/>
    <w:rsid w:val="00F12437"/>
    <w:rsid w:val="00F12563"/>
    <w:rsid w:val="00F125D8"/>
    <w:rsid w:val="00F13D15"/>
    <w:rsid w:val="00F13FA4"/>
    <w:rsid w:val="00F146D5"/>
    <w:rsid w:val="00F152FF"/>
    <w:rsid w:val="00F156DA"/>
    <w:rsid w:val="00F15BED"/>
    <w:rsid w:val="00F15EC4"/>
    <w:rsid w:val="00F16378"/>
    <w:rsid w:val="00F16F67"/>
    <w:rsid w:val="00F1774A"/>
    <w:rsid w:val="00F20024"/>
    <w:rsid w:val="00F2012F"/>
    <w:rsid w:val="00F20A6F"/>
    <w:rsid w:val="00F20B9C"/>
    <w:rsid w:val="00F20C49"/>
    <w:rsid w:val="00F20E27"/>
    <w:rsid w:val="00F212BB"/>
    <w:rsid w:val="00F22FED"/>
    <w:rsid w:val="00F232FF"/>
    <w:rsid w:val="00F234BE"/>
    <w:rsid w:val="00F23A4F"/>
    <w:rsid w:val="00F23FB4"/>
    <w:rsid w:val="00F249D3"/>
    <w:rsid w:val="00F24AF6"/>
    <w:rsid w:val="00F25483"/>
    <w:rsid w:val="00F26F1C"/>
    <w:rsid w:val="00F27824"/>
    <w:rsid w:val="00F27CEF"/>
    <w:rsid w:val="00F27E3E"/>
    <w:rsid w:val="00F303BF"/>
    <w:rsid w:val="00F30A62"/>
    <w:rsid w:val="00F3306E"/>
    <w:rsid w:val="00F339DD"/>
    <w:rsid w:val="00F357D6"/>
    <w:rsid w:val="00F3582E"/>
    <w:rsid w:val="00F35A7A"/>
    <w:rsid w:val="00F36575"/>
    <w:rsid w:val="00F3738B"/>
    <w:rsid w:val="00F41C8C"/>
    <w:rsid w:val="00F41EAF"/>
    <w:rsid w:val="00F4285F"/>
    <w:rsid w:val="00F4435A"/>
    <w:rsid w:val="00F44465"/>
    <w:rsid w:val="00F4458C"/>
    <w:rsid w:val="00F46C6C"/>
    <w:rsid w:val="00F47712"/>
    <w:rsid w:val="00F524DF"/>
    <w:rsid w:val="00F52C53"/>
    <w:rsid w:val="00F53204"/>
    <w:rsid w:val="00F54020"/>
    <w:rsid w:val="00F55321"/>
    <w:rsid w:val="00F55634"/>
    <w:rsid w:val="00F56B2E"/>
    <w:rsid w:val="00F57087"/>
    <w:rsid w:val="00F60CFB"/>
    <w:rsid w:val="00F62AF6"/>
    <w:rsid w:val="00F62BFB"/>
    <w:rsid w:val="00F62F20"/>
    <w:rsid w:val="00F634B6"/>
    <w:rsid w:val="00F63631"/>
    <w:rsid w:val="00F64ECB"/>
    <w:rsid w:val="00F64F37"/>
    <w:rsid w:val="00F65956"/>
    <w:rsid w:val="00F750A6"/>
    <w:rsid w:val="00F7534E"/>
    <w:rsid w:val="00F75E1C"/>
    <w:rsid w:val="00F76224"/>
    <w:rsid w:val="00F8075C"/>
    <w:rsid w:val="00F831E3"/>
    <w:rsid w:val="00F86737"/>
    <w:rsid w:val="00F86C05"/>
    <w:rsid w:val="00F87A27"/>
    <w:rsid w:val="00F87ED4"/>
    <w:rsid w:val="00F91883"/>
    <w:rsid w:val="00F92B42"/>
    <w:rsid w:val="00F9366C"/>
    <w:rsid w:val="00F94A04"/>
    <w:rsid w:val="00F95A27"/>
    <w:rsid w:val="00F966AF"/>
    <w:rsid w:val="00F978F0"/>
    <w:rsid w:val="00FA062B"/>
    <w:rsid w:val="00FA272F"/>
    <w:rsid w:val="00FA2CA2"/>
    <w:rsid w:val="00FA4438"/>
    <w:rsid w:val="00FA7ECE"/>
    <w:rsid w:val="00FA7F60"/>
    <w:rsid w:val="00FB05FB"/>
    <w:rsid w:val="00FB089F"/>
    <w:rsid w:val="00FB25AE"/>
    <w:rsid w:val="00FB2A87"/>
    <w:rsid w:val="00FC0559"/>
    <w:rsid w:val="00FC0F8F"/>
    <w:rsid w:val="00FC21B6"/>
    <w:rsid w:val="00FC247A"/>
    <w:rsid w:val="00FC2B32"/>
    <w:rsid w:val="00FC318E"/>
    <w:rsid w:val="00FC3915"/>
    <w:rsid w:val="00FC7CFF"/>
    <w:rsid w:val="00FC7D86"/>
    <w:rsid w:val="00FD0B83"/>
    <w:rsid w:val="00FD2230"/>
    <w:rsid w:val="00FD34BA"/>
    <w:rsid w:val="00FD35F4"/>
    <w:rsid w:val="00FD55A2"/>
    <w:rsid w:val="00FD62AA"/>
    <w:rsid w:val="00FD7E29"/>
    <w:rsid w:val="00FE1E41"/>
    <w:rsid w:val="00FE2027"/>
    <w:rsid w:val="00FE50C9"/>
    <w:rsid w:val="00FE6C33"/>
    <w:rsid w:val="00FE74E7"/>
    <w:rsid w:val="00FF115F"/>
    <w:rsid w:val="00FF1379"/>
    <w:rsid w:val="00FF2CA1"/>
    <w:rsid w:val="00FF2F55"/>
    <w:rsid w:val="00FF42FC"/>
    <w:rsid w:val="00FF575F"/>
    <w:rsid w:val="00FF5DFA"/>
    <w:rsid w:val="00FF6197"/>
    <w:rsid w:val="00FF667B"/>
    <w:rsid w:val="00FF6A9B"/>
    <w:rsid w:val="00FF6F54"/>
    <w:rsid w:val="01DEE8FC"/>
    <w:rsid w:val="01E02418"/>
    <w:rsid w:val="02C0298B"/>
    <w:rsid w:val="02EBA8FA"/>
    <w:rsid w:val="034179BF"/>
    <w:rsid w:val="0386DF60"/>
    <w:rsid w:val="03D19F27"/>
    <w:rsid w:val="03D1B19F"/>
    <w:rsid w:val="03D4C14B"/>
    <w:rsid w:val="03FA327C"/>
    <w:rsid w:val="044067D1"/>
    <w:rsid w:val="048263FC"/>
    <w:rsid w:val="054A506E"/>
    <w:rsid w:val="05D54D1E"/>
    <w:rsid w:val="05ED8DBF"/>
    <w:rsid w:val="06B5955D"/>
    <w:rsid w:val="06DA02FB"/>
    <w:rsid w:val="06F0E692"/>
    <w:rsid w:val="0729E8CE"/>
    <w:rsid w:val="0748CBA5"/>
    <w:rsid w:val="07605BDA"/>
    <w:rsid w:val="07AC81CC"/>
    <w:rsid w:val="07AFA050"/>
    <w:rsid w:val="080539B1"/>
    <w:rsid w:val="081580D2"/>
    <w:rsid w:val="08F37567"/>
    <w:rsid w:val="099BB5A6"/>
    <w:rsid w:val="09B084AD"/>
    <w:rsid w:val="0A458761"/>
    <w:rsid w:val="0ACD4C4B"/>
    <w:rsid w:val="0B033157"/>
    <w:rsid w:val="0B0E4EDA"/>
    <w:rsid w:val="0B3ACDF8"/>
    <w:rsid w:val="0BFC8510"/>
    <w:rsid w:val="0C21B57A"/>
    <w:rsid w:val="0C32CEC3"/>
    <w:rsid w:val="0CBC673D"/>
    <w:rsid w:val="0D5950B4"/>
    <w:rsid w:val="0D596D9D"/>
    <w:rsid w:val="0E382EED"/>
    <w:rsid w:val="0E50E19F"/>
    <w:rsid w:val="0EC3C1D0"/>
    <w:rsid w:val="0FD3128D"/>
    <w:rsid w:val="0FE475DF"/>
    <w:rsid w:val="1041DD3B"/>
    <w:rsid w:val="106C3495"/>
    <w:rsid w:val="11063FE6"/>
    <w:rsid w:val="111C387F"/>
    <w:rsid w:val="1180C608"/>
    <w:rsid w:val="119E755E"/>
    <w:rsid w:val="11C6A470"/>
    <w:rsid w:val="120BC92B"/>
    <w:rsid w:val="128F83A2"/>
    <w:rsid w:val="1293029A"/>
    <w:rsid w:val="12B2F9D5"/>
    <w:rsid w:val="12D3A110"/>
    <w:rsid w:val="12D41ADE"/>
    <w:rsid w:val="13A2A27F"/>
    <w:rsid w:val="13DBBB83"/>
    <w:rsid w:val="13EE932B"/>
    <w:rsid w:val="13F99051"/>
    <w:rsid w:val="146C4D6D"/>
    <w:rsid w:val="1541B19D"/>
    <w:rsid w:val="15746E03"/>
    <w:rsid w:val="15AF01FA"/>
    <w:rsid w:val="175EB6ED"/>
    <w:rsid w:val="17B22847"/>
    <w:rsid w:val="17CFE330"/>
    <w:rsid w:val="1819A856"/>
    <w:rsid w:val="18DFC3E0"/>
    <w:rsid w:val="190746E4"/>
    <w:rsid w:val="19226013"/>
    <w:rsid w:val="192FE829"/>
    <w:rsid w:val="194D8950"/>
    <w:rsid w:val="19F1B536"/>
    <w:rsid w:val="1A2B139B"/>
    <w:rsid w:val="1A67C8B1"/>
    <w:rsid w:val="1AA8BD16"/>
    <w:rsid w:val="1B37DC5B"/>
    <w:rsid w:val="1C24EB4E"/>
    <w:rsid w:val="1D21C430"/>
    <w:rsid w:val="1D5564FC"/>
    <w:rsid w:val="1DC327BA"/>
    <w:rsid w:val="1DD10EEA"/>
    <w:rsid w:val="1DE1932A"/>
    <w:rsid w:val="1E9F2BD8"/>
    <w:rsid w:val="1EBF5AFE"/>
    <w:rsid w:val="1EBF5D84"/>
    <w:rsid w:val="1ED0F567"/>
    <w:rsid w:val="1F405467"/>
    <w:rsid w:val="20265C40"/>
    <w:rsid w:val="20C0A5CE"/>
    <w:rsid w:val="20FC816D"/>
    <w:rsid w:val="220642FA"/>
    <w:rsid w:val="223094A6"/>
    <w:rsid w:val="2264B800"/>
    <w:rsid w:val="2290488D"/>
    <w:rsid w:val="22D65F34"/>
    <w:rsid w:val="22DC8ED3"/>
    <w:rsid w:val="233EE4F2"/>
    <w:rsid w:val="236E4589"/>
    <w:rsid w:val="23A1762B"/>
    <w:rsid w:val="2472CC41"/>
    <w:rsid w:val="2492E064"/>
    <w:rsid w:val="249DADB4"/>
    <w:rsid w:val="25683568"/>
    <w:rsid w:val="25F542D4"/>
    <w:rsid w:val="26ED388F"/>
    <w:rsid w:val="2733BAB4"/>
    <w:rsid w:val="27ADD1FF"/>
    <w:rsid w:val="27B1256A"/>
    <w:rsid w:val="2898EDF8"/>
    <w:rsid w:val="28E184A2"/>
    <w:rsid w:val="295D5ED7"/>
    <w:rsid w:val="2A7D3D06"/>
    <w:rsid w:val="2AD8C7BA"/>
    <w:rsid w:val="2B2F697E"/>
    <w:rsid w:val="2C7429D9"/>
    <w:rsid w:val="2CC59817"/>
    <w:rsid w:val="2D8EFD57"/>
    <w:rsid w:val="2E245865"/>
    <w:rsid w:val="2E70A4DD"/>
    <w:rsid w:val="2F177215"/>
    <w:rsid w:val="2FAB9C09"/>
    <w:rsid w:val="2FB145CD"/>
    <w:rsid w:val="2FE0A073"/>
    <w:rsid w:val="2FF23F04"/>
    <w:rsid w:val="3081DDD6"/>
    <w:rsid w:val="30861AB0"/>
    <w:rsid w:val="308FE80D"/>
    <w:rsid w:val="30AE1872"/>
    <w:rsid w:val="30BDA7C0"/>
    <w:rsid w:val="31F65793"/>
    <w:rsid w:val="324F205B"/>
    <w:rsid w:val="32A70515"/>
    <w:rsid w:val="33D96FD7"/>
    <w:rsid w:val="34257253"/>
    <w:rsid w:val="343FC508"/>
    <w:rsid w:val="3461A654"/>
    <w:rsid w:val="348C1420"/>
    <w:rsid w:val="34946552"/>
    <w:rsid w:val="34EE4472"/>
    <w:rsid w:val="35496C67"/>
    <w:rsid w:val="3559D27A"/>
    <w:rsid w:val="357259E7"/>
    <w:rsid w:val="358191CF"/>
    <w:rsid w:val="35BACB98"/>
    <w:rsid w:val="35C6F2A0"/>
    <w:rsid w:val="3630F54B"/>
    <w:rsid w:val="36A28C55"/>
    <w:rsid w:val="36C82627"/>
    <w:rsid w:val="371A504B"/>
    <w:rsid w:val="3785B8F7"/>
    <w:rsid w:val="383F2975"/>
    <w:rsid w:val="38CE3F46"/>
    <w:rsid w:val="39A73421"/>
    <w:rsid w:val="39E67E18"/>
    <w:rsid w:val="3A4CAFD9"/>
    <w:rsid w:val="3AAF068C"/>
    <w:rsid w:val="3BAE237C"/>
    <w:rsid w:val="3C15C249"/>
    <w:rsid w:val="3C5ED12E"/>
    <w:rsid w:val="3D49F07E"/>
    <w:rsid w:val="3D4CA4F3"/>
    <w:rsid w:val="3D4DB756"/>
    <w:rsid w:val="3D93F9C2"/>
    <w:rsid w:val="3DBBF83F"/>
    <w:rsid w:val="3E2AB4B1"/>
    <w:rsid w:val="3EDB9B4C"/>
    <w:rsid w:val="3EE987B7"/>
    <w:rsid w:val="3F31F2F3"/>
    <w:rsid w:val="3F80B4B0"/>
    <w:rsid w:val="3FB704B2"/>
    <w:rsid w:val="3FBA5C3F"/>
    <w:rsid w:val="3FC18C9D"/>
    <w:rsid w:val="4019ED51"/>
    <w:rsid w:val="40240DB8"/>
    <w:rsid w:val="40763AA2"/>
    <w:rsid w:val="421468E3"/>
    <w:rsid w:val="42186D7C"/>
    <w:rsid w:val="4277C23A"/>
    <w:rsid w:val="4291688C"/>
    <w:rsid w:val="42DAA5EC"/>
    <w:rsid w:val="436FA526"/>
    <w:rsid w:val="438112CE"/>
    <w:rsid w:val="43B03944"/>
    <w:rsid w:val="43D29015"/>
    <w:rsid w:val="43F375CB"/>
    <w:rsid w:val="440D0B3F"/>
    <w:rsid w:val="4484E1A8"/>
    <w:rsid w:val="4630320B"/>
    <w:rsid w:val="463061C6"/>
    <w:rsid w:val="463EA853"/>
    <w:rsid w:val="46CA713A"/>
    <w:rsid w:val="46E57C26"/>
    <w:rsid w:val="46FA32A3"/>
    <w:rsid w:val="4792E02F"/>
    <w:rsid w:val="486930C5"/>
    <w:rsid w:val="49F4DC2D"/>
    <w:rsid w:val="4A3AB093"/>
    <w:rsid w:val="4A59546D"/>
    <w:rsid w:val="4B0760D9"/>
    <w:rsid w:val="4B9C1FA6"/>
    <w:rsid w:val="4BB80970"/>
    <w:rsid w:val="4BD36790"/>
    <w:rsid w:val="4CA0AE69"/>
    <w:rsid w:val="4D6AB643"/>
    <w:rsid w:val="4DC707A8"/>
    <w:rsid w:val="4DCF43CC"/>
    <w:rsid w:val="4DE53968"/>
    <w:rsid w:val="4EB283C6"/>
    <w:rsid w:val="4F437380"/>
    <w:rsid w:val="4F461FB1"/>
    <w:rsid w:val="4FAEDC2C"/>
    <w:rsid w:val="50819A2E"/>
    <w:rsid w:val="513EBBA6"/>
    <w:rsid w:val="514E8BF6"/>
    <w:rsid w:val="51D06558"/>
    <w:rsid w:val="51DA946C"/>
    <w:rsid w:val="5368E90C"/>
    <w:rsid w:val="53D9F7C7"/>
    <w:rsid w:val="54095AC4"/>
    <w:rsid w:val="542FAE10"/>
    <w:rsid w:val="54ADB73A"/>
    <w:rsid w:val="54DB5874"/>
    <w:rsid w:val="551BF823"/>
    <w:rsid w:val="5545C359"/>
    <w:rsid w:val="554A7E1E"/>
    <w:rsid w:val="55C2D814"/>
    <w:rsid w:val="56C3740D"/>
    <w:rsid w:val="56EB9624"/>
    <w:rsid w:val="56EC2E5C"/>
    <w:rsid w:val="56F42037"/>
    <w:rsid w:val="571E5DE3"/>
    <w:rsid w:val="5840F22A"/>
    <w:rsid w:val="58AAE1CA"/>
    <w:rsid w:val="58D3E6F2"/>
    <w:rsid w:val="591826B7"/>
    <w:rsid w:val="5954E991"/>
    <w:rsid w:val="59561881"/>
    <w:rsid w:val="5981285D"/>
    <w:rsid w:val="598613D8"/>
    <w:rsid w:val="59C76AC9"/>
    <w:rsid w:val="59D5BBF4"/>
    <w:rsid w:val="5A49C371"/>
    <w:rsid w:val="5B0F70FA"/>
    <w:rsid w:val="5B141ECA"/>
    <w:rsid w:val="5B507B40"/>
    <w:rsid w:val="5C69C57C"/>
    <w:rsid w:val="5C8955F7"/>
    <w:rsid w:val="5CA8A83D"/>
    <w:rsid w:val="5CADC83C"/>
    <w:rsid w:val="5D2431CB"/>
    <w:rsid w:val="5D5BD3C7"/>
    <w:rsid w:val="5D5EB47C"/>
    <w:rsid w:val="5D645B7F"/>
    <w:rsid w:val="5E2E79E4"/>
    <w:rsid w:val="5E36D304"/>
    <w:rsid w:val="5E50FFFD"/>
    <w:rsid w:val="5E80288E"/>
    <w:rsid w:val="601AE2CB"/>
    <w:rsid w:val="603CEEB2"/>
    <w:rsid w:val="604C3DF8"/>
    <w:rsid w:val="606CEC13"/>
    <w:rsid w:val="60BDD6A9"/>
    <w:rsid w:val="60DD0E04"/>
    <w:rsid w:val="6118989B"/>
    <w:rsid w:val="61533581"/>
    <w:rsid w:val="617C04EB"/>
    <w:rsid w:val="61A7417F"/>
    <w:rsid w:val="61BDFBAE"/>
    <w:rsid w:val="61F83C25"/>
    <w:rsid w:val="61FE9CB6"/>
    <w:rsid w:val="621DABFB"/>
    <w:rsid w:val="623C3536"/>
    <w:rsid w:val="6246B820"/>
    <w:rsid w:val="637703E3"/>
    <w:rsid w:val="63B98441"/>
    <w:rsid w:val="63EC7E74"/>
    <w:rsid w:val="64F63DC9"/>
    <w:rsid w:val="653A0973"/>
    <w:rsid w:val="65AF1D72"/>
    <w:rsid w:val="6623C8AF"/>
    <w:rsid w:val="668F20AB"/>
    <w:rsid w:val="66F033EE"/>
    <w:rsid w:val="67BCF21E"/>
    <w:rsid w:val="67CFCA7C"/>
    <w:rsid w:val="680256E9"/>
    <w:rsid w:val="6864CF89"/>
    <w:rsid w:val="689B271F"/>
    <w:rsid w:val="69245004"/>
    <w:rsid w:val="6926539B"/>
    <w:rsid w:val="696FEA8B"/>
    <w:rsid w:val="699B7E26"/>
    <w:rsid w:val="6A26141B"/>
    <w:rsid w:val="6A632312"/>
    <w:rsid w:val="6AA1F469"/>
    <w:rsid w:val="6BF915CD"/>
    <w:rsid w:val="6C9A3297"/>
    <w:rsid w:val="6CAA7E02"/>
    <w:rsid w:val="6CFB249B"/>
    <w:rsid w:val="6D0A1509"/>
    <w:rsid w:val="6DA27895"/>
    <w:rsid w:val="6DE69F59"/>
    <w:rsid w:val="6FD12DF9"/>
    <w:rsid w:val="6FE8FA00"/>
    <w:rsid w:val="6FF64240"/>
    <w:rsid w:val="70CAFE8E"/>
    <w:rsid w:val="70D437F5"/>
    <w:rsid w:val="71374F6F"/>
    <w:rsid w:val="71D4C47C"/>
    <w:rsid w:val="723DE13C"/>
    <w:rsid w:val="7271B261"/>
    <w:rsid w:val="7280195B"/>
    <w:rsid w:val="72C099E9"/>
    <w:rsid w:val="72CAF5C3"/>
    <w:rsid w:val="72F4CA15"/>
    <w:rsid w:val="7325E4AC"/>
    <w:rsid w:val="735E09CD"/>
    <w:rsid w:val="73FD23E0"/>
    <w:rsid w:val="74380E90"/>
    <w:rsid w:val="74AC69D4"/>
    <w:rsid w:val="74C7B194"/>
    <w:rsid w:val="7678CCE8"/>
    <w:rsid w:val="76B09C83"/>
    <w:rsid w:val="77D568F7"/>
    <w:rsid w:val="77D99D43"/>
    <w:rsid w:val="77E937E8"/>
    <w:rsid w:val="77EC8401"/>
    <w:rsid w:val="781DE239"/>
    <w:rsid w:val="78880357"/>
    <w:rsid w:val="79E0EC85"/>
    <w:rsid w:val="7B3287EA"/>
    <w:rsid w:val="7B7E47E7"/>
    <w:rsid w:val="7B915C54"/>
    <w:rsid w:val="7B9E95F3"/>
    <w:rsid w:val="7C44B2A1"/>
    <w:rsid w:val="7C791F64"/>
    <w:rsid w:val="7CA45DD4"/>
    <w:rsid w:val="7CBB9CEB"/>
    <w:rsid w:val="7CDD1F5F"/>
    <w:rsid w:val="7D317C09"/>
    <w:rsid w:val="7D4C9C3B"/>
    <w:rsid w:val="7E05C591"/>
    <w:rsid w:val="7E43FEE9"/>
    <w:rsid w:val="7E59437C"/>
    <w:rsid w:val="7E791BC7"/>
    <w:rsid w:val="7ECBD1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DDC36"/>
  <w15:chartTrackingRefBased/>
  <w15:docId w15:val="{0BC5ADE9-BD73-4057-B32D-7A35CFC4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774A"/>
    <w:pPr>
      <w:spacing w:after="0" w:line="280" w:lineRule="atLeast"/>
    </w:pPr>
    <w:rPr>
      <w:rFonts w:cs="Arial"/>
      <w:sz w:val="21"/>
    </w:rPr>
  </w:style>
  <w:style w:type="paragraph" w:styleId="Kop1">
    <w:name w:val="heading 1"/>
    <w:aliases w:val="Hoofdstuk"/>
    <w:basedOn w:val="Standaard"/>
    <w:next w:val="Standaard"/>
    <w:link w:val="Kop1Char"/>
    <w:uiPriority w:val="2"/>
    <w:qFormat/>
    <w:rsid w:val="007A7869"/>
    <w:pPr>
      <w:keepNext/>
      <w:keepLines/>
      <w:numPr>
        <w:numId w:val="16"/>
      </w:numPr>
      <w:spacing w:after="280"/>
      <w:outlineLvl w:val="0"/>
    </w:pPr>
    <w:rPr>
      <w:rFonts w:asciiTheme="majorHAnsi" w:eastAsiaTheme="majorEastAsia" w:hAnsiTheme="majorHAnsi" w:cstheme="majorBidi"/>
      <w:b/>
      <w:caps/>
      <w:sz w:val="32"/>
      <w:szCs w:val="32"/>
    </w:rPr>
  </w:style>
  <w:style w:type="paragraph" w:styleId="Kop2">
    <w:name w:val="heading 2"/>
    <w:aliases w:val="Paragraaf"/>
    <w:basedOn w:val="Standaard"/>
    <w:next w:val="Standaard"/>
    <w:link w:val="Kop2Char"/>
    <w:uiPriority w:val="2"/>
    <w:qFormat/>
    <w:rsid w:val="00E70B8A"/>
    <w:pPr>
      <w:keepNext/>
      <w:keepLines/>
      <w:numPr>
        <w:ilvl w:val="1"/>
        <w:numId w:val="16"/>
      </w:numPr>
      <w:outlineLvl w:val="1"/>
    </w:pPr>
    <w:rPr>
      <w:rFonts w:asciiTheme="majorHAnsi" w:eastAsiaTheme="majorEastAsia" w:hAnsiTheme="majorHAnsi" w:cstheme="majorBidi"/>
      <w:b/>
      <w:sz w:val="28"/>
      <w:szCs w:val="26"/>
    </w:rPr>
  </w:style>
  <w:style w:type="paragraph" w:styleId="Kop3">
    <w:name w:val="heading 3"/>
    <w:aliases w:val="Sub Paragraaf"/>
    <w:basedOn w:val="Standaard"/>
    <w:next w:val="Standaard"/>
    <w:link w:val="Kop3Char"/>
    <w:uiPriority w:val="2"/>
    <w:qFormat/>
    <w:rsid w:val="007A7869"/>
    <w:pPr>
      <w:keepNext/>
      <w:keepLines/>
      <w:numPr>
        <w:ilvl w:val="2"/>
        <w:numId w:val="16"/>
      </w:numPr>
      <w:ind w:left="794"/>
      <w:outlineLvl w:val="2"/>
    </w:pPr>
    <w:rPr>
      <w:rFonts w:asciiTheme="majorHAnsi" w:eastAsiaTheme="majorEastAsia" w:hAnsiTheme="majorHAnsi" w:cstheme="majorBidi"/>
      <w:b/>
      <w:szCs w:val="24"/>
    </w:rPr>
  </w:style>
  <w:style w:type="paragraph" w:styleId="Kop4">
    <w:name w:val="heading 4"/>
    <w:basedOn w:val="Standaard"/>
    <w:next w:val="Standaard"/>
    <w:link w:val="Kop4Char"/>
    <w:uiPriority w:val="9"/>
    <w:semiHidden/>
    <w:unhideWhenUsed/>
    <w:rsid w:val="007A7869"/>
    <w:pPr>
      <w:keepNext/>
      <w:keepLines/>
      <w:spacing w:before="40"/>
      <w:outlineLvl w:val="3"/>
    </w:pPr>
    <w:rPr>
      <w:rFonts w:asciiTheme="majorHAnsi" w:eastAsiaTheme="majorEastAsia" w:hAnsiTheme="majorHAnsi" w:cstheme="majorBidi"/>
      <w:i/>
      <w:iCs/>
      <w:color w:val="95005C" w:themeColor="accent1" w:themeShade="BF"/>
    </w:rPr>
  </w:style>
  <w:style w:type="paragraph" w:styleId="Kop5">
    <w:name w:val="heading 5"/>
    <w:basedOn w:val="Standaard"/>
    <w:next w:val="Standaard"/>
    <w:link w:val="Kop5Char"/>
    <w:uiPriority w:val="9"/>
    <w:semiHidden/>
    <w:unhideWhenUsed/>
    <w:rsid w:val="007A7869"/>
    <w:pPr>
      <w:keepNext/>
      <w:keepLines/>
      <w:spacing w:before="40"/>
      <w:outlineLvl w:val="4"/>
    </w:pPr>
    <w:rPr>
      <w:rFonts w:asciiTheme="majorHAnsi" w:eastAsiaTheme="majorEastAsia" w:hAnsiTheme="majorHAnsi" w:cstheme="majorBidi"/>
      <w:color w:val="95005C" w:themeColor="accent1" w:themeShade="BF"/>
    </w:rPr>
  </w:style>
  <w:style w:type="paragraph" w:styleId="Kop6">
    <w:name w:val="heading 6"/>
    <w:basedOn w:val="Standaard"/>
    <w:next w:val="Standaard"/>
    <w:link w:val="Kop6Char"/>
    <w:uiPriority w:val="9"/>
    <w:semiHidden/>
    <w:unhideWhenUsed/>
    <w:rsid w:val="007A7869"/>
    <w:pPr>
      <w:keepNext/>
      <w:keepLines/>
      <w:spacing w:before="40"/>
      <w:outlineLvl w:val="5"/>
    </w:pPr>
    <w:rPr>
      <w:rFonts w:asciiTheme="majorHAnsi" w:eastAsiaTheme="majorEastAsia" w:hAnsiTheme="majorHAnsi" w:cstheme="majorBidi"/>
      <w:color w:val="63003D" w:themeColor="accent1" w:themeShade="7F"/>
    </w:rPr>
  </w:style>
  <w:style w:type="paragraph" w:styleId="Kop7">
    <w:name w:val="heading 7"/>
    <w:basedOn w:val="Standaard"/>
    <w:next w:val="Standaard"/>
    <w:link w:val="Kop7Char"/>
    <w:uiPriority w:val="9"/>
    <w:semiHidden/>
    <w:unhideWhenUsed/>
    <w:rsid w:val="007A7869"/>
    <w:pPr>
      <w:keepNext/>
      <w:keepLines/>
      <w:spacing w:before="40"/>
      <w:outlineLvl w:val="6"/>
    </w:pPr>
    <w:rPr>
      <w:rFonts w:asciiTheme="majorHAnsi" w:eastAsiaTheme="majorEastAsia" w:hAnsiTheme="majorHAnsi" w:cstheme="majorBidi"/>
      <w:i/>
      <w:iCs/>
      <w:color w:val="63003D" w:themeColor="accent1" w:themeShade="7F"/>
    </w:rPr>
  </w:style>
  <w:style w:type="paragraph" w:styleId="Kop8">
    <w:name w:val="heading 8"/>
    <w:basedOn w:val="Standaard"/>
    <w:next w:val="Standaard"/>
    <w:link w:val="Kop8Char"/>
    <w:uiPriority w:val="9"/>
    <w:semiHidden/>
    <w:unhideWhenUsed/>
    <w:rsid w:val="007A7869"/>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rsid w:val="007A786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7A7869"/>
    <w:rPr>
      <w:rFonts w:asciiTheme="majorHAnsi" w:eastAsiaTheme="majorEastAsia" w:hAnsiTheme="majorHAnsi" w:cstheme="majorBidi"/>
      <w:b/>
      <w:caps/>
      <w:sz w:val="32"/>
      <w:szCs w:val="32"/>
    </w:rPr>
  </w:style>
  <w:style w:type="character" w:customStyle="1" w:styleId="Kop2Char">
    <w:name w:val="Kop 2 Char"/>
    <w:aliases w:val="Paragraaf Char"/>
    <w:basedOn w:val="Standaardalinea-lettertype"/>
    <w:link w:val="Kop2"/>
    <w:uiPriority w:val="2"/>
    <w:rsid w:val="00E70B8A"/>
    <w:rPr>
      <w:rFonts w:asciiTheme="majorHAnsi" w:eastAsiaTheme="majorEastAsia" w:hAnsiTheme="majorHAnsi" w:cstheme="majorBidi"/>
      <w:b/>
      <w:sz w:val="28"/>
      <w:szCs w:val="26"/>
    </w:rPr>
  </w:style>
  <w:style w:type="character" w:customStyle="1" w:styleId="Kop3Char">
    <w:name w:val="Kop 3 Char"/>
    <w:aliases w:val="Sub Paragraaf Char"/>
    <w:basedOn w:val="Standaardalinea-lettertype"/>
    <w:link w:val="Kop3"/>
    <w:uiPriority w:val="2"/>
    <w:rsid w:val="007A7869"/>
    <w:rPr>
      <w:rFonts w:asciiTheme="majorHAnsi" w:eastAsiaTheme="majorEastAsia" w:hAnsiTheme="majorHAnsi" w:cstheme="majorBidi"/>
      <w:b/>
      <w:sz w:val="21"/>
      <w:szCs w:val="24"/>
    </w:rPr>
  </w:style>
  <w:style w:type="character" w:customStyle="1" w:styleId="Kop4Char">
    <w:name w:val="Kop 4 Char"/>
    <w:basedOn w:val="Standaardalinea-lettertype"/>
    <w:link w:val="Kop4"/>
    <w:uiPriority w:val="9"/>
    <w:semiHidden/>
    <w:rsid w:val="007A7869"/>
    <w:rPr>
      <w:rFonts w:asciiTheme="majorHAnsi" w:eastAsiaTheme="majorEastAsia" w:hAnsiTheme="majorHAnsi" w:cstheme="majorBidi"/>
      <w:i/>
      <w:iCs/>
      <w:color w:val="95005C" w:themeColor="accent1" w:themeShade="BF"/>
      <w:sz w:val="21"/>
    </w:rPr>
  </w:style>
  <w:style w:type="character" w:customStyle="1" w:styleId="Kop5Char">
    <w:name w:val="Kop 5 Char"/>
    <w:basedOn w:val="Standaardalinea-lettertype"/>
    <w:link w:val="Kop5"/>
    <w:uiPriority w:val="9"/>
    <w:semiHidden/>
    <w:rsid w:val="007A7869"/>
    <w:rPr>
      <w:rFonts w:asciiTheme="majorHAnsi" w:eastAsiaTheme="majorEastAsia" w:hAnsiTheme="majorHAnsi" w:cstheme="majorBidi"/>
      <w:color w:val="95005C" w:themeColor="accent1" w:themeShade="BF"/>
      <w:sz w:val="21"/>
    </w:rPr>
  </w:style>
  <w:style w:type="character" w:customStyle="1" w:styleId="Kop6Char">
    <w:name w:val="Kop 6 Char"/>
    <w:basedOn w:val="Standaardalinea-lettertype"/>
    <w:link w:val="Kop6"/>
    <w:uiPriority w:val="9"/>
    <w:semiHidden/>
    <w:rsid w:val="007A7869"/>
    <w:rPr>
      <w:rFonts w:asciiTheme="majorHAnsi" w:eastAsiaTheme="majorEastAsia" w:hAnsiTheme="majorHAnsi" w:cstheme="majorBidi"/>
      <w:color w:val="63003D" w:themeColor="accent1" w:themeShade="7F"/>
      <w:sz w:val="21"/>
    </w:rPr>
  </w:style>
  <w:style w:type="character" w:customStyle="1" w:styleId="Kop7Char">
    <w:name w:val="Kop 7 Char"/>
    <w:basedOn w:val="Standaardalinea-lettertype"/>
    <w:link w:val="Kop7"/>
    <w:uiPriority w:val="9"/>
    <w:semiHidden/>
    <w:rsid w:val="007A7869"/>
    <w:rPr>
      <w:rFonts w:asciiTheme="majorHAnsi" w:eastAsiaTheme="majorEastAsia" w:hAnsiTheme="majorHAnsi" w:cstheme="majorBidi"/>
      <w:i/>
      <w:iCs/>
      <w:color w:val="63003D" w:themeColor="accent1" w:themeShade="7F"/>
      <w:sz w:val="21"/>
    </w:rPr>
  </w:style>
  <w:style w:type="character" w:customStyle="1" w:styleId="Kop8Char">
    <w:name w:val="Kop 8 Char"/>
    <w:basedOn w:val="Standaardalinea-lettertype"/>
    <w:link w:val="Kop8"/>
    <w:uiPriority w:val="9"/>
    <w:semiHidden/>
    <w:rsid w:val="007A786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A7869"/>
    <w:rPr>
      <w:rFonts w:asciiTheme="majorHAnsi" w:eastAsiaTheme="majorEastAsia" w:hAnsiTheme="majorHAnsi" w:cstheme="majorBidi"/>
      <w:i/>
      <w:iCs/>
      <w:color w:val="272727" w:themeColor="text1" w:themeTint="D8"/>
      <w:sz w:val="21"/>
      <w:szCs w:val="21"/>
    </w:rPr>
  </w:style>
  <w:style w:type="numbering" w:styleId="Artikelsectie">
    <w:name w:val="Outline List 3"/>
    <w:basedOn w:val="Geenlijst"/>
    <w:uiPriority w:val="99"/>
    <w:semiHidden/>
    <w:unhideWhenUsed/>
    <w:rsid w:val="00164686"/>
    <w:pPr>
      <w:numPr>
        <w:numId w:val="3"/>
      </w:numPr>
    </w:p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C8007C" w:themeColor="accent1"/>
        <w:left w:val="single" w:sz="2" w:space="10" w:color="C8007C" w:themeColor="accent1"/>
        <w:bottom w:val="single" w:sz="2" w:space="10" w:color="C8007C" w:themeColor="accent1"/>
        <w:right w:val="single" w:sz="2" w:space="10" w:color="C8007C" w:themeColor="accent1"/>
      </w:pBdr>
      <w:ind w:left="1152" w:right="1152"/>
    </w:pPr>
    <w:rPr>
      <w:rFonts w:eastAsiaTheme="minorEastAsia" w:cstheme="minorBidi"/>
      <w:i/>
      <w:iCs/>
      <w:color w:val="C8007C"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35"/>
    <w:unhideWhenUsed/>
    <w:rsid w:val="00164686"/>
    <w:pPr>
      <w:spacing w:after="200" w:line="240" w:lineRule="auto"/>
    </w:pPr>
    <w:rPr>
      <w:i/>
      <w:iCs/>
      <w:color w:val="C8007C"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1E7" w:themeFill="accent1" w:themeFillTint="33"/>
    </w:tcPr>
    <w:tblStylePr w:type="firstRow">
      <w:rPr>
        <w:b/>
        <w:bCs/>
      </w:rPr>
      <w:tblPr/>
      <w:tcPr>
        <w:shd w:val="clear" w:color="auto" w:fill="FF83CF" w:themeFill="accent1" w:themeFillTint="66"/>
      </w:tcPr>
    </w:tblStylePr>
    <w:tblStylePr w:type="lastRow">
      <w:rPr>
        <w:b/>
        <w:bCs/>
        <w:color w:val="000000" w:themeColor="text1"/>
      </w:rPr>
      <w:tblPr/>
      <w:tcPr>
        <w:shd w:val="clear" w:color="auto" w:fill="FF83CF" w:themeFill="accent1" w:themeFillTint="66"/>
      </w:tcPr>
    </w:tblStylePr>
    <w:tblStylePr w:type="firstCol">
      <w:rPr>
        <w:color w:val="FFFFFF" w:themeColor="background1"/>
      </w:rPr>
      <w:tblPr/>
      <w:tcPr>
        <w:shd w:val="clear" w:color="auto" w:fill="95005C" w:themeFill="accent1" w:themeFillShade="BF"/>
      </w:tcPr>
    </w:tblStylePr>
    <w:tblStylePr w:type="lastCol">
      <w:rPr>
        <w:color w:val="FFFFFF" w:themeColor="background1"/>
      </w:rPr>
      <w:tblPr/>
      <w:tcPr>
        <w:shd w:val="clear" w:color="auto" w:fill="95005C" w:themeFill="accent1" w:themeFillShade="BF"/>
      </w:tcPr>
    </w:tblStylePr>
    <w:tblStylePr w:type="band1Vert">
      <w:tblPr/>
      <w:tcPr>
        <w:shd w:val="clear" w:color="auto" w:fill="FF64C4" w:themeFill="accent1" w:themeFillTint="7F"/>
      </w:tcPr>
    </w:tblStylePr>
    <w:tblStylePr w:type="band1Horz">
      <w:tblPr/>
      <w:tcPr>
        <w:shd w:val="clear" w:color="auto" w:fill="FF64C4"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EBE8" w:themeFill="accent2" w:themeFillTint="33"/>
    </w:tcPr>
    <w:tblStylePr w:type="firstRow">
      <w:rPr>
        <w:b/>
        <w:bCs/>
      </w:rPr>
      <w:tblPr/>
      <w:tcPr>
        <w:shd w:val="clear" w:color="auto" w:fill="DDD8D1" w:themeFill="accent2" w:themeFillTint="66"/>
      </w:tcPr>
    </w:tblStylePr>
    <w:tblStylePr w:type="lastRow">
      <w:rPr>
        <w:b/>
        <w:bCs/>
        <w:color w:val="000000" w:themeColor="text1"/>
      </w:rPr>
      <w:tblPr/>
      <w:tcPr>
        <w:shd w:val="clear" w:color="auto" w:fill="DDD8D1" w:themeFill="accent2" w:themeFillTint="66"/>
      </w:tcPr>
    </w:tblStylePr>
    <w:tblStylePr w:type="firstCol">
      <w:rPr>
        <w:color w:val="FFFFFF" w:themeColor="background1"/>
      </w:rPr>
      <w:tblPr/>
      <w:tcPr>
        <w:shd w:val="clear" w:color="auto" w:fill="857964" w:themeFill="accent2" w:themeFillShade="BF"/>
      </w:tcPr>
    </w:tblStylePr>
    <w:tblStylePr w:type="lastCol">
      <w:rPr>
        <w:color w:val="FFFFFF" w:themeColor="background1"/>
      </w:rPr>
      <w:tblPr/>
      <w:tcPr>
        <w:shd w:val="clear" w:color="auto" w:fill="857964" w:themeFill="accent2" w:themeFillShade="BF"/>
      </w:tcPr>
    </w:tblStylePr>
    <w:tblStylePr w:type="band1Vert">
      <w:tblPr/>
      <w:tcPr>
        <w:shd w:val="clear" w:color="auto" w:fill="D4CFC6" w:themeFill="accent2" w:themeFillTint="7F"/>
      </w:tcPr>
    </w:tblStylePr>
    <w:tblStylePr w:type="band1Horz">
      <w:tblPr/>
      <w:tcPr>
        <w:shd w:val="clear" w:color="auto" w:fill="D4CFC6"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CF" w:themeFill="accent3" w:themeFillTint="33"/>
    </w:tcPr>
    <w:tblStylePr w:type="firstRow">
      <w:rPr>
        <w:b/>
        <w:bCs/>
      </w:rPr>
      <w:tblPr/>
      <w:tcPr>
        <w:shd w:val="clear" w:color="auto" w:fill="F4E19F" w:themeFill="accent3" w:themeFillTint="66"/>
      </w:tcPr>
    </w:tblStylePr>
    <w:tblStylePr w:type="lastRow">
      <w:rPr>
        <w:b/>
        <w:bCs/>
        <w:color w:val="000000" w:themeColor="text1"/>
      </w:rPr>
      <w:tblPr/>
      <w:tcPr>
        <w:shd w:val="clear" w:color="auto" w:fill="F4E19F" w:themeFill="accent3" w:themeFillTint="66"/>
      </w:tcPr>
    </w:tblStylePr>
    <w:tblStylePr w:type="firstCol">
      <w:rPr>
        <w:color w:val="FFFFFF" w:themeColor="background1"/>
      </w:rPr>
      <w:tblPr/>
      <w:tcPr>
        <w:shd w:val="clear" w:color="auto" w:fill="A68412" w:themeFill="accent3" w:themeFillShade="BF"/>
      </w:tcPr>
    </w:tblStylePr>
    <w:tblStylePr w:type="lastCol">
      <w:rPr>
        <w:color w:val="FFFFFF" w:themeColor="background1"/>
      </w:rPr>
      <w:tblPr/>
      <w:tcPr>
        <w:shd w:val="clear" w:color="auto" w:fill="A68412" w:themeFill="accent3" w:themeFillShade="BF"/>
      </w:tcPr>
    </w:tblStylePr>
    <w:tblStylePr w:type="band1Vert">
      <w:tblPr/>
      <w:tcPr>
        <w:shd w:val="clear" w:color="auto" w:fill="F2D988" w:themeFill="accent3" w:themeFillTint="7F"/>
      </w:tcPr>
    </w:tblStylePr>
    <w:tblStylePr w:type="band1Horz">
      <w:tblPr/>
      <w:tcPr>
        <w:shd w:val="clear" w:color="auto" w:fill="F2D988"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EFF" w:themeFill="accent4" w:themeFillTint="33"/>
    </w:tcPr>
    <w:tblStylePr w:type="firstRow">
      <w:rPr>
        <w:b/>
        <w:bCs/>
      </w:rPr>
      <w:tblPr/>
      <w:tcPr>
        <w:shd w:val="clear" w:color="auto" w:fill="63FDFF" w:themeFill="accent4" w:themeFillTint="66"/>
      </w:tcPr>
    </w:tblStylePr>
    <w:tblStylePr w:type="lastRow">
      <w:rPr>
        <w:b/>
        <w:bCs/>
        <w:color w:val="000000" w:themeColor="text1"/>
      </w:rPr>
      <w:tblPr/>
      <w:tcPr>
        <w:shd w:val="clear" w:color="auto" w:fill="63FDFF" w:themeFill="accent4" w:themeFillTint="66"/>
      </w:tcPr>
    </w:tblStylePr>
    <w:tblStylePr w:type="firstCol">
      <w:rPr>
        <w:color w:val="FFFFFF" w:themeColor="background1"/>
      </w:rPr>
      <w:tblPr/>
      <w:tcPr>
        <w:shd w:val="clear" w:color="auto" w:fill="00595A" w:themeFill="accent4" w:themeFillShade="BF"/>
      </w:tcPr>
    </w:tblStylePr>
    <w:tblStylePr w:type="lastCol">
      <w:rPr>
        <w:color w:val="FFFFFF" w:themeColor="background1"/>
      </w:rPr>
      <w:tblPr/>
      <w:tcPr>
        <w:shd w:val="clear" w:color="auto" w:fill="00595A" w:themeFill="accent4" w:themeFillShade="BF"/>
      </w:tcPr>
    </w:tblStylePr>
    <w:tblStylePr w:type="band1Vert">
      <w:tblPr/>
      <w:tcPr>
        <w:shd w:val="clear" w:color="auto" w:fill="3DFCFF" w:themeFill="accent4" w:themeFillTint="7F"/>
      </w:tcPr>
    </w:tblStylePr>
    <w:tblStylePr w:type="band1Horz">
      <w:tblPr/>
      <w:tcPr>
        <w:shd w:val="clear" w:color="auto" w:fill="3DFCFF"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0F1" w:themeFill="accent5" w:themeFillTint="33"/>
    </w:tcPr>
    <w:tblStylePr w:type="firstRow">
      <w:rPr>
        <w:b/>
        <w:bCs/>
      </w:rPr>
      <w:tblPr/>
      <w:tcPr>
        <w:shd w:val="clear" w:color="auto" w:fill="94C2E3" w:themeFill="accent5" w:themeFillTint="66"/>
      </w:tcPr>
    </w:tblStylePr>
    <w:tblStylePr w:type="lastRow">
      <w:rPr>
        <w:b/>
        <w:bCs/>
        <w:color w:val="000000" w:themeColor="text1"/>
      </w:rPr>
      <w:tblPr/>
      <w:tcPr>
        <w:shd w:val="clear" w:color="auto" w:fill="94C2E3" w:themeFill="accent5" w:themeFillTint="66"/>
      </w:tcPr>
    </w:tblStylePr>
    <w:tblStylePr w:type="firstCol">
      <w:rPr>
        <w:color w:val="FFFFFF" w:themeColor="background1"/>
      </w:rPr>
      <w:tblPr/>
      <w:tcPr>
        <w:shd w:val="clear" w:color="auto" w:fill="1B4768" w:themeFill="accent5" w:themeFillShade="BF"/>
      </w:tcPr>
    </w:tblStylePr>
    <w:tblStylePr w:type="lastCol">
      <w:rPr>
        <w:color w:val="FFFFFF" w:themeColor="background1"/>
      </w:rPr>
      <w:tblPr/>
      <w:tcPr>
        <w:shd w:val="clear" w:color="auto" w:fill="1B4768" w:themeFill="accent5" w:themeFillShade="BF"/>
      </w:tcPr>
    </w:tblStylePr>
    <w:tblStylePr w:type="band1Vert">
      <w:tblPr/>
      <w:tcPr>
        <w:shd w:val="clear" w:color="auto" w:fill="7AB3DC" w:themeFill="accent5" w:themeFillTint="7F"/>
      </w:tcPr>
    </w:tblStylePr>
    <w:tblStylePr w:type="band1Horz">
      <w:tblPr/>
      <w:tcPr>
        <w:shd w:val="clear" w:color="auto" w:fill="7AB3DC"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16B" w:themeFill="accent2" w:themeFillShade="CC"/>
      </w:tcPr>
    </w:tblStylePr>
    <w:tblStylePr w:type="lastRow">
      <w:rPr>
        <w:b/>
        <w:bCs/>
        <w:color w:val="8E81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FE0F3" w:themeFill="accent1" w:themeFillTint="19"/>
    </w:tcPr>
    <w:tblStylePr w:type="firstRow">
      <w:rPr>
        <w:b/>
        <w:bCs/>
        <w:color w:val="FFFFFF" w:themeColor="background1"/>
      </w:rPr>
      <w:tblPr/>
      <w:tcPr>
        <w:tcBorders>
          <w:bottom w:val="single" w:sz="12" w:space="0" w:color="FFFFFF" w:themeColor="background1"/>
        </w:tcBorders>
        <w:shd w:val="clear" w:color="auto" w:fill="8E816B" w:themeFill="accent2" w:themeFillShade="CC"/>
      </w:tcPr>
    </w:tblStylePr>
    <w:tblStylePr w:type="lastRow">
      <w:rPr>
        <w:b/>
        <w:bCs/>
        <w:color w:val="8E81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2E1" w:themeFill="accent1" w:themeFillTint="3F"/>
      </w:tcPr>
    </w:tblStylePr>
    <w:tblStylePr w:type="band1Horz">
      <w:tblPr/>
      <w:tcPr>
        <w:shd w:val="clear" w:color="auto" w:fill="FFC1E7"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6F5F3" w:themeFill="accent2" w:themeFillTint="19"/>
    </w:tcPr>
    <w:tblStylePr w:type="firstRow">
      <w:rPr>
        <w:b/>
        <w:bCs/>
        <w:color w:val="FFFFFF" w:themeColor="background1"/>
      </w:rPr>
      <w:tblPr/>
      <w:tcPr>
        <w:tcBorders>
          <w:bottom w:val="single" w:sz="12" w:space="0" w:color="FFFFFF" w:themeColor="background1"/>
        </w:tcBorders>
        <w:shd w:val="clear" w:color="auto" w:fill="8E816B" w:themeFill="accent2" w:themeFillShade="CC"/>
      </w:tcPr>
    </w:tblStylePr>
    <w:tblStylePr w:type="lastRow">
      <w:rPr>
        <w:b/>
        <w:bCs/>
        <w:color w:val="8E81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7E3" w:themeFill="accent2" w:themeFillTint="3F"/>
      </w:tcPr>
    </w:tblStylePr>
    <w:tblStylePr w:type="band1Horz">
      <w:tblPr/>
      <w:tcPr>
        <w:shd w:val="clear" w:color="auto" w:fill="EEEBE8"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CF7E7" w:themeFill="accent3" w:themeFillTint="19"/>
    </w:tcPr>
    <w:tblStylePr w:type="firstRow">
      <w:rPr>
        <w:b/>
        <w:bCs/>
        <w:color w:val="FFFFFF" w:themeColor="background1"/>
      </w:rPr>
      <w:tblPr/>
      <w:tcPr>
        <w:tcBorders>
          <w:bottom w:val="single" w:sz="12" w:space="0" w:color="FFFFFF" w:themeColor="background1"/>
        </w:tcBorders>
        <w:shd w:val="clear" w:color="auto" w:fill="005F60" w:themeFill="accent4" w:themeFillShade="CC"/>
      </w:tcPr>
    </w:tblStylePr>
    <w:tblStylePr w:type="lastRow">
      <w:rPr>
        <w:b/>
        <w:bCs/>
        <w:color w:val="005F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C4" w:themeFill="accent3" w:themeFillTint="3F"/>
      </w:tcPr>
    </w:tblStylePr>
    <w:tblStylePr w:type="band1Horz">
      <w:tblPr/>
      <w:tcPr>
        <w:shd w:val="clear" w:color="auto" w:fill="FAF0CF"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D8FEFF" w:themeFill="accent4" w:themeFillTint="19"/>
    </w:tcPr>
    <w:tblStylePr w:type="firstRow">
      <w:rPr>
        <w:b/>
        <w:bCs/>
        <w:color w:val="FFFFFF" w:themeColor="background1"/>
      </w:rPr>
      <w:tblPr/>
      <w:tcPr>
        <w:tcBorders>
          <w:bottom w:val="single" w:sz="12" w:space="0" w:color="FFFFFF" w:themeColor="background1"/>
        </w:tcBorders>
        <w:shd w:val="clear" w:color="auto" w:fill="B28D13" w:themeFill="accent3" w:themeFillShade="CC"/>
      </w:tcPr>
    </w:tblStylePr>
    <w:tblStylePr w:type="lastRow">
      <w:rPr>
        <w:b/>
        <w:bCs/>
        <w:color w:val="B28D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DFF" w:themeFill="accent4" w:themeFillTint="3F"/>
      </w:tcPr>
    </w:tblStylePr>
    <w:tblStylePr w:type="band1Horz">
      <w:tblPr/>
      <w:tcPr>
        <w:shd w:val="clear" w:color="auto" w:fill="B1FEFF"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E4F0F8"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D9EE" w:themeFill="accent5" w:themeFillTint="3F"/>
      </w:tcPr>
    </w:tblStylePr>
    <w:tblStylePr w:type="band1Horz">
      <w:tblPr/>
      <w:tcPr>
        <w:shd w:val="clear" w:color="auto" w:fill="C9E0F1"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1C4C6F" w:themeFill="accent5" w:themeFillShade="CC"/>
      </w:tcPr>
    </w:tblStylePr>
    <w:tblStylePr w:type="lastRow">
      <w:rPr>
        <w:b/>
        <w:bCs/>
        <w:color w:val="1C4C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AAA08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AA0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AAA08E" w:themeColor="accent2"/>
        <w:left w:val="single" w:sz="4" w:space="0" w:color="C8007C" w:themeColor="accent1"/>
        <w:bottom w:val="single" w:sz="4" w:space="0" w:color="C8007C" w:themeColor="accent1"/>
        <w:right w:val="single" w:sz="4" w:space="0" w:color="C8007C" w:themeColor="accent1"/>
        <w:insideH w:val="single" w:sz="4" w:space="0" w:color="FFFFFF" w:themeColor="background1"/>
        <w:insideV w:val="single" w:sz="4" w:space="0" w:color="FFFFFF" w:themeColor="background1"/>
      </w:tblBorders>
    </w:tblPr>
    <w:tcPr>
      <w:shd w:val="clear" w:color="auto" w:fill="FFE0F3" w:themeFill="accent1" w:themeFillTint="19"/>
    </w:tcPr>
    <w:tblStylePr w:type="firstRow">
      <w:rPr>
        <w:b/>
        <w:bCs/>
      </w:rPr>
      <w:tblPr/>
      <w:tcPr>
        <w:tcBorders>
          <w:top w:val="nil"/>
          <w:left w:val="nil"/>
          <w:bottom w:val="single" w:sz="24" w:space="0" w:color="AAA0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004A" w:themeFill="accent1" w:themeFillShade="99"/>
      </w:tcPr>
    </w:tblStylePr>
    <w:tblStylePr w:type="firstCol">
      <w:rPr>
        <w:color w:val="FFFFFF" w:themeColor="background1"/>
      </w:rPr>
      <w:tblPr/>
      <w:tcPr>
        <w:tcBorders>
          <w:top w:val="nil"/>
          <w:left w:val="nil"/>
          <w:bottom w:val="nil"/>
          <w:right w:val="nil"/>
          <w:insideH w:val="single" w:sz="4" w:space="0" w:color="78004A" w:themeColor="accent1" w:themeShade="99"/>
          <w:insideV w:val="nil"/>
        </w:tcBorders>
        <w:shd w:val="clear" w:color="auto" w:fill="7800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004A" w:themeFill="accent1" w:themeFillShade="99"/>
      </w:tcPr>
    </w:tblStylePr>
    <w:tblStylePr w:type="band1Vert">
      <w:tblPr/>
      <w:tcPr>
        <w:shd w:val="clear" w:color="auto" w:fill="FF83CF" w:themeFill="accent1" w:themeFillTint="66"/>
      </w:tcPr>
    </w:tblStylePr>
    <w:tblStylePr w:type="band1Horz">
      <w:tblPr/>
      <w:tcPr>
        <w:shd w:val="clear" w:color="auto" w:fill="FF64C4"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AAA08E" w:themeColor="accent2"/>
        <w:left w:val="single" w:sz="4" w:space="0" w:color="AAA08E" w:themeColor="accent2"/>
        <w:bottom w:val="single" w:sz="4" w:space="0" w:color="AAA08E" w:themeColor="accent2"/>
        <w:right w:val="single" w:sz="4" w:space="0" w:color="AAA08E" w:themeColor="accent2"/>
        <w:insideH w:val="single" w:sz="4" w:space="0" w:color="FFFFFF" w:themeColor="background1"/>
        <w:insideV w:val="single" w:sz="4" w:space="0" w:color="FFFFFF" w:themeColor="background1"/>
      </w:tblBorders>
    </w:tblPr>
    <w:tcPr>
      <w:shd w:val="clear" w:color="auto" w:fill="F6F5F3" w:themeFill="accent2" w:themeFillTint="19"/>
    </w:tcPr>
    <w:tblStylePr w:type="firstRow">
      <w:rPr>
        <w:b/>
        <w:bCs/>
      </w:rPr>
      <w:tblPr/>
      <w:tcPr>
        <w:tcBorders>
          <w:top w:val="nil"/>
          <w:left w:val="nil"/>
          <w:bottom w:val="single" w:sz="24" w:space="0" w:color="AAA0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150" w:themeFill="accent2" w:themeFillShade="99"/>
      </w:tcPr>
    </w:tblStylePr>
    <w:tblStylePr w:type="firstCol">
      <w:rPr>
        <w:color w:val="FFFFFF" w:themeColor="background1"/>
      </w:rPr>
      <w:tblPr/>
      <w:tcPr>
        <w:tcBorders>
          <w:top w:val="nil"/>
          <w:left w:val="nil"/>
          <w:bottom w:val="nil"/>
          <w:right w:val="nil"/>
          <w:insideH w:val="single" w:sz="4" w:space="0" w:color="6A6150" w:themeColor="accent2" w:themeShade="99"/>
          <w:insideV w:val="nil"/>
        </w:tcBorders>
        <w:shd w:val="clear" w:color="auto" w:fill="6A61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150" w:themeFill="accent2" w:themeFillShade="99"/>
      </w:tcPr>
    </w:tblStylePr>
    <w:tblStylePr w:type="band1Vert">
      <w:tblPr/>
      <w:tcPr>
        <w:shd w:val="clear" w:color="auto" w:fill="DDD8D1" w:themeFill="accent2" w:themeFillTint="66"/>
      </w:tcPr>
    </w:tblStylePr>
    <w:tblStylePr w:type="band1Horz">
      <w:tblPr/>
      <w:tcPr>
        <w:shd w:val="clear" w:color="auto" w:fill="D4CFC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007879" w:themeColor="accent4"/>
        <w:left w:val="single" w:sz="4" w:space="0" w:color="DFB118" w:themeColor="accent3"/>
        <w:bottom w:val="single" w:sz="4" w:space="0" w:color="DFB118" w:themeColor="accent3"/>
        <w:right w:val="single" w:sz="4" w:space="0" w:color="DFB118" w:themeColor="accent3"/>
        <w:insideH w:val="single" w:sz="4" w:space="0" w:color="FFFFFF" w:themeColor="background1"/>
        <w:insideV w:val="single" w:sz="4" w:space="0" w:color="FFFFFF" w:themeColor="background1"/>
      </w:tblBorders>
    </w:tblPr>
    <w:tcPr>
      <w:shd w:val="clear" w:color="auto" w:fill="FCF7E7" w:themeFill="accent3" w:themeFillTint="19"/>
    </w:tcPr>
    <w:tblStylePr w:type="firstRow">
      <w:rPr>
        <w:b/>
        <w:bCs/>
      </w:rPr>
      <w:tblPr/>
      <w:tcPr>
        <w:tcBorders>
          <w:top w:val="nil"/>
          <w:left w:val="nil"/>
          <w:bottom w:val="single" w:sz="24" w:space="0" w:color="0078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0E" w:themeFill="accent3" w:themeFillShade="99"/>
      </w:tcPr>
    </w:tblStylePr>
    <w:tblStylePr w:type="firstCol">
      <w:rPr>
        <w:color w:val="FFFFFF" w:themeColor="background1"/>
      </w:rPr>
      <w:tblPr/>
      <w:tcPr>
        <w:tcBorders>
          <w:top w:val="nil"/>
          <w:left w:val="nil"/>
          <w:bottom w:val="nil"/>
          <w:right w:val="nil"/>
          <w:insideH w:val="single" w:sz="4" w:space="0" w:color="85690E" w:themeColor="accent3" w:themeShade="99"/>
          <w:insideV w:val="nil"/>
        </w:tcBorders>
        <w:shd w:val="clear" w:color="auto" w:fill="8569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690E" w:themeFill="accent3" w:themeFillShade="99"/>
      </w:tcPr>
    </w:tblStylePr>
    <w:tblStylePr w:type="band1Vert">
      <w:tblPr/>
      <w:tcPr>
        <w:shd w:val="clear" w:color="auto" w:fill="F4E19F" w:themeFill="accent3" w:themeFillTint="66"/>
      </w:tcPr>
    </w:tblStylePr>
    <w:tblStylePr w:type="band1Horz">
      <w:tblPr/>
      <w:tcPr>
        <w:shd w:val="clear" w:color="auto" w:fill="F2D988"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DFB118" w:themeColor="accent3"/>
        <w:left w:val="single" w:sz="4" w:space="0" w:color="007879" w:themeColor="accent4"/>
        <w:bottom w:val="single" w:sz="4" w:space="0" w:color="007879" w:themeColor="accent4"/>
        <w:right w:val="single" w:sz="4" w:space="0" w:color="007879" w:themeColor="accent4"/>
        <w:insideH w:val="single" w:sz="4" w:space="0" w:color="FFFFFF" w:themeColor="background1"/>
        <w:insideV w:val="single" w:sz="4" w:space="0" w:color="FFFFFF" w:themeColor="background1"/>
      </w:tblBorders>
    </w:tblPr>
    <w:tcPr>
      <w:shd w:val="clear" w:color="auto" w:fill="D8FEFF" w:themeFill="accent4" w:themeFillTint="19"/>
    </w:tcPr>
    <w:tblStylePr w:type="firstRow">
      <w:rPr>
        <w:b/>
        <w:bCs/>
      </w:rPr>
      <w:tblPr/>
      <w:tcPr>
        <w:tcBorders>
          <w:top w:val="nil"/>
          <w:left w:val="nil"/>
          <w:bottom w:val="single" w:sz="24" w:space="0" w:color="DFB1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48" w:themeFill="accent4" w:themeFillShade="99"/>
      </w:tcPr>
    </w:tblStylePr>
    <w:tblStylePr w:type="firstCol">
      <w:rPr>
        <w:color w:val="FFFFFF" w:themeColor="background1"/>
      </w:rPr>
      <w:tblPr/>
      <w:tcPr>
        <w:tcBorders>
          <w:top w:val="nil"/>
          <w:left w:val="nil"/>
          <w:bottom w:val="nil"/>
          <w:right w:val="nil"/>
          <w:insideH w:val="single" w:sz="4" w:space="0" w:color="004748" w:themeColor="accent4" w:themeShade="99"/>
          <w:insideV w:val="nil"/>
        </w:tcBorders>
        <w:shd w:val="clear" w:color="auto" w:fill="0047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748" w:themeFill="accent4" w:themeFillShade="99"/>
      </w:tcPr>
    </w:tblStylePr>
    <w:tblStylePr w:type="band1Vert">
      <w:tblPr/>
      <w:tcPr>
        <w:shd w:val="clear" w:color="auto" w:fill="63FDFF" w:themeFill="accent4" w:themeFillTint="66"/>
      </w:tcPr>
    </w:tblStylePr>
    <w:tblStylePr w:type="band1Horz">
      <w:tblPr/>
      <w:tcPr>
        <w:shd w:val="clear" w:color="auto" w:fill="3DFC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BFBFBF" w:themeColor="accent6"/>
        <w:left w:val="single" w:sz="4" w:space="0" w:color="24608B" w:themeColor="accent5"/>
        <w:bottom w:val="single" w:sz="4" w:space="0" w:color="24608B" w:themeColor="accent5"/>
        <w:right w:val="single" w:sz="4" w:space="0" w:color="24608B" w:themeColor="accent5"/>
        <w:insideH w:val="single" w:sz="4" w:space="0" w:color="FFFFFF" w:themeColor="background1"/>
        <w:insideV w:val="single" w:sz="4" w:space="0" w:color="FFFFFF" w:themeColor="background1"/>
      </w:tblBorders>
    </w:tblPr>
    <w:tcPr>
      <w:shd w:val="clear" w:color="auto" w:fill="E4F0F8"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3953" w:themeFill="accent5" w:themeFillShade="99"/>
      </w:tcPr>
    </w:tblStylePr>
    <w:tblStylePr w:type="firstCol">
      <w:rPr>
        <w:color w:val="FFFFFF" w:themeColor="background1"/>
      </w:rPr>
      <w:tblPr/>
      <w:tcPr>
        <w:tcBorders>
          <w:top w:val="nil"/>
          <w:left w:val="nil"/>
          <w:bottom w:val="nil"/>
          <w:right w:val="nil"/>
          <w:insideH w:val="single" w:sz="4" w:space="0" w:color="153953" w:themeColor="accent5" w:themeShade="99"/>
          <w:insideV w:val="nil"/>
        </w:tcBorders>
        <w:shd w:val="clear" w:color="auto" w:fill="1539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53953" w:themeFill="accent5" w:themeFillShade="99"/>
      </w:tcPr>
    </w:tblStylePr>
    <w:tblStylePr w:type="band1Vert">
      <w:tblPr/>
      <w:tcPr>
        <w:shd w:val="clear" w:color="auto" w:fill="94C2E3" w:themeFill="accent5" w:themeFillTint="66"/>
      </w:tcPr>
    </w:tblStylePr>
    <w:tblStylePr w:type="band1Horz">
      <w:tblPr/>
      <w:tcPr>
        <w:shd w:val="clear" w:color="auto" w:fill="7AB3DC"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24608B"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246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C8007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0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005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005C" w:themeFill="accent1" w:themeFillShade="BF"/>
      </w:tcPr>
    </w:tblStylePr>
    <w:tblStylePr w:type="band1Vert">
      <w:tblPr/>
      <w:tcPr>
        <w:tcBorders>
          <w:top w:val="nil"/>
          <w:left w:val="nil"/>
          <w:bottom w:val="nil"/>
          <w:right w:val="nil"/>
          <w:insideH w:val="nil"/>
          <w:insideV w:val="nil"/>
        </w:tcBorders>
        <w:shd w:val="clear" w:color="auto" w:fill="95005C" w:themeFill="accent1" w:themeFillShade="BF"/>
      </w:tcPr>
    </w:tblStylePr>
    <w:tblStylePr w:type="band1Horz">
      <w:tblPr/>
      <w:tcPr>
        <w:tcBorders>
          <w:top w:val="nil"/>
          <w:left w:val="nil"/>
          <w:bottom w:val="nil"/>
          <w:right w:val="nil"/>
          <w:insideH w:val="nil"/>
          <w:insideV w:val="nil"/>
        </w:tcBorders>
        <w:shd w:val="clear" w:color="auto" w:fill="95005C"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AA08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0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79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7964" w:themeFill="accent2" w:themeFillShade="BF"/>
      </w:tcPr>
    </w:tblStylePr>
    <w:tblStylePr w:type="band1Vert">
      <w:tblPr/>
      <w:tcPr>
        <w:tcBorders>
          <w:top w:val="nil"/>
          <w:left w:val="nil"/>
          <w:bottom w:val="nil"/>
          <w:right w:val="nil"/>
          <w:insideH w:val="nil"/>
          <w:insideV w:val="nil"/>
        </w:tcBorders>
        <w:shd w:val="clear" w:color="auto" w:fill="857964" w:themeFill="accent2" w:themeFillShade="BF"/>
      </w:tcPr>
    </w:tblStylePr>
    <w:tblStylePr w:type="band1Horz">
      <w:tblPr/>
      <w:tcPr>
        <w:tcBorders>
          <w:top w:val="nil"/>
          <w:left w:val="nil"/>
          <w:bottom w:val="nil"/>
          <w:right w:val="nil"/>
          <w:insideH w:val="nil"/>
          <w:insideV w:val="nil"/>
        </w:tcBorders>
        <w:shd w:val="clear" w:color="auto" w:fill="857964"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DFB1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8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84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8412" w:themeFill="accent3" w:themeFillShade="BF"/>
      </w:tcPr>
    </w:tblStylePr>
    <w:tblStylePr w:type="band1Vert">
      <w:tblPr/>
      <w:tcPr>
        <w:tcBorders>
          <w:top w:val="nil"/>
          <w:left w:val="nil"/>
          <w:bottom w:val="nil"/>
          <w:right w:val="nil"/>
          <w:insideH w:val="nil"/>
          <w:insideV w:val="nil"/>
        </w:tcBorders>
        <w:shd w:val="clear" w:color="auto" w:fill="A68412" w:themeFill="accent3" w:themeFillShade="BF"/>
      </w:tcPr>
    </w:tblStylePr>
    <w:tblStylePr w:type="band1Horz">
      <w:tblPr/>
      <w:tcPr>
        <w:tcBorders>
          <w:top w:val="nil"/>
          <w:left w:val="nil"/>
          <w:bottom w:val="nil"/>
          <w:right w:val="nil"/>
          <w:insideH w:val="nil"/>
          <w:insideV w:val="nil"/>
        </w:tcBorders>
        <w:shd w:val="clear" w:color="auto" w:fill="A68412"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78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B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9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95A" w:themeFill="accent4" w:themeFillShade="BF"/>
      </w:tcPr>
    </w:tblStylePr>
    <w:tblStylePr w:type="band1Vert">
      <w:tblPr/>
      <w:tcPr>
        <w:tcBorders>
          <w:top w:val="nil"/>
          <w:left w:val="nil"/>
          <w:bottom w:val="nil"/>
          <w:right w:val="nil"/>
          <w:insideH w:val="nil"/>
          <w:insideV w:val="nil"/>
        </w:tcBorders>
        <w:shd w:val="clear" w:color="auto" w:fill="00595A" w:themeFill="accent4" w:themeFillShade="BF"/>
      </w:tcPr>
    </w:tblStylePr>
    <w:tblStylePr w:type="band1Horz">
      <w:tblPr/>
      <w:tcPr>
        <w:tcBorders>
          <w:top w:val="nil"/>
          <w:left w:val="nil"/>
          <w:bottom w:val="nil"/>
          <w:right w:val="nil"/>
          <w:insideH w:val="nil"/>
          <w:insideV w:val="nil"/>
        </w:tcBorders>
        <w:shd w:val="clear" w:color="auto" w:fill="00595A"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246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2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B47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B4768" w:themeFill="accent5" w:themeFillShade="BF"/>
      </w:tcPr>
    </w:tblStylePr>
    <w:tblStylePr w:type="band1Vert">
      <w:tblPr/>
      <w:tcPr>
        <w:tcBorders>
          <w:top w:val="nil"/>
          <w:left w:val="nil"/>
          <w:bottom w:val="nil"/>
          <w:right w:val="nil"/>
          <w:insideH w:val="nil"/>
          <w:insideV w:val="nil"/>
        </w:tcBorders>
        <w:shd w:val="clear" w:color="auto" w:fill="1B4768" w:themeFill="accent5" w:themeFillShade="BF"/>
      </w:tcPr>
    </w:tblStylePr>
    <w:tblStylePr w:type="band1Horz">
      <w:tblPr/>
      <w:tcPr>
        <w:tcBorders>
          <w:top w:val="nil"/>
          <w:left w:val="nil"/>
          <w:bottom w:val="nil"/>
          <w:right w:val="nil"/>
          <w:insideH w:val="nil"/>
          <w:insideV w:val="nil"/>
        </w:tcBorders>
        <w:shd w:val="clear" w:color="auto" w:fill="1B4768"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C8007C" w:themeColor="followedHyperlink"/>
      <w:u w:val="single"/>
    </w:rPr>
  </w:style>
  <w:style w:type="paragraph" w:styleId="Voettekst">
    <w:name w:val="footer"/>
    <w:basedOn w:val="Standaard"/>
    <w:link w:val="VoettekstChar"/>
    <w:uiPriority w:val="99"/>
    <w:unhideWhenUsed/>
    <w:rsid w:val="008E1246"/>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8E1246"/>
    <w:rPr>
      <w:rFonts w:cs="Arial"/>
      <w:sz w:val="16"/>
    </w:rPr>
  </w:style>
  <w:style w:type="character" w:styleId="Voetnootmarkering">
    <w:name w:val="footnote reference"/>
    <w:basedOn w:val="Standaardalinea-lettertype"/>
    <w:uiPriority w:val="99"/>
    <w:semiHidden/>
    <w:unhideWhenUsed/>
    <w:rsid w:val="007A7869"/>
    <w:rPr>
      <w:vertAlign w:val="superscript"/>
    </w:rPr>
  </w:style>
  <w:style w:type="paragraph" w:styleId="Voetnoottekst">
    <w:name w:val="footnote text"/>
    <w:basedOn w:val="Standaard"/>
    <w:link w:val="VoetnoottekstChar"/>
    <w:uiPriority w:val="99"/>
    <w:semiHidden/>
    <w:unhideWhenUsed/>
    <w:rsid w:val="007A7869"/>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7A7869"/>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FF83CF" w:themeColor="accent1" w:themeTint="66"/>
        <w:left w:val="single" w:sz="4" w:space="0" w:color="FF83CF" w:themeColor="accent1" w:themeTint="66"/>
        <w:bottom w:val="single" w:sz="4" w:space="0" w:color="FF83CF" w:themeColor="accent1" w:themeTint="66"/>
        <w:right w:val="single" w:sz="4" w:space="0" w:color="FF83CF" w:themeColor="accent1" w:themeTint="66"/>
        <w:insideH w:val="single" w:sz="4" w:space="0" w:color="FF83CF" w:themeColor="accent1" w:themeTint="66"/>
        <w:insideV w:val="single" w:sz="4" w:space="0" w:color="FF83CF" w:themeColor="accent1" w:themeTint="66"/>
      </w:tblBorders>
    </w:tblPr>
    <w:tblStylePr w:type="firstRow">
      <w:rPr>
        <w:b/>
        <w:bCs/>
      </w:rPr>
      <w:tblPr/>
      <w:tcPr>
        <w:tcBorders>
          <w:bottom w:val="single" w:sz="12" w:space="0" w:color="FF45B8" w:themeColor="accent1" w:themeTint="99"/>
        </w:tcBorders>
      </w:tcPr>
    </w:tblStylePr>
    <w:tblStylePr w:type="lastRow">
      <w:rPr>
        <w:b/>
        <w:bCs/>
      </w:rPr>
      <w:tblPr/>
      <w:tcPr>
        <w:tcBorders>
          <w:top w:val="double" w:sz="2" w:space="0" w:color="FF45B8"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DDD8D1" w:themeColor="accent2" w:themeTint="66"/>
        <w:left w:val="single" w:sz="4" w:space="0" w:color="DDD8D1" w:themeColor="accent2" w:themeTint="66"/>
        <w:bottom w:val="single" w:sz="4" w:space="0" w:color="DDD8D1" w:themeColor="accent2" w:themeTint="66"/>
        <w:right w:val="single" w:sz="4" w:space="0" w:color="DDD8D1" w:themeColor="accent2" w:themeTint="66"/>
        <w:insideH w:val="single" w:sz="4" w:space="0" w:color="DDD8D1" w:themeColor="accent2" w:themeTint="66"/>
        <w:insideV w:val="single" w:sz="4" w:space="0" w:color="DDD8D1" w:themeColor="accent2" w:themeTint="66"/>
      </w:tblBorders>
    </w:tblPr>
    <w:tblStylePr w:type="firstRow">
      <w:rPr>
        <w:b/>
        <w:bCs/>
      </w:rPr>
      <w:tblPr/>
      <w:tcPr>
        <w:tcBorders>
          <w:bottom w:val="single" w:sz="12" w:space="0" w:color="CCC5BB" w:themeColor="accent2" w:themeTint="99"/>
        </w:tcBorders>
      </w:tcPr>
    </w:tblStylePr>
    <w:tblStylePr w:type="lastRow">
      <w:rPr>
        <w:b/>
        <w:bCs/>
      </w:rPr>
      <w:tblPr/>
      <w:tcPr>
        <w:tcBorders>
          <w:top w:val="double" w:sz="2" w:space="0" w:color="CCC5BB"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F4E19F" w:themeColor="accent3" w:themeTint="66"/>
        <w:left w:val="single" w:sz="4" w:space="0" w:color="F4E19F" w:themeColor="accent3" w:themeTint="66"/>
        <w:bottom w:val="single" w:sz="4" w:space="0" w:color="F4E19F" w:themeColor="accent3" w:themeTint="66"/>
        <w:right w:val="single" w:sz="4" w:space="0" w:color="F4E19F" w:themeColor="accent3" w:themeTint="66"/>
        <w:insideH w:val="single" w:sz="4" w:space="0" w:color="F4E19F" w:themeColor="accent3" w:themeTint="66"/>
        <w:insideV w:val="single" w:sz="4" w:space="0" w:color="F4E19F" w:themeColor="accent3" w:themeTint="66"/>
      </w:tblBorders>
    </w:tblPr>
    <w:tblStylePr w:type="firstRow">
      <w:rPr>
        <w:b/>
        <w:bCs/>
      </w:rPr>
      <w:tblPr/>
      <w:tcPr>
        <w:tcBorders>
          <w:bottom w:val="single" w:sz="12" w:space="0" w:color="EFD270" w:themeColor="accent3" w:themeTint="99"/>
        </w:tcBorders>
      </w:tcPr>
    </w:tblStylePr>
    <w:tblStylePr w:type="lastRow">
      <w:rPr>
        <w:b/>
        <w:bCs/>
      </w:rPr>
      <w:tblPr/>
      <w:tcPr>
        <w:tcBorders>
          <w:top w:val="double" w:sz="2" w:space="0" w:color="EFD270"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63FDFF" w:themeColor="accent4" w:themeTint="66"/>
        <w:left w:val="single" w:sz="4" w:space="0" w:color="63FDFF" w:themeColor="accent4" w:themeTint="66"/>
        <w:bottom w:val="single" w:sz="4" w:space="0" w:color="63FDFF" w:themeColor="accent4" w:themeTint="66"/>
        <w:right w:val="single" w:sz="4" w:space="0" w:color="63FDFF" w:themeColor="accent4" w:themeTint="66"/>
        <w:insideH w:val="single" w:sz="4" w:space="0" w:color="63FDFF" w:themeColor="accent4" w:themeTint="66"/>
        <w:insideV w:val="single" w:sz="4" w:space="0" w:color="63FDFF" w:themeColor="accent4" w:themeTint="66"/>
      </w:tblBorders>
    </w:tblPr>
    <w:tblStylePr w:type="firstRow">
      <w:rPr>
        <w:b/>
        <w:bCs/>
      </w:rPr>
      <w:tblPr/>
      <w:tcPr>
        <w:tcBorders>
          <w:bottom w:val="single" w:sz="12" w:space="0" w:color="15FCFF" w:themeColor="accent4" w:themeTint="99"/>
        </w:tcBorders>
      </w:tcPr>
    </w:tblStylePr>
    <w:tblStylePr w:type="lastRow">
      <w:rPr>
        <w:b/>
        <w:bCs/>
      </w:rPr>
      <w:tblPr/>
      <w:tcPr>
        <w:tcBorders>
          <w:top w:val="double" w:sz="2" w:space="0" w:color="15FC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94C2E3" w:themeColor="accent5" w:themeTint="66"/>
        <w:left w:val="single" w:sz="4" w:space="0" w:color="94C2E3" w:themeColor="accent5" w:themeTint="66"/>
        <w:bottom w:val="single" w:sz="4" w:space="0" w:color="94C2E3" w:themeColor="accent5" w:themeTint="66"/>
        <w:right w:val="single" w:sz="4" w:space="0" w:color="94C2E3" w:themeColor="accent5" w:themeTint="66"/>
        <w:insideH w:val="single" w:sz="4" w:space="0" w:color="94C2E3" w:themeColor="accent5" w:themeTint="66"/>
        <w:insideV w:val="single" w:sz="4" w:space="0" w:color="94C2E3" w:themeColor="accent5" w:themeTint="66"/>
      </w:tblBorders>
    </w:tblPr>
    <w:tblStylePr w:type="firstRow">
      <w:rPr>
        <w:b/>
        <w:bCs/>
      </w:rPr>
      <w:tblPr/>
      <w:tcPr>
        <w:tcBorders>
          <w:bottom w:val="single" w:sz="12" w:space="0" w:color="5FA4D5" w:themeColor="accent5" w:themeTint="99"/>
        </w:tcBorders>
      </w:tcPr>
    </w:tblStylePr>
    <w:tblStylePr w:type="lastRow">
      <w:rPr>
        <w:b/>
        <w:bCs/>
      </w:rPr>
      <w:tblPr/>
      <w:tcPr>
        <w:tcBorders>
          <w:top w:val="double" w:sz="2" w:space="0" w:color="5FA4D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FF45B8" w:themeColor="accent1" w:themeTint="99"/>
        <w:bottom w:val="single" w:sz="2" w:space="0" w:color="FF45B8" w:themeColor="accent1" w:themeTint="99"/>
        <w:insideH w:val="single" w:sz="2" w:space="0" w:color="FF45B8" w:themeColor="accent1" w:themeTint="99"/>
        <w:insideV w:val="single" w:sz="2" w:space="0" w:color="FF45B8" w:themeColor="accent1" w:themeTint="99"/>
      </w:tblBorders>
    </w:tblPr>
    <w:tblStylePr w:type="firstRow">
      <w:rPr>
        <w:b/>
        <w:bCs/>
      </w:rPr>
      <w:tblPr/>
      <w:tcPr>
        <w:tcBorders>
          <w:top w:val="nil"/>
          <w:bottom w:val="single" w:sz="12" w:space="0" w:color="FF45B8" w:themeColor="accent1" w:themeTint="99"/>
          <w:insideH w:val="nil"/>
          <w:insideV w:val="nil"/>
        </w:tcBorders>
        <w:shd w:val="clear" w:color="auto" w:fill="FFFFFF" w:themeFill="background1"/>
      </w:tcPr>
    </w:tblStylePr>
    <w:tblStylePr w:type="lastRow">
      <w:rPr>
        <w:b/>
        <w:bCs/>
      </w:rPr>
      <w:tblPr/>
      <w:tcPr>
        <w:tcBorders>
          <w:top w:val="double" w:sz="2" w:space="0" w:color="FF45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1E7" w:themeFill="accent1" w:themeFillTint="33"/>
      </w:tcPr>
    </w:tblStylePr>
    <w:tblStylePr w:type="band1Horz">
      <w:tblPr/>
      <w:tcPr>
        <w:shd w:val="clear" w:color="auto" w:fill="FFC1E7"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CCC5BB" w:themeColor="accent2" w:themeTint="99"/>
        <w:bottom w:val="single" w:sz="2" w:space="0" w:color="CCC5BB" w:themeColor="accent2" w:themeTint="99"/>
        <w:insideH w:val="single" w:sz="2" w:space="0" w:color="CCC5BB" w:themeColor="accent2" w:themeTint="99"/>
        <w:insideV w:val="single" w:sz="2" w:space="0" w:color="CCC5BB" w:themeColor="accent2" w:themeTint="99"/>
      </w:tblBorders>
    </w:tblPr>
    <w:tblStylePr w:type="firstRow">
      <w:rPr>
        <w:b/>
        <w:bCs/>
      </w:rPr>
      <w:tblPr/>
      <w:tcPr>
        <w:tcBorders>
          <w:top w:val="nil"/>
          <w:bottom w:val="single" w:sz="12" w:space="0" w:color="CCC5BB" w:themeColor="accent2" w:themeTint="99"/>
          <w:insideH w:val="nil"/>
          <w:insideV w:val="nil"/>
        </w:tcBorders>
        <w:shd w:val="clear" w:color="auto" w:fill="FFFFFF" w:themeFill="background1"/>
      </w:tcPr>
    </w:tblStylePr>
    <w:tblStylePr w:type="lastRow">
      <w:rPr>
        <w:b/>
        <w:bCs/>
      </w:rPr>
      <w:tblPr/>
      <w:tcPr>
        <w:tcBorders>
          <w:top w:val="double" w:sz="2" w:space="0" w:color="CCC5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BE8" w:themeFill="accent2" w:themeFillTint="33"/>
      </w:tcPr>
    </w:tblStylePr>
    <w:tblStylePr w:type="band1Horz">
      <w:tblPr/>
      <w:tcPr>
        <w:shd w:val="clear" w:color="auto" w:fill="EEEBE8"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EFD270" w:themeColor="accent3" w:themeTint="99"/>
        <w:bottom w:val="single" w:sz="2" w:space="0" w:color="EFD270" w:themeColor="accent3" w:themeTint="99"/>
        <w:insideH w:val="single" w:sz="2" w:space="0" w:color="EFD270" w:themeColor="accent3" w:themeTint="99"/>
        <w:insideV w:val="single" w:sz="2" w:space="0" w:color="EFD270" w:themeColor="accent3" w:themeTint="99"/>
      </w:tblBorders>
    </w:tblPr>
    <w:tblStylePr w:type="firstRow">
      <w:rPr>
        <w:b/>
        <w:bCs/>
      </w:rPr>
      <w:tblPr/>
      <w:tcPr>
        <w:tcBorders>
          <w:top w:val="nil"/>
          <w:bottom w:val="single" w:sz="12" w:space="0" w:color="EFD270" w:themeColor="accent3" w:themeTint="99"/>
          <w:insideH w:val="nil"/>
          <w:insideV w:val="nil"/>
        </w:tcBorders>
        <w:shd w:val="clear" w:color="auto" w:fill="FFFFFF" w:themeFill="background1"/>
      </w:tcPr>
    </w:tblStylePr>
    <w:tblStylePr w:type="lastRow">
      <w:rPr>
        <w:b/>
        <w:bCs/>
      </w:rPr>
      <w:tblPr/>
      <w:tcPr>
        <w:tcBorders>
          <w:top w:val="double" w:sz="2" w:space="0" w:color="EFD27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CF" w:themeFill="accent3" w:themeFillTint="33"/>
      </w:tcPr>
    </w:tblStylePr>
    <w:tblStylePr w:type="band1Horz">
      <w:tblPr/>
      <w:tcPr>
        <w:shd w:val="clear" w:color="auto" w:fill="FAF0CF"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15FCFF" w:themeColor="accent4" w:themeTint="99"/>
        <w:bottom w:val="single" w:sz="2" w:space="0" w:color="15FCFF" w:themeColor="accent4" w:themeTint="99"/>
        <w:insideH w:val="single" w:sz="2" w:space="0" w:color="15FCFF" w:themeColor="accent4" w:themeTint="99"/>
        <w:insideV w:val="single" w:sz="2" w:space="0" w:color="15FCFF" w:themeColor="accent4" w:themeTint="99"/>
      </w:tblBorders>
    </w:tblPr>
    <w:tblStylePr w:type="firstRow">
      <w:rPr>
        <w:b/>
        <w:bCs/>
      </w:rPr>
      <w:tblPr/>
      <w:tcPr>
        <w:tcBorders>
          <w:top w:val="nil"/>
          <w:bottom w:val="single" w:sz="12" w:space="0" w:color="15FCFF" w:themeColor="accent4" w:themeTint="99"/>
          <w:insideH w:val="nil"/>
          <w:insideV w:val="nil"/>
        </w:tcBorders>
        <w:shd w:val="clear" w:color="auto" w:fill="FFFFFF" w:themeFill="background1"/>
      </w:tcPr>
    </w:tblStylePr>
    <w:tblStylePr w:type="lastRow">
      <w:rPr>
        <w:b/>
        <w:bCs/>
      </w:rPr>
      <w:tblPr/>
      <w:tcPr>
        <w:tcBorders>
          <w:top w:val="double" w:sz="2" w:space="0" w:color="15F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EFF" w:themeFill="accent4" w:themeFillTint="33"/>
      </w:tcPr>
    </w:tblStylePr>
    <w:tblStylePr w:type="band1Horz">
      <w:tblPr/>
      <w:tcPr>
        <w:shd w:val="clear" w:color="auto" w:fill="B1FEFF"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5FA4D5" w:themeColor="accent5" w:themeTint="99"/>
        <w:bottom w:val="single" w:sz="2" w:space="0" w:color="5FA4D5" w:themeColor="accent5" w:themeTint="99"/>
        <w:insideH w:val="single" w:sz="2" w:space="0" w:color="5FA4D5" w:themeColor="accent5" w:themeTint="99"/>
        <w:insideV w:val="single" w:sz="2" w:space="0" w:color="5FA4D5" w:themeColor="accent5" w:themeTint="99"/>
      </w:tblBorders>
    </w:tblPr>
    <w:tblStylePr w:type="firstRow">
      <w:rPr>
        <w:b/>
        <w:bCs/>
      </w:rPr>
      <w:tblPr/>
      <w:tcPr>
        <w:tcBorders>
          <w:top w:val="nil"/>
          <w:bottom w:val="single" w:sz="12" w:space="0" w:color="5FA4D5" w:themeColor="accent5" w:themeTint="99"/>
          <w:insideH w:val="nil"/>
          <w:insideV w:val="nil"/>
        </w:tcBorders>
        <w:shd w:val="clear" w:color="auto" w:fill="FFFFFF" w:themeFill="background1"/>
      </w:tcPr>
    </w:tblStylePr>
    <w:tblStylePr w:type="lastRow">
      <w:rPr>
        <w:b/>
        <w:bCs/>
      </w:rPr>
      <w:tblPr/>
      <w:tcPr>
        <w:tcBorders>
          <w:top w:val="double" w:sz="2" w:space="0" w:color="5FA4D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F1" w:themeFill="accent5" w:themeFillTint="33"/>
      </w:tcPr>
    </w:tblStylePr>
    <w:tblStylePr w:type="band1Horz">
      <w:tblPr/>
      <w:tcPr>
        <w:shd w:val="clear" w:color="auto" w:fill="C9E0F1"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FF45B8" w:themeColor="accent1" w:themeTint="99"/>
        <w:left w:val="single" w:sz="4" w:space="0" w:color="FF45B8" w:themeColor="accent1" w:themeTint="99"/>
        <w:bottom w:val="single" w:sz="4" w:space="0" w:color="FF45B8" w:themeColor="accent1" w:themeTint="99"/>
        <w:right w:val="single" w:sz="4" w:space="0" w:color="FF45B8" w:themeColor="accent1" w:themeTint="99"/>
        <w:insideH w:val="single" w:sz="4" w:space="0" w:color="FF45B8" w:themeColor="accent1" w:themeTint="99"/>
        <w:insideV w:val="single" w:sz="4" w:space="0" w:color="FF45B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1E7" w:themeFill="accent1" w:themeFillTint="33"/>
      </w:tcPr>
    </w:tblStylePr>
    <w:tblStylePr w:type="band1Horz">
      <w:tblPr/>
      <w:tcPr>
        <w:shd w:val="clear" w:color="auto" w:fill="FFC1E7" w:themeFill="accent1" w:themeFillTint="33"/>
      </w:tcPr>
    </w:tblStylePr>
    <w:tblStylePr w:type="neCell">
      <w:tblPr/>
      <w:tcPr>
        <w:tcBorders>
          <w:bottom w:val="single" w:sz="4" w:space="0" w:color="FF45B8" w:themeColor="accent1" w:themeTint="99"/>
        </w:tcBorders>
      </w:tcPr>
    </w:tblStylePr>
    <w:tblStylePr w:type="nwCell">
      <w:tblPr/>
      <w:tcPr>
        <w:tcBorders>
          <w:bottom w:val="single" w:sz="4" w:space="0" w:color="FF45B8" w:themeColor="accent1" w:themeTint="99"/>
        </w:tcBorders>
      </w:tcPr>
    </w:tblStylePr>
    <w:tblStylePr w:type="seCell">
      <w:tblPr/>
      <w:tcPr>
        <w:tcBorders>
          <w:top w:val="single" w:sz="4" w:space="0" w:color="FF45B8" w:themeColor="accent1" w:themeTint="99"/>
        </w:tcBorders>
      </w:tcPr>
    </w:tblStylePr>
    <w:tblStylePr w:type="swCell">
      <w:tblPr/>
      <w:tcPr>
        <w:tcBorders>
          <w:top w:val="single" w:sz="4" w:space="0" w:color="FF45B8"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CCC5BB" w:themeColor="accent2" w:themeTint="99"/>
        <w:left w:val="single" w:sz="4" w:space="0" w:color="CCC5BB" w:themeColor="accent2" w:themeTint="99"/>
        <w:bottom w:val="single" w:sz="4" w:space="0" w:color="CCC5BB" w:themeColor="accent2" w:themeTint="99"/>
        <w:right w:val="single" w:sz="4" w:space="0" w:color="CCC5BB" w:themeColor="accent2" w:themeTint="99"/>
        <w:insideH w:val="single" w:sz="4" w:space="0" w:color="CCC5BB" w:themeColor="accent2" w:themeTint="99"/>
        <w:insideV w:val="single" w:sz="4" w:space="0" w:color="CCC5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BE8" w:themeFill="accent2" w:themeFillTint="33"/>
      </w:tcPr>
    </w:tblStylePr>
    <w:tblStylePr w:type="band1Horz">
      <w:tblPr/>
      <w:tcPr>
        <w:shd w:val="clear" w:color="auto" w:fill="EEEBE8" w:themeFill="accent2" w:themeFillTint="33"/>
      </w:tcPr>
    </w:tblStylePr>
    <w:tblStylePr w:type="neCell">
      <w:tblPr/>
      <w:tcPr>
        <w:tcBorders>
          <w:bottom w:val="single" w:sz="4" w:space="0" w:color="CCC5BB" w:themeColor="accent2" w:themeTint="99"/>
        </w:tcBorders>
      </w:tcPr>
    </w:tblStylePr>
    <w:tblStylePr w:type="nwCell">
      <w:tblPr/>
      <w:tcPr>
        <w:tcBorders>
          <w:bottom w:val="single" w:sz="4" w:space="0" w:color="CCC5BB" w:themeColor="accent2" w:themeTint="99"/>
        </w:tcBorders>
      </w:tcPr>
    </w:tblStylePr>
    <w:tblStylePr w:type="seCell">
      <w:tblPr/>
      <w:tcPr>
        <w:tcBorders>
          <w:top w:val="single" w:sz="4" w:space="0" w:color="CCC5BB" w:themeColor="accent2" w:themeTint="99"/>
        </w:tcBorders>
      </w:tcPr>
    </w:tblStylePr>
    <w:tblStylePr w:type="swCell">
      <w:tblPr/>
      <w:tcPr>
        <w:tcBorders>
          <w:top w:val="single" w:sz="4" w:space="0" w:color="CCC5BB"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EFD270" w:themeColor="accent3" w:themeTint="99"/>
        <w:left w:val="single" w:sz="4" w:space="0" w:color="EFD270" w:themeColor="accent3" w:themeTint="99"/>
        <w:bottom w:val="single" w:sz="4" w:space="0" w:color="EFD270" w:themeColor="accent3" w:themeTint="99"/>
        <w:right w:val="single" w:sz="4" w:space="0" w:color="EFD270" w:themeColor="accent3" w:themeTint="99"/>
        <w:insideH w:val="single" w:sz="4" w:space="0" w:color="EFD270" w:themeColor="accent3" w:themeTint="99"/>
        <w:insideV w:val="single" w:sz="4" w:space="0" w:color="EFD27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CF" w:themeFill="accent3" w:themeFillTint="33"/>
      </w:tcPr>
    </w:tblStylePr>
    <w:tblStylePr w:type="band1Horz">
      <w:tblPr/>
      <w:tcPr>
        <w:shd w:val="clear" w:color="auto" w:fill="FAF0CF" w:themeFill="accent3" w:themeFillTint="33"/>
      </w:tcPr>
    </w:tblStylePr>
    <w:tblStylePr w:type="neCell">
      <w:tblPr/>
      <w:tcPr>
        <w:tcBorders>
          <w:bottom w:val="single" w:sz="4" w:space="0" w:color="EFD270" w:themeColor="accent3" w:themeTint="99"/>
        </w:tcBorders>
      </w:tcPr>
    </w:tblStylePr>
    <w:tblStylePr w:type="nwCell">
      <w:tblPr/>
      <w:tcPr>
        <w:tcBorders>
          <w:bottom w:val="single" w:sz="4" w:space="0" w:color="EFD270" w:themeColor="accent3" w:themeTint="99"/>
        </w:tcBorders>
      </w:tcPr>
    </w:tblStylePr>
    <w:tblStylePr w:type="seCell">
      <w:tblPr/>
      <w:tcPr>
        <w:tcBorders>
          <w:top w:val="single" w:sz="4" w:space="0" w:color="EFD270" w:themeColor="accent3" w:themeTint="99"/>
        </w:tcBorders>
      </w:tcPr>
    </w:tblStylePr>
    <w:tblStylePr w:type="swCell">
      <w:tblPr/>
      <w:tcPr>
        <w:tcBorders>
          <w:top w:val="single" w:sz="4" w:space="0" w:color="EFD270"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15FCFF" w:themeColor="accent4" w:themeTint="99"/>
        <w:left w:val="single" w:sz="4" w:space="0" w:color="15FCFF" w:themeColor="accent4" w:themeTint="99"/>
        <w:bottom w:val="single" w:sz="4" w:space="0" w:color="15FCFF" w:themeColor="accent4" w:themeTint="99"/>
        <w:right w:val="single" w:sz="4" w:space="0" w:color="15FCFF" w:themeColor="accent4" w:themeTint="99"/>
        <w:insideH w:val="single" w:sz="4" w:space="0" w:color="15FCFF" w:themeColor="accent4" w:themeTint="99"/>
        <w:insideV w:val="single" w:sz="4" w:space="0" w:color="15FC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EFF" w:themeFill="accent4" w:themeFillTint="33"/>
      </w:tcPr>
    </w:tblStylePr>
    <w:tblStylePr w:type="band1Horz">
      <w:tblPr/>
      <w:tcPr>
        <w:shd w:val="clear" w:color="auto" w:fill="B1FEFF" w:themeFill="accent4" w:themeFillTint="33"/>
      </w:tcPr>
    </w:tblStylePr>
    <w:tblStylePr w:type="neCell">
      <w:tblPr/>
      <w:tcPr>
        <w:tcBorders>
          <w:bottom w:val="single" w:sz="4" w:space="0" w:color="15FCFF" w:themeColor="accent4" w:themeTint="99"/>
        </w:tcBorders>
      </w:tcPr>
    </w:tblStylePr>
    <w:tblStylePr w:type="nwCell">
      <w:tblPr/>
      <w:tcPr>
        <w:tcBorders>
          <w:bottom w:val="single" w:sz="4" w:space="0" w:color="15FCFF" w:themeColor="accent4" w:themeTint="99"/>
        </w:tcBorders>
      </w:tcPr>
    </w:tblStylePr>
    <w:tblStylePr w:type="seCell">
      <w:tblPr/>
      <w:tcPr>
        <w:tcBorders>
          <w:top w:val="single" w:sz="4" w:space="0" w:color="15FCFF" w:themeColor="accent4" w:themeTint="99"/>
        </w:tcBorders>
      </w:tcPr>
    </w:tblStylePr>
    <w:tblStylePr w:type="swCell">
      <w:tblPr/>
      <w:tcPr>
        <w:tcBorders>
          <w:top w:val="single" w:sz="4" w:space="0" w:color="15FCFF"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5FA4D5" w:themeColor="accent5" w:themeTint="99"/>
        <w:left w:val="single" w:sz="4" w:space="0" w:color="5FA4D5" w:themeColor="accent5" w:themeTint="99"/>
        <w:bottom w:val="single" w:sz="4" w:space="0" w:color="5FA4D5" w:themeColor="accent5" w:themeTint="99"/>
        <w:right w:val="single" w:sz="4" w:space="0" w:color="5FA4D5" w:themeColor="accent5" w:themeTint="99"/>
        <w:insideH w:val="single" w:sz="4" w:space="0" w:color="5FA4D5" w:themeColor="accent5" w:themeTint="99"/>
        <w:insideV w:val="single" w:sz="4" w:space="0" w:color="5FA4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F1" w:themeFill="accent5" w:themeFillTint="33"/>
      </w:tcPr>
    </w:tblStylePr>
    <w:tblStylePr w:type="band1Horz">
      <w:tblPr/>
      <w:tcPr>
        <w:shd w:val="clear" w:color="auto" w:fill="C9E0F1" w:themeFill="accent5" w:themeFillTint="33"/>
      </w:tcPr>
    </w:tblStylePr>
    <w:tblStylePr w:type="neCell">
      <w:tblPr/>
      <w:tcPr>
        <w:tcBorders>
          <w:bottom w:val="single" w:sz="4" w:space="0" w:color="5FA4D5" w:themeColor="accent5" w:themeTint="99"/>
        </w:tcBorders>
      </w:tcPr>
    </w:tblStylePr>
    <w:tblStylePr w:type="nwCell">
      <w:tblPr/>
      <w:tcPr>
        <w:tcBorders>
          <w:bottom w:val="single" w:sz="4" w:space="0" w:color="5FA4D5" w:themeColor="accent5" w:themeTint="99"/>
        </w:tcBorders>
      </w:tcPr>
    </w:tblStylePr>
    <w:tblStylePr w:type="seCell">
      <w:tblPr/>
      <w:tcPr>
        <w:tcBorders>
          <w:top w:val="single" w:sz="4" w:space="0" w:color="5FA4D5" w:themeColor="accent5" w:themeTint="99"/>
        </w:tcBorders>
      </w:tcPr>
    </w:tblStylePr>
    <w:tblStylePr w:type="swCell">
      <w:tblPr/>
      <w:tcPr>
        <w:tcBorders>
          <w:top w:val="single" w:sz="4" w:space="0" w:color="5FA4D5"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FF45B8" w:themeColor="accent1" w:themeTint="99"/>
        <w:left w:val="single" w:sz="4" w:space="0" w:color="FF45B8" w:themeColor="accent1" w:themeTint="99"/>
        <w:bottom w:val="single" w:sz="4" w:space="0" w:color="FF45B8" w:themeColor="accent1" w:themeTint="99"/>
        <w:right w:val="single" w:sz="4" w:space="0" w:color="FF45B8" w:themeColor="accent1" w:themeTint="99"/>
        <w:insideH w:val="single" w:sz="4" w:space="0" w:color="FF45B8" w:themeColor="accent1" w:themeTint="99"/>
        <w:insideV w:val="single" w:sz="4" w:space="0" w:color="FF45B8" w:themeColor="accent1" w:themeTint="99"/>
      </w:tblBorders>
    </w:tblPr>
    <w:tblStylePr w:type="firstRow">
      <w:rPr>
        <w:b/>
        <w:bCs/>
        <w:color w:val="FFFFFF" w:themeColor="background1"/>
      </w:rPr>
      <w:tblPr/>
      <w:tcPr>
        <w:tcBorders>
          <w:top w:val="single" w:sz="4" w:space="0" w:color="C8007C" w:themeColor="accent1"/>
          <w:left w:val="single" w:sz="4" w:space="0" w:color="C8007C" w:themeColor="accent1"/>
          <w:bottom w:val="single" w:sz="4" w:space="0" w:color="C8007C" w:themeColor="accent1"/>
          <w:right w:val="single" w:sz="4" w:space="0" w:color="C8007C" w:themeColor="accent1"/>
          <w:insideH w:val="nil"/>
          <w:insideV w:val="nil"/>
        </w:tcBorders>
        <w:shd w:val="clear" w:color="auto" w:fill="C8007C" w:themeFill="accent1"/>
      </w:tcPr>
    </w:tblStylePr>
    <w:tblStylePr w:type="lastRow">
      <w:rPr>
        <w:b/>
        <w:bCs/>
      </w:rPr>
      <w:tblPr/>
      <w:tcPr>
        <w:tcBorders>
          <w:top w:val="double" w:sz="4" w:space="0" w:color="C8007C" w:themeColor="accent1"/>
        </w:tcBorders>
      </w:tcPr>
    </w:tblStylePr>
    <w:tblStylePr w:type="firstCol">
      <w:rPr>
        <w:b/>
        <w:bCs/>
      </w:rPr>
    </w:tblStylePr>
    <w:tblStylePr w:type="lastCol">
      <w:rPr>
        <w:b/>
        <w:bCs/>
      </w:rPr>
    </w:tblStylePr>
    <w:tblStylePr w:type="band1Vert">
      <w:tblPr/>
      <w:tcPr>
        <w:shd w:val="clear" w:color="auto" w:fill="FFC1E7" w:themeFill="accent1" w:themeFillTint="33"/>
      </w:tcPr>
    </w:tblStylePr>
    <w:tblStylePr w:type="band1Horz">
      <w:tblPr/>
      <w:tcPr>
        <w:shd w:val="clear" w:color="auto" w:fill="FFC1E7"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CCC5BB" w:themeColor="accent2" w:themeTint="99"/>
        <w:left w:val="single" w:sz="4" w:space="0" w:color="CCC5BB" w:themeColor="accent2" w:themeTint="99"/>
        <w:bottom w:val="single" w:sz="4" w:space="0" w:color="CCC5BB" w:themeColor="accent2" w:themeTint="99"/>
        <w:right w:val="single" w:sz="4" w:space="0" w:color="CCC5BB" w:themeColor="accent2" w:themeTint="99"/>
        <w:insideH w:val="single" w:sz="4" w:space="0" w:color="CCC5BB" w:themeColor="accent2" w:themeTint="99"/>
        <w:insideV w:val="single" w:sz="4" w:space="0" w:color="CCC5BB" w:themeColor="accent2" w:themeTint="99"/>
      </w:tblBorders>
    </w:tblPr>
    <w:tblStylePr w:type="firstRow">
      <w:rPr>
        <w:b/>
        <w:bCs/>
        <w:color w:val="FFFFFF" w:themeColor="background1"/>
      </w:rPr>
      <w:tblPr/>
      <w:tcPr>
        <w:tcBorders>
          <w:top w:val="single" w:sz="4" w:space="0" w:color="AAA08E" w:themeColor="accent2"/>
          <w:left w:val="single" w:sz="4" w:space="0" w:color="AAA08E" w:themeColor="accent2"/>
          <w:bottom w:val="single" w:sz="4" w:space="0" w:color="AAA08E" w:themeColor="accent2"/>
          <w:right w:val="single" w:sz="4" w:space="0" w:color="AAA08E" w:themeColor="accent2"/>
          <w:insideH w:val="nil"/>
          <w:insideV w:val="nil"/>
        </w:tcBorders>
        <w:shd w:val="clear" w:color="auto" w:fill="AAA08E" w:themeFill="accent2"/>
      </w:tcPr>
    </w:tblStylePr>
    <w:tblStylePr w:type="lastRow">
      <w:rPr>
        <w:b/>
        <w:bCs/>
      </w:rPr>
      <w:tblPr/>
      <w:tcPr>
        <w:tcBorders>
          <w:top w:val="double" w:sz="4" w:space="0" w:color="AAA08E" w:themeColor="accent2"/>
        </w:tcBorders>
      </w:tcPr>
    </w:tblStylePr>
    <w:tblStylePr w:type="firstCol">
      <w:rPr>
        <w:b/>
        <w:bCs/>
      </w:rPr>
    </w:tblStylePr>
    <w:tblStylePr w:type="lastCol">
      <w:rPr>
        <w:b/>
        <w:bCs/>
      </w:rPr>
    </w:tblStylePr>
    <w:tblStylePr w:type="band1Vert">
      <w:tblPr/>
      <w:tcPr>
        <w:shd w:val="clear" w:color="auto" w:fill="EEEBE8" w:themeFill="accent2" w:themeFillTint="33"/>
      </w:tcPr>
    </w:tblStylePr>
    <w:tblStylePr w:type="band1Horz">
      <w:tblPr/>
      <w:tcPr>
        <w:shd w:val="clear" w:color="auto" w:fill="EEEBE8"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EFD270" w:themeColor="accent3" w:themeTint="99"/>
        <w:left w:val="single" w:sz="4" w:space="0" w:color="EFD270" w:themeColor="accent3" w:themeTint="99"/>
        <w:bottom w:val="single" w:sz="4" w:space="0" w:color="EFD270" w:themeColor="accent3" w:themeTint="99"/>
        <w:right w:val="single" w:sz="4" w:space="0" w:color="EFD270" w:themeColor="accent3" w:themeTint="99"/>
        <w:insideH w:val="single" w:sz="4" w:space="0" w:color="EFD270" w:themeColor="accent3" w:themeTint="99"/>
        <w:insideV w:val="single" w:sz="4" w:space="0" w:color="EFD270" w:themeColor="accent3" w:themeTint="99"/>
      </w:tblBorders>
    </w:tblPr>
    <w:tblStylePr w:type="firstRow">
      <w:rPr>
        <w:b/>
        <w:bCs/>
        <w:color w:val="FFFFFF" w:themeColor="background1"/>
      </w:rPr>
      <w:tblPr/>
      <w:tcPr>
        <w:tcBorders>
          <w:top w:val="single" w:sz="4" w:space="0" w:color="DFB118" w:themeColor="accent3"/>
          <w:left w:val="single" w:sz="4" w:space="0" w:color="DFB118" w:themeColor="accent3"/>
          <w:bottom w:val="single" w:sz="4" w:space="0" w:color="DFB118" w:themeColor="accent3"/>
          <w:right w:val="single" w:sz="4" w:space="0" w:color="DFB118" w:themeColor="accent3"/>
          <w:insideH w:val="nil"/>
          <w:insideV w:val="nil"/>
        </w:tcBorders>
        <w:shd w:val="clear" w:color="auto" w:fill="DFB118" w:themeFill="accent3"/>
      </w:tcPr>
    </w:tblStylePr>
    <w:tblStylePr w:type="lastRow">
      <w:rPr>
        <w:b/>
        <w:bCs/>
      </w:rPr>
      <w:tblPr/>
      <w:tcPr>
        <w:tcBorders>
          <w:top w:val="double" w:sz="4" w:space="0" w:color="DFB118" w:themeColor="accent3"/>
        </w:tcBorders>
      </w:tcPr>
    </w:tblStylePr>
    <w:tblStylePr w:type="firstCol">
      <w:rPr>
        <w:b/>
        <w:bCs/>
      </w:rPr>
    </w:tblStylePr>
    <w:tblStylePr w:type="lastCol">
      <w:rPr>
        <w:b/>
        <w:bCs/>
      </w:rPr>
    </w:tblStylePr>
    <w:tblStylePr w:type="band1Vert">
      <w:tblPr/>
      <w:tcPr>
        <w:shd w:val="clear" w:color="auto" w:fill="FAF0CF" w:themeFill="accent3" w:themeFillTint="33"/>
      </w:tcPr>
    </w:tblStylePr>
    <w:tblStylePr w:type="band1Horz">
      <w:tblPr/>
      <w:tcPr>
        <w:shd w:val="clear" w:color="auto" w:fill="FAF0CF"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15FCFF" w:themeColor="accent4" w:themeTint="99"/>
        <w:left w:val="single" w:sz="4" w:space="0" w:color="15FCFF" w:themeColor="accent4" w:themeTint="99"/>
        <w:bottom w:val="single" w:sz="4" w:space="0" w:color="15FCFF" w:themeColor="accent4" w:themeTint="99"/>
        <w:right w:val="single" w:sz="4" w:space="0" w:color="15FCFF" w:themeColor="accent4" w:themeTint="99"/>
        <w:insideH w:val="single" w:sz="4" w:space="0" w:color="15FCFF" w:themeColor="accent4" w:themeTint="99"/>
        <w:insideV w:val="single" w:sz="4" w:space="0" w:color="15FCFF" w:themeColor="accent4" w:themeTint="99"/>
      </w:tblBorders>
    </w:tblPr>
    <w:tblStylePr w:type="firstRow">
      <w:rPr>
        <w:b/>
        <w:bCs/>
        <w:color w:val="FFFFFF" w:themeColor="background1"/>
      </w:rPr>
      <w:tblPr/>
      <w:tcPr>
        <w:tcBorders>
          <w:top w:val="single" w:sz="4" w:space="0" w:color="007879" w:themeColor="accent4"/>
          <w:left w:val="single" w:sz="4" w:space="0" w:color="007879" w:themeColor="accent4"/>
          <w:bottom w:val="single" w:sz="4" w:space="0" w:color="007879" w:themeColor="accent4"/>
          <w:right w:val="single" w:sz="4" w:space="0" w:color="007879" w:themeColor="accent4"/>
          <w:insideH w:val="nil"/>
          <w:insideV w:val="nil"/>
        </w:tcBorders>
        <w:shd w:val="clear" w:color="auto" w:fill="007879" w:themeFill="accent4"/>
      </w:tcPr>
    </w:tblStylePr>
    <w:tblStylePr w:type="lastRow">
      <w:rPr>
        <w:b/>
        <w:bCs/>
      </w:rPr>
      <w:tblPr/>
      <w:tcPr>
        <w:tcBorders>
          <w:top w:val="double" w:sz="4" w:space="0" w:color="007879" w:themeColor="accent4"/>
        </w:tcBorders>
      </w:tcPr>
    </w:tblStylePr>
    <w:tblStylePr w:type="firstCol">
      <w:rPr>
        <w:b/>
        <w:bCs/>
      </w:rPr>
    </w:tblStylePr>
    <w:tblStylePr w:type="lastCol">
      <w:rPr>
        <w:b/>
        <w:bCs/>
      </w:rPr>
    </w:tblStylePr>
    <w:tblStylePr w:type="band1Vert">
      <w:tblPr/>
      <w:tcPr>
        <w:shd w:val="clear" w:color="auto" w:fill="B1FEFF" w:themeFill="accent4" w:themeFillTint="33"/>
      </w:tcPr>
    </w:tblStylePr>
    <w:tblStylePr w:type="band1Horz">
      <w:tblPr/>
      <w:tcPr>
        <w:shd w:val="clear" w:color="auto" w:fill="B1FEFF"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5FA4D5" w:themeColor="accent5" w:themeTint="99"/>
        <w:left w:val="single" w:sz="4" w:space="0" w:color="5FA4D5" w:themeColor="accent5" w:themeTint="99"/>
        <w:bottom w:val="single" w:sz="4" w:space="0" w:color="5FA4D5" w:themeColor="accent5" w:themeTint="99"/>
        <w:right w:val="single" w:sz="4" w:space="0" w:color="5FA4D5" w:themeColor="accent5" w:themeTint="99"/>
        <w:insideH w:val="single" w:sz="4" w:space="0" w:color="5FA4D5" w:themeColor="accent5" w:themeTint="99"/>
        <w:insideV w:val="single" w:sz="4" w:space="0" w:color="5FA4D5" w:themeColor="accent5" w:themeTint="99"/>
      </w:tblBorders>
    </w:tblPr>
    <w:tblStylePr w:type="firstRow">
      <w:rPr>
        <w:b/>
        <w:bCs/>
        <w:color w:val="FFFFFF" w:themeColor="background1"/>
      </w:rPr>
      <w:tblPr/>
      <w:tcPr>
        <w:tcBorders>
          <w:top w:val="single" w:sz="4" w:space="0" w:color="24608B" w:themeColor="accent5"/>
          <w:left w:val="single" w:sz="4" w:space="0" w:color="24608B" w:themeColor="accent5"/>
          <w:bottom w:val="single" w:sz="4" w:space="0" w:color="24608B" w:themeColor="accent5"/>
          <w:right w:val="single" w:sz="4" w:space="0" w:color="24608B" w:themeColor="accent5"/>
          <w:insideH w:val="nil"/>
          <w:insideV w:val="nil"/>
        </w:tcBorders>
        <w:shd w:val="clear" w:color="auto" w:fill="24608B" w:themeFill="accent5"/>
      </w:tcPr>
    </w:tblStylePr>
    <w:tblStylePr w:type="lastRow">
      <w:rPr>
        <w:b/>
        <w:bCs/>
      </w:rPr>
      <w:tblPr/>
      <w:tcPr>
        <w:tcBorders>
          <w:top w:val="double" w:sz="4" w:space="0" w:color="24608B" w:themeColor="accent5"/>
        </w:tcBorders>
      </w:tcPr>
    </w:tblStylePr>
    <w:tblStylePr w:type="firstCol">
      <w:rPr>
        <w:b/>
        <w:bCs/>
      </w:rPr>
    </w:tblStylePr>
    <w:tblStylePr w:type="lastCol">
      <w:rPr>
        <w:b/>
        <w:bCs/>
      </w:rPr>
    </w:tblStylePr>
    <w:tblStylePr w:type="band1Vert">
      <w:tblPr/>
      <w:tcPr>
        <w:shd w:val="clear" w:color="auto" w:fill="C9E0F1" w:themeFill="accent5" w:themeFillTint="33"/>
      </w:tcPr>
    </w:tblStylePr>
    <w:tblStylePr w:type="band1Horz">
      <w:tblPr/>
      <w:tcPr>
        <w:shd w:val="clear" w:color="auto" w:fill="C9E0F1"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1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007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007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007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007C" w:themeFill="accent1"/>
      </w:tcPr>
    </w:tblStylePr>
    <w:tblStylePr w:type="band1Vert">
      <w:tblPr/>
      <w:tcPr>
        <w:shd w:val="clear" w:color="auto" w:fill="FF83CF" w:themeFill="accent1" w:themeFillTint="66"/>
      </w:tcPr>
    </w:tblStylePr>
    <w:tblStylePr w:type="band1Horz">
      <w:tblPr/>
      <w:tcPr>
        <w:shd w:val="clear" w:color="auto" w:fill="FF83C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B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A08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A08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A08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A08E" w:themeFill="accent2"/>
      </w:tcPr>
    </w:tblStylePr>
    <w:tblStylePr w:type="band1Vert">
      <w:tblPr/>
      <w:tcPr>
        <w:shd w:val="clear" w:color="auto" w:fill="DDD8D1" w:themeFill="accent2" w:themeFillTint="66"/>
      </w:tcPr>
    </w:tblStylePr>
    <w:tblStylePr w:type="band1Horz">
      <w:tblPr/>
      <w:tcPr>
        <w:shd w:val="clear" w:color="auto" w:fill="DDD8D1"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B11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B11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B11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B118" w:themeFill="accent3"/>
      </w:tcPr>
    </w:tblStylePr>
    <w:tblStylePr w:type="band1Vert">
      <w:tblPr/>
      <w:tcPr>
        <w:shd w:val="clear" w:color="auto" w:fill="F4E19F" w:themeFill="accent3" w:themeFillTint="66"/>
      </w:tcPr>
    </w:tblStylePr>
    <w:tblStylePr w:type="band1Horz">
      <w:tblPr/>
      <w:tcPr>
        <w:shd w:val="clear" w:color="auto" w:fill="F4E19F"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8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8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8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879" w:themeFill="accent4"/>
      </w:tcPr>
    </w:tblStylePr>
    <w:tblStylePr w:type="band1Vert">
      <w:tblPr/>
      <w:tcPr>
        <w:shd w:val="clear" w:color="auto" w:fill="63FDFF" w:themeFill="accent4" w:themeFillTint="66"/>
      </w:tcPr>
    </w:tblStylePr>
    <w:tblStylePr w:type="band1Horz">
      <w:tblPr/>
      <w:tcPr>
        <w:shd w:val="clear" w:color="auto" w:fill="63FDFF"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6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6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6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608B" w:themeFill="accent5"/>
      </w:tcPr>
    </w:tblStylePr>
    <w:tblStylePr w:type="band1Vert">
      <w:tblPr/>
      <w:tcPr>
        <w:shd w:val="clear" w:color="auto" w:fill="94C2E3" w:themeFill="accent5" w:themeFillTint="66"/>
      </w:tcPr>
    </w:tblStylePr>
    <w:tblStylePr w:type="band1Horz">
      <w:tblPr/>
      <w:tcPr>
        <w:shd w:val="clear" w:color="auto" w:fill="94C2E3"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Rastertabel6kleurrijk">
    <w:name w:val="Grid Table 6 Colorful"/>
    <w:basedOn w:val="Standaardtabel"/>
    <w:uiPriority w:val="51"/>
    <w:rsid w:val="001646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95005C" w:themeColor="accent1" w:themeShade="BF"/>
    </w:rPr>
    <w:tblPr>
      <w:tblStyleRowBandSize w:val="1"/>
      <w:tblStyleColBandSize w:val="1"/>
      <w:tblBorders>
        <w:top w:val="single" w:sz="4" w:space="0" w:color="FF45B8" w:themeColor="accent1" w:themeTint="99"/>
        <w:left w:val="single" w:sz="4" w:space="0" w:color="FF45B8" w:themeColor="accent1" w:themeTint="99"/>
        <w:bottom w:val="single" w:sz="4" w:space="0" w:color="FF45B8" w:themeColor="accent1" w:themeTint="99"/>
        <w:right w:val="single" w:sz="4" w:space="0" w:color="FF45B8" w:themeColor="accent1" w:themeTint="99"/>
        <w:insideH w:val="single" w:sz="4" w:space="0" w:color="FF45B8" w:themeColor="accent1" w:themeTint="99"/>
        <w:insideV w:val="single" w:sz="4" w:space="0" w:color="FF45B8" w:themeColor="accent1" w:themeTint="99"/>
      </w:tblBorders>
    </w:tblPr>
    <w:tblStylePr w:type="firstRow">
      <w:rPr>
        <w:b/>
        <w:bCs/>
      </w:rPr>
      <w:tblPr/>
      <w:tcPr>
        <w:tcBorders>
          <w:bottom w:val="single" w:sz="12" w:space="0" w:color="FF45B8" w:themeColor="accent1" w:themeTint="99"/>
        </w:tcBorders>
      </w:tcPr>
    </w:tblStylePr>
    <w:tblStylePr w:type="lastRow">
      <w:rPr>
        <w:b/>
        <w:bCs/>
      </w:rPr>
      <w:tblPr/>
      <w:tcPr>
        <w:tcBorders>
          <w:top w:val="double" w:sz="4" w:space="0" w:color="FF45B8" w:themeColor="accent1" w:themeTint="99"/>
        </w:tcBorders>
      </w:tcPr>
    </w:tblStylePr>
    <w:tblStylePr w:type="firstCol">
      <w:rPr>
        <w:b/>
        <w:bCs/>
      </w:rPr>
    </w:tblStylePr>
    <w:tblStylePr w:type="lastCol">
      <w:rPr>
        <w:b/>
        <w:bCs/>
      </w:rPr>
    </w:tblStylePr>
    <w:tblStylePr w:type="band1Vert">
      <w:tblPr/>
      <w:tcPr>
        <w:shd w:val="clear" w:color="auto" w:fill="FFC1E7" w:themeFill="accent1" w:themeFillTint="33"/>
      </w:tcPr>
    </w:tblStylePr>
    <w:tblStylePr w:type="band1Horz">
      <w:tblPr/>
      <w:tcPr>
        <w:shd w:val="clear" w:color="auto" w:fill="FFC1E7"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857964" w:themeColor="accent2" w:themeShade="BF"/>
    </w:rPr>
    <w:tblPr>
      <w:tblStyleRowBandSize w:val="1"/>
      <w:tblStyleColBandSize w:val="1"/>
      <w:tblBorders>
        <w:top w:val="single" w:sz="4" w:space="0" w:color="CCC5BB" w:themeColor="accent2" w:themeTint="99"/>
        <w:left w:val="single" w:sz="4" w:space="0" w:color="CCC5BB" w:themeColor="accent2" w:themeTint="99"/>
        <w:bottom w:val="single" w:sz="4" w:space="0" w:color="CCC5BB" w:themeColor="accent2" w:themeTint="99"/>
        <w:right w:val="single" w:sz="4" w:space="0" w:color="CCC5BB" w:themeColor="accent2" w:themeTint="99"/>
        <w:insideH w:val="single" w:sz="4" w:space="0" w:color="CCC5BB" w:themeColor="accent2" w:themeTint="99"/>
        <w:insideV w:val="single" w:sz="4" w:space="0" w:color="CCC5BB" w:themeColor="accent2" w:themeTint="99"/>
      </w:tblBorders>
    </w:tblPr>
    <w:tblStylePr w:type="firstRow">
      <w:rPr>
        <w:b/>
        <w:bCs/>
      </w:rPr>
      <w:tblPr/>
      <w:tcPr>
        <w:tcBorders>
          <w:bottom w:val="single" w:sz="12" w:space="0" w:color="CCC5BB" w:themeColor="accent2" w:themeTint="99"/>
        </w:tcBorders>
      </w:tcPr>
    </w:tblStylePr>
    <w:tblStylePr w:type="lastRow">
      <w:rPr>
        <w:b/>
        <w:bCs/>
      </w:rPr>
      <w:tblPr/>
      <w:tcPr>
        <w:tcBorders>
          <w:top w:val="double" w:sz="4" w:space="0" w:color="CCC5BB" w:themeColor="accent2" w:themeTint="99"/>
        </w:tcBorders>
      </w:tcPr>
    </w:tblStylePr>
    <w:tblStylePr w:type="firstCol">
      <w:rPr>
        <w:b/>
        <w:bCs/>
      </w:rPr>
    </w:tblStylePr>
    <w:tblStylePr w:type="lastCol">
      <w:rPr>
        <w:b/>
        <w:bCs/>
      </w:rPr>
    </w:tblStylePr>
    <w:tblStylePr w:type="band1Vert">
      <w:tblPr/>
      <w:tcPr>
        <w:shd w:val="clear" w:color="auto" w:fill="EEEBE8" w:themeFill="accent2" w:themeFillTint="33"/>
      </w:tcPr>
    </w:tblStylePr>
    <w:tblStylePr w:type="band1Horz">
      <w:tblPr/>
      <w:tcPr>
        <w:shd w:val="clear" w:color="auto" w:fill="EEEBE8"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A68412" w:themeColor="accent3" w:themeShade="BF"/>
    </w:rPr>
    <w:tblPr>
      <w:tblStyleRowBandSize w:val="1"/>
      <w:tblStyleColBandSize w:val="1"/>
      <w:tblBorders>
        <w:top w:val="single" w:sz="4" w:space="0" w:color="EFD270" w:themeColor="accent3" w:themeTint="99"/>
        <w:left w:val="single" w:sz="4" w:space="0" w:color="EFD270" w:themeColor="accent3" w:themeTint="99"/>
        <w:bottom w:val="single" w:sz="4" w:space="0" w:color="EFD270" w:themeColor="accent3" w:themeTint="99"/>
        <w:right w:val="single" w:sz="4" w:space="0" w:color="EFD270" w:themeColor="accent3" w:themeTint="99"/>
        <w:insideH w:val="single" w:sz="4" w:space="0" w:color="EFD270" w:themeColor="accent3" w:themeTint="99"/>
        <w:insideV w:val="single" w:sz="4" w:space="0" w:color="EFD270" w:themeColor="accent3" w:themeTint="99"/>
      </w:tblBorders>
    </w:tblPr>
    <w:tblStylePr w:type="firstRow">
      <w:rPr>
        <w:b/>
        <w:bCs/>
      </w:rPr>
      <w:tblPr/>
      <w:tcPr>
        <w:tcBorders>
          <w:bottom w:val="single" w:sz="12" w:space="0" w:color="EFD270" w:themeColor="accent3" w:themeTint="99"/>
        </w:tcBorders>
      </w:tcPr>
    </w:tblStylePr>
    <w:tblStylePr w:type="lastRow">
      <w:rPr>
        <w:b/>
        <w:bCs/>
      </w:rPr>
      <w:tblPr/>
      <w:tcPr>
        <w:tcBorders>
          <w:top w:val="double" w:sz="4" w:space="0" w:color="EFD270" w:themeColor="accent3" w:themeTint="99"/>
        </w:tcBorders>
      </w:tcPr>
    </w:tblStylePr>
    <w:tblStylePr w:type="firstCol">
      <w:rPr>
        <w:b/>
        <w:bCs/>
      </w:rPr>
    </w:tblStylePr>
    <w:tblStylePr w:type="lastCol">
      <w:rPr>
        <w:b/>
        <w:bCs/>
      </w:rPr>
    </w:tblStylePr>
    <w:tblStylePr w:type="band1Vert">
      <w:tblPr/>
      <w:tcPr>
        <w:shd w:val="clear" w:color="auto" w:fill="FAF0CF" w:themeFill="accent3" w:themeFillTint="33"/>
      </w:tcPr>
    </w:tblStylePr>
    <w:tblStylePr w:type="band1Horz">
      <w:tblPr/>
      <w:tcPr>
        <w:shd w:val="clear" w:color="auto" w:fill="FAF0CF"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00595A" w:themeColor="accent4" w:themeShade="BF"/>
    </w:rPr>
    <w:tblPr>
      <w:tblStyleRowBandSize w:val="1"/>
      <w:tblStyleColBandSize w:val="1"/>
      <w:tblBorders>
        <w:top w:val="single" w:sz="4" w:space="0" w:color="15FCFF" w:themeColor="accent4" w:themeTint="99"/>
        <w:left w:val="single" w:sz="4" w:space="0" w:color="15FCFF" w:themeColor="accent4" w:themeTint="99"/>
        <w:bottom w:val="single" w:sz="4" w:space="0" w:color="15FCFF" w:themeColor="accent4" w:themeTint="99"/>
        <w:right w:val="single" w:sz="4" w:space="0" w:color="15FCFF" w:themeColor="accent4" w:themeTint="99"/>
        <w:insideH w:val="single" w:sz="4" w:space="0" w:color="15FCFF" w:themeColor="accent4" w:themeTint="99"/>
        <w:insideV w:val="single" w:sz="4" w:space="0" w:color="15FCFF" w:themeColor="accent4" w:themeTint="99"/>
      </w:tblBorders>
    </w:tblPr>
    <w:tblStylePr w:type="firstRow">
      <w:rPr>
        <w:b/>
        <w:bCs/>
      </w:rPr>
      <w:tblPr/>
      <w:tcPr>
        <w:tcBorders>
          <w:bottom w:val="single" w:sz="12" w:space="0" w:color="15FCFF" w:themeColor="accent4" w:themeTint="99"/>
        </w:tcBorders>
      </w:tcPr>
    </w:tblStylePr>
    <w:tblStylePr w:type="lastRow">
      <w:rPr>
        <w:b/>
        <w:bCs/>
      </w:rPr>
      <w:tblPr/>
      <w:tcPr>
        <w:tcBorders>
          <w:top w:val="double" w:sz="4" w:space="0" w:color="15FCFF" w:themeColor="accent4" w:themeTint="99"/>
        </w:tcBorders>
      </w:tcPr>
    </w:tblStylePr>
    <w:tblStylePr w:type="firstCol">
      <w:rPr>
        <w:b/>
        <w:bCs/>
      </w:rPr>
    </w:tblStylePr>
    <w:tblStylePr w:type="lastCol">
      <w:rPr>
        <w:b/>
        <w:bCs/>
      </w:rPr>
    </w:tblStylePr>
    <w:tblStylePr w:type="band1Vert">
      <w:tblPr/>
      <w:tcPr>
        <w:shd w:val="clear" w:color="auto" w:fill="B1FEFF" w:themeFill="accent4" w:themeFillTint="33"/>
      </w:tcPr>
    </w:tblStylePr>
    <w:tblStylePr w:type="band1Horz">
      <w:tblPr/>
      <w:tcPr>
        <w:shd w:val="clear" w:color="auto" w:fill="B1FEFF"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1B4768" w:themeColor="accent5" w:themeShade="BF"/>
    </w:rPr>
    <w:tblPr>
      <w:tblStyleRowBandSize w:val="1"/>
      <w:tblStyleColBandSize w:val="1"/>
      <w:tblBorders>
        <w:top w:val="single" w:sz="4" w:space="0" w:color="5FA4D5" w:themeColor="accent5" w:themeTint="99"/>
        <w:left w:val="single" w:sz="4" w:space="0" w:color="5FA4D5" w:themeColor="accent5" w:themeTint="99"/>
        <w:bottom w:val="single" w:sz="4" w:space="0" w:color="5FA4D5" w:themeColor="accent5" w:themeTint="99"/>
        <w:right w:val="single" w:sz="4" w:space="0" w:color="5FA4D5" w:themeColor="accent5" w:themeTint="99"/>
        <w:insideH w:val="single" w:sz="4" w:space="0" w:color="5FA4D5" w:themeColor="accent5" w:themeTint="99"/>
        <w:insideV w:val="single" w:sz="4" w:space="0" w:color="5FA4D5" w:themeColor="accent5" w:themeTint="99"/>
      </w:tblBorders>
    </w:tblPr>
    <w:tblStylePr w:type="firstRow">
      <w:rPr>
        <w:b/>
        <w:bCs/>
      </w:rPr>
      <w:tblPr/>
      <w:tcPr>
        <w:tcBorders>
          <w:bottom w:val="single" w:sz="12" w:space="0" w:color="5FA4D5" w:themeColor="accent5" w:themeTint="99"/>
        </w:tcBorders>
      </w:tcPr>
    </w:tblStylePr>
    <w:tblStylePr w:type="lastRow">
      <w:rPr>
        <w:b/>
        <w:bCs/>
      </w:rPr>
      <w:tblPr/>
      <w:tcPr>
        <w:tcBorders>
          <w:top w:val="double" w:sz="4" w:space="0" w:color="5FA4D5" w:themeColor="accent5" w:themeTint="99"/>
        </w:tcBorders>
      </w:tcPr>
    </w:tblStylePr>
    <w:tblStylePr w:type="firstCol">
      <w:rPr>
        <w:b/>
        <w:bCs/>
      </w:rPr>
    </w:tblStylePr>
    <w:tblStylePr w:type="lastCol">
      <w:rPr>
        <w:b/>
        <w:bCs/>
      </w:rPr>
    </w:tblStylePr>
    <w:tblStylePr w:type="band1Vert">
      <w:tblPr/>
      <w:tcPr>
        <w:shd w:val="clear" w:color="auto" w:fill="C9E0F1" w:themeFill="accent5" w:themeFillTint="33"/>
      </w:tcPr>
    </w:tblStylePr>
    <w:tblStylePr w:type="band1Horz">
      <w:tblPr/>
      <w:tcPr>
        <w:shd w:val="clear" w:color="auto" w:fill="C9E0F1"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7kleurrijk">
    <w:name w:val="Grid Table 7 Colorful"/>
    <w:basedOn w:val="Standaardtabel"/>
    <w:uiPriority w:val="52"/>
    <w:rsid w:val="001646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95005C" w:themeColor="accent1" w:themeShade="BF"/>
    </w:rPr>
    <w:tblPr>
      <w:tblStyleRowBandSize w:val="1"/>
      <w:tblStyleColBandSize w:val="1"/>
      <w:tblBorders>
        <w:top w:val="single" w:sz="4" w:space="0" w:color="FF45B8" w:themeColor="accent1" w:themeTint="99"/>
        <w:left w:val="single" w:sz="4" w:space="0" w:color="FF45B8" w:themeColor="accent1" w:themeTint="99"/>
        <w:bottom w:val="single" w:sz="4" w:space="0" w:color="FF45B8" w:themeColor="accent1" w:themeTint="99"/>
        <w:right w:val="single" w:sz="4" w:space="0" w:color="FF45B8" w:themeColor="accent1" w:themeTint="99"/>
        <w:insideH w:val="single" w:sz="4" w:space="0" w:color="FF45B8" w:themeColor="accent1" w:themeTint="99"/>
        <w:insideV w:val="single" w:sz="4" w:space="0" w:color="FF45B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1E7" w:themeFill="accent1" w:themeFillTint="33"/>
      </w:tcPr>
    </w:tblStylePr>
    <w:tblStylePr w:type="band1Horz">
      <w:tblPr/>
      <w:tcPr>
        <w:shd w:val="clear" w:color="auto" w:fill="FFC1E7" w:themeFill="accent1" w:themeFillTint="33"/>
      </w:tcPr>
    </w:tblStylePr>
    <w:tblStylePr w:type="neCell">
      <w:tblPr/>
      <w:tcPr>
        <w:tcBorders>
          <w:bottom w:val="single" w:sz="4" w:space="0" w:color="FF45B8" w:themeColor="accent1" w:themeTint="99"/>
        </w:tcBorders>
      </w:tcPr>
    </w:tblStylePr>
    <w:tblStylePr w:type="nwCell">
      <w:tblPr/>
      <w:tcPr>
        <w:tcBorders>
          <w:bottom w:val="single" w:sz="4" w:space="0" w:color="FF45B8" w:themeColor="accent1" w:themeTint="99"/>
        </w:tcBorders>
      </w:tcPr>
    </w:tblStylePr>
    <w:tblStylePr w:type="seCell">
      <w:tblPr/>
      <w:tcPr>
        <w:tcBorders>
          <w:top w:val="single" w:sz="4" w:space="0" w:color="FF45B8" w:themeColor="accent1" w:themeTint="99"/>
        </w:tcBorders>
      </w:tcPr>
    </w:tblStylePr>
    <w:tblStylePr w:type="swCell">
      <w:tblPr/>
      <w:tcPr>
        <w:tcBorders>
          <w:top w:val="single" w:sz="4" w:space="0" w:color="FF45B8"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857964" w:themeColor="accent2" w:themeShade="BF"/>
    </w:rPr>
    <w:tblPr>
      <w:tblStyleRowBandSize w:val="1"/>
      <w:tblStyleColBandSize w:val="1"/>
      <w:tblBorders>
        <w:top w:val="single" w:sz="4" w:space="0" w:color="CCC5BB" w:themeColor="accent2" w:themeTint="99"/>
        <w:left w:val="single" w:sz="4" w:space="0" w:color="CCC5BB" w:themeColor="accent2" w:themeTint="99"/>
        <w:bottom w:val="single" w:sz="4" w:space="0" w:color="CCC5BB" w:themeColor="accent2" w:themeTint="99"/>
        <w:right w:val="single" w:sz="4" w:space="0" w:color="CCC5BB" w:themeColor="accent2" w:themeTint="99"/>
        <w:insideH w:val="single" w:sz="4" w:space="0" w:color="CCC5BB" w:themeColor="accent2" w:themeTint="99"/>
        <w:insideV w:val="single" w:sz="4" w:space="0" w:color="CCC5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BE8" w:themeFill="accent2" w:themeFillTint="33"/>
      </w:tcPr>
    </w:tblStylePr>
    <w:tblStylePr w:type="band1Horz">
      <w:tblPr/>
      <w:tcPr>
        <w:shd w:val="clear" w:color="auto" w:fill="EEEBE8" w:themeFill="accent2" w:themeFillTint="33"/>
      </w:tcPr>
    </w:tblStylePr>
    <w:tblStylePr w:type="neCell">
      <w:tblPr/>
      <w:tcPr>
        <w:tcBorders>
          <w:bottom w:val="single" w:sz="4" w:space="0" w:color="CCC5BB" w:themeColor="accent2" w:themeTint="99"/>
        </w:tcBorders>
      </w:tcPr>
    </w:tblStylePr>
    <w:tblStylePr w:type="nwCell">
      <w:tblPr/>
      <w:tcPr>
        <w:tcBorders>
          <w:bottom w:val="single" w:sz="4" w:space="0" w:color="CCC5BB" w:themeColor="accent2" w:themeTint="99"/>
        </w:tcBorders>
      </w:tcPr>
    </w:tblStylePr>
    <w:tblStylePr w:type="seCell">
      <w:tblPr/>
      <w:tcPr>
        <w:tcBorders>
          <w:top w:val="single" w:sz="4" w:space="0" w:color="CCC5BB" w:themeColor="accent2" w:themeTint="99"/>
        </w:tcBorders>
      </w:tcPr>
    </w:tblStylePr>
    <w:tblStylePr w:type="swCell">
      <w:tblPr/>
      <w:tcPr>
        <w:tcBorders>
          <w:top w:val="single" w:sz="4" w:space="0" w:color="CCC5BB"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A68412" w:themeColor="accent3" w:themeShade="BF"/>
    </w:rPr>
    <w:tblPr>
      <w:tblStyleRowBandSize w:val="1"/>
      <w:tblStyleColBandSize w:val="1"/>
      <w:tblBorders>
        <w:top w:val="single" w:sz="4" w:space="0" w:color="EFD270" w:themeColor="accent3" w:themeTint="99"/>
        <w:left w:val="single" w:sz="4" w:space="0" w:color="EFD270" w:themeColor="accent3" w:themeTint="99"/>
        <w:bottom w:val="single" w:sz="4" w:space="0" w:color="EFD270" w:themeColor="accent3" w:themeTint="99"/>
        <w:right w:val="single" w:sz="4" w:space="0" w:color="EFD270" w:themeColor="accent3" w:themeTint="99"/>
        <w:insideH w:val="single" w:sz="4" w:space="0" w:color="EFD270" w:themeColor="accent3" w:themeTint="99"/>
        <w:insideV w:val="single" w:sz="4" w:space="0" w:color="EFD27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CF" w:themeFill="accent3" w:themeFillTint="33"/>
      </w:tcPr>
    </w:tblStylePr>
    <w:tblStylePr w:type="band1Horz">
      <w:tblPr/>
      <w:tcPr>
        <w:shd w:val="clear" w:color="auto" w:fill="FAF0CF" w:themeFill="accent3" w:themeFillTint="33"/>
      </w:tcPr>
    </w:tblStylePr>
    <w:tblStylePr w:type="neCell">
      <w:tblPr/>
      <w:tcPr>
        <w:tcBorders>
          <w:bottom w:val="single" w:sz="4" w:space="0" w:color="EFD270" w:themeColor="accent3" w:themeTint="99"/>
        </w:tcBorders>
      </w:tcPr>
    </w:tblStylePr>
    <w:tblStylePr w:type="nwCell">
      <w:tblPr/>
      <w:tcPr>
        <w:tcBorders>
          <w:bottom w:val="single" w:sz="4" w:space="0" w:color="EFD270" w:themeColor="accent3" w:themeTint="99"/>
        </w:tcBorders>
      </w:tcPr>
    </w:tblStylePr>
    <w:tblStylePr w:type="seCell">
      <w:tblPr/>
      <w:tcPr>
        <w:tcBorders>
          <w:top w:val="single" w:sz="4" w:space="0" w:color="EFD270" w:themeColor="accent3" w:themeTint="99"/>
        </w:tcBorders>
      </w:tcPr>
    </w:tblStylePr>
    <w:tblStylePr w:type="swCell">
      <w:tblPr/>
      <w:tcPr>
        <w:tcBorders>
          <w:top w:val="single" w:sz="4" w:space="0" w:color="EFD270"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00595A" w:themeColor="accent4" w:themeShade="BF"/>
    </w:rPr>
    <w:tblPr>
      <w:tblStyleRowBandSize w:val="1"/>
      <w:tblStyleColBandSize w:val="1"/>
      <w:tblBorders>
        <w:top w:val="single" w:sz="4" w:space="0" w:color="15FCFF" w:themeColor="accent4" w:themeTint="99"/>
        <w:left w:val="single" w:sz="4" w:space="0" w:color="15FCFF" w:themeColor="accent4" w:themeTint="99"/>
        <w:bottom w:val="single" w:sz="4" w:space="0" w:color="15FCFF" w:themeColor="accent4" w:themeTint="99"/>
        <w:right w:val="single" w:sz="4" w:space="0" w:color="15FCFF" w:themeColor="accent4" w:themeTint="99"/>
        <w:insideH w:val="single" w:sz="4" w:space="0" w:color="15FCFF" w:themeColor="accent4" w:themeTint="99"/>
        <w:insideV w:val="single" w:sz="4" w:space="0" w:color="15FC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EFF" w:themeFill="accent4" w:themeFillTint="33"/>
      </w:tcPr>
    </w:tblStylePr>
    <w:tblStylePr w:type="band1Horz">
      <w:tblPr/>
      <w:tcPr>
        <w:shd w:val="clear" w:color="auto" w:fill="B1FEFF" w:themeFill="accent4" w:themeFillTint="33"/>
      </w:tcPr>
    </w:tblStylePr>
    <w:tblStylePr w:type="neCell">
      <w:tblPr/>
      <w:tcPr>
        <w:tcBorders>
          <w:bottom w:val="single" w:sz="4" w:space="0" w:color="15FCFF" w:themeColor="accent4" w:themeTint="99"/>
        </w:tcBorders>
      </w:tcPr>
    </w:tblStylePr>
    <w:tblStylePr w:type="nwCell">
      <w:tblPr/>
      <w:tcPr>
        <w:tcBorders>
          <w:bottom w:val="single" w:sz="4" w:space="0" w:color="15FCFF" w:themeColor="accent4" w:themeTint="99"/>
        </w:tcBorders>
      </w:tcPr>
    </w:tblStylePr>
    <w:tblStylePr w:type="seCell">
      <w:tblPr/>
      <w:tcPr>
        <w:tcBorders>
          <w:top w:val="single" w:sz="4" w:space="0" w:color="15FCFF" w:themeColor="accent4" w:themeTint="99"/>
        </w:tcBorders>
      </w:tcPr>
    </w:tblStylePr>
    <w:tblStylePr w:type="swCell">
      <w:tblPr/>
      <w:tcPr>
        <w:tcBorders>
          <w:top w:val="single" w:sz="4" w:space="0" w:color="15FCFF"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1B4768" w:themeColor="accent5" w:themeShade="BF"/>
    </w:rPr>
    <w:tblPr>
      <w:tblStyleRowBandSize w:val="1"/>
      <w:tblStyleColBandSize w:val="1"/>
      <w:tblBorders>
        <w:top w:val="single" w:sz="4" w:space="0" w:color="5FA4D5" w:themeColor="accent5" w:themeTint="99"/>
        <w:left w:val="single" w:sz="4" w:space="0" w:color="5FA4D5" w:themeColor="accent5" w:themeTint="99"/>
        <w:bottom w:val="single" w:sz="4" w:space="0" w:color="5FA4D5" w:themeColor="accent5" w:themeTint="99"/>
        <w:right w:val="single" w:sz="4" w:space="0" w:color="5FA4D5" w:themeColor="accent5" w:themeTint="99"/>
        <w:insideH w:val="single" w:sz="4" w:space="0" w:color="5FA4D5" w:themeColor="accent5" w:themeTint="99"/>
        <w:insideV w:val="single" w:sz="4" w:space="0" w:color="5FA4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F1" w:themeFill="accent5" w:themeFillTint="33"/>
      </w:tcPr>
    </w:tblStylePr>
    <w:tblStylePr w:type="band1Horz">
      <w:tblPr/>
      <w:tcPr>
        <w:shd w:val="clear" w:color="auto" w:fill="C9E0F1" w:themeFill="accent5" w:themeFillTint="33"/>
      </w:tcPr>
    </w:tblStylePr>
    <w:tblStylePr w:type="neCell">
      <w:tblPr/>
      <w:tcPr>
        <w:tcBorders>
          <w:bottom w:val="single" w:sz="4" w:space="0" w:color="5FA4D5" w:themeColor="accent5" w:themeTint="99"/>
        </w:tcBorders>
      </w:tcPr>
    </w:tblStylePr>
    <w:tblStylePr w:type="nwCell">
      <w:tblPr/>
      <w:tcPr>
        <w:tcBorders>
          <w:bottom w:val="single" w:sz="4" w:space="0" w:color="5FA4D5" w:themeColor="accent5" w:themeTint="99"/>
        </w:tcBorders>
      </w:tcPr>
    </w:tblStylePr>
    <w:tblStylePr w:type="seCell">
      <w:tblPr/>
      <w:tcPr>
        <w:tcBorders>
          <w:top w:val="single" w:sz="4" w:space="0" w:color="5FA4D5" w:themeColor="accent5" w:themeTint="99"/>
        </w:tcBorders>
      </w:tcPr>
    </w:tblStylePr>
    <w:tblStylePr w:type="swCell">
      <w:tblPr/>
      <w:tcPr>
        <w:tcBorders>
          <w:top w:val="single" w:sz="4" w:space="0" w:color="5FA4D5"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customStyle="1" w:styleId="Hashtag1">
    <w:name w:val="Hashtag1"/>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C8007C"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C8007C" w:themeColor="accent1"/>
    </w:rPr>
  </w:style>
  <w:style w:type="paragraph" w:styleId="Duidelijkcitaat">
    <w:name w:val="Intense Quote"/>
    <w:basedOn w:val="Standaard"/>
    <w:next w:val="Standaard"/>
    <w:link w:val="DuidelijkcitaatChar"/>
    <w:uiPriority w:val="30"/>
    <w:rsid w:val="00164686"/>
    <w:pPr>
      <w:pBdr>
        <w:top w:val="single" w:sz="4" w:space="10" w:color="C8007C" w:themeColor="accent1"/>
        <w:bottom w:val="single" w:sz="4" w:space="10" w:color="C8007C" w:themeColor="accent1"/>
      </w:pBdr>
      <w:spacing w:before="360" w:after="360"/>
      <w:ind w:left="864" w:right="864"/>
      <w:jc w:val="center"/>
    </w:pPr>
    <w:rPr>
      <w:i/>
      <w:iCs/>
      <w:color w:val="C8007C"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C8007C" w:themeColor="accent1"/>
      <w:sz w:val="20"/>
    </w:rPr>
  </w:style>
  <w:style w:type="character" w:styleId="Intensieveverwijzing">
    <w:name w:val="Intense Reference"/>
    <w:basedOn w:val="Standaardalinea-lettertype"/>
    <w:uiPriority w:val="32"/>
    <w:rsid w:val="00164686"/>
    <w:rPr>
      <w:b/>
      <w:bCs/>
      <w:smallCaps/>
      <w:color w:val="C8007C"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C8007C" w:themeColor="accent1"/>
        <w:left w:val="single" w:sz="8" w:space="0" w:color="C8007C" w:themeColor="accent1"/>
        <w:bottom w:val="single" w:sz="8" w:space="0" w:color="C8007C" w:themeColor="accent1"/>
        <w:right w:val="single" w:sz="8" w:space="0" w:color="C8007C" w:themeColor="accent1"/>
        <w:insideH w:val="single" w:sz="8" w:space="0" w:color="C8007C" w:themeColor="accent1"/>
        <w:insideV w:val="single" w:sz="8" w:space="0" w:color="C800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007C" w:themeColor="accent1"/>
          <w:left w:val="single" w:sz="8" w:space="0" w:color="C8007C" w:themeColor="accent1"/>
          <w:bottom w:val="single" w:sz="18" w:space="0" w:color="C8007C" w:themeColor="accent1"/>
          <w:right w:val="single" w:sz="8" w:space="0" w:color="C8007C" w:themeColor="accent1"/>
          <w:insideH w:val="nil"/>
          <w:insideV w:val="single" w:sz="8" w:space="0" w:color="C800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007C" w:themeColor="accent1"/>
          <w:left w:val="single" w:sz="8" w:space="0" w:color="C8007C" w:themeColor="accent1"/>
          <w:bottom w:val="single" w:sz="8" w:space="0" w:color="C8007C" w:themeColor="accent1"/>
          <w:right w:val="single" w:sz="8" w:space="0" w:color="C8007C" w:themeColor="accent1"/>
          <w:insideH w:val="nil"/>
          <w:insideV w:val="single" w:sz="8" w:space="0" w:color="C800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007C" w:themeColor="accent1"/>
          <w:left w:val="single" w:sz="8" w:space="0" w:color="C8007C" w:themeColor="accent1"/>
          <w:bottom w:val="single" w:sz="8" w:space="0" w:color="C8007C" w:themeColor="accent1"/>
          <w:right w:val="single" w:sz="8" w:space="0" w:color="C8007C" w:themeColor="accent1"/>
        </w:tcBorders>
      </w:tcPr>
    </w:tblStylePr>
    <w:tblStylePr w:type="band1Vert">
      <w:tblPr/>
      <w:tcPr>
        <w:tcBorders>
          <w:top w:val="single" w:sz="8" w:space="0" w:color="C8007C" w:themeColor="accent1"/>
          <w:left w:val="single" w:sz="8" w:space="0" w:color="C8007C" w:themeColor="accent1"/>
          <w:bottom w:val="single" w:sz="8" w:space="0" w:color="C8007C" w:themeColor="accent1"/>
          <w:right w:val="single" w:sz="8" w:space="0" w:color="C8007C" w:themeColor="accent1"/>
        </w:tcBorders>
        <w:shd w:val="clear" w:color="auto" w:fill="FFB2E1" w:themeFill="accent1" w:themeFillTint="3F"/>
      </w:tcPr>
    </w:tblStylePr>
    <w:tblStylePr w:type="band1Horz">
      <w:tblPr/>
      <w:tcPr>
        <w:tcBorders>
          <w:top w:val="single" w:sz="8" w:space="0" w:color="C8007C" w:themeColor="accent1"/>
          <w:left w:val="single" w:sz="8" w:space="0" w:color="C8007C" w:themeColor="accent1"/>
          <w:bottom w:val="single" w:sz="8" w:space="0" w:color="C8007C" w:themeColor="accent1"/>
          <w:right w:val="single" w:sz="8" w:space="0" w:color="C8007C" w:themeColor="accent1"/>
          <w:insideV w:val="single" w:sz="8" w:space="0" w:color="C8007C" w:themeColor="accent1"/>
        </w:tcBorders>
        <w:shd w:val="clear" w:color="auto" w:fill="FFB2E1" w:themeFill="accent1" w:themeFillTint="3F"/>
      </w:tcPr>
    </w:tblStylePr>
    <w:tblStylePr w:type="band2Horz">
      <w:tblPr/>
      <w:tcPr>
        <w:tcBorders>
          <w:top w:val="single" w:sz="8" w:space="0" w:color="C8007C" w:themeColor="accent1"/>
          <w:left w:val="single" w:sz="8" w:space="0" w:color="C8007C" w:themeColor="accent1"/>
          <w:bottom w:val="single" w:sz="8" w:space="0" w:color="C8007C" w:themeColor="accent1"/>
          <w:right w:val="single" w:sz="8" w:space="0" w:color="C8007C" w:themeColor="accent1"/>
          <w:insideV w:val="single" w:sz="8" w:space="0" w:color="C8007C"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AAA08E" w:themeColor="accent2"/>
        <w:left w:val="single" w:sz="8" w:space="0" w:color="AAA08E" w:themeColor="accent2"/>
        <w:bottom w:val="single" w:sz="8" w:space="0" w:color="AAA08E" w:themeColor="accent2"/>
        <w:right w:val="single" w:sz="8" w:space="0" w:color="AAA08E" w:themeColor="accent2"/>
        <w:insideH w:val="single" w:sz="8" w:space="0" w:color="AAA08E" w:themeColor="accent2"/>
        <w:insideV w:val="single" w:sz="8" w:space="0" w:color="AAA08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A08E" w:themeColor="accent2"/>
          <w:left w:val="single" w:sz="8" w:space="0" w:color="AAA08E" w:themeColor="accent2"/>
          <w:bottom w:val="single" w:sz="18" w:space="0" w:color="AAA08E" w:themeColor="accent2"/>
          <w:right w:val="single" w:sz="8" w:space="0" w:color="AAA08E" w:themeColor="accent2"/>
          <w:insideH w:val="nil"/>
          <w:insideV w:val="single" w:sz="8" w:space="0" w:color="AAA08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A08E" w:themeColor="accent2"/>
          <w:left w:val="single" w:sz="8" w:space="0" w:color="AAA08E" w:themeColor="accent2"/>
          <w:bottom w:val="single" w:sz="8" w:space="0" w:color="AAA08E" w:themeColor="accent2"/>
          <w:right w:val="single" w:sz="8" w:space="0" w:color="AAA08E" w:themeColor="accent2"/>
          <w:insideH w:val="nil"/>
          <w:insideV w:val="single" w:sz="8" w:space="0" w:color="AAA08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A08E" w:themeColor="accent2"/>
          <w:left w:val="single" w:sz="8" w:space="0" w:color="AAA08E" w:themeColor="accent2"/>
          <w:bottom w:val="single" w:sz="8" w:space="0" w:color="AAA08E" w:themeColor="accent2"/>
          <w:right w:val="single" w:sz="8" w:space="0" w:color="AAA08E" w:themeColor="accent2"/>
        </w:tcBorders>
      </w:tcPr>
    </w:tblStylePr>
    <w:tblStylePr w:type="band1Vert">
      <w:tblPr/>
      <w:tcPr>
        <w:tcBorders>
          <w:top w:val="single" w:sz="8" w:space="0" w:color="AAA08E" w:themeColor="accent2"/>
          <w:left w:val="single" w:sz="8" w:space="0" w:color="AAA08E" w:themeColor="accent2"/>
          <w:bottom w:val="single" w:sz="8" w:space="0" w:color="AAA08E" w:themeColor="accent2"/>
          <w:right w:val="single" w:sz="8" w:space="0" w:color="AAA08E" w:themeColor="accent2"/>
        </w:tcBorders>
        <w:shd w:val="clear" w:color="auto" w:fill="EAE7E3" w:themeFill="accent2" w:themeFillTint="3F"/>
      </w:tcPr>
    </w:tblStylePr>
    <w:tblStylePr w:type="band1Horz">
      <w:tblPr/>
      <w:tcPr>
        <w:tcBorders>
          <w:top w:val="single" w:sz="8" w:space="0" w:color="AAA08E" w:themeColor="accent2"/>
          <w:left w:val="single" w:sz="8" w:space="0" w:color="AAA08E" w:themeColor="accent2"/>
          <w:bottom w:val="single" w:sz="8" w:space="0" w:color="AAA08E" w:themeColor="accent2"/>
          <w:right w:val="single" w:sz="8" w:space="0" w:color="AAA08E" w:themeColor="accent2"/>
          <w:insideV w:val="single" w:sz="8" w:space="0" w:color="AAA08E" w:themeColor="accent2"/>
        </w:tcBorders>
        <w:shd w:val="clear" w:color="auto" w:fill="EAE7E3" w:themeFill="accent2" w:themeFillTint="3F"/>
      </w:tcPr>
    </w:tblStylePr>
    <w:tblStylePr w:type="band2Horz">
      <w:tblPr/>
      <w:tcPr>
        <w:tcBorders>
          <w:top w:val="single" w:sz="8" w:space="0" w:color="AAA08E" w:themeColor="accent2"/>
          <w:left w:val="single" w:sz="8" w:space="0" w:color="AAA08E" w:themeColor="accent2"/>
          <w:bottom w:val="single" w:sz="8" w:space="0" w:color="AAA08E" w:themeColor="accent2"/>
          <w:right w:val="single" w:sz="8" w:space="0" w:color="AAA08E" w:themeColor="accent2"/>
          <w:insideV w:val="single" w:sz="8" w:space="0" w:color="AAA08E"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DFB118" w:themeColor="accent3"/>
        <w:left w:val="single" w:sz="8" w:space="0" w:color="DFB118" w:themeColor="accent3"/>
        <w:bottom w:val="single" w:sz="8" w:space="0" w:color="DFB118" w:themeColor="accent3"/>
        <w:right w:val="single" w:sz="8" w:space="0" w:color="DFB118" w:themeColor="accent3"/>
        <w:insideH w:val="single" w:sz="8" w:space="0" w:color="DFB118" w:themeColor="accent3"/>
        <w:insideV w:val="single" w:sz="8" w:space="0" w:color="DFB1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B118" w:themeColor="accent3"/>
          <w:left w:val="single" w:sz="8" w:space="0" w:color="DFB118" w:themeColor="accent3"/>
          <w:bottom w:val="single" w:sz="18" w:space="0" w:color="DFB118" w:themeColor="accent3"/>
          <w:right w:val="single" w:sz="8" w:space="0" w:color="DFB118" w:themeColor="accent3"/>
          <w:insideH w:val="nil"/>
          <w:insideV w:val="single" w:sz="8" w:space="0" w:color="DFB1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B118" w:themeColor="accent3"/>
          <w:left w:val="single" w:sz="8" w:space="0" w:color="DFB118" w:themeColor="accent3"/>
          <w:bottom w:val="single" w:sz="8" w:space="0" w:color="DFB118" w:themeColor="accent3"/>
          <w:right w:val="single" w:sz="8" w:space="0" w:color="DFB118" w:themeColor="accent3"/>
          <w:insideH w:val="nil"/>
          <w:insideV w:val="single" w:sz="8" w:space="0" w:color="DFB1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B118" w:themeColor="accent3"/>
          <w:left w:val="single" w:sz="8" w:space="0" w:color="DFB118" w:themeColor="accent3"/>
          <w:bottom w:val="single" w:sz="8" w:space="0" w:color="DFB118" w:themeColor="accent3"/>
          <w:right w:val="single" w:sz="8" w:space="0" w:color="DFB118" w:themeColor="accent3"/>
        </w:tcBorders>
      </w:tcPr>
    </w:tblStylePr>
    <w:tblStylePr w:type="band1Vert">
      <w:tblPr/>
      <w:tcPr>
        <w:tcBorders>
          <w:top w:val="single" w:sz="8" w:space="0" w:color="DFB118" w:themeColor="accent3"/>
          <w:left w:val="single" w:sz="8" w:space="0" w:color="DFB118" w:themeColor="accent3"/>
          <w:bottom w:val="single" w:sz="8" w:space="0" w:color="DFB118" w:themeColor="accent3"/>
          <w:right w:val="single" w:sz="8" w:space="0" w:color="DFB118" w:themeColor="accent3"/>
        </w:tcBorders>
        <w:shd w:val="clear" w:color="auto" w:fill="F8ECC4" w:themeFill="accent3" w:themeFillTint="3F"/>
      </w:tcPr>
    </w:tblStylePr>
    <w:tblStylePr w:type="band1Horz">
      <w:tblPr/>
      <w:tcPr>
        <w:tcBorders>
          <w:top w:val="single" w:sz="8" w:space="0" w:color="DFB118" w:themeColor="accent3"/>
          <w:left w:val="single" w:sz="8" w:space="0" w:color="DFB118" w:themeColor="accent3"/>
          <w:bottom w:val="single" w:sz="8" w:space="0" w:color="DFB118" w:themeColor="accent3"/>
          <w:right w:val="single" w:sz="8" w:space="0" w:color="DFB118" w:themeColor="accent3"/>
          <w:insideV w:val="single" w:sz="8" w:space="0" w:color="DFB118" w:themeColor="accent3"/>
        </w:tcBorders>
        <w:shd w:val="clear" w:color="auto" w:fill="F8ECC4" w:themeFill="accent3" w:themeFillTint="3F"/>
      </w:tcPr>
    </w:tblStylePr>
    <w:tblStylePr w:type="band2Horz">
      <w:tblPr/>
      <w:tcPr>
        <w:tcBorders>
          <w:top w:val="single" w:sz="8" w:space="0" w:color="DFB118" w:themeColor="accent3"/>
          <w:left w:val="single" w:sz="8" w:space="0" w:color="DFB118" w:themeColor="accent3"/>
          <w:bottom w:val="single" w:sz="8" w:space="0" w:color="DFB118" w:themeColor="accent3"/>
          <w:right w:val="single" w:sz="8" w:space="0" w:color="DFB118" w:themeColor="accent3"/>
          <w:insideV w:val="single" w:sz="8" w:space="0" w:color="DFB11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007879" w:themeColor="accent4"/>
        <w:left w:val="single" w:sz="8" w:space="0" w:color="007879" w:themeColor="accent4"/>
        <w:bottom w:val="single" w:sz="8" w:space="0" w:color="007879" w:themeColor="accent4"/>
        <w:right w:val="single" w:sz="8" w:space="0" w:color="007879" w:themeColor="accent4"/>
        <w:insideH w:val="single" w:sz="8" w:space="0" w:color="007879" w:themeColor="accent4"/>
        <w:insideV w:val="single" w:sz="8" w:space="0" w:color="0078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79" w:themeColor="accent4"/>
          <w:left w:val="single" w:sz="8" w:space="0" w:color="007879" w:themeColor="accent4"/>
          <w:bottom w:val="single" w:sz="18" w:space="0" w:color="007879" w:themeColor="accent4"/>
          <w:right w:val="single" w:sz="8" w:space="0" w:color="007879" w:themeColor="accent4"/>
          <w:insideH w:val="nil"/>
          <w:insideV w:val="single" w:sz="8" w:space="0" w:color="0078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79" w:themeColor="accent4"/>
          <w:left w:val="single" w:sz="8" w:space="0" w:color="007879" w:themeColor="accent4"/>
          <w:bottom w:val="single" w:sz="8" w:space="0" w:color="007879" w:themeColor="accent4"/>
          <w:right w:val="single" w:sz="8" w:space="0" w:color="007879" w:themeColor="accent4"/>
          <w:insideH w:val="nil"/>
          <w:insideV w:val="single" w:sz="8" w:space="0" w:color="0078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79" w:themeColor="accent4"/>
          <w:left w:val="single" w:sz="8" w:space="0" w:color="007879" w:themeColor="accent4"/>
          <w:bottom w:val="single" w:sz="8" w:space="0" w:color="007879" w:themeColor="accent4"/>
          <w:right w:val="single" w:sz="8" w:space="0" w:color="007879" w:themeColor="accent4"/>
        </w:tcBorders>
      </w:tcPr>
    </w:tblStylePr>
    <w:tblStylePr w:type="band1Vert">
      <w:tblPr/>
      <w:tcPr>
        <w:tcBorders>
          <w:top w:val="single" w:sz="8" w:space="0" w:color="007879" w:themeColor="accent4"/>
          <w:left w:val="single" w:sz="8" w:space="0" w:color="007879" w:themeColor="accent4"/>
          <w:bottom w:val="single" w:sz="8" w:space="0" w:color="007879" w:themeColor="accent4"/>
          <w:right w:val="single" w:sz="8" w:space="0" w:color="007879" w:themeColor="accent4"/>
        </w:tcBorders>
        <w:shd w:val="clear" w:color="auto" w:fill="9EFDFF" w:themeFill="accent4" w:themeFillTint="3F"/>
      </w:tcPr>
    </w:tblStylePr>
    <w:tblStylePr w:type="band1Horz">
      <w:tblPr/>
      <w:tcPr>
        <w:tcBorders>
          <w:top w:val="single" w:sz="8" w:space="0" w:color="007879" w:themeColor="accent4"/>
          <w:left w:val="single" w:sz="8" w:space="0" w:color="007879" w:themeColor="accent4"/>
          <w:bottom w:val="single" w:sz="8" w:space="0" w:color="007879" w:themeColor="accent4"/>
          <w:right w:val="single" w:sz="8" w:space="0" w:color="007879" w:themeColor="accent4"/>
          <w:insideV w:val="single" w:sz="8" w:space="0" w:color="007879" w:themeColor="accent4"/>
        </w:tcBorders>
        <w:shd w:val="clear" w:color="auto" w:fill="9EFDFF" w:themeFill="accent4" w:themeFillTint="3F"/>
      </w:tcPr>
    </w:tblStylePr>
    <w:tblStylePr w:type="band2Horz">
      <w:tblPr/>
      <w:tcPr>
        <w:tcBorders>
          <w:top w:val="single" w:sz="8" w:space="0" w:color="007879" w:themeColor="accent4"/>
          <w:left w:val="single" w:sz="8" w:space="0" w:color="007879" w:themeColor="accent4"/>
          <w:bottom w:val="single" w:sz="8" w:space="0" w:color="007879" w:themeColor="accent4"/>
          <w:right w:val="single" w:sz="8" w:space="0" w:color="007879" w:themeColor="accent4"/>
          <w:insideV w:val="single" w:sz="8" w:space="0" w:color="007879"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24608B" w:themeColor="accent5"/>
        <w:left w:val="single" w:sz="8" w:space="0" w:color="24608B" w:themeColor="accent5"/>
        <w:bottom w:val="single" w:sz="8" w:space="0" w:color="24608B" w:themeColor="accent5"/>
        <w:right w:val="single" w:sz="8" w:space="0" w:color="24608B" w:themeColor="accent5"/>
        <w:insideH w:val="single" w:sz="8" w:space="0" w:color="24608B" w:themeColor="accent5"/>
        <w:insideV w:val="single" w:sz="8" w:space="0" w:color="246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608B" w:themeColor="accent5"/>
          <w:left w:val="single" w:sz="8" w:space="0" w:color="24608B" w:themeColor="accent5"/>
          <w:bottom w:val="single" w:sz="18" w:space="0" w:color="24608B" w:themeColor="accent5"/>
          <w:right w:val="single" w:sz="8" w:space="0" w:color="24608B" w:themeColor="accent5"/>
          <w:insideH w:val="nil"/>
          <w:insideV w:val="single" w:sz="8" w:space="0" w:color="246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608B" w:themeColor="accent5"/>
          <w:left w:val="single" w:sz="8" w:space="0" w:color="24608B" w:themeColor="accent5"/>
          <w:bottom w:val="single" w:sz="8" w:space="0" w:color="24608B" w:themeColor="accent5"/>
          <w:right w:val="single" w:sz="8" w:space="0" w:color="24608B" w:themeColor="accent5"/>
          <w:insideH w:val="nil"/>
          <w:insideV w:val="single" w:sz="8" w:space="0" w:color="246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608B" w:themeColor="accent5"/>
          <w:left w:val="single" w:sz="8" w:space="0" w:color="24608B" w:themeColor="accent5"/>
          <w:bottom w:val="single" w:sz="8" w:space="0" w:color="24608B" w:themeColor="accent5"/>
          <w:right w:val="single" w:sz="8" w:space="0" w:color="24608B" w:themeColor="accent5"/>
        </w:tcBorders>
      </w:tcPr>
    </w:tblStylePr>
    <w:tblStylePr w:type="band1Vert">
      <w:tblPr/>
      <w:tcPr>
        <w:tcBorders>
          <w:top w:val="single" w:sz="8" w:space="0" w:color="24608B" w:themeColor="accent5"/>
          <w:left w:val="single" w:sz="8" w:space="0" w:color="24608B" w:themeColor="accent5"/>
          <w:bottom w:val="single" w:sz="8" w:space="0" w:color="24608B" w:themeColor="accent5"/>
          <w:right w:val="single" w:sz="8" w:space="0" w:color="24608B" w:themeColor="accent5"/>
        </w:tcBorders>
        <w:shd w:val="clear" w:color="auto" w:fill="BDD9EE" w:themeFill="accent5" w:themeFillTint="3F"/>
      </w:tcPr>
    </w:tblStylePr>
    <w:tblStylePr w:type="band1Horz">
      <w:tblPr/>
      <w:tcPr>
        <w:tcBorders>
          <w:top w:val="single" w:sz="8" w:space="0" w:color="24608B" w:themeColor="accent5"/>
          <w:left w:val="single" w:sz="8" w:space="0" w:color="24608B" w:themeColor="accent5"/>
          <w:bottom w:val="single" w:sz="8" w:space="0" w:color="24608B" w:themeColor="accent5"/>
          <w:right w:val="single" w:sz="8" w:space="0" w:color="24608B" w:themeColor="accent5"/>
          <w:insideV w:val="single" w:sz="8" w:space="0" w:color="24608B" w:themeColor="accent5"/>
        </w:tcBorders>
        <w:shd w:val="clear" w:color="auto" w:fill="BDD9EE" w:themeFill="accent5" w:themeFillTint="3F"/>
      </w:tcPr>
    </w:tblStylePr>
    <w:tblStylePr w:type="band2Horz">
      <w:tblPr/>
      <w:tcPr>
        <w:tcBorders>
          <w:top w:val="single" w:sz="8" w:space="0" w:color="24608B" w:themeColor="accent5"/>
          <w:left w:val="single" w:sz="8" w:space="0" w:color="24608B" w:themeColor="accent5"/>
          <w:bottom w:val="single" w:sz="8" w:space="0" w:color="24608B" w:themeColor="accent5"/>
          <w:right w:val="single" w:sz="8" w:space="0" w:color="24608B" w:themeColor="accent5"/>
          <w:insideV w:val="single" w:sz="8" w:space="0" w:color="24608B"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C8007C" w:themeColor="accent1"/>
        <w:left w:val="single" w:sz="8" w:space="0" w:color="C8007C" w:themeColor="accent1"/>
        <w:bottom w:val="single" w:sz="8" w:space="0" w:color="C8007C" w:themeColor="accent1"/>
        <w:right w:val="single" w:sz="8" w:space="0" w:color="C8007C" w:themeColor="accent1"/>
      </w:tblBorders>
    </w:tblPr>
    <w:tblStylePr w:type="firstRow">
      <w:pPr>
        <w:spacing w:before="0" w:after="0" w:line="240" w:lineRule="auto"/>
      </w:pPr>
      <w:rPr>
        <w:b/>
        <w:bCs/>
        <w:color w:val="FFFFFF" w:themeColor="background1"/>
      </w:rPr>
      <w:tblPr/>
      <w:tcPr>
        <w:shd w:val="clear" w:color="auto" w:fill="C8007C" w:themeFill="accent1"/>
      </w:tcPr>
    </w:tblStylePr>
    <w:tblStylePr w:type="lastRow">
      <w:pPr>
        <w:spacing w:before="0" w:after="0" w:line="240" w:lineRule="auto"/>
      </w:pPr>
      <w:rPr>
        <w:b/>
        <w:bCs/>
      </w:rPr>
      <w:tblPr/>
      <w:tcPr>
        <w:tcBorders>
          <w:top w:val="double" w:sz="6" w:space="0" w:color="C8007C" w:themeColor="accent1"/>
          <w:left w:val="single" w:sz="8" w:space="0" w:color="C8007C" w:themeColor="accent1"/>
          <w:bottom w:val="single" w:sz="8" w:space="0" w:color="C8007C" w:themeColor="accent1"/>
          <w:right w:val="single" w:sz="8" w:space="0" w:color="C8007C" w:themeColor="accent1"/>
        </w:tcBorders>
      </w:tcPr>
    </w:tblStylePr>
    <w:tblStylePr w:type="firstCol">
      <w:rPr>
        <w:b/>
        <w:bCs/>
      </w:rPr>
    </w:tblStylePr>
    <w:tblStylePr w:type="lastCol">
      <w:rPr>
        <w:b/>
        <w:bCs/>
      </w:rPr>
    </w:tblStylePr>
    <w:tblStylePr w:type="band1Vert">
      <w:tblPr/>
      <w:tcPr>
        <w:tcBorders>
          <w:top w:val="single" w:sz="8" w:space="0" w:color="C8007C" w:themeColor="accent1"/>
          <w:left w:val="single" w:sz="8" w:space="0" w:color="C8007C" w:themeColor="accent1"/>
          <w:bottom w:val="single" w:sz="8" w:space="0" w:color="C8007C" w:themeColor="accent1"/>
          <w:right w:val="single" w:sz="8" w:space="0" w:color="C8007C" w:themeColor="accent1"/>
        </w:tcBorders>
      </w:tcPr>
    </w:tblStylePr>
    <w:tblStylePr w:type="band1Horz">
      <w:tblPr/>
      <w:tcPr>
        <w:tcBorders>
          <w:top w:val="single" w:sz="8" w:space="0" w:color="C8007C" w:themeColor="accent1"/>
          <w:left w:val="single" w:sz="8" w:space="0" w:color="C8007C" w:themeColor="accent1"/>
          <w:bottom w:val="single" w:sz="8" w:space="0" w:color="C8007C" w:themeColor="accent1"/>
          <w:right w:val="single" w:sz="8" w:space="0" w:color="C8007C"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AAA08E" w:themeColor="accent2"/>
        <w:left w:val="single" w:sz="8" w:space="0" w:color="AAA08E" w:themeColor="accent2"/>
        <w:bottom w:val="single" w:sz="8" w:space="0" w:color="AAA08E" w:themeColor="accent2"/>
        <w:right w:val="single" w:sz="8" w:space="0" w:color="AAA08E" w:themeColor="accent2"/>
      </w:tblBorders>
    </w:tblPr>
    <w:tblStylePr w:type="firstRow">
      <w:pPr>
        <w:spacing w:before="0" w:after="0" w:line="240" w:lineRule="auto"/>
      </w:pPr>
      <w:rPr>
        <w:b/>
        <w:bCs/>
        <w:color w:val="FFFFFF" w:themeColor="background1"/>
      </w:rPr>
      <w:tblPr/>
      <w:tcPr>
        <w:shd w:val="clear" w:color="auto" w:fill="AAA08E" w:themeFill="accent2"/>
      </w:tcPr>
    </w:tblStylePr>
    <w:tblStylePr w:type="lastRow">
      <w:pPr>
        <w:spacing w:before="0" w:after="0" w:line="240" w:lineRule="auto"/>
      </w:pPr>
      <w:rPr>
        <w:b/>
        <w:bCs/>
      </w:rPr>
      <w:tblPr/>
      <w:tcPr>
        <w:tcBorders>
          <w:top w:val="double" w:sz="6" w:space="0" w:color="AAA08E" w:themeColor="accent2"/>
          <w:left w:val="single" w:sz="8" w:space="0" w:color="AAA08E" w:themeColor="accent2"/>
          <w:bottom w:val="single" w:sz="8" w:space="0" w:color="AAA08E" w:themeColor="accent2"/>
          <w:right w:val="single" w:sz="8" w:space="0" w:color="AAA08E" w:themeColor="accent2"/>
        </w:tcBorders>
      </w:tcPr>
    </w:tblStylePr>
    <w:tblStylePr w:type="firstCol">
      <w:rPr>
        <w:b/>
        <w:bCs/>
      </w:rPr>
    </w:tblStylePr>
    <w:tblStylePr w:type="lastCol">
      <w:rPr>
        <w:b/>
        <w:bCs/>
      </w:rPr>
    </w:tblStylePr>
    <w:tblStylePr w:type="band1Vert">
      <w:tblPr/>
      <w:tcPr>
        <w:tcBorders>
          <w:top w:val="single" w:sz="8" w:space="0" w:color="AAA08E" w:themeColor="accent2"/>
          <w:left w:val="single" w:sz="8" w:space="0" w:color="AAA08E" w:themeColor="accent2"/>
          <w:bottom w:val="single" w:sz="8" w:space="0" w:color="AAA08E" w:themeColor="accent2"/>
          <w:right w:val="single" w:sz="8" w:space="0" w:color="AAA08E" w:themeColor="accent2"/>
        </w:tcBorders>
      </w:tcPr>
    </w:tblStylePr>
    <w:tblStylePr w:type="band1Horz">
      <w:tblPr/>
      <w:tcPr>
        <w:tcBorders>
          <w:top w:val="single" w:sz="8" w:space="0" w:color="AAA08E" w:themeColor="accent2"/>
          <w:left w:val="single" w:sz="8" w:space="0" w:color="AAA08E" w:themeColor="accent2"/>
          <w:bottom w:val="single" w:sz="8" w:space="0" w:color="AAA08E" w:themeColor="accent2"/>
          <w:right w:val="single" w:sz="8" w:space="0" w:color="AAA08E"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DFB118" w:themeColor="accent3"/>
        <w:left w:val="single" w:sz="8" w:space="0" w:color="DFB118" w:themeColor="accent3"/>
        <w:bottom w:val="single" w:sz="8" w:space="0" w:color="DFB118" w:themeColor="accent3"/>
        <w:right w:val="single" w:sz="8" w:space="0" w:color="DFB118" w:themeColor="accent3"/>
      </w:tblBorders>
    </w:tblPr>
    <w:tblStylePr w:type="firstRow">
      <w:pPr>
        <w:spacing w:before="0" w:after="0" w:line="240" w:lineRule="auto"/>
      </w:pPr>
      <w:rPr>
        <w:b/>
        <w:bCs/>
        <w:color w:val="FFFFFF" w:themeColor="background1"/>
      </w:rPr>
      <w:tblPr/>
      <w:tcPr>
        <w:shd w:val="clear" w:color="auto" w:fill="DFB118" w:themeFill="accent3"/>
      </w:tcPr>
    </w:tblStylePr>
    <w:tblStylePr w:type="lastRow">
      <w:pPr>
        <w:spacing w:before="0" w:after="0" w:line="240" w:lineRule="auto"/>
      </w:pPr>
      <w:rPr>
        <w:b/>
        <w:bCs/>
      </w:rPr>
      <w:tblPr/>
      <w:tcPr>
        <w:tcBorders>
          <w:top w:val="double" w:sz="6" w:space="0" w:color="DFB118" w:themeColor="accent3"/>
          <w:left w:val="single" w:sz="8" w:space="0" w:color="DFB118" w:themeColor="accent3"/>
          <w:bottom w:val="single" w:sz="8" w:space="0" w:color="DFB118" w:themeColor="accent3"/>
          <w:right w:val="single" w:sz="8" w:space="0" w:color="DFB118" w:themeColor="accent3"/>
        </w:tcBorders>
      </w:tcPr>
    </w:tblStylePr>
    <w:tblStylePr w:type="firstCol">
      <w:rPr>
        <w:b/>
        <w:bCs/>
      </w:rPr>
    </w:tblStylePr>
    <w:tblStylePr w:type="lastCol">
      <w:rPr>
        <w:b/>
        <w:bCs/>
      </w:rPr>
    </w:tblStylePr>
    <w:tblStylePr w:type="band1Vert">
      <w:tblPr/>
      <w:tcPr>
        <w:tcBorders>
          <w:top w:val="single" w:sz="8" w:space="0" w:color="DFB118" w:themeColor="accent3"/>
          <w:left w:val="single" w:sz="8" w:space="0" w:color="DFB118" w:themeColor="accent3"/>
          <w:bottom w:val="single" w:sz="8" w:space="0" w:color="DFB118" w:themeColor="accent3"/>
          <w:right w:val="single" w:sz="8" w:space="0" w:color="DFB118" w:themeColor="accent3"/>
        </w:tcBorders>
      </w:tcPr>
    </w:tblStylePr>
    <w:tblStylePr w:type="band1Horz">
      <w:tblPr/>
      <w:tcPr>
        <w:tcBorders>
          <w:top w:val="single" w:sz="8" w:space="0" w:color="DFB118" w:themeColor="accent3"/>
          <w:left w:val="single" w:sz="8" w:space="0" w:color="DFB118" w:themeColor="accent3"/>
          <w:bottom w:val="single" w:sz="8" w:space="0" w:color="DFB118" w:themeColor="accent3"/>
          <w:right w:val="single" w:sz="8" w:space="0" w:color="DFB11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007879" w:themeColor="accent4"/>
        <w:left w:val="single" w:sz="8" w:space="0" w:color="007879" w:themeColor="accent4"/>
        <w:bottom w:val="single" w:sz="8" w:space="0" w:color="007879" w:themeColor="accent4"/>
        <w:right w:val="single" w:sz="8" w:space="0" w:color="007879" w:themeColor="accent4"/>
      </w:tblBorders>
    </w:tblPr>
    <w:tblStylePr w:type="firstRow">
      <w:pPr>
        <w:spacing w:before="0" w:after="0" w:line="240" w:lineRule="auto"/>
      </w:pPr>
      <w:rPr>
        <w:b/>
        <w:bCs/>
        <w:color w:val="FFFFFF" w:themeColor="background1"/>
      </w:rPr>
      <w:tblPr/>
      <w:tcPr>
        <w:shd w:val="clear" w:color="auto" w:fill="007879" w:themeFill="accent4"/>
      </w:tcPr>
    </w:tblStylePr>
    <w:tblStylePr w:type="lastRow">
      <w:pPr>
        <w:spacing w:before="0" w:after="0" w:line="240" w:lineRule="auto"/>
      </w:pPr>
      <w:rPr>
        <w:b/>
        <w:bCs/>
      </w:rPr>
      <w:tblPr/>
      <w:tcPr>
        <w:tcBorders>
          <w:top w:val="double" w:sz="6" w:space="0" w:color="007879" w:themeColor="accent4"/>
          <w:left w:val="single" w:sz="8" w:space="0" w:color="007879" w:themeColor="accent4"/>
          <w:bottom w:val="single" w:sz="8" w:space="0" w:color="007879" w:themeColor="accent4"/>
          <w:right w:val="single" w:sz="8" w:space="0" w:color="007879" w:themeColor="accent4"/>
        </w:tcBorders>
      </w:tcPr>
    </w:tblStylePr>
    <w:tblStylePr w:type="firstCol">
      <w:rPr>
        <w:b/>
        <w:bCs/>
      </w:rPr>
    </w:tblStylePr>
    <w:tblStylePr w:type="lastCol">
      <w:rPr>
        <w:b/>
        <w:bCs/>
      </w:rPr>
    </w:tblStylePr>
    <w:tblStylePr w:type="band1Vert">
      <w:tblPr/>
      <w:tcPr>
        <w:tcBorders>
          <w:top w:val="single" w:sz="8" w:space="0" w:color="007879" w:themeColor="accent4"/>
          <w:left w:val="single" w:sz="8" w:space="0" w:color="007879" w:themeColor="accent4"/>
          <w:bottom w:val="single" w:sz="8" w:space="0" w:color="007879" w:themeColor="accent4"/>
          <w:right w:val="single" w:sz="8" w:space="0" w:color="007879" w:themeColor="accent4"/>
        </w:tcBorders>
      </w:tcPr>
    </w:tblStylePr>
    <w:tblStylePr w:type="band1Horz">
      <w:tblPr/>
      <w:tcPr>
        <w:tcBorders>
          <w:top w:val="single" w:sz="8" w:space="0" w:color="007879" w:themeColor="accent4"/>
          <w:left w:val="single" w:sz="8" w:space="0" w:color="007879" w:themeColor="accent4"/>
          <w:bottom w:val="single" w:sz="8" w:space="0" w:color="007879" w:themeColor="accent4"/>
          <w:right w:val="single" w:sz="8" w:space="0" w:color="007879"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24608B" w:themeColor="accent5"/>
        <w:left w:val="single" w:sz="8" w:space="0" w:color="24608B" w:themeColor="accent5"/>
        <w:bottom w:val="single" w:sz="8" w:space="0" w:color="24608B" w:themeColor="accent5"/>
        <w:right w:val="single" w:sz="8" w:space="0" w:color="24608B" w:themeColor="accent5"/>
      </w:tblBorders>
    </w:tblPr>
    <w:tblStylePr w:type="firstRow">
      <w:pPr>
        <w:spacing w:before="0" w:after="0" w:line="240" w:lineRule="auto"/>
      </w:pPr>
      <w:rPr>
        <w:b/>
        <w:bCs/>
        <w:color w:val="FFFFFF" w:themeColor="background1"/>
      </w:rPr>
      <w:tblPr/>
      <w:tcPr>
        <w:shd w:val="clear" w:color="auto" w:fill="24608B" w:themeFill="accent5"/>
      </w:tcPr>
    </w:tblStylePr>
    <w:tblStylePr w:type="lastRow">
      <w:pPr>
        <w:spacing w:before="0" w:after="0" w:line="240" w:lineRule="auto"/>
      </w:pPr>
      <w:rPr>
        <w:b/>
        <w:bCs/>
      </w:rPr>
      <w:tblPr/>
      <w:tcPr>
        <w:tcBorders>
          <w:top w:val="double" w:sz="6" w:space="0" w:color="24608B" w:themeColor="accent5"/>
          <w:left w:val="single" w:sz="8" w:space="0" w:color="24608B" w:themeColor="accent5"/>
          <w:bottom w:val="single" w:sz="8" w:space="0" w:color="24608B" w:themeColor="accent5"/>
          <w:right w:val="single" w:sz="8" w:space="0" w:color="24608B" w:themeColor="accent5"/>
        </w:tcBorders>
      </w:tcPr>
    </w:tblStylePr>
    <w:tblStylePr w:type="firstCol">
      <w:rPr>
        <w:b/>
        <w:bCs/>
      </w:rPr>
    </w:tblStylePr>
    <w:tblStylePr w:type="lastCol">
      <w:rPr>
        <w:b/>
        <w:bCs/>
      </w:rPr>
    </w:tblStylePr>
    <w:tblStylePr w:type="band1Vert">
      <w:tblPr/>
      <w:tcPr>
        <w:tcBorders>
          <w:top w:val="single" w:sz="8" w:space="0" w:color="24608B" w:themeColor="accent5"/>
          <w:left w:val="single" w:sz="8" w:space="0" w:color="24608B" w:themeColor="accent5"/>
          <w:bottom w:val="single" w:sz="8" w:space="0" w:color="24608B" w:themeColor="accent5"/>
          <w:right w:val="single" w:sz="8" w:space="0" w:color="24608B" w:themeColor="accent5"/>
        </w:tcBorders>
      </w:tcPr>
    </w:tblStylePr>
    <w:tblStylePr w:type="band1Horz">
      <w:tblPr/>
      <w:tcPr>
        <w:tcBorders>
          <w:top w:val="single" w:sz="8" w:space="0" w:color="24608B" w:themeColor="accent5"/>
          <w:left w:val="single" w:sz="8" w:space="0" w:color="24608B" w:themeColor="accent5"/>
          <w:bottom w:val="single" w:sz="8" w:space="0" w:color="24608B" w:themeColor="accent5"/>
          <w:right w:val="single" w:sz="8" w:space="0" w:color="24608B"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95005C" w:themeColor="accent1" w:themeShade="BF"/>
    </w:rPr>
    <w:tblPr>
      <w:tblStyleRowBandSize w:val="1"/>
      <w:tblStyleColBandSize w:val="1"/>
      <w:tblBorders>
        <w:top w:val="single" w:sz="8" w:space="0" w:color="C8007C" w:themeColor="accent1"/>
        <w:bottom w:val="single" w:sz="8" w:space="0" w:color="C8007C" w:themeColor="accent1"/>
      </w:tblBorders>
    </w:tblPr>
    <w:tblStylePr w:type="firstRow">
      <w:pPr>
        <w:spacing w:before="0" w:after="0" w:line="240" w:lineRule="auto"/>
      </w:pPr>
      <w:rPr>
        <w:b/>
        <w:bCs/>
      </w:rPr>
      <w:tblPr/>
      <w:tcPr>
        <w:tcBorders>
          <w:top w:val="single" w:sz="8" w:space="0" w:color="C8007C" w:themeColor="accent1"/>
          <w:left w:val="nil"/>
          <w:bottom w:val="single" w:sz="8" w:space="0" w:color="C8007C" w:themeColor="accent1"/>
          <w:right w:val="nil"/>
          <w:insideH w:val="nil"/>
          <w:insideV w:val="nil"/>
        </w:tcBorders>
      </w:tcPr>
    </w:tblStylePr>
    <w:tblStylePr w:type="lastRow">
      <w:pPr>
        <w:spacing w:before="0" w:after="0" w:line="240" w:lineRule="auto"/>
      </w:pPr>
      <w:rPr>
        <w:b/>
        <w:bCs/>
      </w:rPr>
      <w:tblPr/>
      <w:tcPr>
        <w:tcBorders>
          <w:top w:val="single" w:sz="8" w:space="0" w:color="C8007C" w:themeColor="accent1"/>
          <w:left w:val="nil"/>
          <w:bottom w:val="single" w:sz="8" w:space="0" w:color="C800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2E1" w:themeFill="accent1" w:themeFillTint="3F"/>
      </w:tcPr>
    </w:tblStylePr>
    <w:tblStylePr w:type="band1Horz">
      <w:tblPr/>
      <w:tcPr>
        <w:tcBorders>
          <w:left w:val="nil"/>
          <w:right w:val="nil"/>
          <w:insideH w:val="nil"/>
          <w:insideV w:val="nil"/>
        </w:tcBorders>
        <w:shd w:val="clear" w:color="auto" w:fill="FFB2E1"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857964" w:themeColor="accent2" w:themeShade="BF"/>
    </w:rPr>
    <w:tblPr>
      <w:tblStyleRowBandSize w:val="1"/>
      <w:tblStyleColBandSize w:val="1"/>
      <w:tblBorders>
        <w:top w:val="single" w:sz="8" w:space="0" w:color="AAA08E" w:themeColor="accent2"/>
        <w:bottom w:val="single" w:sz="8" w:space="0" w:color="AAA08E" w:themeColor="accent2"/>
      </w:tblBorders>
    </w:tblPr>
    <w:tblStylePr w:type="firstRow">
      <w:pPr>
        <w:spacing w:before="0" w:after="0" w:line="240" w:lineRule="auto"/>
      </w:pPr>
      <w:rPr>
        <w:b/>
        <w:bCs/>
      </w:rPr>
      <w:tblPr/>
      <w:tcPr>
        <w:tcBorders>
          <w:top w:val="single" w:sz="8" w:space="0" w:color="AAA08E" w:themeColor="accent2"/>
          <w:left w:val="nil"/>
          <w:bottom w:val="single" w:sz="8" w:space="0" w:color="AAA08E" w:themeColor="accent2"/>
          <w:right w:val="nil"/>
          <w:insideH w:val="nil"/>
          <w:insideV w:val="nil"/>
        </w:tcBorders>
      </w:tcPr>
    </w:tblStylePr>
    <w:tblStylePr w:type="lastRow">
      <w:pPr>
        <w:spacing w:before="0" w:after="0" w:line="240" w:lineRule="auto"/>
      </w:pPr>
      <w:rPr>
        <w:b/>
        <w:bCs/>
      </w:rPr>
      <w:tblPr/>
      <w:tcPr>
        <w:tcBorders>
          <w:top w:val="single" w:sz="8" w:space="0" w:color="AAA08E" w:themeColor="accent2"/>
          <w:left w:val="nil"/>
          <w:bottom w:val="single" w:sz="8" w:space="0" w:color="AAA08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3" w:themeFill="accent2" w:themeFillTint="3F"/>
      </w:tcPr>
    </w:tblStylePr>
    <w:tblStylePr w:type="band1Horz">
      <w:tblPr/>
      <w:tcPr>
        <w:tcBorders>
          <w:left w:val="nil"/>
          <w:right w:val="nil"/>
          <w:insideH w:val="nil"/>
          <w:insideV w:val="nil"/>
        </w:tcBorders>
        <w:shd w:val="clear" w:color="auto" w:fill="EAE7E3"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A68412" w:themeColor="accent3" w:themeShade="BF"/>
    </w:rPr>
    <w:tblPr>
      <w:tblStyleRowBandSize w:val="1"/>
      <w:tblStyleColBandSize w:val="1"/>
      <w:tblBorders>
        <w:top w:val="single" w:sz="8" w:space="0" w:color="DFB118" w:themeColor="accent3"/>
        <w:bottom w:val="single" w:sz="8" w:space="0" w:color="DFB118" w:themeColor="accent3"/>
      </w:tblBorders>
    </w:tblPr>
    <w:tblStylePr w:type="firstRow">
      <w:pPr>
        <w:spacing w:before="0" w:after="0" w:line="240" w:lineRule="auto"/>
      </w:pPr>
      <w:rPr>
        <w:b/>
        <w:bCs/>
      </w:rPr>
      <w:tblPr/>
      <w:tcPr>
        <w:tcBorders>
          <w:top w:val="single" w:sz="8" w:space="0" w:color="DFB118" w:themeColor="accent3"/>
          <w:left w:val="nil"/>
          <w:bottom w:val="single" w:sz="8" w:space="0" w:color="DFB118" w:themeColor="accent3"/>
          <w:right w:val="nil"/>
          <w:insideH w:val="nil"/>
          <w:insideV w:val="nil"/>
        </w:tcBorders>
      </w:tcPr>
    </w:tblStylePr>
    <w:tblStylePr w:type="lastRow">
      <w:pPr>
        <w:spacing w:before="0" w:after="0" w:line="240" w:lineRule="auto"/>
      </w:pPr>
      <w:rPr>
        <w:b/>
        <w:bCs/>
      </w:rPr>
      <w:tblPr/>
      <w:tcPr>
        <w:tcBorders>
          <w:top w:val="single" w:sz="8" w:space="0" w:color="DFB118" w:themeColor="accent3"/>
          <w:left w:val="nil"/>
          <w:bottom w:val="single" w:sz="8" w:space="0" w:color="DFB1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C4" w:themeFill="accent3" w:themeFillTint="3F"/>
      </w:tcPr>
    </w:tblStylePr>
    <w:tblStylePr w:type="band1Horz">
      <w:tblPr/>
      <w:tcPr>
        <w:tcBorders>
          <w:left w:val="nil"/>
          <w:right w:val="nil"/>
          <w:insideH w:val="nil"/>
          <w:insideV w:val="nil"/>
        </w:tcBorders>
        <w:shd w:val="clear" w:color="auto" w:fill="F8ECC4"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00595A" w:themeColor="accent4" w:themeShade="BF"/>
    </w:rPr>
    <w:tblPr>
      <w:tblStyleRowBandSize w:val="1"/>
      <w:tblStyleColBandSize w:val="1"/>
      <w:tblBorders>
        <w:top w:val="single" w:sz="8" w:space="0" w:color="007879" w:themeColor="accent4"/>
        <w:bottom w:val="single" w:sz="8" w:space="0" w:color="007879" w:themeColor="accent4"/>
      </w:tblBorders>
    </w:tblPr>
    <w:tblStylePr w:type="firstRow">
      <w:pPr>
        <w:spacing w:before="0" w:after="0" w:line="240" w:lineRule="auto"/>
      </w:pPr>
      <w:rPr>
        <w:b/>
        <w:bCs/>
      </w:rPr>
      <w:tblPr/>
      <w:tcPr>
        <w:tcBorders>
          <w:top w:val="single" w:sz="8" w:space="0" w:color="007879" w:themeColor="accent4"/>
          <w:left w:val="nil"/>
          <w:bottom w:val="single" w:sz="8" w:space="0" w:color="007879" w:themeColor="accent4"/>
          <w:right w:val="nil"/>
          <w:insideH w:val="nil"/>
          <w:insideV w:val="nil"/>
        </w:tcBorders>
      </w:tcPr>
    </w:tblStylePr>
    <w:tblStylePr w:type="lastRow">
      <w:pPr>
        <w:spacing w:before="0" w:after="0" w:line="240" w:lineRule="auto"/>
      </w:pPr>
      <w:rPr>
        <w:b/>
        <w:bCs/>
      </w:rPr>
      <w:tblPr/>
      <w:tcPr>
        <w:tcBorders>
          <w:top w:val="single" w:sz="8" w:space="0" w:color="007879" w:themeColor="accent4"/>
          <w:left w:val="nil"/>
          <w:bottom w:val="single" w:sz="8" w:space="0" w:color="0078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DFF" w:themeFill="accent4" w:themeFillTint="3F"/>
      </w:tcPr>
    </w:tblStylePr>
    <w:tblStylePr w:type="band1Horz">
      <w:tblPr/>
      <w:tcPr>
        <w:tcBorders>
          <w:left w:val="nil"/>
          <w:right w:val="nil"/>
          <w:insideH w:val="nil"/>
          <w:insideV w:val="nil"/>
        </w:tcBorders>
        <w:shd w:val="clear" w:color="auto" w:fill="9EFDFF"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1B4768" w:themeColor="accent5" w:themeShade="BF"/>
    </w:rPr>
    <w:tblPr>
      <w:tblStyleRowBandSize w:val="1"/>
      <w:tblStyleColBandSize w:val="1"/>
      <w:tblBorders>
        <w:top w:val="single" w:sz="8" w:space="0" w:color="24608B" w:themeColor="accent5"/>
        <w:bottom w:val="single" w:sz="8" w:space="0" w:color="24608B" w:themeColor="accent5"/>
      </w:tblBorders>
    </w:tblPr>
    <w:tblStylePr w:type="firstRow">
      <w:pPr>
        <w:spacing w:before="0" w:after="0" w:line="240" w:lineRule="auto"/>
      </w:pPr>
      <w:rPr>
        <w:b/>
        <w:bCs/>
      </w:rPr>
      <w:tblPr/>
      <w:tcPr>
        <w:tcBorders>
          <w:top w:val="single" w:sz="8" w:space="0" w:color="24608B" w:themeColor="accent5"/>
          <w:left w:val="nil"/>
          <w:bottom w:val="single" w:sz="8" w:space="0" w:color="24608B" w:themeColor="accent5"/>
          <w:right w:val="nil"/>
          <w:insideH w:val="nil"/>
          <w:insideV w:val="nil"/>
        </w:tcBorders>
      </w:tcPr>
    </w:tblStylePr>
    <w:tblStylePr w:type="lastRow">
      <w:pPr>
        <w:spacing w:before="0" w:after="0" w:line="240" w:lineRule="auto"/>
      </w:pPr>
      <w:rPr>
        <w:b/>
        <w:bCs/>
      </w:rPr>
      <w:tblPr/>
      <w:tcPr>
        <w:tcBorders>
          <w:top w:val="single" w:sz="8" w:space="0" w:color="24608B" w:themeColor="accent5"/>
          <w:left w:val="nil"/>
          <w:bottom w:val="single" w:sz="8" w:space="0" w:color="246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9EE" w:themeFill="accent5" w:themeFillTint="3F"/>
      </w:tcPr>
    </w:tblStylePr>
    <w:tblStylePr w:type="band1Horz">
      <w:tblPr/>
      <w:tcPr>
        <w:tcBorders>
          <w:left w:val="nil"/>
          <w:right w:val="nil"/>
          <w:insideH w:val="nil"/>
          <w:insideV w:val="nil"/>
        </w:tcBorders>
        <w:shd w:val="clear" w:color="auto" w:fill="BDD9EE"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45B8" w:themeColor="accent1" w:themeTint="99"/>
        </w:tcBorders>
      </w:tcPr>
    </w:tblStylePr>
    <w:tblStylePr w:type="lastRow">
      <w:rPr>
        <w:b/>
        <w:bCs/>
      </w:rPr>
      <w:tblPr/>
      <w:tcPr>
        <w:tcBorders>
          <w:top w:val="single" w:sz="4" w:space="0" w:color="FF45B8" w:themeColor="accent1" w:themeTint="99"/>
        </w:tcBorders>
      </w:tcPr>
    </w:tblStylePr>
    <w:tblStylePr w:type="firstCol">
      <w:rPr>
        <w:b/>
        <w:bCs/>
      </w:rPr>
    </w:tblStylePr>
    <w:tblStylePr w:type="lastCol">
      <w:rPr>
        <w:b/>
        <w:bCs/>
      </w:rPr>
    </w:tblStylePr>
    <w:tblStylePr w:type="band1Vert">
      <w:tblPr/>
      <w:tcPr>
        <w:shd w:val="clear" w:color="auto" w:fill="FFC1E7" w:themeFill="accent1" w:themeFillTint="33"/>
      </w:tcPr>
    </w:tblStylePr>
    <w:tblStylePr w:type="band1Horz">
      <w:tblPr/>
      <w:tcPr>
        <w:shd w:val="clear" w:color="auto" w:fill="FFC1E7"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CC5BB" w:themeColor="accent2" w:themeTint="99"/>
        </w:tcBorders>
      </w:tcPr>
    </w:tblStylePr>
    <w:tblStylePr w:type="lastRow">
      <w:rPr>
        <w:b/>
        <w:bCs/>
      </w:rPr>
      <w:tblPr/>
      <w:tcPr>
        <w:tcBorders>
          <w:top w:val="single" w:sz="4" w:space="0" w:color="CCC5BB" w:themeColor="accent2" w:themeTint="99"/>
        </w:tcBorders>
      </w:tcPr>
    </w:tblStylePr>
    <w:tblStylePr w:type="firstCol">
      <w:rPr>
        <w:b/>
        <w:bCs/>
      </w:rPr>
    </w:tblStylePr>
    <w:tblStylePr w:type="lastCol">
      <w:rPr>
        <w:b/>
        <w:bCs/>
      </w:rPr>
    </w:tblStylePr>
    <w:tblStylePr w:type="band1Vert">
      <w:tblPr/>
      <w:tcPr>
        <w:shd w:val="clear" w:color="auto" w:fill="EEEBE8" w:themeFill="accent2" w:themeFillTint="33"/>
      </w:tcPr>
    </w:tblStylePr>
    <w:tblStylePr w:type="band1Horz">
      <w:tblPr/>
      <w:tcPr>
        <w:shd w:val="clear" w:color="auto" w:fill="EEEBE8"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EFD270" w:themeColor="accent3" w:themeTint="99"/>
        </w:tcBorders>
      </w:tcPr>
    </w:tblStylePr>
    <w:tblStylePr w:type="lastRow">
      <w:rPr>
        <w:b/>
        <w:bCs/>
      </w:rPr>
      <w:tblPr/>
      <w:tcPr>
        <w:tcBorders>
          <w:top w:val="single" w:sz="4" w:space="0" w:color="EFD270" w:themeColor="accent3" w:themeTint="99"/>
        </w:tcBorders>
      </w:tcPr>
    </w:tblStylePr>
    <w:tblStylePr w:type="firstCol">
      <w:rPr>
        <w:b/>
        <w:bCs/>
      </w:rPr>
    </w:tblStylePr>
    <w:tblStylePr w:type="lastCol">
      <w:rPr>
        <w:b/>
        <w:bCs/>
      </w:rPr>
    </w:tblStylePr>
    <w:tblStylePr w:type="band1Vert">
      <w:tblPr/>
      <w:tcPr>
        <w:shd w:val="clear" w:color="auto" w:fill="FAF0CF" w:themeFill="accent3" w:themeFillTint="33"/>
      </w:tcPr>
    </w:tblStylePr>
    <w:tblStylePr w:type="band1Horz">
      <w:tblPr/>
      <w:tcPr>
        <w:shd w:val="clear" w:color="auto" w:fill="FAF0CF"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15FCFF" w:themeColor="accent4" w:themeTint="99"/>
        </w:tcBorders>
      </w:tcPr>
    </w:tblStylePr>
    <w:tblStylePr w:type="lastRow">
      <w:rPr>
        <w:b/>
        <w:bCs/>
      </w:rPr>
      <w:tblPr/>
      <w:tcPr>
        <w:tcBorders>
          <w:top w:val="single" w:sz="4" w:space="0" w:color="15FCFF" w:themeColor="accent4" w:themeTint="99"/>
        </w:tcBorders>
      </w:tcPr>
    </w:tblStylePr>
    <w:tblStylePr w:type="firstCol">
      <w:rPr>
        <w:b/>
        <w:bCs/>
      </w:rPr>
    </w:tblStylePr>
    <w:tblStylePr w:type="lastCol">
      <w:rPr>
        <w:b/>
        <w:bCs/>
      </w:rPr>
    </w:tblStylePr>
    <w:tblStylePr w:type="band1Vert">
      <w:tblPr/>
      <w:tcPr>
        <w:shd w:val="clear" w:color="auto" w:fill="B1FEFF" w:themeFill="accent4" w:themeFillTint="33"/>
      </w:tcPr>
    </w:tblStylePr>
    <w:tblStylePr w:type="band1Horz">
      <w:tblPr/>
      <w:tcPr>
        <w:shd w:val="clear" w:color="auto" w:fill="B1FEFF"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5FA4D5" w:themeColor="accent5" w:themeTint="99"/>
        </w:tcBorders>
      </w:tcPr>
    </w:tblStylePr>
    <w:tblStylePr w:type="lastRow">
      <w:rPr>
        <w:b/>
        <w:bCs/>
      </w:rPr>
      <w:tblPr/>
      <w:tcPr>
        <w:tcBorders>
          <w:top w:val="single" w:sz="4" w:space="0" w:color="5FA4D5" w:themeColor="accent5" w:themeTint="99"/>
        </w:tcBorders>
      </w:tcPr>
    </w:tblStylePr>
    <w:tblStylePr w:type="firstCol">
      <w:rPr>
        <w:b/>
        <w:bCs/>
      </w:rPr>
    </w:tblStylePr>
    <w:tblStylePr w:type="lastCol">
      <w:rPr>
        <w:b/>
        <w:bCs/>
      </w:rPr>
    </w:tblStylePr>
    <w:tblStylePr w:type="band1Vert">
      <w:tblPr/>
      <w:tcPr>
        <w:shd w:val="clear" w:color="auto" w:fill="C9E0F1" w:themeFill="accent5" w:themeFillTint="33"/>
      </w:tcPr>
    </w:tblStylePr>
    <w:tblStylePr w:type="band1Horz">
      <w:tblPr/>
      <w:tcPr>
        <w:shd w:val="clear" w:color="auto" w:fill="C9E0F1"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FF45B8" w:themeColor="accent1" w:themeTint="99"/>
        <w:bottom w:val="single" w:sz="4" w:space="0" w:color="FF45B8" w:themeColor="accent1" w:themeTint="99"/>
        <w:insideH w:val="single" w:sz="4" w:space="0" w:color="FF45B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1E7" w:themeFill="accent1" w:themeFillTint="33"/>
      </w:tcPr>
    </w:tblStylePr>
    <w:tblStylePr w:type="band1Horz">
      <w:tblPr/>
      <w:tcPr>
        <w:shd w:val="clear" w:color="auto" w:fill="FFC1E7"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CCC5BB" w:themeColor="accent2" w:themeTint="99"/>
        <w:bottom w:val="single" w:sz="4" w:space="0" w:color="CCC5BB" w:themeColor="accent2" w:themeTint="99"/>
        <w:insideH w:val="single" w:sz="4" w:space="0" w:color="CCC5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BE8" w:themeFill="accent2" w:themeFillTint="33"/>
      </w:tcPr>
    </w:tblStylePr>
    <w:tblStylePr w:type="band1Horz">
      <w:tblPr/>
      <w:tcPr>
        <w:shd w:val="clear" w:color="auto" w:fill="EEEBE8"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EFD270" w:themeColor="accent3" w:themeTint="99"/>
        <w:bottom w:val="single" w:sz="4" w:space="0" w:color="EFD270" w:themeColor="accent3" w:themeTint="99"/>
        <w:insideH w:val="single" w:sz="4" w:space="0" w:color="EFD27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CF" w:themeFill="accent3" w:themeFillTint="33"/>
      </w:tcPr>
    </w:tblStylePr>
    <w:tblStylePr w:type="band1Horz">
      <w:tblPr/>
      <w:tcPr>
        <w:shd w:val="clear" w:color="auto" w:fill="FAF0CF"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15FCFF" w:themeColor="accent4" w:themeTint="99"/>
        <w:bottom w:val="single" w:sz="4" w:space="0" w:color="15FCFF" w:themeColor="accent4" w:themeTint="99"/>
        <w:insideH w:val="single" w:sz="4" w:space="0" w:color="15FC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EFF" w:themeFill="accent4" w:themeFillTint="33"/>
      </w:tcPr>
    </w:tblStylePr>
    <w:tblStylePr w:type="band1Horz">
      <w:tblPr/>
      <w:tcPr>
        <w:shd w:val="clear" w:color="auto" w:fill="B1FEFF"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5FA4D5" w:themeColor="accent5" w:themeTint="99"/>
        <w:bottom w:val="single" w:sz="4" w:space="0" w:color="5FA4D5" w:themeColor="accent5" w:themeTint="99"/>
        <w:insideH w:val="single" w:sz="4" w:space="0" w:color="5FA4D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F1" w:themeFill="accent5" w:themeFillTint="33"/>
      </w:tcPr>
    </w:tblStylePr>
    <w:tblStylePr w:type="band1Horz">
      <w:tblPr/>
      <w:tcPr>
        <w:shd w:val="clear" w:color="auto" w:fill="C9E0F1"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C8007C" w:themeColor="accent1"/>
        <w:left w:val="single" w:sz="4" w:space="0" w:color="C8007C" w:themeColor="accent1"/>
        <w:bottom w:val="single" w:sz="4" w:space="0" w:color="C8007C" w:themeColor="accent1"/>
        <w:right w:val="single" w:sz="4" w:space="0" w:color="C8007C" w:themeColor="accent1"/>
      </w:tblBorders>
    </w:tblPr>
    <w:tblStylePr w:type="firstRow">
      <w:rPr>
        <w:b/>
        <w:bCs/>
        <w:color w:val="FFFFFF" w:themeColor="background1"/>
      </w:rPr>
      <w:tblPr/>
      <w:tcPr>
        <w:shd w:val="clear" w:color="auto" w:fill="C8007C" w:themeFill="accent1"/>
      </w:tcPr>
    </w:tblStylePr>
    <w:tblStylePr w:type="lastRow">
      <w:rPr>
        <w:b/>
        <w:bCs/>
      </w:rPr>
      <w:tblPr/>
      <w:tcPr>
        <w:tcBorders>
          <w:top w:val="double" w:sz="4" w:space="0" w:color="C8007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007C" w:themeColor="accent1"/>
          <w:right w:val="single" w:sz="4" w:space="0" w:color="C8007C" w:themeColor="accent1"/>
        </w:tcBorders>
      </w:tcPr>
    </w:tblStylePr>
    <w:tblStylePr w:type="band1Horz">
      <w:tblPr/>
      <w:tcPr>
        <w:tcBorders>
          <w:top w:val="single" w:sz="4" w:space="0" w:color="C8007C" w:themeColor="accent1"/>
          <w:bottom w:val="single" w:sz="4" w:space="0" w:color="C800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007C" w:themeColor="accent1"/>
          <w:left w:val="nil"/>
        </w:tcBorders>
      </w:tcPr>
    </w:tblStylePr>
    <w:tblStylePr w:type="swCell">
      <w:tblPr/>
      <w:tcPr>
        <w:tcBorders>
          <w:top w:val="double" w:sz="4" w:space="0" w:color="C8007C"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AAA08E" w:themeColor="accent2"/>
        <w:left w:val="single" w:sz="4" w:space="0" w:color="AAA08E" w:themeColor="accent2"/>
        <w:bottom w:val="single" w:sz="4" w:space="0" w:color="AAA08E" w:themeColor="accent2"/>
        <w:right w:val="single" w:sz="4" w:space="0" w:color="AAA08E" w:themeColor="accent2"/>
      </w:tblBorders>
    </w:tblPr>
    <w:tblStylePr w:type="firstRow">
      <w:rPr>
        <w:b/>
        <w:bCs/>
        <w:color w:val="FFFFFF" w:themeColor="background1"/>
      </w:rPr>
      <w:tblPr/>
      <w:tcPr>
        <w:shd w:val="clear" w:color="auto" w:fill="AAA08E" w:themeFill="accent2"/>
      </w:tcPr>
    </w:tblStylePr>
    <w:tblStylePr w:type="lastRow">
      <w:rPr>
        <w:b/>
        <w:bCs/>
      </w:rPr>
      <w:tblPr/>
      <w:tcPr>
        <w:tcBorders>
          <w:top w:val="double" w:sz="4" w:space="0" w:color="AAA08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A08E" w:themeColor="accent2"/>
          <w:right w:val="single" w:sz="4" w:space="0" w:color="AAA08E" w:themeColor="accent2"/>
        </w:tcBorders>
      </w:tcPr>
    </w:tblStylePr>
    <w:tblStylePr w:type="band1Horz">
      <w:tblPr/>
      <w:tcPr>
        <w:tcBorders>
          <w:top w:val="single" w:sz="4" w:space="0" w:color="AAA08E" w:themeColor="accent2"/>
          <w:bottom w:val="single" w:sz="4" w:space="0" w:color="AAA08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A08E" w:themeColor="accent2"/>
          <w:left w:val="nil"/>
        </w:tcBorders>
      </w:tcPr>
    </w:tblStylePr>
    <w:tblStylePr w:type="swCell">
      <w:tblPr/>
      <w:tcPr>
        <w:tcBorders>
          <w:top w:val="double" w:sz="4" w:space="0" w:color="AAA08E"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DFB118" w:themeColor="accent3"/>
        <w:left w:val="single" w:sz="4" w:space="0" w:color="DFB118" w:themeColor="accent3"/>
        <w:bottom w:val="single" w:sz="4" w:space="0" w:color="DFB118" w:themeColor="accent3"/>
        <w:right w:val="single" w:sz="4" w:space="0" w:color="DFB118" w:themeColor="accent3"/>
      </w:tblBorders>
    </w:tblPr>
    <w:tblStylePr w:type="firstRow">
      <w:rPr>
        <w:b/>
        <w:bCs/>
        <w:color w:val="FFFFFF" w:themeColor="background1"/>
      </w:rPr>
      <w:tblPr/>
      <w:tcPr>
        <w:shd w:val="clear" w:color="auto" w:fill="DFB118" w:themeFill="accent3"/>
      </w:tcPr>
    </w:tblStylePr>
    <w:tblStylePr w:type="lastRow">
      <w:rPr>
        <w:b/>
        <w:bCs/>
      </w:rPr>
      <w:tblPr/>
      <w:tcPr>
        <w:tcBorders>
          <w:top w:val="double" w:sz="4" w:space="0" w:color="DFB11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B118" w:themeColor="accent3"/>
          <w:right w:val="single" w:sz="4" w:space="0" w:color="DFB118" w:themeColor="accent3"/>
        </w:tcBorders>
      </w:tcPr>
    </w:tblStylePr>
    <w:tblStylePr w:type="band1Horz">
      <w:tblPr/>
      <w:tcPr>
        <w:tcBorders>
          <w:top w:val="single" w:sz="4" w:space="0" w:color="DFB118" w:themeColor="accent3"/>
          <w:bottom w:val="single" w:sz="4" w:space="0" w:color="DFB11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B118" w:themeColor="accent3"/>
          <w:left w:val="nil"/>
        </w:tcBorders>
      </w:tcPr>
    </w:tblStylePr>
    <w:tblStylePr w:type="swCell">
      <w:tblPr/>
      <w:tcPr>
        <w:tcBorders>
          <w:top w:val="double" w:sz="4" w:space="0" w:color="DFB11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007879" w:themeColor="accent4"/>
        <w:left w:val="single" w:sz="4" w:space="0" w:color="007879" w:themeColor="accent4"/>
        <w:bottom w:val="single" w:sz="4" w:space="0" w:color="007879" w:themeColor="accent4"/>
        <w:right w:val="single" w:sz="4" w:space="0" w:color="007879" w:themeColor="accent4"/>
      </w:tblBorders>
    </w:tblPr>
    <w:tblStylePr w:type="firstRow">
      <w:rPr>
        <w:b/>
        <w:bCs/>
        <w:color w:val="FFFFFF" w:themeColor="background1"/>
      </w:rPr>
      <w:tblPr/>
      <w:tcPr>
        <w:shd w:val="clear" w:color="auto" w:fill="007879" w:themeFill="accent4"/>
      </w:tcPr>
    </w:tblStylePr>
    <w:tblStylePr w:type="lastRow">
      <w:rPr>
        <w:b/>
        <w:bCs/>
      </w:rPr>
      <w:tblPr/>
      <w:tcPr>
        <w:tcBorders>
          <w:top w:val="double" w:sz="4" w:space="0" w:color="0078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79" w:themeColor="accent4"/>
          <w:right w:val="single" w:sz="4" w:space="0" w:color="007879" w:themeColor="accent4"/>
        </w:tcBorders>
      </w:tcPr>
    </w:tblStylePr>
    <w:tblStylePr w:type="band1Horz">
      <w:tblPr/>
      <w:tcPr>
        <w:tcBorders>
          <w:top w:val="single" w:sz="4" w:space="0" w:color="007879" w:themeColor="accent4"/>
          <w:bottom w:val="single" w:sz="4" w:space="0" w:color="0078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79" w:themeColor="accent4"/>
          <w:left w:val="nil"/>
        </w:tcBorders>
      </w:tcPr>
    </w:tblStylePr>
    <w:tblStylePr w:type="swCell">
      <w:tblPr/>
      <w:tcPr>
        <w:tcBorders>
          <w:top w:val="double" w:sz="4" w:space="0" w:color="007879"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24608B" w:themeColor="accent5"/>
        <w:left w:val="single" w:sz="4" w:space="0" w:color="24608B" w:themeColor="accent5"/>
        <w:bottom w:val="single" w:sz="4" w:space="0" w:color="24608B" w:themeColor="accent5"/>
        <w:right w:val="single" w:sz="4" w:space="0" w:color="24608B" w:themeColor="accent5"/>
      </w:tblBorders>
    </w:tblPr>
    <w:tblStylePr w:type="firstRow">
      <w:rPr>
        <w:b/>
        <w:bCs/>
        <w:color w:val="FFFFFF" w:themeColor="background1"/>
      </w:rPr>
      <w:tblPr/>
      <w:tcPr>
        <w:shd w:val="clear" w:color="auto" w:fill="24608B" w:themeFill="accent5"/>
      </w:tcPr>
    </w:tblStylePr>
    <w:tblStylePr w:type="lastRow">
      <w:rPr>
        <w:b/>
        <w:bCs/>
      </w:rPr>
      <w:tblPr/>
      <w:tcPr>
        <w:tcBorders>
          <w:top w:val="double" w:sz="4" w:space="0" w:color="246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608B" w:themeColor="accent5"/>
          <w:right w:val="single" w:sz="4" w:space="0" w:color="24608B" w:themeColor="accent5"/>
        </w:tcBorders>
      </w:tcPr>
    </w:tblStylePr>
    <w:tblStylePr w:type="band1Horz">
      <w:tblPr/>
      <w:tcPr>
        <w:tcBorders>
          <w:top w:val="single" w:sz="4" w:space="0" w:color="24608B" w:themeColor="accent5"/>
          <w:bottom w:val="single" w:sz="4" w:space="0" w:color="246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608B" w:themeColor="accent5"/>
          <w:left w:val="nil"/>
        </w:tcBorders>
      </w:tcPr>
    </w:tblStylePr>
    <w:tblStylePr w:type="swCell">
      <w:tblPr/>
      <w:tcPr>
        <w:tcBorders>
          <w:top w:val="double" w:sz="4" w:space="0" w:color="24608B"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FF45B8" w:themeColor="accent1" w:themeTint="99"/>
        <w:left w:val="single" w:sz="4" w:space="0" w:color="FF45B8" w:themeColor="accent1" w:themeTint="99"/>
        <w:bottom w:val="single" w:sz="4" w:space="0" w:color="FF45B8" w:themeColor="accent1" w:themeTint="99"/>
        <w:right w:val="single" w:sz="4" w:space="0" w:color="FF45B8" w:themeColor="accent1" w:themeTint="99"/>
        <w:insideH w:val="single" w:sz="4" w:space="0" w:color="FF45B8" w:themeColor="accent1" w:themeTint="99"/>
      </w:tblBorders>
    </w:tblPr>
    <w:tblStylePr w:type="firstRow">
      <w:rPr>
        <w:b/>
        <w:bCs/>
        <w:color w:val="FFFFFF" w:themeColor="background1"/>
      </w:rPr>
      <w:tblPr/>
      <w:tcPr>
        <w:tcBorders>
          <w:top w:val="single" w:sz="4" w:space="0" w:color="C8007C" w:themeColor="accent1"/>
          <w:left w:val="single" w:sz="4" w:space="0" w:color="C8007C" w:themeColor="accent1"/>
          <w:bottom w:val="single" w:sz="4" w:space="0" w:color="C8007C" w:themeColor="accent1"/>
          <w:right w:val="single" w:sz="4" w:space="0" w:color="C8007C" w:themeColor="accent1"/>
          <w:insideH w:val="nil"/>
        </w:tcBorders>
        <w:shd w:val="clear" w:color="auto" w:fill="C8007C" w:themeFill="accent1"/>
      </w:tcPr>
    </w:tblStylePr>
    <w:tblStylePr w:type="lastRow">
      <w:rPr>
        <w:b/>
        <w:bCs/>
      </w:rPr>
      <w:tblPr/>
      <w:tcPr>
        <w:tcBorders>
          <w:top w:val="double" w:sz="4" w:space="0" w:color="FF45B8" w:themeColor="accent1" w:themeTint="99"/>
        </w:tcBorders>
      </w:tcPr>
    </w:tblStylePr>
    <w:tblStylePr w:type="firstCol">
      <w:rPr>
        <w:b/>
        <w:bCs/>
      </w:rPr>
    </w:tblStylePr>
    <w:tblStylePr w:type="lastCol">
      <w:rPr>
        <w:b/>
        <w:bCs/>
      </w:rPr>
    </w:tblStylePr>
    <w:tblStylePr w:type="band1Vert">
      <w:tblPr/>
      <w:tcPr>
        <w:shd w:val="clear" w:color="auto" w:fill="FFC1E7" w:themeFill="accent1" w:themeFillTint="33"/>
      </w:tcPr>
    </w:tblStylePr>
    <w:tblStylePr w:type="band1Horz">
      <w:tblPr/>
      <w:tcPr>
        <w:shd w:val="clear" w:color="auto" w:fill="FFC1E7"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CCC5BB" w:themeColor="accent2" w:themeTint="99"/>
        <w:left w:val="single" w:sz="4" w:space="0" w:color="CCC5BB" w:themeColor="accent2" w:themeTint="99"/>
        <w:bottom w:val="single" w:sz="4" w:space="0" w:color="CCC5BB" w:themeColor="accent2" w:themeTint="99"/>
        <w:right w:val="single" w:sz="4" w:space="0" w:color="CCC5BB" w:themeColor="accent2" w:themeTint="99"/>
        <w:insideH w:val="single" w:sz="4" w:space="0" w:color="CCC5BB" w:themeColor="accent2" w:themeTint="99"/>
      </w:tblBorders>
    </w:tblPr>
    <w:tblStylePr w:type="firstRow">
      <w:rPr>
        <w:b/>
        <w:bCs/>
        <w:color w:val="FFFFFF" w:themeColor="background1"/>
      </w:rPr>
      <w:tblPr/>
      <w:tcPr>
        <w:tcBorders>
          <w:top w:val="single" w:sz="4" w:space="0" w:color="AAA08E" w:themeColor="accent2"/>
          <w:left w:val="single" w:sz="4" w:space="0" w:color="AAA08E" w:themeColor="accent2"/>
          <w:bottom w:val="single" w:sz="4" w:space="0" w:color="AAA08E" w:themeColor="accent2"/>
          <w:right w:val="single" w:sz="4" w:space="0" w:color="AAA08E" w:themeColor="accent2"/>
          <w:insideH w:val="nil"/>
        </w:tcBorders>
        <w:shd w:val="clear" w:color="auto" w:fill="AAA08E" w:themeFill="accent2"/>
      </w:tcPr>
    </w:tblStylePr>
    <w:tblStylePr w:type="lastRow">
      <w:rPr>
        <w:b/>
        <w:bCs/>
      </w:rPr>
      <w:tblPr/>
      <w:tcPr>
        <w:tcBorders>
          <w:top w:val="double" w:sz="4" w:space="0" w:color="CCC5BB" w:themeColor="accent2" w:themeTint="99"/>
        </w:tcBorders>
      </w:tcPr>
    </w:tblStylePr>
    <w:tblStylePr w:type="firstCol">
      <w:rPr>
        <w:b/>
        <w:bCs/>
      </w:rPr>
    </w:tblStylePr>
    <w:tblStylePr w:type="lastCol">
      <w:rPr>
        <w:b/>
        <w:bCs/>
      </w:rPr>
    </w:tblStylePr>
    <w:tblStylePr w:type="band1Vert">
      <w:tblPr/>
      <w:tcPr>
        <w:shd w:val="clear" w:color="auto" w:fill="EEEBE8" w:themeFill="accent2" w:themeFillTint="33"/>
      </w:tcPr>
    </w:tblStylePr>
    <w:tblStylePr w:type="band1Horz">
      <w:tblPr/>
      <w:tcPr>
        <w:shd w:val="clear" w:color="auto" w:fill="EEEBE8"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EFD270" w:themeColor="accent3" w:themeTint="99"/>
        <w:left w:val="single" w:sz="4" w:space="0" w:color="EFD270" w:themeColor="accent3" w:themeTint="99"/>
        <w:bottom w:val="single" w:sz="4" w:space="0" w:color="EFD270" w:themeColor="accent3" w:themeTint="99"/>
        <w:right w:val="single" w:sz="4" w:space="0" w:color="EFD270" w:themeColor="accent3" w:themeTint="99"/>
        <w:insideH w:val="single" w:sz="4" w:space="0" w:color="EFD270" w:themeColor="accent3" w:themeTint="99"/>
      </w:tblBorders>
    </w:tblPr>
    <w:tblStylePr w:type="firstRow">
      <w:rPr>
        <w:b/>
        <w:bCs/>
        <w:color w:val="FFFFFF" w:themeColor="background1"/>
      </w:rPr>
      <w:tblPr/>
      <w:tcPr>
        <w:tcBorders>
          <w:top w:val="single" w:sz="4" w:space="0" w:color="DFB118" w:themeColor="accent3"/>
          <w:left w:val="single" w:sz="4" w:space="0" w:color="DFB118" w:themeColor="accent3"/>
          <w:bottom w:val="single" w:sz="4" w:space="0" w:color="DFB118" w:themeColor="accent3"/>
          <w:right w:val="single" w:sz="4" w:space="0" w:color="DFB118" w:themeColor="accent3"/>
          <w:insideH w:val="nil"/>
        </w:tcBorders>
        <w:shd w:val="clear" w:color="auto" w:fill="DFB118" w:themeFill="accent3"/>
      </w:tcPr>
    </w:tblStylePr>
    <w:tblStylePr w:type="lastRow">
      <w:rPr>
        <w:b/>
        <w:bCs/>
      </w:rPr>
      <w:tblPr/>
      <w:tcPr>
        <w:tcBorders>
          <w:top w:val="double" w:sz="4" w:space="0" w:color="EFD270" w:themeColor="accent3" w:themeTint="99"/>
        </w:tcBorders>
      </w:tcPr>
    </w:tblStylePr>
    <w:tblStylePr w:type="firstCol">
      <w:rPr>
        <w:b/>
        <w:bCs/>
      </w:rPr>
    </w:tblStylePr>
    <w:tblStylePr w:type="lastCol">
      <w:rPr>
        <w:b/>
        <w:bCs/>
      </w:rPr>
    </w:tblStylePr>
    <w:tblStylePr w:type="band1Vert">
      <w:tblPr/>
      <w:tcPr>
        <w:shd w:val="clear" w:color="auto" w:fill="FAF0CF" w:themeFill="accent3" w:themeFillTint="33"/>
      </w:tcPr>
    </w:tblStylePr>
    <w:tblStylePr w:type="band1Horz">
      <w:tblPr/>
      <w:tcPr>
        <w:shd w:val="clear" w:color="auto" w:fill="FAF0CF"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15FCFF" w:themeColor="accent4" w:themeTint="99"/>
        <w:left w:val="single" w:sz="4" w:space="0" w:color="15FCFF" w:themeColor="accent4" w:themeTint="99"/>
        <w:bottom w:val="single" w:sz="4" w:space="0" w:color="15FCFF" w:themeColor="accent4" w:themeTint="99"/>
        <w:right w:val="single" w:sz="4" w:space="0" w:color="15FCFF" w:themeColor="accent4" w:themeTint="99"/>
        <w:insideH w:val="single" w:sz="4" w:space="0" w:color="15FCFF" w:themeColor="accent4" w:themeTint="99"/>
      </w:tblBorders>
    </w:tblPr>
    <w:tblStylePr w:type="firstRow">
      <w:rPr>
        <w:b/>
        <w:bCs/>
        <w:color w:val="FFFFFF" w:themeColor="background1"/>
      </w:rPr>
      <w:tblPr/>
      <w:tcPr>
        <w:tcBorders>
          <w:top w:val="single" w:sz="4" w:space="0" w:color="007879" w:themeColor="accent4"/>
          <w:left w:val="single" w:sz="4" w:space="0" w:color="007879" w:themeColor="accent4"/>
          <w:bottom w:val="single" w:sz="4" w:space="0" w:color="007879" w:themeColor="accent4"/>
          <w:right w:val="single" w:sz="4" w:space="0" w:color="007879" w:themeColor="accent4"/>
          <w:insideH w:val="nil"/>
        </w:tcBorders>
        <w:shd w:val="clear" w:color="auto" w:fill="007879" w:themeFill="accent4"/>
      </w:tcPr>
    </w:tblStylePr>
    <w:tblStylePr w:type="lastRow">
      <w:rPr>
        <w:b/>
        <w:bCs/>
      </w:rPr>
      <w:tblPr/>
      <w:tcPr>
        <w:tcBorders>
          <w:top w:val="double" w:sz="4" w:space="0" w:color="15FCFF" w:themeColor="accent4" w:themeTint="99"/>
        </w:tcBorders>
      </w:tcPr>
    </w:tblStylePr>
    <w:tblStylePr w:type="firstCol">
      <w:rPr>
        <w:b/>
        <w:bCs/>
      </w:rPr>
    </w:tblStylePr>
    <w:tblStylePr w:type="lastCol">
      <w:rPr>
        <w:b/>
        <w:bCs/>
      </w:rPr>
    </w:tblStylePr>
    <w:tblStylePr w:type="band1Vert">
      <w:tblPr/>
      <w:tcPr>
        <w:shd w:val="clear" w:color="auto" w:fill="B1FEFF" w:themeFill="accent4" w:themeFillTint="33"/>
      </w:tcPr>
    </w:tblStylePr>
    <w:tblStylePr w:type="band1Horz">
      <w:tblPr/>
      <w:tcPr>
        <w:shd w:val="clear" w:color="auto" w:fill="B1FEFF"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5FA4D5" w:themeColor="accent5" w:themeTint="99"/>
        <w:left w:val="single" w:sz="4" w:space="0" w:color="5FA4D5" w:themeColor="accent5" w:themeTint="99"/>
        <w:bottom w:val="single" w:sz="4" w:space="0" w:color="5FA4D5" w:themeColor="accent5" w:themeTint="99"/>
        <w:right w:val="single" w:sz="4" w:space="0" w:color="5FA4D5" w:themeColor="accent5" w:themeTint="99"/>
        <w:insideH w:val="single" w:sz="4" w:space="0" w:color="5FA4D5" w:themeColor="accent5" w:themeTint="99"/>
      </w:tblBorders>
    </w:tblPr>
    <w:tblStylePr w:type="firstRow">
      <w:rPr>
        <w:b/>
        <w:bCs/>
        <w:color w:val="FFFFFF" w:themeColor="background1"/>
      </w:rPr>
      <w:tblPr/>
      <w:tcPr>
        <w:tcBorders>
          <w:top w:val="single" w:sz="4" w:space="0" w:color="24608B" w:themeColor="accent5"/>
          <w:left w:val="single" w:sz="4" w:space="0" w:color="24608B" w:themeColor="accent5"/>
          <w:bottom w:val="single" w:sz="4" w:space="0" w:color="24608B" w:themeColor="accent5"/>
          <w:right w:val="single" w:sz="4" w:space="0" w:color="24608B" w:themeColor="accent5"/>
          <w:insideH w:val="nil"/>
        </w:tcBorders>
        <w:shd w:val="clear" w:color="auto" w:fill="24608B" w:themeFill="accent5"/>
      </w:tcPr>
    </w:tblStylePr>
    <w:tblStylePr w:type="lastRow">
      <w:rPr>
        <w:b/>
        <w:bCs/>
      </w:rPr>
      <w:tblPr/>
      <w:tcPr>
        <w:tcBorders>
          <w:top w:val="double" w:sz="4" w:space="0" w:color="5FA4D5" w:themeColor="accent5" w:themeTint="99"/>
        </w:tcBorders>
      </w:tcPr>
    </w:tblStylePr>
    <w:tblStylePr w:type="firstCol">
      <w:rPr>
        <w:b/>
        <w:bCs/>
      </w:rPr>
    </w:tblStylePr>
    <w:tblStylePr w:type="lastCol">
      <w:rPr>
        <w:b/>
        <w:bCs/>
      </w:rPr>
    </w:tblStylePr>
    <w:tblStylePr w:type="band1Vert">
      <w:tblPr/>
      <w:tcPr>
        <w:shd w:val="clear" w:color="auto" w:fill="C9E0F1" w:themeFill="accent5" w:themeFillTint="33"/>
      </w:tcPr>
    </w:tblStylePr>
    <w:tblStylePr w:type="band1Horz">
      <w:tblPr/>
      <w:tcPr>
        <w:shd w:val="clear" w:color="auto" w:fill="C9E0F1"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C8007C" w:themeColor="accent1"/>
        <w:left w:val="single" w:sz="24" w:space="0" w:color="C8007C" w:themeColor="accent1"/>
        <w:bottom w:val="single" w:sz="24" w:space="0" w:color="C8007C" w:themeColor="accent1"/>
        <w:right w:val="single" w:sz="24" w:space="0" w:color="C8007C" w:themeColor="accent1"/>
      </w:tblBorders>
    </w:tblPr>
    <w:tcPr>
      <w:shd w:val="clear" w:color="auto" w:fill="C8007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AAA08E" w:themeColor="accent2"/>
        <w:left w:val="single" w:sz="24" w:space="0" w:color="AAA08E" w:themeColor="accent2"/>
        <w:bottom w:val="single" w:sz="24" w:space="0" w:color="AAA08E" w:themeColor="accent2"/>
        <w:right w:val="single" w:sz="24" w:space="0" w:color="AAA08E" w:themeColor="accent2"/>
      </w:tblBorders>
    </w:tblPr>
    <w:tcPr>
      <w:shd w:val="clear" w:color="auto" w:fill="AAA08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DFB118" w:themeColor="accent3"/>
        <w:left w:val="single" w:sz="24" w:space="0" w:color="DFB118" w:themeColor="accent3"/>
        <w:bottom w:val="single" w:sz="24" w:space="0" w:color="DFB118" w:themeColor="accent3"/>
        <w:right w:val="single" w:sz="24" w:space="0" w:color="DFB118" w:themeColor="accent3"/>
      </w:tblBorders>
    </w:tblPr>
    <w:tcPr>
      <w:shd w:val="clear" w:color="auto" w:fill="DFB11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007879" w:themeColor="accent4"/>
        <w:left w:val="single" w:sz="24" w:space="0" w:color="007879" w:themeColor="accent4"/>
        <w:bottom w:val="single" w:sz="24" w:space="0" w:color="007879" w:themeColor="accent4"/>
        <w:right w:val="single" w:sz="24" w:space="0" w:color="007879" w:themeColor="accent4"/>
      </w:tblBorders>
    </w:tblPr>
    <w:tcPr>
      <w:shd w:val="clear" w:color="auto" w:fill="0078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24608B" w:themeColor="accent5"/>
        <w:left w:val="single" w:sz="24" w:space="0" w:color="24608B" w:themeColor="accent5"/>
        <w:bottom w:val="single" w:sz="24" w:space="0" w:color="24608B" w:themeColor="accent5"/>
        <w:right w:val="single" w:sz="24" w:space="0" w:color="24608B" w:themeColor="accent5"/>
      </w:tblBorders>
    </w:tblPr>
    <w:tcPr>
      <w:shd w:val="clear" w:color="auto" w:fill="246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95005C" w:themeColor="accent1" w:themeShade="BF"/>
    </w:rPr>
    <w:tblPr>
      <w:tblStyleRowBandSize w:val="1"/>
      <w:tblStyleColBandSize w:val="1"/>
      <w:tblBorders>
        <w:top w:val="single" w:sz="4" w:space="0" w:color="C8007C" w:themeColor="accent1"/>
        <w:bottom w:val="single" w:sz="4" w:space="0" w:color="C8007C" w:themeColor="accent1"/>
      </w:tblBorders>
    </w:tblPr>
    <w:tblStylePr w:type="firstRow">
      <w:rPr>
        <w:b/>
        <w:bCs/>
      </w:rPr>
      <w:tblPr/>
      <w:tcPr>
        <w:tcBorders>
          <w:bottom w:val="single" w:sz="4" w:space="0" w:color="C8007C" w:themeColor="accent1"/>
        </w:tcBorders>
      </w:tcPr>
    </w:tblStylePr>
    <w:tblStylePr w:type="lastRow">
      <w:rPr>
        <w:b/>
        <w:bCs/>
      </w:rPr>
      <w:tblPr/>
      <w:tcPr>
        <w:tcBorders>
          <w:top w:val="double" w:sz="4" w:space="0" w:color="C8007C" w:themeColor="accent1"/>
        </w:tcBorders>
      </w:tcPr>
    </w:tblStylePr>
    <w:tblStylePr w:type="firstCol">
      <w:rPr>
        <w:b/>
        <w:bCs/>
      </w:rPr>
    </w:tblStylePr>
    <w:tblStylePr w:type="lastCol">
      <w:rPr>
        <w:b/>
        <w:bCs/>
      </w:rPr>
    </w:tblStylePr>
    <w:tblStylePr w:type="band1Vert">
      <w:tblPr/>
      <w:tcPr>
        <w:shd w:val="clear" w:color="auto" w:fill="FFC1E7" w:themeFill="accent1" w:themeFillTint="33"/>
      </w:tcPr>
    </w:tblStylePr>
    <w:tblStylePr w:type="band1Horz">
      <w:tblPr/>
      <w:tcPr>
        <w:shd w:val="clear" w:color="auto" w:fill="FFC1E7"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857964" w:themeColor="accent2" w:themeShade="BF"/>
    </w:rPr>
    <w:tblPr>
      <w:tblStyleRowBandSize w:val="1"/>
      <w:tblStyleColBandSize w:val="1"/>
      <w:tblBorders>
        <w:top w:val="single" w:sz="4" w:space="0" w:color="AAA08E" w:themeColor="accent2"/>
        <w:bottom w:val="single" w:sz="4" w:space="0" w:color="AAA08E" w:themeColor="accent2"/>
      </w:tblBorders>
    </w:tblPr>
    <w:tblStylePr w:type="firstRow">
      <w:rPr>
        <w:b/>
        <w:bCs/>
      </w:rPr>
      <w:tblPr/>
      <w:tcPr>
        <w:tcBorders>
          <w:bottom w:val="single" w:sz="4" w:space="0" w:color="AAA08E" w:themeColor="accent2"/>
        </w:tcBorders>
      </w:tcPr>
    </w:tblStylePr>
    <w:tblStylePr w:type="lastRow">
      <w:rPr>
        <w:b/>
        <w:bCs/>
      </w:rPr>
      <w:tblPr/>
      <w:tcPr>
        <w:tcBorders>
          <w:top w:val="double" w:sz="4" w:space="0" w:color="AAA08E" w:themeColor="accent2"/>
        </w:tcBorders>
      </w:tcPr>
    </w:tblStylePr>
    <w:tblStylePr w:type="firstCol">
      <w:rPr>
        <w:b/>
        <w:bCs/>
      </w:rPr>
    </w:tblStylePr>
    <w:tblStylePr w:type="lastCol">
      <w:rPr>
        <w:b/>
        <w:bCs/>
      </w:rPr>
    </w:tblStylePr>
    <w:tblStylePr w:type="band1Vert">
      <w:tblPr/>
      <w:tcPr>
        <w:shd w:val="clear" w:color="auto" w:fill="EEEBE8" w:themeFill="accent2" w:themeFillTint="33"/>
      </w:tcPr>
    </w:tblStylePr>
    <w:tblStylePr w:type="band1Horz">
      <w:tblPr/>
      <w:tcPr>
        <w:shd w:val="clear" w:color="auto" w:fill="EEEBE8"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A68412" w:themeColor="accent3" w:themeShade="BF"/>
    </w:rPr>
    <w:tblPr>
      <w:tblStyleRowBandSize w:val="1"/>
      <w:tblStyleColBandSize w:val="1"/>
      <w:tblBorders>
        <w:top w:val="single" w:sz="4" w:space="0" w:color="DFB118" w:themeColor="accent3"/>
        <w:bottom w:val="single" w:sz="4" w:space="0" w:color="DFB118" w:themeColor="accent3"/>
      </w:tblBorders>
    </w:tblPr>
    <w:tblStylePr w:type="firstRow">
      <w:rPr>
        <w:b/>
        <w:bCs/>
      </w:rPr>
      <w:tblPr/>
      <w:tcPr>
        <w:tcBorders>
          <w:bottom w:val="single" w:sz="4" w:space="0" w:color="DFB118" w:themeColor="accent3"/>
        </w:tcBorders>
      </w:tcPr>
    </w:tblStylePr>
    <w:tblStylePr w:type="lastRow">
      <w:rPr>
        <w:b/>
        <w:bCs/>
      </w:rPr>
      <w:tblPr/>
      <w:tcPr>
        <w:tcBorders>
          <w:top w:val="double" w:sz="4" w:space="0" w:color="DFB118" w:themeColor="accent3"/>
        </w:tcBorders>
      </w:tcPr>
    </w:tblStylePr>
    <w:tblStylePr w:type="firstCol">
      <w:rPr>
        <w:b/>
        <w:bCs/>
      </w:rPr>
    </w:tblStylePr>
    <w:tblStylePr w:type="lastCol">
      <w:rPr>
        <w:b/>
        <w:bCs/>
      </w:rPr>
    </w:tblStylePr>
    <w:tblStylePr w:type="band1Vert">
      <w:tblPr/>
      <w:tcPr>
        <w:shd w:val="clear" w:color="auto" w:fill="FAF0CF" w:themeFill="accent3" w:themeFillTint="33"/>
      </w:tcPr>
    </w:tblStylePr>
    <w:tblStylePr w:type="band1Horz">
      <w:tblPr/>
      <w:tcPr>
        <w:shd w:val="clear" w:color="auto" w:fill="FAF0CF"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00595A" w:themeColor="accent4" w:themeShade="BF"/>
    </w:rPr>
    <w:tblPr>
      <w:tblStyleRowBandSize w:val="1"/>
      <w:tblStyleColBandSize w:val="1"/>
      <w:tblBorders>
        <w:top w:val="single" w:sz="4" w:space="0" w:color="007879" w:themeColor="accent4"/>
        <w:bottom w:val="single" w:sz="4" w:space="0" w:color="007879" w:themeColor="accent4"/>
      </w:tblBorders>
    </w:tblPr>
    <w:tblStylePr w:type="firstRow">
      <w:rPr>
        <w:b/>
        <w:bCs/>
      </w:rPr>
      <w:tblPr/>
      <w:tcPr>
        <w:tcBorders>
          <w:bottom w:val="single" w:sz="4" w:space="0" w:color="007879" w:themeColor="accent4"/>
        </w:tcBorders>
      </w:tcPr>
    </w:tblStylePr>
    <w:tblStylePr w:type="lastRow">
      <w:rPr>
        <w:b/>
        <w:bCs/>
      </w:rPr>
      <w:tblPr/>
      <w:tcPr>
        <w:tcBorders>
          <w:top w:val="double" w:sz="4" w:space="0" w:color="007879" w:themeColor="accent4"/>
        </w:tcBorders>
      </w:tcPr>
    </w:tblStylePr>
    <w:tblStylePr w:type="firstCol">
      <w:rPr>
        <w:b/>
        <w:bCs/>
      </w:rPr>
    </w:tblStylePr>
    <w:tblStylePr w:type="lastCol">
      <w:rPr>
        <w:b/>
        <w:bCs/>
      </w:rPr>
    </w:tblStylePr>
    <w:tblStylePr w:type="band1Vert">
      <w:tblPr/>
      <w:tcPr>
        <w:shd w:val="clear" w:color="auto" w:fill="B1FEFF" w:themeFill="accent4" w:themeFillTint="33"/>
      </w:tcPr>
    </w:tblStylePr>
    <w:tblStylePr w:type="band1Horz">
      <w:tblPr/>
      <w:tcPr>
        <w:shd w:val="clear" w:color="auto" w:fill="B1FEFF"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1B4768" w:themeColor="accent5" w:themeShade="BF"/>
    </w:rPr>
    <w:tblPr>
      <w:tblStyleRowBandSize w:val="1"/>
      <w:tblStyleColBandSize w:val="1"/>
      <w:tblBorders>
        <w:top w:val="single" w:sz="4" w:space="0" w:color="24608B" w:themeColor="accent5"/>
        <w:bottom w:val="single" w:sz="4" w:space="0" w:color="24608B" w:themeColor="accent5"/>
      </w:tblBorders>
    </w:tblPr>
    <w:tblStylePr w:type="firstRow">
      <w:rPr>
        <w:b/>
        <w:bCs/>
      </w:rPr>
      <w:tblPr/>
      <w:tcPr>
        <w:tcBorders>
          <w:bottom w:val="single" w:sz="4" w:space="0" w:color="24608B" w:themeColor="accent5"/>
        </w:tcBorders>
      </w:tcPr>
    </w:tblStylePr>
    <w:tblStylePr w:type="lastRow">
      <w:rPr>
        <w:b/>
        <w:bCs/>
      </w:rPr>
      <w:tblPr/>
      <w:tcPr>
        <w:tcBorders>
          <w:top w:val="double" w:sz="4" w:space="0" w:color="24608B" w:themeColor="accent5"/>
        </w:tcBorders>
      </w:tcPr>
    </w:tblStylePr>
    <w:tblStylePr w:type="firstCol">
      <w:rPr>
        <w:b/>
        <w:bCs/>
      </w:rPr>
    </w:tblStylePr>
    <w:tblStylePr w:type="lastCol">
      <w:rPr>
        <w:b/>
        <w:bCs/>
      </w:rPr>
    </w:tblStylePr>
    <w:tblStylePr w:type="band1Vert">
      <w:tblPr/>
      <w:tcPr>
        <w:shd w:val="clear" w:color="auto" w:fill="C9E0F1" w:themeFill="accent5" w:themeFillTint="33"/>
      </w:tcPr>
    </w:tblStylePr>
    <w:tblStylePr w:type="band1Horz">
      <w:tblPr/>
      <w:tcPr>
        <w:shd w:val="clear" w:color="auto" w:fill="C9E0F1"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7kleurrijk">
    <w:name w:val="List Table 7 Colorful"/>
    <w:basedOn w:val="Standaardtabel"/>
    <w:uiPriority w:val="52"/>
    <w:rsid w:val="0016468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95005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007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007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007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007C" w:themeColor="accent1"/>
        </w:tcBorders>
        <w:shd w:val="clear" w:color="auto" w:fill="FFFFFF" w:themeFill="background1"/>
      </w:tcPr>
    </w:tblStylePr>
    <w:tblStylePr w:type="band1Vert">
      <w:tblPr/>
      <w:tcPr>
        <w:shd w:val="clear" w:color="auto" w:fill="FFC1E7" w:themeFill="accent1" w:themeFillTint="33"/>
      </w:tcPr>
    </w:tblStylePr>
    <w:tblStylePr w:type="band1Horz">
      <w:tblPr/>
      <w:tcPr>
        <w:shd w:val="clear" w:color="auto" w:fill="FFC1E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8579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08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A08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08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A08E" w:themeColor="accent2"/>
        </w:tcBorders>
        <w:shd w:val="clear" w:color="auto" w:fill="FFFFFF" w:themeFill="background1"/>
      </w:tcPr>
    </w:tblStylePr>
    <w:tblStylePr w:type="band1Vert">
      <w:tblPr/>
      <w:tcPr>
        <w:shd w:val="clear" w:color="auto" w:fill="EEEBE8" w:themeFill="accent2" w:themeFillTint="33"/>
      </w:tcPr>
    </w:tblStylePr>
    <w:tblStylePr w:type="band1Horz">
      <w:tblPr/>
      <w:tcPr>
        <w:shd w:val="clear" w:color="auto" w:fill="EEEB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A684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B11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B11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B11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B118" w:themeColor="accent3"/>
        </w:tcBorders>
        <w:shd w:val="clear" w:color="auto" w:fill="FFFFFF" w:themeFill="background1"/>
      </w:tcPr>
    </w:tblStylePr>
    <w:tblStylePr w:type="band1Vert">
      <w:tblPr/>
      <w:tcPr>
        <w:shd w:val="clear" w:color="auto" w:fill="FAF0CF" w:themeFill="accent3" w:themeFillTint="33"/>
      </w:tcPr>
    </w:tblStylePr>
    <w:tblStylePr w:type="band1Horz">
      <w:tblPr/>
      <w:tcPr>
        <w:shd w:val="clear" w:color="auto" w:fill="FAF0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0059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8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8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8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879" w:themeColor="accent4"/>
        </w:tcBorders>
        <w:shd w:val="clear" w:color="auto" w:fill="FFFFFF" w:themeFill="background1"/>
      </w:tcPr>
    </w:tblStylePr>
    <w:tblStylePr w:type="band1Vert">
      <w:tblPr/>
      <w:tcPr>
        <w:shd w:val="clear" w:color="auto" w:fill="B1FEFF" w:themeFill="accent4" w:themeFillTint="33"/>
      </w:tcPr>
    </w:tblStylePr>
    <w:tblStylePr w:type="band1Horz">
      <w:tblPr/>
      <w:tcPr>
        <w:shd w:val="clear" w:color="auto" w:fill="B1FE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1B47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6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6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6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608B" w:themeColor="accent5"/>
        </w:tcBorders>
        <w:shd w:val="clear" w:color="auto" w:fill="FFFFFF" w:themeFill="background1"/>
      </w:tcPr>
    </w:tblStylePr>
    <w:tblStylePr w:type="band1Vert">
      <w:tblPr/>
      <w:tcPr>
        <w:shd w:val="clear" w:color="auto" w:fill="C9E0F1" w:themeFill="accent5" w:themeFillTint="33"/>
      </w:tcPr>
    </w:tblStylePr>
    <w:tblStylePr w:type="band1Horz">
      <w:tblPr/>
      <w:tcPr>
        <w:shd w:val="clear" w:color="auto" w:fill="C9E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FF16A6" w:themeColor="accent1" w:themeTint="BF"/>
        <w:left w:val="single" w:sz="8" w:space="0" w:color="FF16A6" w:themeColor="accent1" w:themeTint="BF"/>
        <w:bottom w:val="single" w:sz="8" w:space="0" w:color="FF16A6" w:themeColor="accent1" w:themeTint="BF"/>
        <w:right w:val="single" w:sz="8" w:space="0" w:color="FF16A6" w:themeColor="accent1" w:themeTint="BF"/>
        <w:insideH w:val="single" w:sz="8" w:space="0" w:color="FF16A6" w:themeColor="accent1" w:themeTint="BF"/>
        <w:insideV w:val="single" w:sz="8" w:space="0" w:color="FF16A6" w:themeColor="accent1" w:themeTint="BF"/>
      </w:tblBorders>
    </w:tblPr>
    <w:tcPr>
      <w:shd w:val="clear" w:color="auto" w:fill="FFB2E1" w:themeFill="accent1" w:themeFillTint="3F"/>
    </w:tcPr>
    <w:tblStylePr w:type="firstRow">
      <w:rPr>
        <w:b/>
        <w:bCs/>
      </w:rPr>
    </w:tblStylePr>
    <w:tblStylePr w:type="lastRow">
      <w:rPr>
        <w:b/>
        <w:bCs/>
      </w:rPr>
      <w:tblPr/>
      <w:tcPr>
        <w:tcBorders>
          <w:top w:val="single" w:sz="18" w:space="0" w:color="FF16A6" w:themeColor="accent1" w:themeTint="BF"/>
        </w:tcBorders>
      </w:tcPr>
    </w:tblStylePr>
    <w:tblStylePr w:type="firstCol">
      <w:rPr>
        <w:b/>
        <w:bCs/>
      </w:rPr>
    </w:tblStylePr>
    <w:tblStylePr w:type="lastCol">
      <w:rPr>
        <w:b/>
        <w:bCs/>
      </w:rPr>
    </w:tblStylePr>
    <w:tblStylePr w:type="band1Vert">
      <w:tblPr/>
      <w:tcPr>
        <w:shd w:val="clear" w:color="auto" w:fill="FF64C4" w:themeFill="accent1" w:themeFillTint="7F"/>
      </w:tcPr>
    </w:tblStylePr>
    <w:tblStylePr w:type="band1Horz">
      <w:tblPr/>
      <w:tcPr>
        <w:shd w:val="clear" w:color="auto" w:fill="FF64C4"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BFB7AA" w:themeColor="accent2" w:themeTint="BF"/>
        <w:left w:val="single" w:sz="8" w:space="0" w:color="BFB7AA" w:themeColor="accent2" w:themeTint="BF"/>
        <w:bottom w:val="single" w:sz="8" w:space="0" w:color="BFB7AA" w:themeColor="accent2" w:themeTint="BF"/>
        <w:right w:val="single" w:sz="8" w:space="0" w:color="BFB7AA" w:themeColor="accent2" w:themeTint="BF"/>
        <w:insideH w:val="single" w:sz="8" w:space="0" w:color="BFB7AA" w:themeColor="accent2" w:themeTint="BF"/>
        <w:insideV w:val="single" w:sz="8" w:space="0" w:color="BFB7AA" w:themeColor="accent2" w:themeTint="BF"/>
      </w:tblBorders>
    </w:tblPr>
    <w:tcPr>
      <w:shd w:val="clear" w:color="auto" w:fill="EAE7E3" w:themeFill="accent2" w:themeFillTint="3F"/>
    </w:tcPr>
    <w:tblStylePr w:type="firstRow">
      <w:rPr>
        <w:b/>
        <w:bCs/>
      </w:rPr>
    </w:tblStylePr>
    <w:tblStylePr w:type="lastRow">
      <w:rPr>
        <w:b/>
        <w:bCs/>
      </w:rPr>
      <w:tblPr/>
      <w:tcPr>
        <w:tcBorders>
          <w:top w:val="single" w:sz="18" w:space="0" w:color="BFB7AA" w:themeColor="accent2" w:themeTint="BF"/>
        </w:tcBorders>
      </w:tcPr>
    </w:tblStylePr>
    <w:tblStylePr w:type="firstCol">
      <w:rPr>
        <w:b/>
        <w:bCs/>
      </w:rPr>
    </w:tblStylePr>
    <w:tblStylePr w:type="lastCol">
      <w:rPr>
        <w:b/>
        <w:bCs/>
      </w:rPr>
    </w:tblStylePr>
    <w:tblStylePr w:type="band1Vert">
      <w:tblPr/>
      <w:tcPr>
        <w:shd w:val="clear" w:color="auto" w:fill="D4CFC6" w:themeFill="accent2" w:themeFillTint="7F"/>
      </w:tcPr>
    </w:tblStylePr>
    <w:tblStylePr w:type="band1Horz">
      <w:tblPr/>
      <w:tcPr>
        <w:shd w:val="clear" w:color="auto" w:fill="D4CFC6"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EBC74D" w:themeColor="accent3" w:themeTint="BF"/>
        <w:left w:val="single" w:sz="8" w:space="0" w:color="EBC74D" w:themeColor="accent3" w:themeTint="BF"/>
        <w:bottom w:val="single" w:sz="8" w:space="0" w:color="EBC74D" w:themeColor="accent3" w:themeTint="BF"/>
        <w:right w:val="single" w:sz="8" w:space="0" w:color="EBC74D" w:themeColor="accent3" w:themeTint="BF"/>
        <w:insideH w:val="single" w:sz="8" w:space="0" w:color="EBC74D" w:themeColor="accent3" w:themeTint="BF"/>
        <w:insideV w:val="single" w:sz="8" w:space="0" w:color="EBC74D" w:themeColor="accent3" w:themeTint="BF"/>
      </w:tblBorders>
    </w:tblPr>
    <w:tcPr>
      <w:shd w:val="clear" w:color="auto" w:fill="F8ECC4" w:themeFill="accent3" w:themeFillTint="3F"/>
    </w:tcPr>
    <w:tblStylePr w:type="firstRow">
      <w:rPr>
        <w:b/>
        <w:bCs/>
      </w:rPr>
    </w:tblStylePr>
    <w:tblStylePr w:type="lastRow">
      <w:rPr>
        <w:b/>
        <w:bCs/>
      </w:rPr>
      <w:tblPr/>
      <w:tcPr>
        <w:tcBorders>
          <w:top w:val="single" w:sz="18" w:space="0" w:color="EBC74D" w:themeColor="accent3" w:themeTint="BF"/>
        </w:tcBorders>
      </w:tcPr>
    </w:tblStylePr>
    <w:tblStylePr w:type="firstCol">
      <w:rPr>
        <w:b/>
        <w:bCs/>
      </w:rPr>
    </w:tblStylePr>
    <w:tblStylePr w:type="lastCol">
      <w:rPr>
        <w:b/>
        <w:bCs/>
      </w:rPr>
    </w:tblStylePr>
    <w:tblStylePr w:type="band1Vert">
      <w:tblPr/>
      <w:tcPr>
        <w:shd w:val="clear" w:color="auto" w:fill="F2D988" w:themeFill="accent3" w:themeFillTint="7F"/>
      </w:tcPr>
    </w:tblStylePr>
    <w:tblStylePr w:type="band1Horz">
      <w:tblPr/>
      <w:tcPr>
        <w:shd w:val="clear" w:color="auto" w:fill="F2D988"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00D7DA" w:themeColor="accent4" w:themeTint="BF"/>
        <w:left w:val="single" w:sz="8" w:space="0" w:color="00D7DA" w:themeColor="accent4" w:themeTint="BF"/>
        <w:bottom w:val="single" w:sz="8" w:space="0" w:color="00D7DA" w:themeColor="accent4" w:themeTint="BF"/>
        <w:right w:val="single" w:sz="8" w:space="0" w:color="00D7DA" w:themeColor="accent4" w:themeTint="BF"/>
        <w:insideH w:val="single" w:sz="8" w:space="0" w:color="00D7DA" w:themeColor="accent4" w:themeTint="BF"/>
        <w:insideV w:val="single" w:sz="8" w:space="0" w:color="00D7DA" w:themeColor="accent4" w:themeTint="BF"/>
      </w:tblBorders>
    </w:tblPr>
    <w:tcPr>
      <w:shd w:val="clear" w:color="auto" w:fill="9EFDFF" w:themeFill="accent4" w:themeFillTint="3F"/>
    </w:tcPr>
    <w:tblStylePr w:type="firstRow">
      <w:rPr>
        <w:b/>
        <w:bCs/>
      </w:rPr>
    </w:tblStylePr>
    <w:tblStylePr w:type="lastRow">
      <w:rPr>
        <w:b/>
        <w:bCs/>
      </w:rPr>
      <w:tblPr/>
      <w:tcPr>
        <w:tcBorders>
          <w:top w:val="single" w:sz="18" w:space="0" w:color="00D7DA" w:themeColor="accent4" w:themeTint="BF"/>
        </w:tcBorders>
      </w:tcPr>
    </w:tblStylePr>
    <w:tblStylePr w:type="firstCol">
      <w:rPr>
        <w:b/>
        <w:bCs/>
      </w:rPr>
    </w:tblStylePr>
    <w:tblStylePr w:type="lastCol">
      <w:rPr>
        <w:b/>
        <w:bCs/>
      </w:rPr>
    </w:tblStylePr>
    <w:tblStylePr w:type="band1Vert">
      <w:tblPr/>
      <w:tcPr>
        <w:shd w:val="clear" w:color="auto" w:fill="3DFCFF" w:themeFill="accent4" w:themeFillTint="7F"/>
      </w:tcPr>
    </w:tblStylePr>
    <w:tblStylePr w:type="band1Horz">
      <w:tblPr/>
      <w:tcPr>
        <w:shd w:val="clear" w:color="auto" w:fill="3DFCFF"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378DCB" w:themeColor="accent5" w:themeTint="BF"/>
        <w:left w:val="single" w:sz="8" w:space="0" w:color="378DCB" w:themeColor="accent5" w:themeTint="BF"/>
        <w:bottom w:val="single" w:sz="8" w:space="0" w:color="378DCB" w:themeColor="accent5" w:themeTint="BF"/>
        <w:right w:val="single" w:sz="8" w:space="0" w:color="378DCB" w:themeColor="accent5" w:themeTint="BF"/>
        <w:insideH w:val="single" w:sz="8" w:space="0" w:color="378DCB" w:themeColor="accent5" w:themeTint="BF"/>
        <w:insideV w:val="single" w:sz="8" w:space="0" w:color="378DCB" w:themeColor="accent5" w:themeTint="BF"/>
      </w:tblBorders>
    </w:tblPr>
    <w:tcPr>
      <w:shd w:val="clear" w:color="auto" w:fill="BDD9EE" w:themeFill="accent5" w:themeFillTint="3F"/>
    </w:tcPr>
    <w:tblStylePr w:type="firstRow">
      <w:rPr>
        <w:b/>
        <w:bCs/>
      </w:rPr>
    </w:tblStylePr>
    <w:tblStylePr w:type="lastRow">
      <w:rPr>
        <w:b/>
        <w:bCs/>
      </w:rPr>
      <w:tblPr/>
      <w:tcPr>
        <w:tcBorders>
          <w:top w:val="single" w:sz="18" w:space="0" w:color="378DCB" w:themeColor="accent5" w:themeTint="BF"/>
        </w:tcBorders>
      </w:tcPr>
    </w:tblStylePr>
    <w:tblStylePr w:type="firstCol">
      <w:rPr>
        <w:b/>
        <w:bCs/>
      </w:rPr>
    </w:tblStylePr>
    <w:tblStylePr w:type="lastCol">
      <w:rPr>
        <w:b/>
        <w:bCs/>
      </w:rPr>
    </w:tblStylePr>
    <w:tblStylePr w:type="band1Vert">
      <w:tblPr/>
      <w:tcPr>
        <w:shd w:val="clear" w:color="auto" w:fill="7AB3DC" w:themeFill="accent5" w:themeFillTint="7F"/>
      </w:tcPr>
    </w:tblStylePr>
    <w:tblStylePr w:type="band1Horz">
      <w:tblPr/>
      <w:tcPr>
        <w:shd w:val="clear" w:color="auto" w:fill="7AB3DC"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007C" w:themeColor="accent1"/>
        <w:left w:val="single" w:sz="8" w:space="0" w:color="C8007C" w:themeColor="accent1"/>
        <w:bottom w:val="single" w:sz="8" w:space="0" w:color="C8007C" w:themeColor="accent1"/>
        <w:right w:val="single" w:sz="8" w:space="0" w:color="C8007C" w:themeColor="accent1"/>
        <w:insideH w:val="single" w:sz="8" w:space="0" w:color="C8007C" w:themeColor="accent1"/>
        <w:insideV w:val="single" w:sz="8" w:space="0" w:color="C8007C" w:themeColor="accent1"/>
      </w:tblBorders>
    </w:tblPr>
    <w:tcPr>
      <w:shd w:val="clear" w:color="auto" w:fill="FFB2E1" w:themeFill="accent1" w:themeFillTint="3F"/>
    </w:tcPr>
    <w:tblStylePr w:type="firstRow">
      <w:rPr>
        <w:b/>
        <w:bCs/>
        <w:color w:val="000000" w:themeColor="text1"/>
      </w:rPr>
      <w:tblPr/>
      <w:tcPr>
        <w:shd w:val="clear" w:color="auto" w:fill="FFE0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1E7" w:themeFill="accent1" w:themeFillTint="33"/>
      </w:tcPr>
    </w:tblStylePr>
    <w:tblStylePr w:type="band1Vert">
      <w:tblPr/>
      <w:tcPr>
        <w:shd w:val="clear" w:color="auto" w:fill="FF64C4" w:themeFill="accent1" w:themeFillTint="7F"/>
      </w:tcPr>
    </w:tblStylePr>
    <w:tblStylePr w:type="band1Horz">
      <w:tblPr/>
      <w:tcPr>
        <w:tcBorders>
          <w:insideH w:val="single" w:sz="6" w:space="0" w:color="C8007C" w:themeColor="accent1"/>
          <w:insideV w:val="single" w:sz="6" w:space="0" w:color="C8007C" w:themeColor="accent1"/>
        </w:tcBorders>
        <w:shd w:val="clear" w:color="auto" w:fill="FF64C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A08E" w:themeColor="accent2"/>
        <w:left w:val="single" w:sz="8" w:space="0" w:color="AAA08E" w:themeColor="accent2"/>
        <w:bottom w:val="single" w:sz="8" w:space="0" w:color="AAA08E" w:themeColor="accent2"/>
        <w:right w:val="single" w:sz="8" w:space="0" w:color="AAA08E" w:themeColor="accent2"/>
        <w:insideH w:val="single" w:sz="8" w:space="0" w:color="AAA08E" w:themeColor="accent2"/>
        <w:insideV w:val="single" w:sz="8" w:space="0" w:color="AAA08E" w:themeColor="accent2"/>
      </w:tblBorders>
    </w:tblPr>
    <w:tcPr>
      <w:shd w:val="clear" w:color="auto" w:fill="EAE7E3" w:themeFill="accent2" w:themeFillTint="3F"/>
    </w:tcPr>
    <w:tblStylePr w:type="firstRow">
      <w:rPr>
        <w:b/>
        <w:bCs/>
        <w:color w:val="000000" w:themeColor="text1"/>
      </w:rPr>
      <w:tblPr/>
      <w:tcPr>
        <w:shd w:val="clear" w:color="auto" w:fill="F6F5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BE8" w:themeFill="accent2" w:themeFillTint="33"/>
      </w:tcPr>
    </w:tblStylePr>
    <w:tblStylePr w:type="band1Vert">
      <w:tblPr/>
      <w:tcPr>
        <w:shd w:val="clear" w:color="auto" w:fill="D4CFC6" w:themeFill="accent2" w:themeFillTint="7F"/>
      </w:tcPr>
    </w:tblStylePr>
    <w:tblStylePr w:type="band1Horz">
      <w:tblPr/>
      <w:tcPr>
        <w:tcBorders>
          <w:insideH w:val="single" w:sz="6" w:space="0" w:color="AAA08E" w:themeColor="accent2"/>
          <w:insideV w:val="single" w:sz="6" w:space="0" w:color="AAA08E" w:themeColor="accent2"/>
        </w:tcBorders>
        <w:shd w:val="clear" w:color="auto" w:fill="D4CFC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B118" w:themeColor="accent3"/>
        <w:left w:val="single" w:sz="8" w:space="0" w:color="DFB118" w:themeColor="accent3"/>
        <w:bottom w:val="single" w:sz="8" w:space="0" w:color="DFB118" w:themeColor="accent3"/>
        <w:right w:val="single" w:sz="8" w:space="0" w:color="DFB118" w:themeColor="accent3"/>
        <w:insideH w:val="single" w:sz="8" w:space="0" w:color="DFB118" w:themeColor="accent3"/>
        <w:insideV w:val="single" w:sz="8" w:space="0" w:color="DFB118" w:themeColor="accent3"/>
      </w:tblBorders>
    </w:tblPr>
    <w:tcPr>
      <w:shd w:val="clear" w:color="auto" w:fill="F8ECC4" w:themeFill="accent3" w:themeFillTint="3F"/>
    </w:tcPr>
    <w:tblStylePr w:type="firstRow">
      <w:rPr>
        <w:b/>
        <w:bCs/>
        <w:color w:val="000000" w:themeColor="text1"/>
      </w:rPr>
      <w:tblPr/>
      <w:tcPr>
        <w:shd w:val="clear" w:color="auto" w:fill="FC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CF" w:themeFill="accent3" w:themeFillTint="33"/>
      </w:tcPr>
    </w:tblStylePr>
    <w:tblStylePr w:type="band1Vert">
      <w:tblPr/>
      <w:tcPr>
        <w:shd w:val="clear" w:color="auto" w:fill="F2D988" w:themeFill="accent3" w:themeFillTint="7F"/>
      </w:tcPr>
    </w:tblStylePr>
    <w:tblStylePr w:type="band1Horz">
      <w:tblPr/>
      <w:tcPr>
        <w:tcBorders>
          <w:insideH w:val="single" w:sz="6" w:space="0" w:color="DFB118" w:themeColor="accent3"/>
          <w:insideV w:val="single" w:sz="6" w:space="0" w:color="DFB118" w:themeColor="accent3"/>
        </w:tcBorders>
        <w:shd w:val="clear" w:color="auto" w:fill="F2D988"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79" w:themeColor="accent4"/>
        <w:left w:val="single" w:sz="8" w:space="0" w:color="007879" w:themeColor="accent4"/>
        <w:bottom w:val="single" w:sz="8" w:space="0" w:color="007879" w:themeColor="accent4"/>
        <w:right w:val="single" w:sz="8" w:space="0" w:color="007879" w:themeColor="accent4"/>
        <w:insideH w:val="single" w:sz="8" w:space="0" w:color="007879" w:themeColor="accent4"/>
        <w:insideV w:val="single" w:sz="8" w:space="0" w:color="007879" w:themeColor="accent4"/>
      </w:tblBorders>
    </w:tblPr>
    <w:tcPr>
      <w:shd w:val="clear" w:color="auto" w:fill="9EFDFF" w:themeFill="accent4" w:themeFillTint="3F"/>
    </w:tcPr>
    <w:tblStylePr w:type="firstRow">
      <w:rPr>
        <w:b/>
        <w:bCs/>
        <w:color w:val="000000" w:themeColor="text1"/>
      </w:rPr>
      <w:tblPr/>
      <w:tcPr>
        <w:shd w:val="clear" w:color="auto" w:fill="D8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EFF" w:themeFill="accent4" w:themeFillTint="33"/>
      </w:tcPr>
    </w:tblStylePr>
    <w:tblStylePr w:type="band1Vert">
      <w:tblPr/>
      <w:tcPr>
        <w:shd w:val="clear" w:color="auto" w:fill="3DFCFF" w:themeFill="accent4" w:themeFillTint="7F"/>
      </w:tcPr>
    </w:tblStylePr>
    <w:tblStylePr w:type="band1Horz">
      <w:tblPr/>
      <w:tcPr>
        <w:tcBorders>
          <w:insideH w:val="single" w:sz="6" w:space="0" w:color="007879" w:themeColor="accent4"/>
          <w:insideV w:val="single" w:sz="6" w:space="0" w:color="007879" w:themeColor="accent4"/>
        </w:tcBorders>
        <w:shd w:val="clear" w:color="auto" w:fill="3DFC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608B" w:themeColor="accent5"/>
        <w:left w:val="single" w:sz="8" w:space="0" w:color="24608B" w:themeColor="accent5"/>
        <w:bottom w:val="single" w:sz="8" w:space="0" w:color="24608B" w:themeColor="accent5"/>
        <w:right w:val="single" w:sz="8" w:space="0" w:color="24608B" w:themeColor="accent5"/>
        <w:insideH w:val="single" w:sz="8" w:space="0" w:color="24608B" w:themeColor="accent5"/>
        <w:insideV w:val="single" w:sz="8" w:space="0" w:color="24608B" w:themeColor="accent5"/>
      </w:tblBorders>
    </w:tblPr>
    <w:tcPr>
      <w:shd w:val="clear" w:color="auto" w:fill="BDD9EE" w:themeFill="accent5" w:themeFillTint="3F"/>
    </w:tcPr>
    <w:tblStylePr w:type="firstRow">
      <w:rPr>
        <w:b/>
        <w:bCs/>
        <w:color w:val="000000" w:themeColor="text1"/>
      </w:rPr>
      <w:tblPr/>
      <w:tcPr>
        <w:shd w:val="clear" w:color="auto" w:fill="E4F0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0F1" w:themeFill="accent5" w:themeFillTint="33"/>
      </w:tcPr>
    </w:tblStylePr>
    <w:tblStylePr w:type="band1Vert">
      <w:tblPr/>
      <w:tcPr>
        <w:shd w:val="clear" w:color="auto" w:fill="7AB3DC" w:themeFill="accent5" w:themeFillTint="7F"/>
      </w:tcPr>
    </w:tblStylePr>
    <w:tblStylePr w:type="band1Horz">
      <w:tblPr/>
      <w:tcPr>
        <w:tcBorders>
          <w:insideH w:val="single" w:sz="6" w:space="0" w:color="24608B" w:themeColor="accent5"/>
          <w:insideV w:val="single" w:sz="6" w:space="0" w:color="24608B" w:themeColor="accent5"/>
        </w:tcBorders>
        <w:shd w:val="clear" w:color="auto" w:fill="7AB3DC"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2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007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007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007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007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4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4C4"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7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A08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A08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A08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A08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CF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CFC6"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B1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B1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B1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B1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9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988"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C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CFF"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D9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6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6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6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6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B3D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B3DC"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8007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C8007C" w:themeColor="accent1"/>
        <w:bottom w:val="single" w:sz="8" w:space="0" w:color="C8007C" w:themeColor="accent1"/>
      </w:tblBorders>
    </w:tblPr>
    <w:tblStylePr w:type="firstRow">
      <w:rPr>
        <w:rFonts w:asciiTheme="majorHAnsi" w:eastAsiaTheme="majorEastAsia" w:hAnsiTheme="majorHAnsi" w:cstheme="majorBidi"/>
      </w:rPr>
      <w:tblPr/>
      <w:tcPr>
        <w:tcBorders>
          <w:top w:val="nil"/>
          <w:bottom w:val="single" w:sz="8" w:space="0" w:color="C8007C" w:themeColor="accent1"/>
        </w:tcBorders>
      </w:tcPr>
    </w:tblStylePr>
    <w:tblStylePr w:type="lastRow">
      <w:rPr>
        <w:b/>
        <w:bCs/>
        <w:color w:val="C8007C" w:themeColor="text2"/>
      </w:rPr>
      <w:tblPr/>
      <w:tcPr>
        <w:tcBorders>
          <w:top w:val="single" w:sz="8" w:space="0" w:color="C8007C" w:themeColor="accent1"/>
          <w:bottom w:val="single" w:sz="8" w:space="0" w:color="C8007C" w:themeColor="accent1"/>
        </w:tcBorders>
      </w:tcPr>
    </w:tblStylePr>
    <w:tblStylePr w:type="firstCol">
      <w:rPr>
        <w:b/>
        <w:bCs/>
      </w:rPr>
    </w:tblStylePr>
    <w:tblStylePr w:type="lastCol">
      <w:rPr>
        <w:b/>
        <w:bCs/>
      </w:rPr>
      <w:tblPr/>
      <w:tcPr>
        <w:tcBorders>
          <w:top w:val="single" w:sz="8" w:space="0" w:color="C8007C" w:themeColor="accent1"/>
          <w:bottom w:val="single" w:sz="8" w:space="0" w:color="C8007C" w:themeColor="accent1"/>
        </w:tcBorders>
      </w:tcPr>
    </w:tblStylePr>
    <w:tblStylePr w:type="band1Vert">
      <w:tblPr/>
      <w:tcPr>
        <w:shd w:val="clear" w:color="auto" w:fill="FFB2E1" w:themeFill="accent1" w:themeFillTint="3F"/>
      </w:tcPr>
    </w:tblStylePr>
    <w:tblStylePr w:type="band1Horz">
      <w:tblPr/>
      <w:tcPr>
        <w:shd w:val="clear" w:color="auto" w:fill="FFB2E1"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AAA08E" w:themeColor="accent2"/>
        <w:bottom w:val="single" w:sz="8" w:space="0" w:color="AAA08E" w:themeColor="accent2"/>
      </w:tblBorders>
    </w:tblPr>
    <w:tblStylePr w:type="firstRow">
      <w:rPr>
        <w:rFonts w:asciiTheme="majorHAnsi" w:eastAsiaTheme="majorEastAsia" w:hAnsiTheme="majorHAnsi" w:cstheme="majorBidi"/>
      </w:rPr>
      <w:tblPr/>
      <w:tcPr>
        <w:tcBorders>
          <w:top w:val="nil"/>
          <w:bottom w:val="single" w:sz="8" w:space="0" w:color="AAA08E" w:themeColor="accent2"/>
        </w:tcBorders>
      </w:tcPr>
    </w:tblStylePr>
    <w:tblStylePr w:type="lastRow">
      <w:rPr>
        <w:b/>
        <w:bCs/>
        <w:color w:val="C8007C" w:themeColor="text2"/>
      </w:rPr>
      <w:tblPr/>
      <w:tcPr>
        <w:tcBorders>
          <w:top w:val="single" w:sz="8" w:space="0" w:color="AAA08E" w:themeColor="accent2"/>
          <w:bottom w:val="single" w:sz="8" w:space="0" w:color="AAA08E" w:themeColor="accent2"/>
        </w:tcBorders>
      </w:tcPr>
    </w:tblStylePr>
    <w:tblStylePr w:type="firstCol">
      <w:rPr>
        <w:b/>
        <w:bCs/>
      </w:rPr>
    </w:tblStylePr>
    <w:tblStylePr w:type="lastCol">
      <w:rPr>
        <w:b/>
        <w:bCs/>
      </w:rPr>
      <w:tblPr/>
      <w:tcPr>
        <w:tcBorders>
          <w:top w:val="single" w:sz="8" w:space="0" w:color="AAA08E" w:themeColor="accent2"/>
          <w:bottom w:val="single" w:sz="8" w:space="0" w:color="AAA08E" w:themeColor="accent2"/>
        </w:tcBorders>
      </w:tcPr>
    </w:tblStylePr>
    <w:tblStylePr w:type="band1Vert">
      <w:tblPr/>
      <w:tcPr>
        <w:shd w:val="clear" w:color="auto" w:fill="EAE7E3" w:themeFill="accent2" w:themeFillTint="3F"/>
      </w:tcPr>
    </w:tblStylePr>
    <w:tblStylePr w:type="band1Horz">
      <w:tblPr/>
      <w:tcPr>
        <w:shd w:val="clear" w:color="auto" w:fill="EAE7E3"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DFB118" w:themeColor="accent3"/>
        <w:bottom w:val="single" w:sz="8" w:space="0" w:color="DFB118" w:themeColor="accent3"/>
      </w:tblBorders>
    </w:tblPr>
    <w:tblStylePr w:type="firstRow">
      <w:rPr>
        <w:rFonts w:asciiTheme="majorHAnsi" w:eastAsiaTheme="majorEastAsia" w:hAnsiTheme="majorHAnsi" w:cstheme="majorBidi"/>
      </w:rPr>
      <w:tblPr/>
      <w:tcPr>
        <w:tcBorders>
          <w:top w:val="nil"/>
          <w:bottom w:val="single" w:sz="8" w:space="0" w:color="DFB118" w:themeColor="accent3"/>
        </w:tcBorders>
      </w:tcPr>
    </w:tblStylePr>
    <w:tblStylePr w:type="lastRow">
      <w:rPr>
        <w:b/>
        <w:bCs/>
        <w:color w:val="C8007C" w:themeColor="text2"/>
      </w:rPr>
      <w:tblPr/>
      <w:tcPr>
        <w:tcBorders>
          <w:top w:val="single" w:sz="8" w:space="0" w:color="DFB118" w:themeColor="accent3"/>
          <w:bottom w:val="single" w:sz="8" w:space="0" w:color="DFB118" w:themeColor="accent3"/>
        </w:tcBorders>
      </w:tcPr>
    </w:tblStylePr>
    <w:tblStylePr w:type="firstCol">
      <w:rPr>
        <w:b/>
        <w:bCs/>
      </w:rPr>
    </w:tblStylePr>
    <w:tblStylePr w:type="lastCol">
      <w:rPr>
        <w:b/>
        <w:bCs/>
      </w:rPr>
      <w:tblPr/>
      <w:tcPr>
        <w:tcBorders>
          <w:top w:val="single" w:sz="8" w:space="0" w:color="DFB118" w:themeColor="accent3"/>
          <w:bottom w:val="single" w:sz="8" w:space="0" w:color="DFB118" w:themeColor="accent3"/>
        </w:tcBorders>
      </w:tcPr>
    </w:tblStylePr>
    <w:tblStylePr w:type="band1Vert">
      <w:tblPr/>
      <w:tcPr>
        <w:shd w:val="clear" w:color="auto" w:fill="F8ECC4" w:themeFill="accent3" w:themeFillTint="3F"/>
      </w:tcPr>
    </w:tblStylePr>
    <w:tblStylePr w:type="band1Horz">
      <w:tblPr/>
      <w:tcPr>
        <w:shd w:val="clear" w:color="auto" w:fill="F8ECC4"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007879" w:themeColor="accent4"/>
        <w:bottom w:val="single" w:sz="8" w:space="0" w:color="007879" w:themeColor="accent4"/>
      </w:tblBorders>
    </w:tblPr>
    <w:tblStylePr w:type="firstRow">
      <w:rPr>
        <w:rFonts w:asciiTheme="majorHAnsi" w:eastAsiaTheme="majorEastAsia" w:hAnsiTheme="majorHAnsi" w:cstheme="majorBidi"/>
      </w:rPr>
      <w:tblPr/>
      <w:tcPr>
        <w:tcBorders>
          <w:top w:val="nil"/>
          <w:bottom w:val="single" w:sz="8" w:space="0" w:color="007879" w:themeColor="accent4"/>
        </w:tcBorders>
      </w:tcPr>
    </w:tblStylePr>
    <w:tblStylePr w:type="lastRow">
      <w:rPr>
        <w:b/>
        <w:bCs/>
        <w:color w:val="C8007C" w:themeColor="text2"/>
      </w:rPr>
      <w:tblPr/>
      <w:tcPr>
        <w:tcBorders>
          <w:top w:val="single" w:sz="8" w:space="0" w:color="007879" w:themeColor="accent4"/>
          <w:bottom w:val="single" w:sz="8" w:space="0" w:color="007879" w:themeColor="accent4"/>
        </w:tcBorders>
      </w:tcPr>
    </w:tblStylePr>
    <w:tblStylePr w:type="firstCol">
      <w:rPr>
        <w:b/>
        <w:bCs/>
      </w:rPr>
    </w:tblStylePr>
    <w:tblStylePr w:type="lastCol">
      <w:rPr>
        <w:b/>
        <w:bCs/>
      </w:rPr>
      <w:tblPr/>
      <w:tcPr>
        <w:tcBorders>
          <w:top w:val="single" w:sz="8" w:space="0" w:color="007879" w:themeColor="accent4"/>
          <w:bottom w:val="single" w:sz="8" w:space="0" w:color="007879" w:themeColor="accent4"/>
        </w:tcBorders>
      </w:tcPr>
    </w:tblStylePr>
    <w:tblStylePr w:type="band1Vert">
      <w:tblPr/>
      <w:tcPr>
        <w:shd w:val="clear" w:color="auto" w:fill="9EFDFF" w:themeFill="accent4" w:themeFillTint="3F"/>
      </w:tcPr>
    </w:tblStylePr>
    <w:tblStylePr w:type="band1Horz">
      <w:tblPr/>
      <w:tcPr>
        <w:shd w:val="clear" w:color="auto" w:fill="9EFDFF"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24608B" w:themeColor="accent5"/>
        <w:bottom w:val="single" w:sz="8" w:space="0" w:color="24608B" w:themeColor="accent5"/>
      </w:tblBorders>
    </w:tblPr>
    <w:tblStylePr w:type="firstRow">
      <w:rPr>
        <w:rFonts w:asciiTheme="majorHAnsi" w:eastAsiaTheme="majorEastAsia" w:hAnsiTheme="majorHAnsi" w:cstheme="majorBidi"/>
      </w:rPr>
      <w:tblPr/>
      <w:tcPr>
        <w:tcBorders>
          <w:top w:val="nil"/>
          <w:bottom w:val="single" w:sz="8" w:space="0" w:color="24608B" w:themeColor="accent5"/>
        </w:tcBorders>
      </w:tcPr>
    </w:tblStylePr>
    <w:tblStylePr w:type="lastRow">
      <w:rPr>
        <w:b/>
        <w:bCs/>
        <w:color w:val="C8007C" w:themeColor="text2"/>
      </w:rPr>
      <w:tblPr/>
      <w:tcPr>
        <w:tcBorders>
          <w:top w:val="single" w:sz="8" w:space="0" w:color="24608B" w:themeColor="accent5"/>
          <w:bottom w:val="single" w:sz="8" w:space="0" w:color="24608B" w:themeColor="accent5"/>
        </w:tcBorders>
      </w:tcPr>
    </w:tblStylePr>
    <w:tblStylePr w:type="firstCol">
      <w:rPr>
        <w:b/>
        <w:bCs/>
      </w:rPr>
    </w:tblStylePr>
    <w:tblStylePr w:type="lastCol">
      <w:rPr>
        <w:b/>
        <w:bCs/>
      </w:rPr>
      <w:tblPr/>
      <w:tcPr>
        <w:tcBorders>
          <w:top w:val="single" w:sz="8" w:space="0" w:color="24608B" w:themeColor="accent5"/>
          <w:bottom w:val="single" w:sz="8" w:space="0" w:color="24608B" w:themeColor="accent5"/>
        </w:tcBorders>
      </w:tcPr>
    </w:tblStylePr>
    <w:tblStylePr w:type="band1Vert">
      <w:tblPr/>
      <w:tcPr>
        <w:shd w:val="clear" w:color="auto" w:fill="BDD9EE" w:themeFill="accent5" w:themeFillTint="3F"/>
      </w:tcPr>
    </w:tblStylePr>
    <w:tblStylePr w:type="band1Horz">
      <w:tblPr/>
      <w:tcPr>
        <w:shd w:val="clear" w:color="auto" w:fill="BDD9EE"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C8007C"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007C" w:themeColor="accent1"/>
        <w:left w:val="single" w:sz="8" w:space="0" w:color="C8007C" w:themeColor="accent1"/>
        <w:bottom w:val="single" w:sz="8" w:space="0" w:color="C8007C" w:themeColor="accent1"/>
        <w:right w:val="single" w:sz="8" w:space="0" w:color="C8007C" w:themeColor="accent1"/>
      </w:tblBorders>
    </w:tblPr>
    <w:tblStylePr w:type="firstRow">
      <w:rPr>
        <w:sz w:val="24"/>
        <w:szCs w:val="24"/>
      </w:rPr>
      <w:tblPr/>
      <w:tcPr>
        <w:tcBorders>
          <w:top w:val="nil"/>
          <w:left w:val="nil"/>
          <w:bottom w:val="single" w:sz="24" w:space="0" w:color="C8007C" w:themeColor="accent1"/>
          <w:right w:val="nil"/>
          <w:insideH w:val="nil"/>
          <w:insideV w:val="nil"/>
        </w:tcBorders>
        <w:shd w:val="clear" w:color="auto" w:fill="FFFFFF" w:themeFill="background1"/>
      </w:tcPr>
    </w:tblStylePr>
    <w:tblStylePr w:type="lastRow">
      <w:tblPr/>
      <w:tcPr>
        <w:tcBorders>
          <w:top w:val="single" w:sz="8" w:space="0" w:color="C8007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007C" w:themeColor="accent1"/>
          <w:insideH w:val="nil"/>
          <w:insideV w:val="nil"/>
        </w:tcBorders>
        <w:shd w:val="clear" w:color="auto" w:fill="FFFFFF" w:themeFill="background1"/>
      </w:tcPr>
    </w:tblStylePr>
    <w:tblStylePr w:type="lastCol">
      <w:tblPr/>
      <w:tcPr>
        <w:tcBorders>
          <w:top w:val="nil"/>
          <w:left w:val="single" w:sz="8" w:space="0" w:color="C8007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2E1" w:themeFill="accent1" w:themeFillTint="3F"/>
      </w:tcPr>
    </w:tblStylePr>
    <w:tblStylePr w:type="band1Horz">
      <w:tblPr/>
      <w:tcPr>
        <w:tcBorders>
          <w:top w:val="nil"/>
          <w:bottom w:val="nil"/>
          <w:insideH w:val="nil"/>
          <w:insideV w:val="nil"/>
        </w:tcBorders>
        <w:shd w:val="clear" w:color="auto" w:fill="FFB2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A08E" w:themeColor="accent2"/>
        <w:left w:val="single" w:sz="8" w:space="0" w:color="AAA08E" w:themeColor="accent2"/>
        <w:bottom w:val="single" w:sz="8" w:space="0" w:color="AAA08E" w:themeColor="accent2"/>
        <w:right w:val="single" w:sz="8" w:space="0" w:color="AAA08E" w:themeColor="accent2"/>
      </w:tblBorders>
    </w:tblPr>
    <w:tblStylePr w:type="firstRow">
      <w:rPr>
        <w:sz w:val="24"/>
        <w:szCs w:val="24"/>
      </w:rPr>
      <w:tblPr/>
      <w:tcPr>
        <w:tcBorders>
          <w:top w:val="nil"/>
          <w:left w:val="nil"/>
          <w:bottom w:val="single" w:sz="24" w:space="0" w:color="AAA08E" w:themeColor="accent2"/>
          <w:right w:val="nil"/>
          <w:insideH w:val="nil"/>
          <w:insideV w:val="nil"/>
        </w:tcBorders>
        <w:shd w:val="clear" w:color="auto" w:fill="FFFFFF" w:themeFill="background1"/>
      </w:tcPr>
    </w:tblStylePr>
    <w:tblStylePr w:type="lastRow">
      <w:tblPr/>
      <w:tcPr>
        <w:tcBorders>
          <w:top w:val="single" w:sz="8" w:space="0" w:color="AAA08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A08E" w:themeColor="accent2"/>
          <w:insideH w:val="nil"/>
          <w:insideV w:val="nil"/>
        </w:tcBorders>
        <w:shd w:val="clear" w:color="auto" w:fill="FFFFFF" w:themeFill="background1"/>
      </w:tcPr>
    </w:tblStylePr>
    <w:tblStylePr w:type="lastCol">
      <w:tblPr/>
      <w:tcPr>
        <w:tcBorders>
          <w:top w:val="nil"/>
          <w:left w:val="single" w:sz="8" w:space="0" w:color="AAA08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7E3" w:themeFill="accent2" w:themeFillTint="3F"/>
      </w:tcPr>
    </w:tblStylePr>
    <w:tblStylePr w:type="band1Horz">
      <w:tblPr/>
      <w:tcPr>
        <w:tcBorders>
          <w:top w:val="nil"/>
          <w:bottom w:val="nil"/>
          <w:insideH w:val="nil"/>
          <w:insideV w:val="nil"/>
        </w:tcBorders>
        <w:shd w:val="clear" w:color="auto" w:fill="EAE7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B118" w:themeColor="accent3"/>
        <w:left w:val="single" w:sz="8" w:space="0" w:color="DFB118" w:themeColor="accent3"/>
        <w:bottom w:val="single" w:sz="8" w:space="0" w:color="DFB118" w:themeColor="accent3"/>
        <w:right w:val="single" w:sz="8" w:space="0" w:color="DFB118" w:themeColor="accent3"/>
      </w:tblBorders>
    </w:tblPr>
    <w:tblStylePr w:type="firstRow">
      <w:rPr>
        <w:sz w:val="24"/>
        <w:szCs w:val="24"/>
      </w:rPr>
      <w:tblPr/>
      <w:tcPr>
        <w:tcBorders>
          <w:top w:val="nil"/>
          <w:left w:val="nil"/>
          <w:bottom w:val="single" w:sz="24" w:space="0" w:color="DFB118" w:themeColor="accent3"/>
          <w:right w:val="nil"/>
          <w:insideH w:val="nil"/>
          <w:insideV w:val="nil"/>
        </w:tcBorders>
        <w:shd w:val="clear" w:color="auto" w:fill="FFFFFF" w:themeFill="background1"/>
      </w:tcPr>
    </w:tblStylePr>
    <w:tblStylePr w:type="lastRow">
      <w:tblPr/>
      <w:tcPr>
        <w:tcBorders>
          <w:top w:val="single" w:sz="8" w:space="0" w:color="DFB1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B118" w:themeColor="accent3"/>
          <w:insideH w:val="nil"/>
          <w:insideV w:val="nil"/>
        </w:tcBorders>
        <w:shd w:val="clear" w:color="auto" w:fill="FFFFFF" w:themeFill="background1"/>
      </w:tcPr>
    </w:tblStylePr>
    <w:tblStylePr w:type="lastCol">
      <w:tblPr/>
      <w:tcPr>
        <w:tcBorders>
          <w:top w:val="nil"/>
          <w:left w:val="single" w:sz="8" w:space="0" w:color="DFB1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C4" w:themeFill="accent3" w:themeFillTint="3F"/>
      </w:tcPr>
    </w:tblStylePr>
    <w:tblStylePr w:type="band1Horz">
      <w:tblPr/>
      <w:tcPr>
        <w:tcBorders>
          <w:top w:val="nil"/>
          <w:bottom w:val="nil"/>
          <w:insideH w:val="nil"/>
          <w:insideV w:val="nil"/>
        </w:tcBorders>
        <w:shd w:val="clear" w:color="auto" w:fill="F8EC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79" w:themeColor="accent4"/>
        <w:left w:val="single" w:sz="8" w:space="0" w:color="007879" w:themeColor="accent4"/>
        <w:bottom w:val="single" w:sz="8" w:space="0" w:color="007879" w:themeColor="accent4"/>
        <w:right w:val="single" w:sz="8" w:space="0" w:color="007879" w:themeColor="accent4"/>
      </w:tblBorders>
    </w:tblPr>
    <w:tblStylePr w:type="firstRow">
      <w:rPr>
        <w:sz w:val="24"/>
        <w:szCs w:val="24"/>
      </w:rPr>
      <w:tblPr/>
      <w:tcPr>
        <w:tcBorders>
          <w:top w:val="nil"/>
          <w:left w:val="nil"/>
          <w:bottom w:val="single" w:sz="24" w:space="0" w:color="007879" w:themeColor="accent4"/>
          <w:right w:val="nil"/>
          <w:insideH w:val="nil"/>
          <w:insideV w:val="nil"/>
        </w:tcBorders>
        <w:shd w:val="clear" w:color="auto" w:fill="FFFFFF" w:themeFill="background1"/>
      </w:tcPr>
    </w:tblStylePr>
    <w:tblStylePr w:type="lastRow">
      <w:tblPr/>
      <w:tcPr>
        <w:tcBorders>
          <w:top w:val="single" w:sz="8" w:space="0" w:color="0078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79" w:themeColor="accent4"/>
          <w:insideH w:val="nil"/>
          <w:insideV w:val="nil"/>
        </w:tcBorders>
        <w:shd w:val="clear" w:color="auto" w:fill="FFFFFF" w:themeFill="background1"/>
      </w:tcPr>
    </w:tblStylePr>
    <w:tblStylePr w:type="lastCol">
      <w:tblPr/>
      <w:tcPr>
        <w:tcBorders>
          <w:top w:val="nil"/>
          <w:left w:val="single" w:sz="8" w:space="0" w:color="0078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DFF" w:themeFill="accent4" w:themeFillTint="3F"/>
      </w:tcPr>
    </w:tblStylePr>
    <w:tblStylePr w:type="band1Horz">
      <w:tblPr/>
      <w:tcPr>
        <w:tcBorders>
          <w:top w:val="nil"/>
          <w:bottom w:val="nil"/>
          <w:insideH w:val="nil"/>
          <w:insideV w:val="nil"/>
        </w:tcBorders>
        <w:shd w:val="clear" w:color="auto" w:fill="9E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608B" w:themeColor="accent5"/>
        <w:left w:val="single" w:sz="8" w:space="0" w:color="24608B" w:themeColor="accent5"/>
        <w:bottom w:val="single" w:sz="8" w:space="0" w:color="24608B" w:themeColor="accent5"/>
        <w:right w:val="single" w:sz="8" w:space="0" w:color="24608B" w:themeColor="accent5"/>
      </w:tblBorders>
    </w:tblPr>
    <w:tblStylePr w:type="firstRow">
      <w:rPr>
        <w:sz w:val="24"/>
        <w:szCs w:val="24"/>
      </w:rPr>
      <w:tblPr/>
      <w:tcPr>
        <w:tcBorders>
          <w:top w:val="nil"/>
          <w:left w:val="nil"/>
          <w:bottom w:val="single" w:sz="24" w:space="0" w:color="24608B" w:themeColor="accent5"/>
          <w:right w:val="nil"/>
          <w:insideH w:val="nil"/>
          <w:insideV w:val="nil"/>
        </w:tcBorders>
        <w:shd w:val="clear" w:color="auto" w:fill="FFFFFF" w:themeFill="background1"/>
      </w:tcPr>
    </w:tblStylePr>
    <w:tblStylePr w:type="lastRow">
      <w:tblPr/>
      <w:tcPr>
        <w:tcBorders>
          <w:top w:val="single" w:sz="8" w:space="0" w:color="246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608B" w:themeColor="accent5"/>
          <w:insideH w:val="nil"/>
          <w:insideV w:val="nil"/>
        </w:tcBorders>
        <w:shd w:val="clear" w:color="auto" w:fill="FFFFFF" w:themeFill="background1"/>
      </w:tcPr>
    </w:tblStylePr>
    <w:tblStylePr w:type="lastCol">
      <w:tblPr/>
      <w:tcPr>
        <w:tcBorders>
          <w:top w:val="nil"/>
          <w:left w:val="single" w:sz="8" w:space="0" w:color="246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D9EE" w:themeFill="accent5" w:themeFillTint="3F"/>
      </w:tcPr>
    </w:tblStylePr>
    <w:tblStylePr w:type="band1Horz">
      <w:tblPr/>
      <w:tcPr>
        <w:tcBorders>
          <w:top w:val="nil"/>
          <w:bottom w:val="nil"/>
          <w:insideH w:val="nil"/>
          <w:insideV w:val="nil"/>
        </w:tcBorders>
        <w:shd w:val="clear" w:color="auto" w:fill="BDD9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FF16A6" w:themeColor="accent1" w:themeTint="BF"/>
        <w:left w:val="single" w:sz="8" w:space="0" w:color="FF16A6" w:themeColor="accent1" w:themeTint="BF"/>
        <w:bottom w:val="single" w:sz="8" w:space="0" w:color="FF16A6" w:themeColor="accent1" w:themeTint="BF"/>
        <w:right w:val="single" w:sz="8" w:space="0" w:color="FF16A6" w:themeColor="accent1" w:themeTint="BF"/>
        <w:insideH w:val="single" w:sz="8" w:space="0" w:color="FF16A6" w:themeColor="accent1" w:themeTint="BF"/>
      </w:tblBorders>
    </w:tblPr>
    <w:tblStylePr w:type="firstRow">
      <w:pPr>
        <w:spacing w:before="0" w:after="0" w:line="240" w:lineRule="auto"/>
      </w:pPr>
      <w:rPr>
        <w:b/>
        <w:bCs/>
        <w:color w:val="FFFFFF" w:themeColor="background1"/>
      </w:rPr>
      <w:tblPr/>
      <w:tcPr>
        <w:tcBorders>
          <w:top w:val="single" w:sz="8" w:space="0" w:color="FF16A6" w:themeColor="accent1" w:themeTint="BF"/>
          <w:left w:val="single" w:sz="8" w:space="0" w:color="FF16A6" w:themeColor="accent1" w:themeTint="BF"/>
          <w:bottom w:val="single" w:sz="8" w:space="0" w:color="FF16A6" w:themeColor="accent1" w:themeTint="BF"/>
          <w:right w:val="single" w:sz="8" w:space="0" w:color="FF16A6" w:themeColor="accent1" w:themeTint="BF"/>
          <w:insideH w:val="nil"/>
          <w:insideV w:val="nil"/>
        </w:tcBorders>
        <w:shd w:val="clear" w:color="auto" w:fill="C8007C" w:themeFill="accent1"/>
      </w:tcPr>
    </w:tblStylePr>
    <w:tblStylePr w:type="lastRow">
      <w:pPr>
        <w:spacing w:before="0" w:after="0" w:line="240" w:lineRule="auto"/>
      </w:pPr>
      <w:rPr>
        <w:b/>
        <w:bCs/>
      </w:rPr>
      <w:tblPr/>
      <w:tcPr>
        <w:tcBorders>
          <w:top w:val="double" w:sz="6" w:space="0" w:color="FF16A6" w:themeColor="accent1" w:themeTint="BF"/>
          <w:left w:val="single" w:sz="8" w:space="0" w:color="FF16A6" w:themeColor="accent1" w:themeTint="BF"/>
          <w:bottom w:val="single" w:sz="8" w:space="0" w:color="FF16A6" w:themeColor="accent1" w:themeTint="BF"/>
          <w:right w:val="single" w:sz="8" w:space="0" w:color="FF16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2E1" w:themeFill="accent1" w:themeFillTint="3F"/>
      </w:tcPr>
    </w:tblStylePr>
    <w:tblStylePr w:type="band1Horz">
      <w:tblPr/>
      <w:tcPr>
        <w:tcBorders>
          <w:insideH w:val="nil"/>
          <w:insideV w:val="nil"/>
        </w:tcBorders>
        <w:shd w:val="clear" w:color="auto" w:fill="FFB2E1"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BFB7AA" w:themeColor="accent2" w:themeTint="BF"/>
        <w:left w:val="single" w:sz="8" w:space="0" w:color="BFB7AA" w:themeColor="accent2" w:themeTint="BF"/>
        <w:bottom w:val="single" w:sz="8" w:space="0" w:color="BFB7AA" w:themeColor="accent2" w:themeTint="BF"/>
        <w:right w:val="single" w:sz="8" w:space="0" w:color="BFB7AA" w:themeColor="accent2" w:themeTint="BF"/>
        <w:insideH w:val="single" w:sz="8" w:space="0" w:color="BFB7AA" w:themeColor="accent2" w:themeTint="BF"/>
      </w:tblBorders>
    </w:tblPr>
    <w:tblStylePr w:type="firstRow">
      <w:pPr>
        <w:spacing w:before="0" w:after="0" w:line="240" w:lineRule="auto"/>
      </w:pPr>
      <w:rPr>
        <w:b/>
        <w:bCs/>
        <w:color w:val="FFFFFF" w:themeColor="background1"/>
      </w:rPr>
      <w:tblPr/>
      <w:tcPr>
        <w:tcBorders>
          <w:top w:val="single" w:sz="8" w:space="0" w:color="BFB7AA" w:themeColor="accent2" w:themeTint="BF"/>
          <w:left w:val="single" w:sz="8" w:space="0" w:color="BFB7AA" w:themeColor="accent2" w:themeTint="BF"/>
          <w:bottom w:val="single" w:sz="8" w:space="0" w:color="BFB7AA" w:themeColor="accent2" w:themeTint="BF"/>
          <w:right w:val="single" w:sz="8" w:space="0" w:color="BFB7AA" w:themeColor="accent2" w:themeTint="BF"/>
          <w:insideH w:val="nil"/>
          <w:insideV w:val="nil"/>
        </w:tcBorders>
        <w:shd w:val="clear" w:color="auto" w:fill="AAA08E" w:themeFill="accent2"/>
      </w:tcPr>
    </w:tblStylePr>
    <w:tblStylePr w:type="lastRow">
      <w:pPr>
        <w:spacing w:before="0" w:after="0" w:line="240" w:lineRule="auto"/>
      </w:pPr>
      <w:rPr>
        <w:b/>
        <w:bCs/>
      </w:rPr>
      <w:tblPr/>
      <w:tcPr>
        <w:tcBorders>
          <w:top w:val="double" w:sz="6" w:space="0" w:color="BFB7AA" w:themeColor="accent2" w:themeTint="BF"/>
          <w:left w:val="single" w:sz="8" w:space="0" w:color="BFB7AA" w:themeColor="accent2" w:themeTint="BF"/>
          <w:bottom w:val="single" w:sz="8" w:space="0" w:color="BFB7AA" w:themeColor="accent2" w:themeTint="BF"/>
          <w:right w:val="single" w:sz="8" w:space="0" w:color="BFB7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E7E3" w:themeFill="accent2" w:themeFillTint="3F"/>
      </w:tcPr>
    </w:tblStylePr>
    <w:tblStylePr w:type="band1Horz">
      <w:tblPr/>
      <w:tcPr>
        <w:tcBorders>
          <w:insideH w:val="nil"/>
          <w:insideV w:val="nil"/>
        </w:tcBorders>
        <w:shd w:val="clear" w:color="auto" w:fill="EAE7E3"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EBC74D" w:themeColor="accent3" w:themeTint="BF"/>
        <w:left w:val="single" w:sz="8" w:space="0" w:color="EBC74D" w:themeColor="accent3" w:themeTint="BF"/>
        <w:bottom w:val="single" w:sz="8" w:space="0" w:color="EBC74D" w:themeColor="accent3" w:themeTint="BF"/>
        <w:right w:val="single" w:sz="8" w:space="0" w:color="EBC74D" w:themeColor="accent3" w:themeTint="BF"/>
        <w:insideH w:val="single" w:sz="8" w:space="0" w:color="EBC74D" w:themeColor="accent3" w:themeTint="BF"/>
      </w:tblBorders>
    </w:tblPr>
    <w:tblStylePr w:type="firstRow">
      <w:pPr>
        <w:spacing w:before="0" w:after="0" w:line="240" w:lineRule="auto"/>
      </w:pPr>
      <w:rPr>
        <w:b/>
        <w:bCs/>
        <w:color w:val="FFFFFF" w:themeColor="background1"/>
      </w:rPr>
      <w:tblPr/>
      <w:tcPr>
        <w:tcBorders>
          <w:top w:val="single" w:sz="8" w:space="0" w:color="EBC74D" w:themeColor="accent3" w:themeTint="BF"/>
          <w:left w:val="single" w:sz="8" w:space="0" w:color="EBC74D" w:themeColor="accent3" w:themeTint="BF"/>
          <w:bottom w:val="single" w:sz="8" w:space="0" w:color="EBC74D" w:themeColor="accent3" w:themeTint="BF"/>
          <w:right w:val="single" w:sz="8" w:space="0" w:color="EBC74D" w:themeColor="accent3" w:themeTint="BF"/>
          <w:insideH w:val="nil"/>
          <w:insideV w:val="nil"/>
        </w:tcBorders>
        <w:shd w:val="clear" w:color="auto" w:fill="DFB118" w:themeFill="accent3"/>
      </w:tcPr>
    </w:tblStylePr>
    <w:tblStylePr w:type="lastRow">
      <w:pPr>
        <w:spacing w:before="0" w:after="0" w:line="240" w:lineRule="auto"/>
      </w:pPr>
      <w:rPr>
        <w:b/>
        <w:bCs/>
      </w:rPr>
      <w:tblPr/>
      <w:tcPr>
        <w:tcBorders>
          <w:top w:val="double" w:sz="6" w:space="0" w:color="EBC74D" w:themeColor="accent3" w:themeTint="BF"/>
          <w:left w:val="single" w:sz="8" w:space="0" w:color="EBC74D" w:themeColor="accent3" w:themeTint="BF"/>
          <w:bottom w:val="single" w:sz="8" w:space="0" w:color="EBC74D" w:themeColor="accent3" w:themeTint="BF"/>
          <w:right w:val="single" w:sz="8" w:space="0" w:color="EBC7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ECC4" w:themeFill="accent3" w:themeFillTint="3F"/>
      </w:tcPr>
    </w:tblStylePr>
    <w:tblStylePr w:type="band1Horz">
      <w:tblPr/>
      <w:tcPr>
        <w:tcBorders>
          <w:insideH w:val="nil"/>
          <w:insideV w:val="nil"/>
        </w:tcBorders>
        <w:shd w:val="clear" w:color="auto" w:fill="F8ECC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00D7DA" w:themeColor="accent4" w:themeTint="BF"/>
        <w:left w:val="single" w:sz="8" w:space="0" w:color="00D7DA" w:themeColor="accent4" w:themeTint="BF"/>
        <w:bottom w:val="single" w:sz="8" w:space="0" w:color="00D7DA" w:themeColor="accent4" w:themeTint="BF"/>
        <w:right w:val="single" w:sz="8" w:space="0" w:color="00D7DA" w:themeColor="accent4" w:themeTint="BF"/>
        <w:insideH w:val="single" w:sz="8" w:space="0" w:color="00D7DA" w:themeColor="accent4" w:themeTint="BF"/>
      </w:tblBorders>
    </w:tblPr>
    <w:tblStylePr w:type="firstRow">
      <w:pPr>
        <w:spacing w:before="0" w:after="0" w:line="240" w:lineRule="auto"/>
      </w:pPr>
      <w:rPr>
        <w:b/>
        <w:bCs/>
        <w:color w:val="FFFFFF" w:themeColor="background1"/>
      </w:rPr>
      <w:tblPr/>
      <w:tcPr>
        <w:tcBorders>
          <w:top w:val="single" w:sz="8" w:space="0" w:color="00D7DA" w:themeColor="accent4" w:themeTint="BF"/>
          <w:left w:val="single" w:sz="8" w:space="0" w:color="00D7DA" w:themeColor="accent4" w:themeTint="BF"/>
          <w:bottom w:val="single" w:sz="8" w:space="0" w:color="00D7DA" w:themeColor="accent4" w:themeTint="BF"/>
          <w:right w:val="single" w:sz="8" w:space="0" w:color="00D7DA" w:themeColor="accent4" w:themeTint="BF"/>
          <w:insideH w:val="nil"/>
          <w:insideV w:val="nil"/>
        </w:tcBorders>
        <w:shd w:val="clear" w:color="auto" w:fill="007879" w:themeFill="accent4"/>
      </w:tcPr>
    </w:tblStylePr>
    <w:tblStylePr w:type="lastRow">
      <w:pPr>
        <w:spacing w:before="0" w:after="0" w:line="240" w:lineRule="auto"/>
      </w:pPr>
      <w:rPr>
        <w:b/>
        <w:bCs/>
      </w:rPr>
      <w:tblPr/>
      <w:tcPr>
        <w:tcBorders>
          <w:top w:val="double" w:sz="6" w:space="0" w:color="00D7DA" w:themeColor="accent4" w:themeTint="BF"/>
          <w:left w:val="single" w:sz="8" w:space="0" w:color="00D7DA" w:themeColor="accent4" w:themeTint="BF"/>
          <w:bottom w:val="single" w:sz="8" w:space="0" w:color="00D7DA" w:themeColor="accent4" w:themeTint="BF"/>
          <w:right w:val="single" w:sz="8" w:space="0" w:color="00D7DA" w:themeColor="accent4" w:themeTint="BF"/>
          <w:insideH w:val="nil"/>
          <w:insideV w:val="nil"/>
        </w:tcBorders>
      </w:tcPr>
    </w:tblStylePr>
    <w:tblStylePr w:type="firstCol">
      <w:rPr>
        <w:b/>
        <w:bCs/>
      </w:rPr>
    </w:tblStylePr>
    <w:tblStylePr w:type="lastCol">
      <w:rPr>
        <w:b/>
        <w:bCs/>
      </w:rPr>
    </w:tblStylePr>
    <w:tblStylePr w:type="band1Vert">
      <w:tblPr/>
      <w:tcPr>
        <w:shd w:val="clear" w:color="auto" w:fill="9EFDFF" w:themeFill="accent4" w:themeFillTint="3F"/>
      </w:tcPr>
    </w:tblStylePr>
    <w:tblStylePr w:type="band1Horz">
      <w:tblPr/>
      <w:tcPr>
        <w:tcBorders>
          <w:insideH w:val="nil"/>
          <w:insideV w:val="nil"/>
        </w:tcBorders>
        <w:shd w:val="clear" w:color="auto" w:fill="9EFD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378DCB" w:themeColor="accent5" w:themeTint="BF"/>
        <w:left w:val="single" w:sz="8" w:space="0" w:color="378DCB" w:themeColor="accent5" w:themeTint="BF"/>
        <w:bottom w:val="single" w:sz="8" w:space="0" w:color="378DCB" w:themeColor="accent5" w:themeTint="BF"/>
        <w:right w:val="single" w:sz="8" w:space="0" w:color="378DCB" w:themeColor="accent5" w:themeTint="BF"/>
        <w:insideH w:val="single" w:sz="8" w:space="0" w:color="378DCB" w:themeColor="accent5" w:themeTint="BF"/>
      </w:tblBorders>
    </w:tblPr>
    <w:tblStylePr w:type="firstRow">
      <w:pPr>
        <w:spacing w:before="0" w:after="0" w:line="240" w:lineRule="auto"/>
      </w:pPr>
      <w:rPr>
        <w:b/>
        <w:bCs/>
        <w:color w:val="FFFFFF" w:themeColor="background1"/>
      </w:rPr>
      <w:tblPr/>
      <w:tcPr>
        <w:tcBorders>
          <w:top w:val="single" w:sz="8" w:space="0" w:color="378DCB" w:themeColor="accent5" w:themeTint="BF"/>
          <w:left w:val="single" w:sz="8" w:space="0" w:color="378DCB" w:themeColor="accent5" w:themeTint="BF"/>
          <w:bottom w:val="single" w:sz="8" w:space="0" w:color="378DCB" w:themeColor="accent5" w:themeTint="BF"/>
          <w:right w:val="single" w:sz="8" w:space="0" w:color="378DCB" w:themeColor="accent5" w:themeTint="BF"/>
          <w:insideH w:val="nil"/>
          <w:insideV w:val="nil"/>
        </w:tcBorders>
        <w:shd w:val="clear" w:color="auto" w:fill="24608B" w:themeFill="accent5"/>
      </w:tcPr>
    </w:tblStylePr>
    <w:tblStylePr w:type="lastRow">
      <w:pPr>
        <w:spacing w:before="0" w:after="0" w:line="240" w:lineRule="auto"/>
      </w:pPr>
      <w:rPr>
        <w:b/>
        <w:bCs/>
      </w:rPr>
      <w:tblPr/>
      <w:tcPr>
        <w:tcBorders>
          <w:top w:val="double" w:sz="6" w:space="0" w:color="378DCB" w:themeColor="accent5" w:themeTint="BF"/>
          <w:left w:val="single" w:sz="8" w:space="0" w:color="378DCB" w:themeColor="accent5" w:themeTint="BF"/>
          <w:bottom w:val="single" w:sz="8" w:space="0" w:color="378DCB" w:themeColor="accent5" w:themeTint="BF"/>
          <w:right w:val="single" w:sz="8" w:space="0" w:color="378D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DD9EE" w:themeFill="accent5" w:themeFillTint="3F"/>
      </w:tcPr>
    </w:tblStylePr>
    <w:tblStylePr w:type="band1Horz">
      <w:tblPr/>
      <w:tcPr>
        <w:tcBorders>
          <w:insideH w:val="nil"/>
          <w:insideV w:val="nil"/>
        </w:tcBorders>
        <w:shd w:val="clear" w:color="auto" w:fill="BDD9EE"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00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007C" w:themeFill="accent1"/>
      </w:tcPr>
    </w:tblStylePr>
    <w:tblStylePr w:type="lastCol">
      <w:rPr>
        <w:b/>
        <w:bCs/>
        <w:color w:val="FFFFFF" w:themeColor="background1"/>
      </w:rPr>
      <w:tblPr/>
      <w:tcPr>
        <w:tcBorders>
          <w:left w:val="nil"/>
          <w:right w:val="nil"/>
          <w:insideH w:val="nil"/>
          <w:insideV w:val="nil"/>
        </w:tcBorders>
        <w:shd w:val="clear" w:color="auto" w:fill="C8007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A08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A08E" w:themeFill="accent2"/>
      </w:tcPr>
    </w:tblStylePr>
    <w:tblStylePr w:type="lastCol">
      <w:rPr>
        <w:b/>
        <w:bCs/>
        <w:color w:val="FFFFFF" w:themeColor="background1"/>
      </w:rPr>
      <w:tblPr/>
      <w:tcPr>
        <w:tcBorders>
          <w:left w:val="nil"/>
          <w:right w:val="nil"/>
          <w:insideH w:val="nil"/>
          <w:insideV w:val="nil"/>
        </w:tcBorders>
        <w:shd w:val="clear" w:color="auto" w:fill="AAA08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B1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B118" w:themeFill="accent3"/>
      </w:tcPr>
    </w:tblStylePr>
    <w:tblStylePr w:type="lastCol">
      <w:rPr>
        <w:b/>
        <w:bCs/>
        <w:color w:val="FFFFFF" w:themeColor="background1"/>
      </w:rPr>
      <w:tblPr/>
      <w:tcPr>
        <w:tcBorders>
          <w:left w:val="nil"/>
          <w:right w:val="nil"/>
          <w:insideH w:val="nil"/>
          <w:insideV w:val="nil"/>
        </w:tcBorders>
        <w:shd w:val="clear" w:color="auto" w:fill="DFB1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879" w:themeFill="accent4"/>
      </w:tcPr>
    </w:tblStylePr>
    <w:tblStylePr w:type="lastCol">
      <w:rPr>
        <w:b/>
        <w:bCs/>
        <w:color w:val="FFFFFF" w:themeColor="background1"/>
      </w:rPr>
      <w:tblPr/>
      <w:tcPr>
        <w:tcBorders>
          <w:left w:val="nil"/>
          <w:right w:val="nil"/>
          <w:insideH w:val="nil"/>
          <w:insideV w:val="nil"/>
        </w:tcBorders>
        <w:shd w:val="clear" w:color="auto" w:fill="0078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6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608B" w:themeFill="accent5"/>
      </w:tcPr>
    </w:tblStylePr>
    <w:tblStylePr w:type="lastCol">
      <w:rPr>
        <w:b/>
        <w:bCs/>
        <w:color w:val="FFFFFF" w:themeColor="background1"/>
      </w:rPr>
      <w:tblPr/>
      <w:tcPr>
        <w:tcBorders>
          <w:left w:val="nil"/>
          <w:right w:val="nil"/>
          <w:insideH w:val="nil"/>
          <w:insideV w:val="nil"/>
        </w:tcBorders>
        <w:shd w:val="clear" w:color="auto" w:fill="246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64686"/>
    <w:rPr>
      <w:rFonts w:ascii="Arial" w:hAnsi="Arial" w:cs="Arial"/>
      <w:i/>
      <w:iCs/>
      <w:color w:val="404040"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customStyle="1" w:styleId="Slimmehyperlink1">
    <w:name w:val="Slimme hyperlink1"/>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C8007C"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5A5A5A" w:themeColor="text1" w:themeTint="A5"/>
      <w:spacing w:val="15"/>
      <w:sz w:val="22"/>
    </w:rPr>
  </w:style>
  <w:style w:type="character" w:customStyle="1" w:styleId="OndertitelChar">
    <w:name w:val="Ondertitel Char"/>
    <w:basedOn w:val="Standaardalinea-lettertype"/>
    <w:link w:val="Ondertitel"/>
    <w:uiPriority w:val="11"/>
    <w:rsid w:val="00164686"/>
    <w:rPr>
      <w:rFonts w:eastAsiaTheme="minorEastAsia"/>
      <w:color w:val="5A5A5A" w:themeColor="text1" w:themeTint="A5"/>
      <w:spacing w:val="15"/>
    </w:rPr>
  </w:style>
  <w:style w:type="character" w:styleId="Subtielebenadrukking">
    <w:name w:val="Subtle Emphasis"/>
    <w:basedOn w:val="Standaardalinea-lettertype"/>
    <w:uiPriority w:val="19"/>
    <w:rsid w:val="00164686"/>
    <w:rPr>
      <w:i/>
      <w:iCs/>
      <w:color w:val="404040" w:themeColor="text1" w:themeTint="BF"/>
    </w:rPr>
  </w:style>
  <w:style w:type="character" w:styleId="Subtieleverwijzing">
    <w:name w:val="Subtle Reference"/>
    <w:basedOn w:val="Standaardalinea-lettertype"/>
    <w:uiPriority w:val="31"/>
    <w:rsid w:val="00164686"/>
    <w:rPr>
      <w:smallCaps/>
      <w:color w:val="5A5A5A"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7A7869"/>
    <w:pPr>
      <w:tabs>
        <w:tab w:val="right" w:pos="10490"/>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7A7869"/>
    <w:pPr>
      <w:tabs>
        <w:tab w:val="left" w:pos="454"/>
        <w:tab w:val="right" w:pos="10490"/>
      </w:tabs>
      <w:spacing w:before="280"/>
      <w:ind w:left="454" w:right="284" w:hanging="454"/>
      <w:contextualSpacing/>
    </w:pPr>
    <w:rPr>
      <w:rFonts w:asciiTheme="majorHAnsi" w:hAnsiTheme="majorHAnsi"/>
      <w:b/>
      <w:sz w:val="24"/>
    </w:rPr>
  </w:style>
  <w:style w:type="paragraph" w:styleId="Inhopg2">
    <w:name w:val="toc 2"/>
    <w:basedOn w:val="Standaard"/>
    <w:next w:val="Standaard"/>
    <w:autoRedefine/>
    <w:uiPriority w:val="39"/>
    <w:unhideWhenUsed/>
    <w:rsid w:val="00B17838"/>
    <w:pPr>
      <w:tabs>
        <w:tab w:val="left" w:pos="1021"/>
        <w:tab w:val="right" w:pos="10490"/>
      </w:tabs>
      <w:spacing w:before="140"/>
      <w:ind w:left="1021" w:right="284" w:hanging="567"/>
      <w:contextualSpacing/>
    </w:pPr>
    <w:rPr>
      <w:rFonts w:asciiTheme="majorHAnsi" w:hAnsiTheme="majorHAnsi"/>
    </w:rPr>
  </w:style>
  <w:style w:type="paragraph" w:styleId="Inhopg3">
    <w:name w:val="toc 3"/>
    <w:basedOn w:val="Standaard"/>
    <w:next w:val="Standaard"/>
    <w:autoRedefine/>
    <w:uiPriority w:val="39"/>
    <w:unhideWhenUsed/>
    <w:rsid w:val="00B17838"/>
    <w:pPr>
      <w:tabs>
        <w:tab w:val="left" w:pos="1814"/>
        <w:tab w:val="right" w:pos="10490"/>
      </w:tabs>
      <w:ind w:left="1815" w:right="284" w:hanging="794"/>
    </w:pPr>
    <w:rPr>
      <w:rFonts w:asciiTheme="majorHAnsi" w:hAnsiTheme="majorHAnsi"/>
    </w:rPr>
  </w:style>
  <w:style w:type="paragraph" w:styleId="Inhopg4">
    <w:name w:val="toc 4"/>
    <w:basedOn w:val="Inhopg1"/>
    <w:next w:val="Standaard"/>
    <w:autoRedefine/>
    <w:uiPriority w:val="39"/>
    <w:unhideWhenUsed/>
    <w:rsid w:val="007A7869"/>
    <w:pPr>
      <w:tabs>
        <w:tab w:val="clear" w:pos="454"/>
        <w:tab w:val="left" w:pos="1021"/>
      </w:tabs>
      <w:ind w:left="1134" w:hanging="1134"/>
    </w:pPr>
  </w:style>
  <w:style w:type="paragraph" w:styleId="Inhopg5">
    <w:name w:val="toc 5"/>
    <w:basedOn w:val="Inhopg1"/>
    <w:next w:val="Standaard"/>
    <w:autoRedefine/>
    <w:uiPriority w:val="39"/>
    <w:unhideWhenUsed/>
    <w:rsid w:val="007A7869"/>
    <w:pPr>
      <w:ind w:left="0" w:firstLine="0"/>
    </w:pPr>
  </w:style>
  <w:style w:type="paragraph" w:styleId="Inhopg6">
    <w:name w:val="toc 6"/>
    <w:basedOn w:val="Standaard"/>
    <w:next w:val="Standaard"/>
    <w:autoRedefine/>
    <w:uiPriority w:val="39"/>
    <w:semiHidden/>
    <w:unhideWhenUsed/>
    <w:rsid w:val="007A7869"/>
    <w:pPr>
      <w:spacing w:after="100"/>
      <w:ind w:left="1000"/>
    </w:pPr>
  </w:style>
  <w:style w:type="paragraph" w:styleId="Inhopg7">
    <w:name w:val="toc 7"/>
    <w:basedOn w:val="Standaard"/>
    <w:next w:val="Standaard"/>
    <w:autoRedefine/>
    <w:uiPriority w:val="39"/>
    <w:semiHidden/>
    <w:unhideWhenUsed/>
    <w:rsid w:val="007A7869"/>
    <w:pPr>
      <w:spacing w:after="100"/>
      <w:ind w:left="1200"/>
    </w:pPr>
  </w:style>
  <w:style w:type="paragraph" w:styleId="Inhopg8">
    <w:name w:val="toc 8"/>
    <w:basedOn w:val="Standaard"/>
    <w:next w:val="Standaard"/>
    <w:autoRedefine/>
    <w:uiPriority w:val="39"/>
    <w:semiHidden/>
    <w:unhideWhenUsed/>
    <w:rsid w:val="007A7869"/>
    <w:pPr>
      <w:spacing w:after="100"/>
      <w:ind w:left="1400"/>
    </w:pPr>
  </w:style>
  <w:style w:type="paragraph" w:styleId="Inhopg9">
    <w:name w:val="toc 9"/>
    <w:basedOn w:val="Standaard"/>
    <w:next w:val="Standaard"/>
    <w:autoRedefine/>
    <w:uiPriority w:val="39"/>
    <w:semiHidden/>
    <w:unhideWhenUsed/>
    <w:rsid w:val="007A7869"/>
    <w:pPr>
      <w:spacing w:after="100"/>
      <w:ind w:left="1600"/>
    </w:pPr>
  </w:style>
  <w:style w:type="paragraph" w:styleId="Kopvaninhoudsopgave">
    <w:name w:val="TOC Heading"/>
    <w:basedOn w:val="Kop1"/>
    <w:next w:val="Standaard"/>
    <w:uiPriority w:val="39"/>
    <w:unhideWhenUsed/>
    <w:qFormat/>
    <w:rsid w:val="00164686"/>
    <w:pPr>
      <w:outlineLvl w:val="9"/>
    </w:pPr>
  </w:style>
  <w:style w:type="character" w:customStyle="1" w:styleId="Onopgelostemelding1">
    <w:name w:val="Onopgeloste melding1"/>
    <w:basedOn w:val="Standaardalinea-lettertype"/>
    <w:uiPriority w:val="99"/>
    <w:semiHidden/>
    <w:unhideWhenUsed/>
    <w:rsid w:val="00164686"/>
    <w:rPr>
      <w:color w:val="605E5C"/>
      <w:shd w:val="clear" w:color="auto" w:fill="E1DFDD"/>
    </w:rPr>
  </w:style>
  <w:style w:type="table" w:customStyle="1" w:styleId="Caldictable">
    <w:name w:val="Caldic table"/>
    <w:basedOn w:val="Standaardtabel"/>
    <w:uiPriority w:val="99"/>
    <w:rsid w:val="009D42F9"/>
    <w:pPr>
      <w:spacing w:after="0" w:line="280" w:lineRule="atLeast"/>
    </w:pPr>
    <w:rPr>
      <w:rFonts w:ascii="Arial" w:hAnsi="Arial"/>
      <w:color w:val="000000"/>
      <w:sz w:val="2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color w:val="FFFFFF"/>
      </w:rPr>
      <w:tblPr/>
      <w:tcPr>
        <w:shd w:val="clear" w:color="auto" w:fill="C8007C" w:themeFill="accent1"/>
      </w:tcPr>
    </w:tblStylePr>
    <w:tblStylePr w:type="lastRow">
      <w:rPr>
        <w:color w:val="FFFFFF"/>
      </w:rPr>
      <w:tblPr/>
      <w:tcPr>
        <w:shd w:val="clear" w:color="auto" w:fill="C8007C" w:themeFill="accent1"/>
      </w:tcPr>
    </w:tblStylePr>
    <w:tblStylePr w:type="firstCol">
      <w:rPr>
        <w:color w:val="FFFFFF"/>
      </w:rPr>
      <w:tblPr/>
      <w:tcPr>
        <w:shd w:val="clear" w:color="auto" w:fill="C8007C" w:themeFill="accent1"/>
      </w:tcPr>
    </w:tblStylePr>
    <w:tblStylePr w:type="lastCol">
      <w:rPr>
        <w:color w:val="FFFFFF"/>
      </w:rPr>
      <w:tblPr/>
      <w:tcPr>
        <w:shd w:val="clear" w:color="auto" w:fill="C8007C" w:themeFill="accent1"/>
      </w:tcPr>
    </w:tblStylePr>
    <w:tblStylePr w:type="band1Vert">
      <w:tblPr/>
      <w:tcPr>
        <w:shd w:val="clear" w:color="auto" w:fill="CDCDCD"/>
      </w:tcPr>
    </w:tblStylePr>
    <w:tblStylePr w:type="band2Vert">
      <w:tblPr/>
      <w:tcPr>
        <w:shd w:val="clear" w:color="auto" w:fill="E1E1E1"/>
      </w:tcPr>
    </w:tblStylePr>
    <w:tblStylePr w:type="band1Horz">
      <w:rPr>
        <w:color w:val="000000"/>
      </w:rPr>
      <w:tblPr/>
      <w:tcPr>
        <w:shd w:val="clear" w:color="auto" w:fill="CDCDCD"/>
      </w:tcPr>
    </w:tblStylePr>
    <w:tblStylePr w:type="band2Horz">
      <w:rPr>
        <w:color w:val="000000"/>
      </w:rPr>
      <w:tblPr/>
      <w:tcPr>
        <w:shd w:val="clear" w:color="auto" w:fill="E1E1E1"/>
      </w:tcPr>
    </w:tblStylePr>
  </w:style>
  <w:style w:type="paragraph" w:customStyle="1" w:styleId="Accent">
    <w:name w:val="Accent"/>
    <w:basedOn w:val="Standaard"/>
    <w:next w:val="Standaard"/>
    <w:link w:val="AccentChar"/>
    <w:uiPriority w:val="1"/>
    <w:qFormat/>
    <w:rsid w:val="009F75B0"/>
    <w:rPr>
      <w:rFonts w:asciiTheme="majorHAnsi" w:hAnsiTheme="majorHAnsi"/>
      <w:b/>
      <w:caps/>
      <w:sz w:val="24"/>
    </w:rPr>
  </w:style>
  <w:style w:type="paragraph" w:customStyle="1" w:styleId="RefKopjes">
    <w:name w:val="RefKopjes"/>
    <w:basedOn w:val="Standaard"/>
    <w:next w:val="RefTekst"/>
    <w:uiPriority w:val="1"/>
    <w:rsid w:val="00952671"/>
    <w:pPr>
      <w:spacing w:line="246" w:lineRule="atLeast"/>
    </w:pPr>
    <w:rPr>
      <w:rFonts w:asciiTheme="majorHAnsi" w:hAnsiTheme="majorHAnsi"/>
      <w:b/>
      <w:caps/>
      <w:sz w:val="18"/>
    </w:rPr>
  </w:style>
  <w:style w:type="character" w:customStyle="1" w:styleId="AccentChar">
    <w:name w:val="Accent Char"/>
    <w:basedOn w:val="Standaardalinea-lettertype"/>
    <w:link w:val="Accent"/>
    <w:uiPriority w:val="1"/>
    <w:rsid w:val="009F75B0"/>
    <w:rPr>
      <w:rFonts w:asciiTheme="majorHAnsi" w:hAnsiTheme="majorHAnsi" w:cs="Arial"/>
      <w:b/>
      <w:caps/>
      <w:sz w:val="24"/>
    </w:rPr>
  </w:style>
  <w:style w:type="paragraph" w:customStyle="1" w:styleId="RefTekst">
    <w:name w:val="RefTekst"/>
    <w:basedOn w:val="Standaard"/>
    <w:uiPriority w:val="1"/>
    <w:rsid w:val="00E8563F"/>
    <w:pPr>
      <w:spacing w:line="220" w:lineRule="atLeast"/>
    </w:pPr>
    <w:rPr>
      <w:sz w:val="20"/>
    </w:rPr>
  </w:style>
  <w:style w:type="paragraph" w:customStyle="1" w:styleId="Onderwerp">
    <w:name w:val="Onderwerp"/>
    <w:basedOn w:val="Standaard"/>
    <w:uiPriority w:val="1"/>
    <w:rsid w:val="003D15FA"/>
    <w:rPr>
      <w:rFonts w:asciiTheme="majorHAnsi" w:hAnsiTheme="majorHAnsi"/>
      <w:b/>
      <w:caps/>
      <w:sz w:val="28"/>
    </w:rPr>
  </w:style>
  <w:style w:type="paragraph" w:customStyle="1" w:styleId="Introtekst">
    <w:name w:val="Intro tekst"/>
    <w:basedOn w:val="Standaard"/>
    <w:next w:val="Standaard"/>
    <w:uiPriority w:val="1"/>
    <w:qFormat/>
    <w:rsid w:val="005D738D"/>
    <w:pPr>
      <w:spacing w:after="240"/>
    </w:pPr>
    <w:rPr>
      <w:rFonts w:asciiTheme="majorHAnsi" w:hAnsiTheme="majorHAnsi"/>
      <w:b/>
      <w:color w:val="C8007C" w:themeColor="accent1"/>
      <w:sz w:val="24"/>
    </w:rPr>
  </w:style>
  <w:style w:type="numbering" w:customStyle="1" w:styleId="Bulletlijst">
    <w:name w:val="Bullet lijst"/>
    <w:uiPriority w:val="99"/>
    <w:rsid w:val="001156B7"/>
    <w:pPr>
      <w:numPr>
        <w:numId w:val="14"/>
      </w:numPr>
    </w:pPr>
  </w:style>
  <w:style w:type="paragraph" w:customStyle="1" w:styleId="Bullets">
    <w:name w:val="Bullets"/>
    <w:basedOn w:val="Standaard"/>
    <w:uiPriority w:val="1"/>
    <w:qFormat/>
    <w:rsid w:val="001156B7"/>
    <w:pPr>
      <w:numPr>
        <w:numId w:val="14"/>
      </w:numPr>
    </w:pPr>
  </w:style>
  <w:style w:type="paragraph" w:customStyle="1" w:styleId="Cijfers">
    <w:name w:val="Cijfers"/>
    <w:basedOn w:val="Standaard"/>
    <w:uiPriority w:val="1"/>
    <w:qFormat/>
    <w:rsid w:val="001156B7"/>
    <w:pPr>
      <w:numPr>
        <w:numId w:val="15"/>
      </w:numPr>
    </w:pPr>
  </w:style>
  <w:style w:type="numbering" w:customStyle="1" w:styleId="Cijferslijst">
    <w:name w:val="Cijfers lijst"/>
    <w:uiPriority w:val="99"/>
    <w:rsid w:val="001156B7"/>
    <w:pPr>
      <w:numPr>
        <w:numId w:val="15"/>
      </w:numPr>
    </w:pPr>
  </w:style>
  <w:style w:type="paragraph" w:customStyle="1" w:styleId="Functie">
    <w:name w:val="Functie"/>
    <w:basedOn w:val="Standaard"/>
    <w:uiPriority w:val="1"/>
    <w:rsid w:val="00926804"/>
    <w:rPr>
      <w:sz w:val="18"/>
    </w:rPr>
  </w:style>
  <w:style w:type="paragraph" w:customStyle="1" w:styleId="Gekleurdetekst">
    <w:name w:val="Gekleurde tekst"/>
    <w:basedOn w:val="Standaard"/>
    <w:uiPriority w:val="8"/>
    <w:qFormat/>
    <w:rsid w:val="00AE36CA"/>
    <w:rPr>
      <w:color w:val="C8007C" w:themeColor="accent1"/>
    </w:rPr>
  </w:style>
  <w:style w:type="paragraph" w:customStyle="1" w:styleId="DocumentTitel">
    <w:name w:val="Document Titel"/>
    <w:basedOn w:val="Standaard"/>
    <w:uiPriority w:val="1"/>
    <w:rsid w:val="00F3582E"/>
    <w:pPr>
      <w:spacing w:line="640" w:lineRule="exact"/>
    </w:pPr>
    <w:rPr>
      <w:rFonts w:asciiTheme="majorHAnsi" w:hAnsiTheme="majorHAnsi"/>
      <w:b/>
      <w:caps/>
      <w:color w:val="575756"/>
      <w:sz w:val="66"/>
    </w:rPr>
  </w:style>
  <w:style w:type="paragraph" w:customStyle="1" w:styleId="CoverDatum">
    <w:name w:val="Cover Datum"/>
    <w:basedOn w:val="Standaard"/>
    <w:uiPriority w:val="9"/>
    <w:rsid w:val="007A7869"/>
    <w:rPr>
      <w:b/>
      <w:color w:val="FFFFFF" w:themeColor="background1"/>
      <w:sz w:val="36"/>
    </w:rPr>
  </w:style>
  <w:style w:type="paragraph" w:customStyle="1" w:styleId="CoverSubtitel">
    <w:name w:val="Cover Subtitel"/>
    <w:basedOn w:val="Standaard"/>
    <w:uiPriority w:val="9"/>
    <w:rsid w:val="007A7869"/>
    <w:rPr>
      <w:rFonts w:asciiTheme="majorHAnsi" w:hAnsiTheme="majorHAnsi"/>
      <w:b/>
      <w:color w:val="FFFFFF" w:themeColor="background1"/>
      <w:sz w:val="60"/>
    </w:rPr>
  </w:style>
  <w:style w:type="paragraph" w:customStyle="1" w:styleId="CoverTitel">
    <w:name w:val="Cover Titel"/>
    <w:basedOn w:val="Standaard"/>
    <w:uiPriority w:val="9"/>
    <w:rsid w:val="007A7869"/>
    <w:rPr>
      <w:rFonts w:asciiTheme="majorHAnsi" w:hAnsiTheme="majorHAnsi"/>
      <w:b/>
      <w:caps/>
      <w:color w:val="FFFFFF" w:themeColor="background1"/>
      <w:sz w:val="96"/>
    </w:rPr>
  </w:style>
  <w:style w:type="paragraph" w:customStyle="1" w:styleId="CVProfieltitel">
    <w:name w:val="CV Profiel titel"/>
    <w:basedOn w:val="Accent"/>
    <w:rsid w:val="007A7869"/>
    <w:rPr>
      <w:sz w:val="28"/>
    </w:rPr>
  </w:style>
  <w:style w:type="paragraph" w:customStyle="1" w:styleId="DetailsInsamenwerkingmet">
    <w:name w:val="Details In samenwerking met"/>
    <w:basedOn w:val="Standaard"/>
    <w:uiPriority w:val="9"/>
    <w:rsid w:val="007A7869"/>
    <w:pPr>
      <w:spacing w:line="200" w:lineRule="atLeast"/>
    </w:pPr>
    <w:rPr>
      <w:rFonts w:asciiTheme="majorHAnsi" w:hAnsiTheme="majorHAnsi"/>
      <w:b/>
      <w:color w:val="FFFFFF" w:themeColor="background1"/>
      <w:sz w:val="18"/>
    </w:rPr>
  </w:style>
  <w:style w:type="paragraph" w:customStyle="1" w:styleId="DetailsKop">
    <w:name w:val="Details Kop"/>
    <w:basedOn w:val="Standaard"/>
    <w:uiPriority w:val="9"/>
    <w:rsid w:val="00952671"/>
    <w:rPr>
      <w:rFonts w:asciiTheme="majorHAnsi" w:hAnsiTheme="majorHAnsi"/>
      <w:b/>
      <w:caps/>
      <w:color w:val="FFFFFF" w:themeColor="background1"/>
      <w:sz w:val="24"/>
    </w:rPr>
  </w:style>
  <w:style w:type="paragraph" w:customStyle="1" w:styleId="DetailsTekst">
    <w:name w:val="Details Tekst"/>
    <w:basedOn w:val="Standaard"/>
    <w:uiPriority w:val="9"/>
    <w:rsid w:val="00952671"/>
    <w:rPr>
      <w:color w:val="FFFFFF" w:themeColor="background1"/>
      <w:sz w:val="24"/>
    </w:rPr>
  </w:style>
  <w:style w:type="paragraph" w:customStyle="1" w:styleId="Bijlage">
    <w:name w:val="Bijlage"/>
    <w:basedOn w:val="Standaard"/>
    <w:next w:val="Standaard"/>
    <w:uiPriority w:val="4"/>
    <w:qFormat/>
    <w:rsid w:val="003F2379"/>
    <w:pPr>
      <w:numPr>
        <w:ilvl w:val="3"/>
        <w:numId w:val="16"/>
      </w:numPr>
      <w:spacing w:after="240"/>
    </w:pPr>
    <w:rPr>
      <w:rFonts w:asciiTheme="majorHAnsi" w:hAnsiTheme="majorHAnsi"/>
      <w:b/>
      <w:sz w:val="32"/>
    </w:rPr>
  </w:style>
  <w:style w:type="numbering" w:customStyle="1" w:styleId="Koppenlijst">
    <w:name w:val="Koppenlijst"/>
    <w:uiPriority w:val="99"/>
    <w:rsid w:val="007A7869"/>
    <w:pPr>
      <w:numPr>
        <w:numId w:val="12"/>
      </w:numPr>
    </w:pPr>
  </w:style>
  <w:style w:type="paragraph" w:customStyle="1" w:styleId="Ongenummerdhoofdstuk">
    <w:name w:val="Ongenummerd hoofdstuk"/>
    <w:basedOn w:val="Standaard"/>
    <w:next w:val="Standaard"/>
    <w:uiPriority w:val="3"/>
    <w:qFormat/>
    <w:rsid w:val="007A7869"/>
    <w:pPr>
      <w:spacing w:after="280"/>
    </w:pPr>
    <w:rPr>
      <w:rFonts w:asciiTheme="majorHAnsi" w:hAnsiTheme="majorHAnsi"/>
      <w:b/>
      <w:caps/>
      <w:sz w:val="32"/>
    </w:rPr>
  </w:style>
  <w:style w:type="paragraph" w:customStyle="1" w:styleId="OngenummerdNOTOC">
    <w:name w:val="Ongenummerd NOTOC"/>
    <w:basedOn w:val="Ongenummerdhoofdstuk"/>
    <w:next w:val="Standaard"/>
    <w:uiPriority w:val="9"/>
    <w:rsid w:val="007A7869"/>
  </w:style>
  <w:style w:type="table" w:customStyle="1" w:styleId="Rhotable">
    <w:name w:val="Rho table"/>
    <w:basedOn w:val="Standaardtabel"/>
    <w:uiPriority w:val="99"/>
    <w:rsid w:val="007A7869"/>
    <w:pPr>
      <w:spacing w:after="0" w:line="280" w:lineRule="atLeast"/>
    </w:pPr>
    <w:rPr>
      <w:color w:val="000000"/>
      <w:sz w:val="2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C8007C" w:themeFill="accent1"/>
      </w:tcPr>
    </w:tblStylePr>
    <w:tblStylePr w:type="lastRow">
      <w:rPr>
        <w:b/>
        <w:color w:val="FFFFFF"/>
      </w:rPr>
      <w:tblPr/>
      <w:tcPr>
        <w:shd w:val="clear" w:color="auto" w:fill="C8007C" w:themeFill="accent1"/>
      </w:tcPr>
    </w:tblStylePr>
    <w:tblStylePr w:type="firstCol">
      <w:rPr>
        <w:b/>
        <w:color w:val="FFFFFF"/>
      </w:rPr>
      <w:tblPr/>
      <w:tcPr>
        <w:shd w:val="clear" w:color="auto" w:fill="C8007C" w:themeFill="accent1"/>
      </w:tcPr>
    </w:tblStylePr>
    <w:tblStylePr w:type="lastCol">
      <w:rPr>
        <w:b/>
        <w:color w:val="FFFFFF"/>
      </w:rPr>
      <w:tblPr/>
      <w:tcPr>
        <w:shd w:val="clear" w:color="auto" w:fill="C8007C"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StandaardWit">
    <w:name w:val="Standaard Wit"/>
    <w:basedOn w:val="Standaard"/>
    <w:uiPriority w:val="9"/>
    <w:rsid w:val="007A7869"/>
    <w:rPr>
      <w:color w:val="FFFFFF" w:themeColor="background1"/>
    </w:rPr>
  </w:style>
  <w:style w:type="paragraph" w:customStyle="1" w:styleId="StandaardZwart">
    <w:name w:val="Standaard Zwart"/>
    <w:basedOn w:val="Standaard"/>
    <w:rsid w:val="007A7869"/>
    <w:rPr>
      <w:color w:val="000000"/>
    </w:rPr>
  </w:style>
  <w:style w:type="paragraph" w:customStyle="1" w:styleId="AccentRhorood">
    <w:name w:val="Accent Rho rood"/>
    <w:basedOn w:val="Accent"/>
    <w:next w:val="Standaard"/>
    <w:uiPriority w:val="1"/>
    <w:qFormat/>
    <w:rsid w:val="009F75B0"/>
    <w:rPr>
      <w:color w:val="C8007C" w:themeColor="accent1"/>
    </w:rPr>
  </w:style>
  <w:style w:type="paragraph" w:styleId="Lijstalinea">
    <w:name w:val="List Paragraph"/>
    <w:basedOn w:val="Standaard"/>
    <w:uiPriority w:val="34"/>
    <w:qFormat/>
    <w:rsid w:val="00363ECA"/>
    <w:pPr>
      <w:spacing w:after="160" w:line="256" w:lineRule="auto"/>
      <w:ind w:left="720"/>
      <w:contextualSpacing/>
    </w:pPr>
    <w:rPr>
      <w:rFonts w:cstheme="minorBidi"/>
      <w:sz w:val="22"/>
    </w:rPr>
  </w:style>
  <w:style w:type="character" w:customStyle="1" w:styleId="li-content">
    <w:name w:val="li-content"/>
    <w:basedOn w:val="Standaardalinea-lettertype"/>
    <w:rsid w:val="00BA1DF3"/>
  </w:style>
  <w:style w:type="paragraph" w:styleId="Revisie">
    <w:name w:val="Revision"/>
    <w:hidden/>
    <w:uiPriority w:val="99"/>
    <w:semiHidden/>
    <w:rsid w:val="00745AA1"/>
    <w:pPr>
      <w:spacing w:after="0" w:line="240" w:lineRule="auto"/>
    </w:pPr>
    <w:rPr>
      <w:rFonts w:cs="Arial"/>
      <w:sz w:val="21"/>
    </w:rPr>
  </w:style>
  <w:style w:type="character" w:styleId="Onopgelostemelding">
    <w:name w:val="Unresolved Mention"/>
    <w:basedOn w:val="Standaardalinea-lettertype"/>
    <w:uiPriority w:val="99"/>
    <w:semiHidden/>
    <w:unhideWhenUsed/>
    <w:rsid w:val="002D44A5"/>
    <w:rPr>
      <w:color w:val="605E5C"/>
      <w:shd w:val="clear" w:color="auto" w:fill="E1DFDD"/>
    </w:rPr>
  </w:style>
  <w:style w:type="character" w:customStyle="1" w:styleId="cf01">
    <w:name w:val="cf01"/>
    <w:basedOn w:val="Standaardalinea-lettertype"/>
    <w:rsid w:val="006B1320"/>
    <w:rPr>
      <w:rFonts w:ascii="Segoe UI" w:hAnsi="Segoe UI" w:cs="Segoe UI" w:hint="default"/>
      <w:sz w:val="18"/>
      <w:szCs w:val="18"/>
    </w:rPr>
  </w:style>
  <w:style w:type="numbering" w:customStyle="1" w:styleId="Bulletlijst1">
    <w:name w:val="Bullet lijst1"/>
    <w:uiPriority w:val="99"/>
    <w:rsid w:val="00153735"/>
  </w:style>
  <w:style w:type="numbering" w:customStyle="1" w:styleId="1111111">
    <w:name w:val="1 / 1.1 / 1.1.11"/>
    <w:basedOn w:val="Geenlijst"/>
    <w:next w:val="111111"/>
    <w:uiPriority w:val="99"/>
    <w:semiHidden/>
    <w:unhideWhenUsed/>
    <w:rsid w:val="00DC285D"/>
  </w:style>
  <w:style w:type="numbering" w:customStyle="1" w:styleId="1ai1">
    <w:name w:val="1 / a / i1"/>
    <w:basedOn w:val="Geenlijst"/>
    <w:next w:val="1ai"/>
    <w:uiPriority w:val="99"/>
    <w:semiHidden/>
    <w:unhideWhenUsed/>
    <w:rsid w:val="00DC285D"/>
  </w:style>
  <w:style w:type="numbering" w:customStyle="1" w:styleId="Artikelsectie1">
    <w:name w:val="Artikel/sectie1"/>
    <w:basedOn w:val="Geenlijst"/>
    <w:next w:val="Artikelsectie"/>
    <w:uiPriority w:val="99"/>
    <w:semiHidden/>
    <w:unhideWhenUsed/>
    <w:rsid w:val="00DC285D"/>
  </w:style>
  <w:style w:type="numbering" w:customStyle="1" w:styleId="Bulletlijst2">
    <w:name w:val="Bullet lijst2"/>
    <w:uiPriority w:val="99"/>
    <w:rsid w:val="00DC285D"/>
  </w:style>
  <w:style w:type="numbering" w:customStyle="1" w:styleId="Cijferslijst1">
    <w:name w:val="Cijfers lijst1"/>
    <w:uiPriority w:val="99"/>
    <w:rsid w:val="00DC285D"/>
  </w:style>
  <w:style w:type="numbering" w:customStyle="1" w:styleId="Koppenlijst1">
    <w:name w:val="Koppenlijst1"/>
    <w:uiPriority w:val="99"/>
    <w:rsid w:val="00DC285D"/>
    <w:pPr>
      <w:numPr>
        <w:numId w:val="39"/>
      </w:numPr>
    </w:pPr>
  </w:style>
  <w:style w:type="numbering" w:customStyle="1" w:styleId="Cijferslijst2">
    <w:name w:val="Cijfers lijst2"/>
    <w:uiPriority w:val="99"/>
    <w:rsid w:val="00DC285D"/>
  </w:style>
  <w:style w:type="numbering" w:customStyle="1" w:styleId="Cijferslijst3">
    <w:name w:val="Cijfers lijst3"/>
    <w:uiPriority w:val="99"/>
    <w:rsid w:val="00DC285D"/>
  </w:style>
  <w:style w:type="paragraph" w:customStyle="1" w:styleId="pf0">
    <w:name w:val="pf0"/>
    <w:basedOn w:val="Standaard"/>
    <w:rsid w:val="00B9766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65540466">
      <w:bodyDiv w:val="1"/>
      <w:marLeft w:val="0"/>
      <w:marRight w:val="0"/>
      <w:marTop w:val="0"/>
      <w:marBottom w:val="0"/>
      <w:divBdr>
        <w:top w:val="none" w:sz="0" w:space="0" w:color="auto"/>
        <w:left w:val="none" w:sz="0" w:space="0" w:color="auto"/>
        <w:bottom w:val="none" w:sz="0" w:space="0" w:color="auto"/>
        <w:right w:val="none" w:sz="0" w:space="0" w:color="auto"/>
      </w:divBdr>
    </w:div>
    <w:div w:id="144784957">
      <w:bodyDiv w:val="1"/>
      <w:marLeft w:val="0"/>
      <w:marRight w:val="0"/>
      <w:marTop w:val="0"/>
      <w:marBottom w:val="0"/>
      <w:divBdr>
        <w:top w:val="none" w:sz="0" w:space="0" w:color="auto"/>
        <w:left w:val="none" w:sz="0" w:space="0" w:color="auto"/>
        <w:bottom w:val="none" w:sz="0" w:space="0" w:color="auto"/>
        <w:right w:val="none" w:sz="0" w:space="0" w:color="auto"/>
      </w:divBdr>
      <w:divsChild>
        <w:div w:id="386802774">
          <w:marLeft w:val="0"/>
          <w:marRight w:val="0"/>
          <w:marTop w:val="60"/>
          <w:marBottom w:val="60"/>
          <w:divBdr>
            <w:top w:val="none" w:sz="0" w:space="0" w:color="auto"/>
            <w:left w:val="none" w:sz="0" w:space="0" w:color="auto"/>
            <w:bottom w:val="none" w:sz="0" w:space="0" w:color="auto"/>
            <w:right w:val="none" w:sz="0" w:space="0" w:color="auto"/>
          </w:divBdr>
        </w:div>
      </w:divsChild>
    </w:div>
    <w:div w:id="296839884">
      <w:bodyDiv w:val="1"/>
      <w:marLeft w:val="0"/>
      <w:marRight w:val="0"/>
      <w:marTop w:val="0"/>
      <w:marBottom w:val="0"/>
      <w:divBdr>
        <w:top w:val="none" w:sz="0" w:space="0" w:color="auto"/>
        <w:left w:val="none" w:sz="0" w:space="0" w:color="auto"/>
        <w:bottom w:val="none" w:sz="0" w:space="0" w:color="auto"/>
        <w:right w:val="none" w:sz="0" w:space="0" w:color="auto"/>
      </w:divBdr>
    </w:div>
    <w:div w:id="334187866">
      <w:bodyDiv w:val="1"/>
      <w:marLeft w:val="0"/>
      <w:marRight w:val="0"/>
      <w:marTop w:val="0"/>
      <w:marBottom w:val="0"/>
      <w:divBdr>
        <w:top w:val="none" w:sz="0" w:space="0" w:color="auto"/>
        <w:left w:val="none" w:sz="0" w:space="0" w:color="auto"/>
        <w:bottom w:val="none" w:sz="0" w:space="0" w:color="auto"/>
        <w:right w:val="none" w:sz="0" w:space="0" w:color="auto"/>
      </w:divBdr>
    </w:div>
    <w:div w:id="687489687">
      <w:bodyDiv w:val="1"/>
      <w:marLeft w:val="0"/>
      <w:marRight w:val="0"/>
      <w:marTop w:val="0"/>
      <w:marBottom w:val="0"/>
      <w:divBdr>
        <w:top w:val="none" w:sz="0" w:space="0" w:color="auto"/>
        <w:left w:val="none" w:sz="0" w:space="0" w:color="auto"/>
        <w:bottom w:val="none" w:sz="0" w:space="0" w:color="auto"/>
        <w:right w:val="none" w:sz="0" w:space="0" w:color="auto"/>
      </w:divBdr>
    </w:div>
    <w:div w:id="785733544">
      <w:bodyDiv w:val="1"/>
      <w:marLeft w:val="0"/>
      <w:marRight w:val="0"/>
      <w:marTop w:val="0"/>
      <w:marBottom w:val="0"/>
      <w:divBdr>
        <w:top w:val="none" w:sz="0" w:space="0" w:color="auto"/>
        <w:left w:val="none" w:sz="0" w:space="0" w:color="auto"/>
        <w:bottom w:val="none" w:sz="0" w:space="0" w:color="auto"/>
        <w:right w:val="none" w:sz="0" w:space="0" w:color="auto"/>
      </w:divBdr>
    </w:div>
    <w:div w:id="919481090">
      <w:bodyDiv w:val="1"/>
      <w:marLeft w:val="0"/>
      <w:marRight w:val="0"/>
      <w:marTop w:val="0"/>
      <w:marBottom w:val="0"/>
      <w:divBdr>
        <w:top w:val="none" w:sz="0" w:space="0" w:color="auto"/>
        <w:left w:val="none" w:sz="0" w:space="0" w:color="auto"/>
        <w:bottom w:val="none" w:sz="0" w:space="0" w:color="auto"/>
        <w:right w:val="none" w:sz="0" w:space="0" w:color="auto"/>
      </w:divBdr>
    </w:div>
    <w:div w:id="983509406">
      <w:bodyDiv w:val="1"/>
      <w:marLeft w:val="0"/>
      <w:marRight w:val="0"/>
      <w:marTop w:val="0"/>
      <w:marBottom w:val="0"/>
      <w:divBdr>
        <w:top w:val="none" w:sz="0" w:space="0" w:color="auto"/>
        <w:left w:val="none" w:sz="0" w:space="0" w:color="auto"/>
        <w:bottom w:val="none" w:sz="0" w:space="0" w:color="auto"/>
        <w:right w:val="none" w:sz="0" w:space="0" w:color="auto"/>
      </w:divBdr>
    </w:div>
    <w:div w:id="1031997237">
      <w:bodyDiv w:val="1"/>
      <w:marLeft w:val="0"/>
      <w:marRight w:val="0"/>
      <w:marTop w:val="0"/>
      <w:marBottom w:val="0"/>
      <w:divBdr>
        <w:top w:val="none" w:sz="0" w:space="0" w:color="auto"/>
        <w:left w:val="none" w:sz="0" w:space="0" w:color="auto"/>
        <w:bottom w:val="none" w:sz="0" w:space="0" w:color="auto"/>
        <w:right w:val="none" w:sz="0" w:space="0" w:color="auto"/>
      </w:divBdr>
    </w:div>
    <w:div w:id="1117216578">
      <w:bodyDiv w:val="1"/>
      <w:marLeft w:val="0"/>
      <w:marRight w:val="0"/>
      <w:marTop w:val="0"/>
      <w:marBottom w:val="0"/>
      <w:divBdr>
        <w:top w:val="none" w:sz="0" w:space="0" w:color="auto"/>
        <w:left w:val="none" w:sz="0" w:space="0" w:color="auto"/>
        <w:bottom w:val="none" w:sz="0" w:space="0" w:color="auto"/>
        <w:right w:val="none" w:sz="0" w:space="0" w:color="auto"/>
      </w:divBdr>
    </w:div>
    <w:div w:id="1148590708">
      <w:bodyDiv w:val="1"/>
      <w:marLeft w:val="0"/>
      <w:marRight w:val="0"/>
      <w:marTop w:val="0"/>
      <w:marBottom w:val="0"/>
      <w:divBdr>
        <w:top w:val="none" w:sz="0" w:space="0" w:color="auto"/>
        <w:left w:val="none" w:sz="0" w:space="0" w:color="auto"/>
        <w:bottom w:val="none" w:sz="0" w:space="0" w:color="auto"/>
        <w:right w:val="none" w:sz="0" w:space="0" w:color="auto"/>
      </w:divBdr>
    </w:div>
    <w:div w:id="1207136139">
      <w:bodyDiv w:val="1"/>
      <w:marLeft w:val="0"/>
      <w:marRight w:val="0"/>
      <w:marTop w:val="0"/>
      <w:marBottom w:val="0"/>
      <w:divBdr>
        <w:top w:val="none" w:sz="0" w:space="0" w:color="auto"/>
        <w:left w:val="none" w:sz="0" w:space="0" w:color="auto"/>
        <w:bottom w:val="none" w:sz="0" w:space="0" w:color="auto"/>
        <w:right w:val="none" w:sz="0" w:space="0" w:color="auto"/>
      </w:divBdr>
    </w:div>
    <w:div w:id="1248151502">
      <w:bodyDiv w:val="1"/>
      <w:marLeft w:val="0"/>
      <w:marRight w:val="0"/>
      <w:marTop w:val="0"/>
      <w:marBottom w:val="0"/>
      <w:divBdr>
        <w:top w:val="none" w:sz="0" w:space="0" w:color="auto"/>
        <w:left w:val="none" w:sz="0" w:space="0" w:color="auto"/>
        <w:bottom w:val="none" w:sz="0" w:space="0" w:color="auto"/>
        <w:right w:val="none" w:sz="0" w:space="0" w:color="auto"/>
      </w:divBdr>
    </w:div>
    <w:div w:id="1509177027">
      <w:bodyDiv w:val="1"/>
      <w:marLeft w:val="0"/>
      <w:marRight w:val="0"/>
      <w:marTop w:val="0"/>
      <w:marBottom w:val="0"/>
      <w:divBdr>
        <w:top w:val="none" w:sz="0" w:space="0" w:color="auto"/>
        <w:left w:val="none" w:sz="0" w:space="0" w:color="auto"/>
        <w:bottom w:val="none" w:sz="0" w:space="0" w:color="auto"/>
        <w:right w:val="none" w:sz="0" w:space="0" w:color="auto"/>
      </w:divBdr>
    </w:div>
    <w:div w:id="1558249684">
      <w:bodyDiv w:val="1"/>
      <w:marLeft w:val="0"/>
      <w:marRight w:val="0"/>
      <w:marTop w:val="0"/>
      <w:marBottom w:val="0"/>
      <w:divBdr>
        <w:top w:val="none" w:sz="0" w:space="0" w:color="auto"/>
        <w:left w:val="none" w:sz="0" w:space="0" w:color="auto"/>
        <w:bottom w:val="none" w:sz="0" w:space="0" w:color="auto"/>
        <w:right w:val="none" w:sz="0" w:space="0" w:color="auto"/>
      </w:divBdr>
    </w:div>
    <w:div w:id="1631473306">
      <w:bodyDiv w:val="1"/>
      <w:marLeft w:val="0"/>
      <w:marRight w:val="0"/>
      <w:marTop w:val="0"/>
      <w:marBottom w:val="0"/>
      <w:divBdr>
        <w:top w:val="none" w:sz="0" w:space="0" w:color="auto"/>
        <w:left w:val="none" w:sz="0" w:space="0" w:color="auto"/>
        <w:bottom w:val="none" w:sz="0" w:space="0" w:color="auto"/>
        <w:right w:val="none" w:sz="0" w:space="0" w:color="auto"/>
      </w:divBdr>
    </w:div>
    <w:div w:id="1952007774">
      <w:bodyDiv w:val="1"/>
      <w:marLeft w:val="0"/>
      <w:marRight w:val="0"/>
      <w:marTop w:val="0"/>
      <w:marBottom w:val="0"/>
      <w:divBdr>
        <w:top w:val="none" w:sz="0" w:space="0" w:color="auto"/>
        <w:left w:val="none" w:sz="0" w:space="0" w:color="auto"/>
        <w:bottom w:val="none" w:sz="0" w:space="0" w:color="auto"/>
        <w:right w:val="none" w:sz="0" w:space="0" w:color="auto"/>
      </w:divBdr>
    </w:div>
    <w:div w:id="20878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lo.nl/regelgeving/instrumenten/omgevingsvisie/bestaand-gemeentelijk-beleid/" TargetMode="External"/><Relationship Id="rId21" Type="http://schemas.openxmlformats.org/officeDocument/2006/relationships/hyperlink" Target="https://iplo.nl/regelgeving/omgevingswet/participatie/participatie-instrumenten/participatie-omgevingsvergunning/" TargetMode="External"/><Relationship Id="rId42" Type="http://schemas.openxmlformats.org/officeDocument/2006/relationships/hyperlink" Target="https://iplo.nl/thema/water/" TargetMode="External"/><Relationship Id="rId47" Type="http://schemas.openxmlformats.org/officeDocument/2006/relationships/hyperlink" Target="https://iplo.nl/thema/geluid/geluid-regelgeving/wetsinstrumenten/geluid-omgevingsplan/" TargetMode="External"/><Relationship Id="rId63" Type="http://schemas.openxmlformats.org/officeDocument/2006/relationships/hyperlink" Target="https://iplo.nl/thema/ruimtelijke-ontwikkelingen/bijzondere-onderwerpen/ladder/" TargetMode="External"/><Relationship Id="rId68" Type="http://schemas.openxmlformats.org/officeDocument/2006/relationships/hyperlink" Target="https://iplo.nl/thema/licht/" TargetMode="External"/><Relationship Id="rId2" Type="http://schemas.openxmlformats.org/officeDocument/2006/relationships/customXml" Target="../customXml/item2.xml"/><Relationship Id="rId16" Type="http://schemas.openxmlformats.org/officeDocument/2006/relationships/hyperlink" Target="https://iplo.nl/regelgeving/overzicht-procedures/procedure-aanvraag-omgevingsvergunning-uitgebreid/" TargetMode="External"/><Relationship Id="rId29" Type="http://schemas.openxmlformats.org/officeDocument/2006/relationships/hyperlink" Target="https://iplo.nl/regelgeving/instrumenten/beleidsregels/" TargetMode="External"/><Relationship Id="rId11" Type="http://schemas.openxmlformats.org/officeDocument/2006/relationships/image" Target="media/image1.png"/><Relationship Id="rId24" Type="http://schemas.openxmlformats.org/officeDocument/2006/relationships/hyperlink" Target="https://iplo.nl/thema/water/handreiking-lozingen/voordat-lozing-start-verandert/checklist-vooroverleg/" TargetMode="External"/><Relationship Id="rId32" Type="http://schemas.openxmlformats.org/officeDocument/2006/relationships/hyperlink" Target="https://iplo.nl/regelgeving/instrumenten/programma/" TargetMode="External"/><Relationship Id="rId37" Type="http://schemas.openxmlformats.org/officeDocument/2006/relationships/hyperlink" Target="https://iplo.nl/regelgeving/instrumenten/omgevingsverordening/omgevingsverordening-per-provincie/" TargetMode="External"/><Relationship Id="rId40" Type="http://schemas.openxmlformats.org/officeDocument/2006/relationships/hyperlink" Target="https://iplo.nl/thema/externe-veiligheid/besluit-kwaliteit-leefomgeving/" TargetMode="External"/><Relationship Id="rId45" Type="http://schemas.openxmlformats.org/officeDocument/2006/relationships/hyperlink" Target="https://iplo.nl/thema/gezonde-fysieke/gezondheid-omgevingsplan/" TargetMode="External"/><Relationship Id="rId53" Type="http://schemas.openxmlformats.org/officeDocument/2006/relationships/hyperlink" Target="https://iplo.nl/thema/trillingen/trillingen-instrumenten/omgevingsplan/" TargetMode="External"/><Relationship Id="rId58" Type="http://schemas.openxmlformats.org/officeDocument/2006/relationships/hyperlink" Target="https://iplo.nl/thema/geur/geur-omgevingsplan/" TargetMode="External"/><Relationship Id="rId66" Type="http://schemas.openxmlformats.org/officeDocument/2006/relationships/hyperlink" Target="https://iplo.nl/regelgeving/regels-voor-activiteiten/activiteiten-natuur/natura-2000-activiteit/"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iplo.nl/thema/ruimtelijke-ontwikkelingen/bijzondere-onderwerpen/welstand/" TargetMode="External"/><Relationship Id="rId19" Type="http://schemas.openxmlformats.org/officeDocument/2006/relationships/hyperlink" Target="https://iplo.nl/thema/ruimtelijke-ontwikkelingen/buitenplanse-omgevingsplanactiviteit/beoordelen-bopa/" TargetMode="External"/><Relationship Id="rId14" Type="http://schemas.openxmlformats.org/officeDocument/2006/relationships/hyperlink" Target="https://iplo.nl/thema/ruimtelijke-ontwikkelingen/buitenplanse-omgevingsplanactiviteit/opvolgende-bopa/" TargetMode="External"/><Relationship Id="rId22" Type="http://schemas.openxmlformats.org/officeDocument/2006/relationships/hyperlink" Target="https://iplo.nl/thema/ruimtelijke-ontwikkelingen/buitenplanse-omgevingsplanactiviteit/bopa-participatie/" TargetMode="External"/><Relationship Id="rId27" Type="http://schemas.openxmlformats.org/officeDocument/2006/relationships/hyperlink" Target="https://iplo.nl/regelgeving/instrumenten/omgevingsvisie/" TargetMode="External"/><Relationship Id="rId30" Type="http://schemas.openxmlformats.org/officeDocument/2006/relationships/hyperlink" Target="https://iplo.nl/regelgeving/instrumenten/omgevingsvisie/bestaand-gemeentelijk-beleid/" TargetMode="External"/><Relationship Id="rId35" Type="http://schemas.openxmlformats.org/officeDocument/2006/relationships/hyperlink" Target="https://iplo.nl/regelgeving/instrumenten/omgevingsvergunning/beoordelingsregels/" TargetMode="External"/><Relationship Id="rId43" Type="http://schemas.openxmlformats.org/officeDocument/2006/relationships/hyperlink" Target="https://iplo.nl/thema/water/water-ruimte/" TargetMode="External"/><Relationship Id="rId48" Type="http://schemas.openxmlformats.org/officeDocument/2006/relationships/hyperlink" Target="https://iplo.nl/thema/geluid/geluid-regelgeving/wetsinstrumenten/geluid-omgevingsplan/toelaten/toelaten-geluidgevoelig-gebouw-activiteit/" TargetMode="External"/><Relationship Id="rId56" Type="http://schemas.openxmlformats.org/officeDocument/2006/relationships/hyperlink" Target="https://iplo.nl/thema/bodem/regelgeving/omgevingswet/wetsinstrumenten/omgevingsplan/instructieregels/" TargetMode="External"/><Relationship Id="rId64" Type="http://schemas.openxmlformats.org/officeDocument/2006/relationships/hyperlink" Target="https://iplo.nl/thema/mobiliteit-parkeren/" TargetMode="External"/><Relationship Id="rId69" Type="http://schemas.openxmlformats.org/officeDocument/2006/relationships/hyperlink" Target="https://iplo.nl/thema/windhinder/" TargetMode="External"/><Relationship Id="rId8" Type="http://schemas.openxmlformats.org/officeDocument/2006/relationships/webSettings" Target="webSettings.xml"/><Relationship Id="rId51" Type="http://schemas.openxmlformats.org/officeDocument/2006/relationships/hyperlink" Target="https://iplo.nl/thema/trillingen/"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iplo.nl/regelgeving/instrumenten/omgevingsplan/omgevingsplan-rechtswege/" TargetMode="External"/><Relationship Id="rId25" Type="http://schemas.openxmlformats.org/officeDocument/2006/relationships/hyperlink" Target="https://iplo.nl/regelgeving/instrumenten/beleidsregels/" TargetMode="External"/><Relationship Id="rId33" Type="http://schemas.openxmlformats.org/officeDocument/2006/relationships/hyperlink" Target="https://iplo.nl/regelgeving/omgevingswet/inhoud/besluit-kwaliteit-leefomgeving/" TargetMode="External"/><Relationship Id="rId38" Type="http://schemas.openxmlformats.org/officeDocument/2006/relationships/hyperlink" Target="https://iplo.nl/regelgeving/instrumenten/omgevingsvergunning/beoordelingsregels/" TargetMode="External"/><Relationship Id="rId46" Type="http://schemas.openxmlformats.org/officeDocument/2006/relationships/hyperlink" Target="https://iplo.nl/thema/lucht/lucht-omgevingsplan/" TargetMode="External"/><Relationship Id="rId59" Type="http://schemas.openxmlformats.org/officeDocument/2006/relationships/hyperlink" Target="https://iplo.nl/thema/erfgoed/" TargetMode="External"/><Relationship Id="rId67" Type="http://schemas.openxmlformats.org/officeDocument/2006/relationships/hyperlink" Target="https://iplo.nl/regelgeving/regels-voor-activiteiten/activiteiten-natuur/natura-2000-activiteit/omgevingsvergunning-natura-2000-activiteit/" TargetMode="External"/><Relationship Id="rId20" Type="http://schemas.openxmlformats.org/officeDocument/2006/relationships/hyperlink" Target="https://iplo.nl/regelgeving/instrumenten/milieueffectrapportage/" TargetMode="External"/><Relationship Id="rId41" Type="http://schemas.openxmlformats.org/officeDocument/2006/relationships/hyperlink" Target="https://iplo.nl/thema/externe-veiligheid/externe-veiligheid-in-omgevingsplan/" TargetMode="External"/><Relationship Id="rId54" Type="http://schemas.openxmlformats.org/officeDocument/2006/relationships/hyperlink" Target="https://iplo.nl/thema/bodem/" TargetMode="External"/><Relationship Id="rId62" Type="http://schemas.openxmlformats.org/officeDocument/2006/relationships/hyperlink" Target="https://iplo.nl/thema/stedenbouwkundige-kwaliteit/" TargetMode="External"/><Relationship Id="rId70" Type="http://schemas.openxmlformats.org/officeDocument/2006/relationships/image" Target="media/image3.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plo.nl/regelgeving/overzicht-procedures/procedure-aanvraag-omgevingsvergunning-regulier/" TargetMode="External"/><Relationship Id="rId23" Type="http://schemas.openxmlformats.org/officeDocument/2006/relationships/hyperlink" Target="https://iplo.nl/thema/water/handreiking-lozingen/voordat-lozing-start-verandert/checklist-vooroverleg/" TargetMode="External"/><Relationship Id="rId28" Type="http://schemas.openxmlformats.org/officeDocument/2006/relationships/hyperlink" Target="https://iplo.nl/regelgeving/instrumenten/programma/" TargetMode="External"/><Relationship Id="rId36" Type="http://schemas.openxmlformats.org/officeDocument/2006/relationships/hyperlink" Target="https://iplo.nl/regelgeving/omgevingswet/inhoud/besluit-kwaliteit-leefomgeving/" TargetMode="External"/><Relationship Id="rId49" Type="http://schemas.openxmlformats.org/officeDocument/2006/relationships/hyperlink" Target="https://iplo.nl/thema/geluid/geluid-regelgeving/wetsinstrumenten/geluid-omgevingsplan/" TargetMode="External"/><Relationship Id="rId57" Type="http://schemas.openxmlformats.org/officeDocument/2006/relationships/hyperlink" Target="https://iplo.nl/thema/geur/beschermen-gebouwen-locaties-geur/" TargetMode="External"/><Relationship Id="rId10" Type="http://schemas.openxmlformats.org/officeDocument/2006/relationships/endnotes" Target="endnotes.xml"/><Relationship Id="rId31" Type="http://schemas.openxmlformats.org/officeDocument/2006/relationships/hyperlink" Target="https://iplo.nl/regelgeving/instrumenten/omgevingsvisie/" TargetMode="External"/><Relationship Id="rId44" Type="http://schemas.openxmlformats.org/officeDocument/2006/relationships/hyperlink" Target="https://iplo.nl/thema/water/water-ruimte/omgevingsplan-gemeente/omgevingsplan-water-ruimte-algemeen/" TargetMode="External"/><Relationship Id="rId52" Type="http://schemas.openxmlformats.org/officeDocument/2006/relationships/hyperlink" Target="https://iplo.nl/thema/trillingen/trillingen-instrumenten/" TargetMode="External"/><Relationship Id="rId60" Type="http://schemas.openxmlformats.org/officeDocument/2006/relationships/hyperlink" Target="https://iplo.nl/thema/erfgoed/erfgoed-omgevingsplan/" TargetMode="External"/><Relationship Id="rId65" Type="http://schemas.openxmlformats.org/officeDocument/2006/relationships/hyperlink" Target="https://iplo.nl/regelgeving/regels-voor-activiteiten/activiteiten-natuur/flora-en-fauna-activiteit/"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vng.nl/artikelen/de-bopa" TargetMode="External"/><Relationship Id="rId18" Type="http://schemas.openxmlformats.org/officeDocument/2006/relationships/hyperlink" Target="https://iplo.nl/regelgeving/instrumenten/omgevingsplan/omgevingsplan-rechtswege/" TargetMode="External"/><Relationship Id="rId39" Type="http://schemas.openxmlformats.org/officeDocument/2006/relationships/hyperlink" Target="https://iplo.nl/thema/externe-veiligheid/" TargetMode="External"/><Relationship Id="rId34" Type="http://schemas.openxmlformats.org/officeDocument/2006/relationships/hyperlink" Target="https://iplo.nl/regelgeving/instrumenten/omgevingsverordening/omgevingsverordening-per-provincie/" TargetMode="External"/><Relationship Id="rId50" Type="http://schemas.openxmlformats.org/officeDocument/2006/relationships/hyperlink" Target="https://iplo.nl/thema/geluid/geluid-regelgeving/wetsinstrumenten/geluid-omgevingsplan/toelaten/toelaten-geluidgevoelig-gebouw-geluidaandachtsgebi/" TargetMode="External"/><Relationship Id="rId55" Type="http://schemas.openxmlformats.org/officeDocument/2006/relationships/hyperlink" Target="https://iplo.nl/thema/bodem/regelgeving/omgevingswet/"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Kantoorthema">
  <a:themeElements>
    <a:clrScheme name="Rho">
      <a:dk1>
        <a:sysClr val="windowText" lastClr="000000"/>
      </a:dk1>
      <a:lt1>
        <a:sysClr val="window" lastClr="FFFFFF"/>
      </a:lt1>
      <a:dk2>
        <a:srgbClr val="C8007C"/>
      </a:dk2>
      <a:lt2>
        <a:srgbClr val="FFFFFF"/>
      </a:lt2>
      <a:accent1>
        <a:srgbClr val="C8007C"/>
      </a:accent1>
      <a:accent2>
        <a:srgbClr val="AAA08E"/>
      </a:accent2>
      <a:accent3>
        <a:srgbClr val="DFB118"/>
      </a:accent3>
      <a:accent4>
        <a:srgbClr val="007879"/>
      </a:accent4>
      <a:accent5>
        <a:srgbClr val="24608B"/>
      </a:accent5>
      <a:accent6>
        <a:srgbClr val="BFBFBF"/>
      </a:accent6>
      <a:hlink>
        <a:srgbClr val="C8007C"/>
      </a:hlink>
      <a:folHlink>
        <a:srgbClr val="C8007C"/>
      </a:folHlink>
    </a:clrScheme>
    <a:fontScheme name="Rh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fec5ea-0236-4536-a6b3-601a8f5f36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8F2A1E2B8EDB449FAA7EF51BD03360" ma:contentTypeVersion="13" ma:contentTypeDescription="Create a new document." ma:contentTypeScope="" ma:versionID="f274ac054ec0e4177a04bddb984c6e61">
  <xsd:schema xmlns:xsd="http://www.w3.org/2001/XMLSchema" xmlns:xs="http://www.w3.org/2001/XMLSchema" xmlns:p="http://schemas.microsoft.com/office/2006/metadata/properties" xmlns:ns3="d3fec5ea-0236-4536-a6b3-601a8f5f367e" xmlns:ns4="57db4378-bd3d-477b-995f-246cf0aa3134" targetNamespace="http://schemas.microsoft.com/office/2006/metadata/properties" ma:root="true" ma:fieldsID="641a540a1e8e12b5aaa6b49f6262ba33" ns3:_="" ns4:_="">
    <xsd:import namespace="d3fec5ea-0236-4536-a6b3-601a8f5f367e"/>
    <xsd:import namespace="57db4378-bd3d-477b-995f-246cf0aa31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ec5ea-0236-4536-a6b3-601a8f5f3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b4378-bd3d-477b-995f-246cf0aa3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922C8-1594-4CA4-8559-5E578FFD90A2}">
  <ds:schemaRefs>
    <ds:schemaRef ds:uri="http://schemas.microsoft.com/office/2006/metadata/properties"/>
    <ds:schemaRef ds:uri="http://schemas.microsoft.com/office/infopath/2007/PartnerControls"/>
    <ds:schemaRef ds:uri="d3fec5ea-0236-4536-a6b3-601a8f5f367e"/>
  </ds:schemaRefs>
</ds:datastoreItem>
</file>

<file path=customXml/itemProps2.xml><?xml version="1.0" encoding="utf-8"?>
<ds:datastoreItem xmlns:ds="http://schemas.openxmlformats.org/officeDocument/2006/customXml" ds:itemID="{2850330B-35EC-457B-89E9-291A2134F392}">
  <ds:schemaRefs>
    <ds:schemaRef ds:uri="http://schemas.microsoft.com/sharepoint/v3/contenttype/forms"/>
  </ds:schemaRefs>
</ds:datastoreItem>
</file>

<file path=customXml/itemProps3.xml><?xml version="1.0" encoding="utf-8"?>
<ds:datastoreItem xmlns:ds="http://schemas.openxmlformats.org/officeDocument/2006/customXml" ds:itemID="{8B9AFCE2-E6B1-40A8-B490-9B9CA3DC78B3}">
  <ds:schemaRefs>
    <ds:schemaRef ds:uri="http://schemas.openxmlformats.org/officeDocument/2006/bibliography"/>
  </ds:schemaRefs>
</ds:datastoreItem>
</file>

<file path=customXml/itemProps4.xml><?xml version="1.0" encoding="utf-8"?>
<ds:datastoreItem xmlns:ds="http://schemas.openxmlformats.org/officeDocument/2006/customXml" ds:itemID="{A1A0E002-66FD-409B-AD50-B5A1A9898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ec5ea-0236-4536-a6b3-601a8f5f367e"/>
    <ds:schemaRef ds:uri="57db4378-bd3d-477b-995f-246cf0aa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10902</Words>
  <Characters>59967</Characters>
  <Application>Microsoft Office Word</Application>
  <DocSecurity>0</DocSecurity>
  <Lines>499</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70728</CharactersWithSpaces>
  <SharedDoc>false</SharedDoc>
  <HLinks>
    <vt:vector size="534" baseType="variant">
      <vt:variant>
        <vt:i4>8126524</vt:i4>
      </vt:variant>
      <vt:variant>
        <vt:i4>405</vt:i4>
      </vt:variant>
      <vt:variant>
        <vt:i4>0</vt:i4>
      </vt:variant>
      <vt:variant>
        <vt:i4>5</vt:i4>
      </vt:variant>
      <vt:variant>
        <vt:lpwstr>https://iplo.nl/thema/gezonde-fysieke/gezondheid-omgevingsplan/</vt:lpwstr>
      </vt:variant>
      <vt:variant>
        <vt:lpwstr/>
      </vt:variant>
      <vt:variant>
        <vt:i4>86</vt:i4>
      </vt:variant>
      <vt:variant>
        <vt:i4>402</vt:i4>
      </vt:variant>
      <vt:variant>
        <vt:i4>0</vt:i4>
      </vt:variant>
      <vt:variant>
        <vt:i4>5</vt:i4>
      </vt:variant>
      <vt:variant>
        <vt:lpwstr>https://iplo.nl/thema/water/water-ruimte/omgevingsplan-gemeente/omgevingsplan-water-ruimte-algemeen/</vt:lpwstr>
      </vt:variant>
      <vt:variant>
        <vt:lpwstr/>
      </vt:variant>
      <vt:variant>
        <vt:i4>1703960</vt:i4>
      </vt:variant>
      <vt:variant>
        <vt:i4>399</vt:i4>
      </vt:variant>
      <vt:variant>
        <vt:i4>0</vt:i4>
      </vt:variant>
      <vt:variant>
        <vt:i4>5</vt:i4>
      </vt:variant>
      <vt:variant>
        <vt:lpwstr>https://iplo.nl/thema/water/water-ruimte/</vt:lpwstr>
      </vt:variant>
      <vt:variant>
        <vt:lpwstr/>
      </vt:variant>
      <vt:variant>
        <vt:i4>5111814</vt:i4>
      </vt:variant>
      <vt:variant>
        <vt:i4>396</vt:i4>
      </vt:variant>
      <vt:variant>
        <vt:i4>0</vt:i4>
      </vt:variant>
      <vt:variant>
        <vt:i4>5</vt:i4>
      </vt:variant>
      <vt:variant>
        <vt:lpwstr>https://iplo.nl/thema/water/</vt:lpwstr>
      </vt:variant>
      <vt:variant>
        <vt:lpwstr/>
      </vt:variant>
      <vt:variant>
        <vt:i4>131163</vt:i4>
      </vt:variant>
      <vt:variant>
        <vt:i4>393</vt:i4>
      </vt:variant>
      <vt:variant>
        <vt:i4>0</vt:i4>
      </vt:variant>
      <vt:variant>
        <vt:i4>5</vt:i4>
      </vt:variant>
      <vt:variant>
        <vt:lpwstr>https://iplo.nl/thema/bodem/regelgeving/omgevingswet/wetsinstrumenten/omgevingsplan/instructieregels/</vt:lpwstr>
      </vt:variant>
      <vt:variant>
        <vt:lpwstr/>
      </vt:variant>
      <vt:variant>
        <vt:i4>1376264</vt:i4>
      </vt:variant>
      <vt:variant>
        <vt:i4>390</vt:i4>
      </vt:variant>
      <vt:variant>
        <vt:i4>0</vt:i4>
      </vt:variant>
      <vt:variant>
        <vt:i4>5</vt:i4>
      </vt:variant>
      <vt:variant>
        <vt:lpwstr>https://iplo.nl/thema/bodem/regelgeving/omgevingswet/</vt:lpwstr>
      </vt:variant>
      <vt:variant>
        <vt:lpwstr/>
      </vt:variant>
      <vt:variant>
        <vt:i4>4194332</vt:i4>
      </vt:variant>
      <vt:variant>
        <vt:i4>387</vt:i4>
      </vt:variant>
      <vt:variant>
        <vt:i4>0</vt:i4>
      </vt:variant>
      <vt:variant>
        <vt:i4>5</vt:i4>
      </vt:variant>
      <vt:variant>
        <vt:lpwstr>https://iplo.nl/thema/bodem/</vt:lpwstr>
      </vt:variant>
      <vt:variant>
        <vt:lpwstr/>
      </vt:variant>
      <vt:variant>
        <vt:i4>6225942</vt:i4>
      </vt:variant>
      <vt:variant>
        <vt:i4>384</vt:i4>
      </vt:variant>
      <vt:variant>
        <vt:i4>0</vt:i4>
      </vt:variant>
      <vt:variant>
        <vt:i4>5</vt:i4>
      </vt:variant>
      <vt:variant>
        <vt:lpwstr>https://iplo.nl/thema/erfgoed/erfgoed-omgevingsplan/</vt:lpwstr>
      </vt:variant>
      <vt:variant>
        <vt:lpwstr/>
      </vt:variant>
      <vt:variant>
        <vt:i4>3801215</vt:i4>
      </vt:variant>
      <vt:variant>
        <vt:i4>381</vt:i4>
      </vt:variant>
      <vt:variant>
        <vt:i4>0</vt:i4>
      </vt:variant>
      <vt:variant>
        <vt:i4>5</vt:i4>
      </vt:variant>
      <vt:variant>
        <vt:lpwstr>https://iplo.nl/thema/erfgoed/</vt:lpwstr>
      </vt:variant>
      <vt:variant>
        <vt:lpwstr/>
      </vt:variant>
      <vt:variant>
        <vt:i4>1507341</vt:i4>
      </vt:variant>
      <vt:variant>
        <vt:i4>378</vt:i4>
      </vt:variant>
      <vt:variant>
        <vt:i4>0</vt:i4>
      </vt:variant>
      <vt:variant>
        <vt:i4>5</vt:i4>
      </vt:variant>
      <vt:variant>
        <vt:lpwstr>https://iplo.nl/thema/windhinder/</vt:lpwstr>
      </vt:variant>
      <vt:variant>
        <vt:lpwstr/>
      </vt:variant>
      <vt:variant>
        <vt:i4>4915212</vt:i4>
      </vt:variant>
      <vt:variant>
        <vt:i4>375</vt:i4>
      </vt:variant>
      <vt:variant>
        <vt:i4>0</vt:i4>
      </vt:variant>
      <vt:variant>
        <vt:i4>5</vt:i4>
      </vt:variant>
      <vt:variant>
        <vt:lpwstr>https://iplo.nl/thema/licht/</vt:lpwstr>
      </vt:variant>
      <vt:variant>
        <vt:lpwstr/>
      </vt:variant>
      <vt:variant>
        <vt:i4>3997802</vt:i4>
      </vt:variant>
      <vt:variant>
        <vt:i4>372</vt:i4>
      </vt:variant>
      <vt:variant>
        <vt:i4>0</vt:i4>
      </vt:variant>
      <vt:variant>
        <vt:i4>5</vt:i4>
      </vt:variant>
      <vt:variant>
        <vt:lpwstr>https://iplo.nl/thema/trillingen/trillingen-instrumenten/omgevingsplan/</vt:lpwstr>
      </vt:variant>
      <vt:variant>
        <vt:lpwstr/>
      </vt:variant>
      <vt:variant>
        <vt:i4>6029394</vt:i4>
      </vt:variant>
      <vt:variant>
        <vt:i4>369</vt:i4>
      </vt:variant>
      <vt:variant>
        <vt:i4>0</vt:i4>
      </vt:variant>
      <vt:variant>
        <vt:i4>5</vt:i4>
      </vt:variant>
      <vt:variant>
        <vt:lpwstr>https://iplo.nl/thema/trillingen/trillingen-instrumenten/</vt:lpwstr>
      </vt:variant>
      <vt:variant>
        <vt:lpwstr/>
      </vt:variant>
      <vt:variant>
        <vt:i4>1769485</vt:i4>
      </vt:variant>
      <vt:variant>
        <vt:i4>366</vt:i4>
      </vt:variant>
      <vt:variant>
        <vt:i4>0</vt:i4>
      </vt:variant>
      <vt:variant>
        <vt:i4>5</vt:i4>
      </vt:variant>
      <vt:variant>
        <vt:lpwstr>https://iplo.nl/thema/trillingen/</vt:lpwstr>
      </vt:variant>
      <vt:variant>
        <vt:lpwstr/>
      </vt:variant>
      <vt:variant>
        <vt:i4>458827</vt:i4>
      </vt:variant>
      <vt:variant>
        <vt:i4>363</vt:i4>
      </vt:variant>
      <vt:variant>
        <vt:i4>0</vt:i4>
      </vt:variant>
      <vt:variant>
        <vt:i4>5</vt:i4>
      </vt:variant>
      <vt:variant>
        <vt:lpwstr>https://iplo.nl/thema/externe-veiligheid/externe-veiligheid-in-omgevingsplan/</vt:lpwstr>
      </vt:variant>
      <vt:variant>
        <vt:lpwstr/>
      </vt:variant>
      <vt:variant>
        <vt:i4>74</vt:i4>
      </vt:variant>
      <vt:variant>
        <vt:i4>360</vt:i4>
      </vt:variant>
      <vt:variant>
        <vt:i4>0</vt:i4>
      </vt:variant>
      <vt:variant>
        <vt:i4>5</vt:i4>
      </vt:variant>
      <vt:variant>
        <vt:lpwstr>https://iplo.nl/thema/externe-veiligheid/besluit-kwaliteit-leefomgeving/</vt:lpwstr>
      </vt:variant>
      <vt:variant>
        <vt:lpwstr/>
      </vt:variant>
      <vt:variant>
        <vt:i4>5505030</vt:i4>
      </vt:variant>
      <vt:variant>
        <vt:i4>357</vt:i4>
      </vt:variant>
      <vt:variant>
        <vt:i4>0</vt:i4>
      </vt:variant>
      <vt:variant>
        <vt:i4>5</vt:i4>
      </vt:variant>
      <vt:variant>
        <vt:lpwstr>https://iplo.nl/thema/externe-veiligheid/</vt:lpwstr>
      </vt:variant>
      <vt:variant>
        <vt:lpwstr/>
      </vt:variant>
      <vt:variant>
        <vt:i4>7667772</vt:i4>
      </vt:variant>
      <vt:variant>
        <vt:i4>354</vt:i4>
      </vt:variant>
      <vt:variant>
        <vt:i4>0</vt:i4>
      </vt:variant>
      <vt:variant>
        <vt:i4>5</vt:i4>
      </vt:variant>
      <vt:variant>
        <vt:lpwstr>https://iplo.nl/thema/geur/geur-omgevingsplan/</vt:lpwstr>
      </vt:variant>
      <vt:variant>
        <vt:lpwstr/>
      </vt:variant>
      <vt:variant>
        <vt:i4>393236</vt:i4>
      </vt:variant>
      <vt:variant>
        <vt:i4>351</vt:i4>
      </vt:variant>
      <vt:variant>
        <vt:i4>0</vt:i4>
      </vt:variant>
      <vt:variant>
        <vt:i4>5</vt:i4>
      </vt:variant>
      <vt:variant>
        <vt:lpwstr>https://iplo.nl/thema/geur/beschermen-gebouwen-locaties-geur/</vt:lpwstr>
      </vt:variant>
      <vt:variant>
        <vt:lpwstr/>
      </vt:variant>
      <vt:variant>
        <vt:i4>2424890</vt:i4>
      </vt:variant>
      <vt:variant>
        <vt:i4>348</vt:i4>
      </vt:variant>
      <vt:variant>
        <vt:i4>0</vt:i4>
      </vt:variant>
      <vt:variant>
        <vt:i4>5</vt:i4>
      </vt:variant>
      <vt:variant>
        <vt:lpwstr>https://iplo.nl/thema/geluid/geluid-regelgeving/wetsinstrumenten/geluid-omgevingsplan/geluidgevoelig-gebouw-activiteit/</vt:lpwstr>
      </vt:variant>
      <vt:variant>
        <vt:lpwstr/>
      </vt:variant>
      <vt:variant>
        <vt:i4>8323179</vt:i4>
      </vt:variant>
      <vt:variant>
        <vt:i4>345</vt:i4>
      </vt:variant>
      <vt:variant>
        <vt:i4>0</vt:i4>
      </vt:variant>
      <vt:variant>
        <vt:i4>5</vt:i4>
      </vt:variant>
      <vt:variant>
        <vt:lpwstr>https://iplo.nl/thema/geluid/geluid-regelgeving/wetsinstrumenten/geluid-omgevingsplan/</vt:lpwstr>
      </vt:variant>
      <vt:variant>
        <vt:lpwstr/>
      </vt:variant>
      <vt:variant>
        <vt:i4>2424874</vt:i4>
      </vt:variant>
      <vt:variant>
        <vt:i4>342</vt:i4>
      </vt:variant>
      <vt:variant>
        <vt:i4>0</vt:i4>
      </vt:variant>
      <vt:variant>
        <vt:i4>5</vt:i4>
      </vt:variant>
      <vt:variant>
        <vt:lpwstr>https://iplo.nl/thema/geluid/geluid-regelgeving/wetsinstrumenten/geluid-omgevingsplan/geluidgevoelige-gebouw-geluidaandachtsgebied/</vt:lpwstr>
      </vt:variant>
      <vt:variant>
        <vt:lpwstr/>
      </vt:variant>
      <vt:variant>
        <vt:i4>8323179</vt:i4>
      </vt:variant>
      <vt:variant>
        <vt:i4>339</vt:i4>
      </vt:variant>
      <vt:variant>
        <vt:i4>0</vt:i4>
      </vt:variant>
      <vt:variant>
        <vt:i4>5</vt:i4>
      </vt:variant>
      <vt:variant>
        <vt:lpwstr>https://iplo.nl/thema/geluid/geluid-regelgeving/wetsinstrumenten/geluid-omgevingsplan/</vt:lpwstr>
      </vt:variant>
      <vt:variant>
        <vt:lpwstr/>
      </vt:variant>
      <vt:variant>
        <vt:i4>6225942</vt:i4>
      </vt:variant>
      <vt:variant>
        <vt:i4>336</vt:i4>
      </vt:variant>
      <vt:variant>
        <vt:i4>0</vt:i4>
      </vt:variant>
      <vt:variant>
        <vt:i4>5</vt:i4>
      </vt:variant>
      <vt:variant>
        <vt:lpwstr>https://iplo.nl/thema/lucht/lucht-omgevingsplan/</vt:lpwstr>
      </vt:variant>
      <vt:variant>
        <vt:lpwstr/>
      </vt:variant>
      <vt:variant>
        <vt:i4>7471142</vt:i4>
      </vt:variant>
      <vt:variant>
        <vt:i4>333</vt:i4>
      </vt:variant>
      <vt:variant>
        <vt:i4>0</vt:i4>
      </vt:variant>
      <vt:variant>
        <vt:i4>5</vt:i4>
      </vt:variant>
      <vt:variant>
        <vt:lpwstr>https://iplo.nl/regelgeving/regels-voor-activiteiten/activiteiten-natuur/natura-2000-activiteit/omgevingsvergunning-natura-2000-activiteit/</vt:lpwstr>
      </vt:variant>
      <vt:variant>
        <vt:lpwstr/>
      </vt:variant>
      <vt:variant>
        <vt:i4>28</vt:i4>
      </vt:variant>
      <vt:variant>
        <vt:i4>330</vt:i4>
      </vt:variant>
      <vt:variant>
        <vt:i4>0</vt:i4>
      </vt:variant>
      <vt:variant>
        <vt:i4>5</vt:i4>
      </vt:variant>
      <vt:variant>
        <vt:lpwstr>https://iplo.nl/regelgeving/regels-voor-activiteiten/activiteiten-natuur/natura-2000-activiteit/</vt:lpwstr>
      </vt:variant>
      <vt:variant>
        <vt:lpwstr/>
      </vt:variant>
      <vt:variant>
        <vt:i4>6553701</vt:i4>
      </vt:variant>
      <vt:variant>
        <vt:i4>327</vt:i4>
      </vt:variant>
      <vt:variant>
        <vt:i4>0</vt:i4>
      </vt:variant>
      <vt:variant>
        <vt:i4>5</vt:i4>
      </vt:variant>
      <vt:variant>
        <vt:lpwstr>https://iplo.nl/regelgeving/regels-voor-activiteiten/activiteiten-natuur/flora-en-fauna-activiteit/</vt:lpwstr>
      </vt:variant>
      <vt:variant>
        <vt:lpwstr/>
      </vt:variant>
      <vt:variant>
        <vt:i4>3538994</vt:i4>
      </vt:variant>
      <vt:variant>
        <vt:i4>324</vt:i4>
      </vt:variant>
      <vt:variant>
        <vt:i4>0</vt:i4>
      </vt:variant>
      <vt:variant>
        <vt:i4>5</vt:i4>
      </vt:variant>
      <vt:variant>
        <vt:lpwstr>https://iplo.nl/thema/mobiliteit-parkeren/</vt:lpwstr>
      </vt:variant>
      <vt:variant>
        <vt:lpwstr/>
      </vt:variant>
      <vt:variant>
        <vt:i4>7405672</vt:i4>
      </vt:variant>
      <vt:variant>
        <vt:i4>321</vt:i4>
      </vt:variant>
      <vt:variant>
        <vt:i4>0</vt:i4>
      </vt:variant>
      <vt:variant>
        <vt:i4>5</vt:i4>
      </vt:variant>
      <vt:variant>
        <vt:lpwstr>https://iplo.nl/thema/stedenbouwkundige-kwaliteit/</vt:lpwstr>
      </vt:variant>
      <vt:variant>
        <vt:lpwstr/>
      </vt:variant>
      <vt:variant>
        <vt:i4>4915284</vt:i4>
      </vt:variant>
      <vt:variant>
        <vt:i4>318</vt:i4>
      </vt:variant>
      <vt:variant>
        <vt:i4>0</vt:i4>
      </vt:variant>
      <vt:variant>
        <vt:i4>5</vt:i4>
      </vt:variant>
      <vt:variant>
        <vt:lpwstr>https://iplo.nl/thema/ruimtelijke-ontwikkelingen/bijzondere-onderwerpen/welstand/</vt:lpwstr>
      </vt:variant>
      <vt:variant>
        <vt:lpwstr/>
      </vt:variant>
      <vt:variant>
        <vt:i4>3080248</vt:i4>
      </vt:variant>
      <vt:variant>
        <vt:i4>315</vt:i4>
      </vt:variant>
      <vt:variant>
        <vt:i4>0</vt:i4>
      </vt:variant>
      <vt:variant>
        <vt:i4>5</vt:i4>
      </vt:variant>
      <vt:variant>
        <vt:lpwstr>https://iplo.nl/thema/ruimtelijke-ontwikkelingen/bijzondere-onderwerpen/ladder/</vt:lpwstr>
      </vt:variant>
      <vt:variant>
        <vt:lpwstr/>
      </vt:variant>
      <vt:variant>
        <vt:i4>4980736</vt:i4>
      </vt:variant>
      <vt:variant>
        <vt:i4>312</vt:i4>
      </vt:variant>
      <vt:variant>
        <vt:i4>0</vt:i4>
      </vt:variant>
      <vt:variant>
        <vt:i4>5</vt:i4>
      </vt:variant>
      <vt:variant>
        <vt:lpwstr>https://iplo.nl/regelgeving/instrumenten/omgevingsvergunning/beoordelingsregels/</vt:lpwstr>
      </vt:variant>
      <vt:variant>
        <vt:lpwstr/>
      </vt:variant>
      <vt:variant>
        <vt:i4>6815785</vt:i4>
      </vt:variant>
      <vt:variant>
        <vt:i4>309</vt:i4>
      </vt:variant>
      <vt:variant>
        <vt:i4>0</vt:i4>
      </vt:variant>
      <vt:variant>
        <vt:i4>5</vt:i4>
      </vt:variant>
      <vt:variant>
        <vt:lpwstr>https://iplo.nl/regelgeving/instrumenten/beleidsregels/</vt:lpwstr>
      </vt:variant>
      <vt:variant>
        <vt:lpwstr/>
      </vt:variant>
      <vt:variant>
        <vt:i4>2687074</vt:i4>
      </vt:variant>
      <vt:variant>
        <vt:i4>306</vt:i4>
      </vt:variant>
      <vt:variant>
        <vt:i4>0</vt:i4>
      </vt:variant>
      <vt:variant>
        <vt:i4>5</vt:i4>
      </vt:variant>
      <vt:variant>
        <vt:lpwstr>https://iplo.nl/thema/water/handreiking-lozingen/voordat-lozing-start-verandert/checklist-vooroverleg/</vt:lpwstr>
      </vt:variant>
      <vt:variant>
        <vt:lpwstr/>
      </vt:variant>
      <vt:variant>
        <vt:i4>786457</vt:i4>
      </vt:variant>
      <vt:variant>
        <vt:i4>303</vt:i4>
      </vt:variant>
      <vt:variant>
        <vt:i4>0</vt:i4>
      </vt:variant>
      <vt:variant>
        <vt:i4>5</vt:i4>
      </vt:variant>
      <vt:variant>
        <vt:lpwstr>https://iplo.nl/thema/ruimtelijke-ontwikkelingen/buitenplanse-omgevingsplanactiviteit/bopa-participatie/</vt:lpwstr>
      </vt:variant>
      <vt:variant>
        <vt:lpwstr/>
      </vt:variant>
      <vt:variant>
        <vt:i4>2031692</vt:i4>
      </vt:variant>
      <vt:variant>
        <vt:i4>300</vt:i4>
      </vt:variant>
      <vt:variant>
        <vt:i4>0</vt:i4>
      </vt:variant>
      <vt:variant>
        <vt:i4>5</vt:i4>
      </vt:variant>
      <vt:variant>
        <vt:lpwstr>https://iplo.nl/regelgeving/omgevingswet/participatie/participatie-instrumenten/participatie-omgevingsvergunning/</vt:lpwstr>
      </vt:variant>
      <vt:variant>
        <vt:lpwstr/>
      </vt:variant>
      <vt:variant>
        <vt:i4>5898321</vt:i4>
      </vt:variant>
      <vt:variant>
        <vt:i4>297</vt:i4>
      </vt:variant>
      <vt:variant>
        <vt:i4>0</vt:i4>
      </vt:variant>
      <vt:variant>
        <vt:i4>5</vt:i4>
      </vt:variant>
      <vt:variant>
        <vt:lpwstr>https://iplo.nl/regelgeving/instrumenten/milieueffectrapportage/</vt:lpwstr>
      </vt:variant>
      <vt:variant>
        <vt:lpwstr/>
      </vt:variant>
      <vt:variant>
        <vt:i4>7733357</vt:i4>
      </vt:variant>
      <vt:variant>
        <vt:i4>294</vt:i4>
      </vt:variant>
      <vt:variant>
        <vt:i4>0</vt:i4>
      </vt:variant>
      <vt:variant>
        <vt:i4>5</vt:i4>
      </vt:variant>
      <vt:variant>
        <vt:lpwstr>https://iplo.nl/thema/ruimtelijke-ontwikkelingen/buitenplanse-omgevingsplanactiviteit/beoordelen-bopa/</vt:lpwstr>
      </vt:variant>
      <vt:variant>
        <vt:lpwstr/>
      </vt:variant>
      <vt:variant>
        <vt:i4>5570632</vt:i4>
      </vt:variant>
      <vt:variant>
        <vt:i4>291</vt:i4>
      </vt:variant>
      <vt:variant>
        <vt:i4>0</vt:i4>
      </vt:variant>
      <vt:variant>
        <vt:i4>5</vt:i4>
      </vt:variant>
      <vt:variant>
        <vt:lpwstr>https://iplo.nl/regelgeving/instrumenten/omgevingsplan/omgevingsplan-rechtswege/</vt:lpwstr>
      </vt:variant>
      <vt:variant>
        <vt:lpwstr/>
      </vt:variant>
      <vt:variant>
        <vt:i4>3080306</vt:i4>
      </vt:variant>
      <vt:variant>
        <vt:i4>288</vt:i4>
      </vt:variant>
      <vt:variant>
        <vt:i4>0</vt:i4>
      </vt:variant>
      <vt:variant>
        <vt:i4>5</vt:i4>
      </vt:variant>
      <vt:variant>
        <vt:lpwstr>https://iplo.nl/regelgeving/overzicht-procedures/procedure-aanvraag-omgevingsvergunning-uitgebreid/</vt:lpwstr>
      </vt:variant>
      <vt:variant>
        <vt:lpwstr/>
      </vt:variant>
      <vt:variant>
        <vt:i4>4784145</vt:i4>
      </vt:variant>
      <vt:variant>
        <vt:i4>285</vt:i4>
      </vt:variant>
      <vt:variant>
        <vt:i4>0</vt:i4>
      </vt:variant>
      <vt:variant>
        <vt:i4>5</vt:i4>
      </vt:variant>
      <vt:variant>
        <vt:lpwstr>https://iplo.nl/regelgeving/overzicht-procedures/procedure-aanvraag-omgevingsvergunning-regulier/</vt:lpwstr>
      </vt:variant>
      <vt:variant>
        <vt:lpwstr/>
      </vt:variant>
      <vt:variant>
        <vt:i4>6881382</vt:i4>
      </vt:variant>
      <vt:variant>
        <vt:i4>282</vt:i4>
      </vt:variant>
      <vt:variant>
        <vt:i4>0</vt:i4>
      </vt:variant>
      <vt:variant>
        <vt:i4>5</vt:i4>
      </vt:variant>
      <vt:variant>
        <vt:lpwstr>https://iplo.nl/thema/ruimtelijke-ontwikkelingen/buitenplanse-omgevingsplanactiviteit/opvolgende-bopa/</vt:lpwstr>
      </vt:variant>
      <vt:variant>
        <vt:lpwstr/>
      </vt:variant>
      <vt:variant>
        <vt:i4>393299</vt:i4>
      </vt:variant>
      <vt:variant>
        <vt:i4>279</vt:i4>
      </vt:variant>
      <vt:variant>
        <vt:i4>0</vt:i4>
      </vt:variant>
      <vt:variant>
        <vt:i4>5</vt:i4>
      </vt:variant>
      <vt:variant>
        <vt:lpwstr>https://vng.nl/artikelen/de-bopa</vt:lpwstr>
      </vt:variant>
      <vt:variant>
        <vt:lpwstr/>
      </vt:variant>
      <vt:variant>
        <vt:i4>1310778</vt:i4>
      </vt:variant>
      <vt:variant>
        <vt:i4>272</vt:i4>
      </vt:variant>
      <vt:variant>
        <vt:i4>0</vt:i4>
      </vt:variant>
      <vt:variant>
        <vt:i4>5</vt:i4>
      </vt:variant>
      <vt:variant>
        <vt:lpwstr/>
      </vt:variant>
      <vt:variant>
        <vt:lpwstr>_Toc163201864</vt:lpwstr>
      </vt:variant>
      <vt:variant>
        <vt:i4>1310778</vt:i4>
      </vt:variant>
      <vt:variant>
        <vt:i4>266</vt:i4>
      </vt:variant>
      <vt:variant>
        <vt:i4>0</vt:i4>
      </vt:variant>
      <vt:variant>
        <vt:i4>5</vt:i4>
      </vt:variant>
      <vt:variant>
        <vt:lpwstr/>
      </vt:variant>
      <vt:variant>
        <vt:lpwstr>_Toc163201863</vt:lpwstr>
      </vt:variant>
      <vt:variant>
        <vt:i4>1310778</vt:i4>
      </vt:variant>
      <vt:variant>
        <vt:i4>260</vt:i4>
      </vt:variant>
      <vt:variant>
        <vt:i4>0</vt:i4>
      </vt:variant>
      <vt:variant>
        <vt:i4>5</vt:i4>
      </vt:variant>
      <vt:variant>
        <vt:lpwstr/>
      </vt:variant>
      <vt:variant>
        <vt:lpwstr>_Toc163201862</vt:lpwstr>
      </vt:variant>
      <vt:variant>
        <vt:i4>1310778</vt:i4>
      </vt:variant>
      <vt:variant>
        <vt:i4>254</vt:i4>
      </vt:variant>
      <vt:variant>
        <vt:i4>0</vt:i4>
      </vt:variant>
      <vt:variant>
        <vt:i4>5</vt:i4>
      </vt:variant>
      <vt:variant>
        <vt:lpwstr/>
      </vt:variant>
      <vt:variant>
        <vt:lpwstr>_Toc163201861</vt:lpwstr>
      </vt:variant>
      <vt:variant>
        <vt:i4>1310778</vt:i4>
      </vt:variant>
      <vt:variant>
        <vt:i4>248</vt:i4>
      </vt:variant>
      <vt:variant>
        <vt:i4>0</vt:i4>
      </vt:variant>
      <vt:variant>
        <vt:i4>5</vt:i4>
      </vt:variant>
      <vt:variant>
        <vt:lpwstr/>
      </vt:variant>
      <vt:variant>
        <vt:lpwstr>_Toc163201860</vt:lpwstr>
      </vt:variant>
      <vt:variant>
        <vt:i4>1507386</vt:i4>
      </vt:variant>
      <vt:variant>
        <vt:i4>242</vt:i4>
      </vt:variant>
      <vt:variant>
        <vt:i4>0</vt:i4>
      </vt:variant>
      <vt:variant>
        <vt:i4>5</vt:i4>
      </vt:variant>
      <vt:variant>
        <vt:lpwstr/>
      </vt:variant>
      <vt:variant>
        <vt:lpwstr>_Toc163201859</vt:lpwstr>
      </vt:variant>
      <vt:variant>
        <vt:i4>1507386</vt:i4>
      </vt:variant>
      <vt:variant>
        <vt:i4>236</vt:i4>
      </vt:variant>
      <vt:variant>
        <vt:i4>0</vt:i4>
      </vt:variant>
      <vt:variant>
        <vt:i4>5</vt:i4>
      </vt:variant>
      <vt:variant>
        <vt:lpwstr/>
      </vt:variant>
      <vt:variant>
        <vt:lpwstr>_Toc163201858</vt:lpwstr>
      </vt:variant>
      <vt:variant>
        <vt:i4>1507386</vt:i4>
      </vt:variant>
      <vt:variant>
        <vt:i4>230</vt:i4>
      </vt:variant>
      <vt:variant>
        <vt:i4>0</vt:i4>
      </vt:variant>
      <vt:variant>
        <vt:i4>5</vt:i4>
      </vt:variant>
      <vt:variant>
        <vt:lpwstr/>
      </vt:variant>
      <vt:variant>
        <vt:lpwstr>_Toc163201857</vt:lpwstr>
      </vt:variant>
      <vt:variant>
        <vt:i4>1507386</vt:i4>
      </vt:variant>
      <vt:variant>
        <vt:i4>224</vt:i4>
      </vt:variant>
      <vt:variant>
        <vt:i4>0</vt:i4>
      </vt:variant>
      <vt:variant>
        <vt:i4>5</vt:i4>
      </vt:variant>
      <vt:variant>
        <vt:lpwstr/>
      </vt:variant>
      <vt:variant>
        <vt:lpwstr>_Toc163201856</vt:lpwstr>
      </vt:variant>
      <vt:variant>
        <vt:i4>1507386</vt:i4>
      </vt:variant>
      <vt:variant>
        <vt:i4>218</vt:i4>
      </vt:variant>
      <vt:variant>
        <vt:i4>0</vt:i4>
      </vt:variant>
      <vt:variant>
        <vt:i4>5</vt:i4>
      </vt:variant>
      <vt:variant>
        <vt:lpwstr/>
      </vt:variant>
      <vt:variant>
        <vt:lpwstr>_Toc163201855</vt:lpwstr>
      </vt:variant>
      <vt:variant>
        <vt:i4>1507386</vt:i4>
      </vt:variant>
      <vt:variant>
        <vt:i4>212</vt:i4>
      </vt:variant>
      <vt:variant>
        <vt:i4>0</vt:i4>
      </vt:variant>
      <vt:variant>
        <vt:i4>5</vt:i4>
      </vt:variant>
      <vt:variant>
        <vt:lpwstr/>
      </vt:variant>
      <vt:variant>
        <vt:lpwstr>_Toc163201854</vt:lpwstr>
      </vt:variant>
      <vt:variant>
        <vt:i4>1507386</vt:i4>
      </vt:variant>
      <vt:variant>
        <vt:i4>206</vt:i4>
      </vt:variant>
      <vt:variant>
        <vt:i4>0</vt:i4>
      </vt:variant>
      <vt:variant>
        <vt:i4>5</vt:i4>
      </vt:variant>
      <vt:variant>
        <vt:lpwstr/>
      </vt:variant>
      <vt:variant>
        <vt:lpwstr>_Toc163201853</vt:lpwstr>
      </vt:variant>
      <vt:variant>
        <vt:i4>1507386</vt:i4>
      </vt:variant>
      <vt:variant>
        <vt:i4>200</vt:i4>
      </vt:variant>
      <vt:variant>
        <vt:i4>0</vt:i4>
      </vt:variant>
      <vt:variant>
        <vt:i4>5</vt:i4>
      </vt:variant>
      <vt:variant>
        <vt:lpwstr/>
      </vt:variant>
      <vt:variant>
        <vt:lpwstr>_Toc163201852</vt:lpwstr>
      </vt:variant>
      <vt:variant>
        <vt:i4>1507386</vt:i4>
      </vt:variant>
      <vt:variant>
        <vt:i4>194</vt:i4>
      </vt:variant>
      <vt:variant>
        <vt:i4>0</vt:i4>
      </vt:variant>
      <vt:variant>
        <vt:i4>5</vt:i4>
      </vt:variant>
      <vt:variant>
        <vt:lpwstr/>
      </vt:variant>
      <vt:variant>
        <vt:lpwstr>_Toc163201851</vt:lpwstr>
      </vt:variant>
      <vt:variant>
        <vt:i4>1507386</vt:i4>
      </vt:variant>
      <vt:variant>
        <vt:i4>188</vt:i4>
      </vt:variant>
      <vt:variant>
        <vt:i4>0</vt:i4>
      </vt:variant>
      <vt:variant>
        <vt:i4>5</vt:i4>
      </vt:variant>
      <vt:variant>
        <vt:lpwstr/>
      </vt:variant>
      <vt:variant>
        <vt:lpwstr>_Toc163201850</vt:lpwstr>
      </vt:variant>
      <vt:variant>
        <vt:i4>1441850</vt:i4>
      </vt:variant>
      <vt:variant>
        <vt:i4>182</vt:i4>
      </vt:variant>
      <vt:variant>
        <vt:i4>0</vt:i4>
      </vt:variant>
      <vt:variant>
        <vt:i4>5</vt:i4>
      </vt:variant>
      <vt:variant>
        <vt:lpwstr/>
      </vt:variant>
      <vt:variant>
        <vt:lpwstr>_Toc163201849</vt:lpwstr>
      </vt:variant>
      <vt:variant>
        <vt:i4>1441850</vt:i4>
      </vt:variant>
      <vt:variant>
        <vt:i4>176</vt:i4>
      </vt:variant>
      <vt:variant>
        <vt:i4>0</vt:i4>
      </vt:variant>
      <vt:variant>
        <vt:i4>5</vt:i4>
      </vt:variant>
      <vt:variant>
        <vt:lpwstr/>
      </vt:variant>
      <vt:variant>
        <vt:lpwstr>_Toc163201848</vt:lpwstr>
      </vt:variant>
      <vt:variant>
        <vt:i4>1441850</vt:i4>
      </vt:variant>
      <vt:variant>
        <vt:i4>170</vt:i4>
      </vt:variant>
      <vt:variant>
        <vt:i4>0</vt:i4>
      </vt:variant>
      <vt:variant>
        <vt:i4>5</vt:i4>
      </vt:variant>
      <vt:variant>
        <vt:lpwstr/>
      </vt:variant>
      <vt:variant>
        <vt:lpwstr>_Toc163201847</vt:lpwstr>
      </vt:variant>
      <vt:variant>
        <vt:i4>1441850</vt:i4>
      </vt:variant>
      <vt:variant>
        <vt:i4>164</vt:i4>
      </vt:variant>
      <vt:variant>
        <vt:i4>0</vt:i4>
      </vt:variant>
      <vt:variant>
        <vt:i4>5</vt:i4>
      </vt:variant>
      <vt:variant>
        <vt:lpwstr/>
      </vt:variant>
      <vt:variant>
        <vt:lpwstr>_Toc163201846</vt:lpwstr>
      </vt:variant>
      <vt:variant>
        <vt:i4>1441850</vt:i4>
      </vt:variant>
      <vt:variant>
        <vt:i4>158</vt:i4>
      </vt:variant>
      <vt:variant>
        <vt:i4>0</vt:i4>
      </vt:variant>
      <vt:variant>
        <vt:i4>5</vt:i4>
      </vt:variant>
      <vt:variant>
        <vt:lpwstr/>
      </vt:variant>
      <vt:variant>
        <vt:lpwstr>_Toc163201845</vt:lpwstr>
      </vt:variant>
      <vt:variant>
        <vt:i4>1441850</vt:i4>
      </vt:variant>
      <vt:variant>
        <vt:i4>152</vt:i4>
      </vt:variant>
      <vt:variant>
        <vt:i4>0</vt:i4>
      </vt:variant>
      <vt:variant>
        <vt:i4>5</vt:i4>
      </vt:variant>
      <vt:variant>
        <vt:lpwstr/>
      </vt:variant>
      <vt:variant>
        <vt:lpwstr>_Toc163201844</vt:lpwstr>
      </vt:variant>
      <vt:variant>
        <vt:i4>1441850</vt:i4>
      </vt:variant>
      <vt:variant>
        <vt:i4>146</vt:i4>
      </vt:variant>
      <vt:variant>
        <vt:i4>0</vt:i4>
      </vt:variant>
      <vt:variant>
        <vt:i4>5</vt:i4>
      </vt:variant>
      <vt:variant>
        <vt:lpwstr/>
      </vt:variant>
      <vt:variant>
        <vt:lpwstr>_Toc163201843</vt:lpwstr>
      </vt:variant>
      <vt:variant>
        <vt:i4>1441850</vt:i4>
      </vt:variant>
      <vt:variant>
        <vt:i4>140</vt:i4>
      </vt:variant>
      <vt:variant>
        <vt:i4>0</vt:i4>
      </vt:variant>
      <vt:variant>
        <vt:i4>5</vt:i4>
      </vt:variant>
      <vt:variant>
        <vt:lpwstr/>
      </vt:variant>
      <vt:variant>
        <vt:lpwstr>_Toc163201842</vt:lpwstr>
      </vt:variant>
      <vt:variant>
        <vt:i4>1441850</vt:i4>
      </vt:variant>
      <vt:variant>
        <vt:i4>134</vt:i4>
      </vt:variant>
      <vt:variant>
        <vt:i4>0</vt:i4>
      </vt:variant>
      <vt:variant>
        <vt:i4>5</vt:i4>
      </vt:variant>
      <vt:variant>
        <vt:lpwstr/>
      </vt:variant>
      <vt:variant>
        <vt:lpwstr>_Toc163201841</vt:lpwstr>
      </vt:variant>
      <vt:variant>
        <vt:i4>1441850</vt:i4>
      </vt:variant>
      <vt:variant>
        <vt:i4>128</vt:i4>
      </vt:variant>
      <vt:variant>
        <vt:i4>0</vt:i4>
      </vt:variant>
      <vt:variant>
        <vt:i4>5</vt:i4>
      </vt:variant>
      <vt:variant>
        <vt:lpwstr/>
      </vt:variant>
      <vt:variant>
        <vt:lpwstr>_Toc163201840</vt:lpwstr>
      </vt:variant>
      <vt:variant>
        <vt:i4>1114170</vt:i4>
      </vt:variant>
      <vt:variant>
        <vt:i4>122</vt:i4>
      </vt:variant>
      <vt:variant>
        <vt:i4>0</vt:i4>
      </vt:variant>
      <vt:variant>
        <vt:i4>5</vt:i4>
      </vt:variant>
      <vt:variant>
        <vt:lpwstr/>
      </vt:variant>
      <vt:variant>
        <vt:lpwstr>_Toc163201839</vt:lpwstr>
      </vt:variant>
      <vt:variant>
        <vt:i4>1114170</vt:i4>
      </vt:variant>
      <vt:variant>
        <vt:i4>116</vt:i4>
      </vt:variant>
      <vt:variant>
        <vt:i4>0</vt:i4>
      </vt:variant>
      <vt:variant>
        <vt:i4>5</vt:i4>
      </vt:variant>
      <vt:variant>
        <vt:lpwstr/>
      </vt:variant>
      <vt:variant>
        <vt:lpwstr>_Toc163201838</vt:lpwstr>
      </vt:variant>
      <vt:variant>
        <vt:i4>1114170</vt:i4>
      </vt:variant>
      <vt:variant>
        <vt:i4>110</vt:i4>
      </vt:variant>
      <vt:variant>
        <vt:i4>0</vt:i4>
      </vt:variant>
      <vt:variant>
        <vt:i4>5</vt:i4>
      </vt:variant>
      <vt:variant>
        <vt:lpwstr/>
      </vt:variant>
      <vt:variant>
        <vt:lpwstr>_Toc163201837</vt:lpwstr>
      </vt:variant>
      <vt:variant>
        <vt:i4>1114170</vt:i4>
      </vt:variant>
      <vt:variant>
        <vt:i4>104</vt:i4>
      </vt:variant>
      <vt:variant>
        <vt:i4>0</vt:i4>
      </vt:variant>
      <vt:variant>
        <vt:i4>5</vt:i4>
      </vt:variant>
      <vt:variant>
        <vt:lpwstr/>
      </vt:variant>
      <vt:variant>
        <vt:lpwstr>_Toc163201836</vt:lpwstr>
      </vt:variant>
      <vt:variant>
        <vt:i4>1114170</vt:i4>
      </vt:variant>
      <vt:variant>
        <vt:i4>98</vt:i4>
      </vt:variant>
      <vt:variant>
        <vt:i4>0</vt:i4>
      </vt:variant>
      <vt:variant>
        <vt:i4>5</vt:i4>
      </vt:variant>
      <vt:variant>
        <vt:lpwstr/>
      </vt:variant>
      <vt:variant>
        <vt:lpwstr>_Toc163201835</vt:lpwstr>
      </vt:variant>
      <vt:variant>
        <vt:i4>1114170</vt:i4>
      </vt:variant>
      <vt:variant>
        <vt:i4>92</vt:i4>
      </vt:variant>
      <vt:variant>
        <vt:i4>0</vt:i4>
      </vt:variant>
      <vt:variant>
        <vt:i4>5</vt:i4>
      </vt:variant>
      <vt:variant>
        <vt:lpwstr/>
      </vt:variant>
      <vt:variant>
        <vt:lpwstr>_Toc163201834</vt:lpwstr>
      </vt:variant>
      <vt:variant>
        <vt:i4>1114170</vt:i4>
      </vt:variant>
      <vt:variant>
        <vt:i4>86</vt:i4>
      </vt:variant>
      <vt:variant>
        <vt:i4>0</vt:i4>
      </vt:variant>
      <vt:variant>
        <vt:i4>5</vt:i4>
      </vt:variant>
      <vt:variant>
        <vt:lpwstr/>
      </vt:variant>
      <vt:variant>
        <vt:lpwstr>_Toc163201833</vt:lpwstr>
      </vt:variant>
      <vt:variant>
        <vt:i4>1114170</vt:i4>
      </vt:variant>
      <vt:variant>
        <vt:i4>80</vt:i4>
      </vt:variant>
      <vt:variant>
        <vt:i4>0</vt:i4>
      </vt:variant>
      <vt:variant>
        <vt:i4>5</vt:i4>
      </vt:variant>
      <vt:variant>
        <vt:lpwstr/>
      </vt:variant>
      <vt:variant>
        <vt:lpwstr>_Toc163201832</vt:lpwstr>
      </vt:variant>
      <vt:variant>
        <vt:i4>1114170</vt:i4>
      </vt:variant>
      <vt:variant>
        <vt:i4>74</vt:i4>
      </vt:variant>
      <vt:variant>
        <vt:i4>0</vt:i4>
      </vt:variant>
      <vt:variant>
        <vt:i4>5</vt:i4>
      </vt:variant>
      <vt:variant>
        <vt:lpwstr/>
      </vt:variant>
      <vt:variant>
        <vt:lpwstr>_Toc163201831</vt:lpwstr>
      </vt:variant>
      <vt:variant>
        <vt:i4>1114170</vt:i4>
      </vt:variant>
      <vt:variant>
        <vt:i4>68</vt:i4>
      </vt:variant>
      <vt:variant>
        <vt:i4>0</vt:i4>
      </vt:variant>
      <vt:variant>
        <vt:i4>5</vt:i4>
      </vt:variant>
      <vt:variant>
        <vt:lpwstr/>
      </vt:variant>
      <vt:variant>
        <vt:lpwstr>_Toc163201830</vt:lpwstr>
      </vt:variant>
      <vt:variant>
        <vt:i4>1048634</vt:i4>
      </vt:variant>
      <vt:variant>
        <vt:i4>62</vt:i4>
      </vt:variant>
      <vt:variant>
        <vt:i4>0</vt:i4>
      </vt:variant>
      <vt:variant>
        <vt:i4>5</vt:i4>
      </vt:variant>
      <vt:variant>
        <vt:lpwstr/>
      </vt:variant>
      <vt:variant>
        <vt:lpwstr>_Toc163201829</vt:lpwstr>
      </vt:variant>
      <vt:variant>
        <vt:i4>1048634</vt:i4>
      </vt:variant>
      <vt:variant>
        <vt:i4>56</vt:i4>
      </vt:variant>
      <vt:variant>
        <vt:i4>0</vt:i4>
      </vt:variant>
      <vt:variant>
        <vt:i4>5</vt:i4>
      </vt:variant>
      <vt:variant>
        <vt:lpwstr/>
      </vt:variant>
      <vt:variant>
        <vt:lpwstr>_Toc163201828</vt:lpwstr>
      </vt:variant>
      <vt:variant>
        <vt:i4>1048634</vt:i4>
      </vt:variant>
      <vt:variant>
        <vt:i4>50</vt:i4>
      </vt:variant>
      <vt:variant>
        <vt:i4>0</vt:i4>
      </vt:variant>
      <vt:variant>
        <vt:i4>5</vt:i4>
      </vt:variant>
      <vt:variant>
        <vt:lpwstr/>
      </vt:variant>
      <vt:variant>
        <vt:lpwstr>_Toc163201827</vt:lpwstr>
      </vt:variant>
      <vt:variant>
        <vt:i4>1048634</vt:i4>
      </vt:variant>
      <vt:variant>
        <vt:i4>44</vt:i4>
      </vt:variant>
      <vt:variant>
        <vt:i4>0</vt:i4>
      </vt:variant>
      <vt:variant>
        <vt:i4>5</vt:i4>
      </vt:variant>
      <vt:variant>
        <vt:lpwstr/>
      </vt:variant>
      <vt:variant>
        <vt:lpwstr>_Toc163201826</vt:lpwstr>
      </vt:variant>
      <vt:variant>
        <vt:i4>1048634</vt:i4>
      </vt:variant>
      <vt:variant>
        <vt:i4>38</vt:i4>
      </vt:variant>
      <vt:variant>
        <vt:i4>0</vt:i4>
      </vt:variant>
      <vt:variant>
        <vt:i4>5</vt:i4>
      </vt:variant>
      <vt:variant>
        <vt:lpwstr/>
      </vt:variant>
      <vt:variant>
        <vt:lpwstr>_Toc163201825</vt:lpwstr>
      </vt:variant>
      <vt:variant>
        <vt:i4>1048634</vt:i4>
      </vt:variant>
      <vt:variant>
        <vt:i4>32</vt:i4>
      </vt:variant>
      <vt:variant>
        <vt:i4>0</vt:i4>
      </vt:variant>
      <vt:variant>
        <vt:i4>5</vt:i4>
      </vt:variant>
      <vt:variant>
        <vt:lpwstr/>
      </vt:variant>
      <vt:variant>
        <vt:lpwstr>_Toc163201824</vt:lpwstr>
      </vt:variant>
      <vt:variant>
        <vt:i4>1048634</vt:i4>
      </vt:variant>
      <vt:variant>
        <vt:i4>26</vt:i4>
      </vt:variant>
      <vt:variant>
        <vt:i4>0</vt:i4>
      </vt:variant>
      <vt:variant>
        <vt:i4>5</vt:i4>
      </vt:variant>
      <vt:variant>
        <vt:lpwstr/>
      </vt:variant>
      <vt:variant>
        <vt:lpwstr>_Toc163201823</vt:lpwstr>
      </vt:variant>
      <vt:variant>
        <vt:i4>1048634</vt:i4>
      </vt:variant>
      <vt:variant>
        <vt:i4>20</vt:i4>
      </vt:variant>
      <vt:variant>
        <vt:i4>0</vt:i4>
      </vt:variant>
      <vt:variant>
        <vt:i4>5</vt:i4>
      </vt:variant>
      <vt:variant>
        <vt:lpwstr/>
      </vt:variant>
      <vt:variant>
        <vt:lpwstr>_Toc163201822</vt:lpwstr>
      </vt:variant>
      <vt:variant>
        <vt:i4>1048634</vt:i4>
      </vt:variant>
      <vt:variant>
        <vt:i4>14</vt:i4>
      </vt:variant>
      <vt:variant>
        <vt:i4>0</vt:i4>
      </vt:variant>
      <vt:variant>
        <vt:i4>5</vt:i4>
      </vt:variant>
      <vt:variant>
        <vt:lpwstr/>
      </vt:variant>
      <vt:variant>
        <vt:lpwstr>_Toc163201821</vt:lpwstr>
      </vt:variant>
      <vt:variant>
        <vt:i4>1048634</vt:i4>
      </vt:variant>
      <vt:variant>
        <vt:i4>8</vt:i4>
      </vt:variant>
      <vt:variant>
        <vt:i4>0</vt:i4>
      </vt:variant>
      <vt:variant>
        <vt:i4>5</vt:i4>
      </vt:variant>
      <vt:variant>
        <vt:lpwstr/>
      </vt:variant>
      <vt:variant>
        <vt:lpwstr>_Toc163201820</vt:lpwstr>
      </vt:variant>
      <vt:variant>
        <vt:i4>1245242</vt:i4>
      </vt:variant>
      <vt:variant>
        <vt:i4>2</vt:i4>
      </vt:variant>
      <vt:variant>
        <vt:i4>0</vt:i4>
      </vt:variant>
      <vt:variant>
        <vt:i4>5</vt:i4>
      </vt:variant>
      <vt:variant>
        <vt:lpwstr/>
      </vt:variant>
      <vt:variant>
        <vt:lpwstr>_Toc163201819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Aukje van der Woude</dc:creator>
  <cp:keywords/>
  <dc:description>Template by HQ Solutions B.V.</dc:description>
  <cp:lastModifiedBy>Annette Zebel-Vaudo</cp:lastModifiedBy>
  <cp:revision>2</cp:revision>
  <dcterms:created xsi:type="dcterms:W3CDTF">2025-01-17T14:23:00Z</dcterms:created>
  <dcterms:modified xsi:type="dcterms:W3CDTF">2025-01-17T14:23:00Z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Frm_Memo</vt:lpwstr>
  </property>
  <property fmtid="{D5CDD505-2E9C-101B-9397-08002B2CF9AE}" pid="3" name="TemplateName">
    <vt:lpwstr>Rho.GeneralNotes</vt:lpwstr>
  </property>
  <property fmtid="{D5CDD505-2E9C-101B-9397-08002B2CF9AE}" pid="4" name="TemplateVersion">
    <vt:lpwstr>1.0</vt:lpwstr>
  </property>
  <property fmtid="{D5CDD505-2E9C-101B-9397-08002B2CF9AE}" pid="5" name="TemplateReusable">
    <vt:lpwstr>True</vt:lpwstr>
  </property>
  <property fmtid="{D5CDD505-2E9C-101B-9397-08002B2CF9AE}" pid="6" name="43b072f0-0f82-4aac-be1e-8abeffc32f66">
    <vt:bool>false</vt:bool>
  </property>
  <property fmtid="{D5CDD505-2E9C-101B-9397-08002B2CF9AE}" pid="7" name="Date">
    <vt:lpwstr>True</vt:lpwstr>
  </property>
  <property fmtid="{D5CDD505-2E9C-101B-9397-08002B2CF9AE}" pid="8" name="OurReference">
    <vt:lpwstr>True</vt:lpwstr>
  </property>
  <property fmtid="{D5CDD505-2E9C-101B-9397-08002B2CF9AE}" pid="9" name="From">
    <vt:lpwstr>True</vt:lpwstr>
  </property>
  <property fmtid="{D5CDD505-2E9C-101B-9397-08002B2CF9AE}" pid="10" name="To">
    <vt:lpwstr>True</vt:lpwstr>
  </property>
  <property fmtid="{D5CDD505-2E9C-101B-9397-08002B2CF9AE}" pid="11" name="CC">
    <vt:lpwstr>True</vt:lpwstr>
  </property>
  <property fmtid="{D5CDD505-2E9C-101B-9397-08002B2CF9AE}" pid="12" name="Subject">
    <vt:lpwstr>True</vt:lpwstr>
  </property>
  <property fmtid="{D5CDD505-2E9C-101B-9397-08002B2CF9AE}" pid="13" name="Project">
    <vt:lpwstr>True</vt:lpwstr>
  </property>
  <property fmtid="{D5CDD505-2E9C-101B-9397-08002B2CF9AE}" pid="14" name="Client">
    <vt:lpwstr>True</vt:lpwstr>
  </property>
  <property fmtid="{D5CDD505-2E9C-101B-9397-08002B2CF9AE}" pid="15" name="Present">
    <vt:lpwstr>True</vt:lpwstr>
  </property>
  <property fmtid="{D5CDD505-2E9C-101B-9397-08002B2CF9AE}" pid="16" name="Absent">
    <vt:lpwstr>True</vt:lpwstr>
  </property>
  <property fmtid="{D5CDD505-2E9C-101B-9397-08002B2CF9AE}" pid="17" name="Enclosures">
    <vt:lpwstr>True</vt:lpwstr>
  </property>
  <property fmtid="{D5CDD505-2E9C-101B-9397-08002B2CF9AE}" pid="18" name="UsedProfile">
    <vt:lpwstr>Stefan van Bogget Eindhoven</vt:lpwstr>
  </property>
  <property fmtid="{D5CDD505-2E9C-101B-9397-08002B2CF9AE}" pid="19" name="UsedEntity">
    <vt:lpwstr>Rho</vt:lpwstr>
  </property>
  <property fmtid="{D5CDD505-2E9C-101B-9397-08002B2CF9AE}" pid="20" name="UsedLocation">
    <vt:lpwstr>Eindhoven</vt:lpwstr>
  </property>
  <property fmtid="{D5CDD505-2E9C-101B-9397-08002B2CF9AE}" pid="21" name="UsedDocLangID">
    <vt:lpwstr>0</vt:lpwstr>
  </property>
  <property fmtid="{D5CDD505-2E9C-101B-9397-08002B2CF9AE}" pid="22" name="CreationDate">
    <vt:lpwstr>8-7-2021</vt:lpwstr>
  </property>
  <property fmtid="{D5CDD505-2E9C-101B-9397-08002B2CF9AE}" pid="23" name="CreationAppVersion">
    <vt:lpwstr>2.0.2</vt:lpwstr>
  </property>
  <property fmtid="{D5CDD505-2E9C-101B-9397-08002B2CF9AE}" pid="24" name="CreationLastAppVersion">
    <vt:lpwstr>2.0.3</vt:lpwstr>
  </property>
  <property fmtid="{D5CDD505-2E9C-101B-9397-08002B2CF9AE}" pid="25" name="CreationLastReUse">
    <vt:lpwstr>20-6-2023</vt:lpwstr>
  </property>
  <property fmtid="{D5CDD505-2E9C-101B-9397-08002B2CF9AE}" pid="26" name="CreationReUseCount">
    <vt:lpwstr> 4</vt:lpwstr>
  </property>
  <property fmtid="{D5CDD505-2E9C-101B-9397-08002B2CF9AE}" pid="27" name="MFiles_PG252CED2E33A44B819F40F734AC4F94EBn1">
    <vt:lpwstr>Rho Adviseurs B.V.</vt:lpwstr>
  </property>
  <property fmtid="{D5CDD505-2E9C-101B-9397-08002B2CF9AE}" pid="28" name="ContentTypeId">
    <vt:lpwstr>0x010100738F2A1E2B8EDB449FAA7EF51BD03360</vt:lpwstr>
  </property>
  <property fmtid="{D5CDD505-2E9C-101B-9397-08002B2CF9AE}" pid="29" name="MediaServiceImageTags">
    <vt:lpwstr/>
  </property>
</Properties>
</file>