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DC4" w:rsidRDefault="5B1FC59A" w14:paraId="08A76C43" w14:textId="1527E1BE">
      <w:r w:rsidRPr="7A6E4993">
        <w:rPr>
          <w:rFonts w:ascii="Times New Roman" w:hAnsi="Times New Roman" w:eastAsia="Times New Roman" w:cs="Times New Roman"/>
          <w:b/>
          <w:bCs/>
          <w:sz w:val="36"/>
          <w:szCs w:val="36"/>
        </w:rPr>
        <w:t>Raadsvoorstel</w:t>
      </w:r>
    </w:p>
    <w:tbl>
      <w:tblPr>
        <w:tblW w:w="0" w:type="auto"/>
        <w:tblInd w:w="15" w:type="dxa"/>
        <w:tblLayout w:type="fixed"/>
        <w:tblLook w:val="04A0" w:firstRow="1" w:lastRow="0" w:firstColumn="1" w:lastColumn="0" w:noHBand="0" w:noVBand="1"/>
      </w:tblPr>
      <w:tblGrid>
        <w:gridCol w:w="2205"/>
        <w:gridCol w:w="6810"/>
      </w:tblGrid>
      <w:tr w:rsidR="7A6E4993" w:rsidTr="7A6E4993" w14:paraId="7259A3FA" w14:textId="77777777">
        <w:trPr>
          <w:trHeight w:val="300"/>
        </w:trPr>
        <w:tc>
          <w:tcPr>
            <w:tcW w:w="2205" w:type="dxa"/>
            <w:tcBorders>
              <w:top w:val="nil"/>
              <w:left w:val="nil"/>
              <w:bottom w:val="single" w:color="auto" w:sz="8" w:space="0"/>
              <w:right w:val="single" w:color="auto" w:sz="8" w:space="0"/>
            </w:tcBorders>
            <w:tcMar>
              <w:top w:w="15" w:type="dxa"/>
              <w:left w:w="15" w:type="dxa"/>
              <w:bottom w:w="15" w:type="dxa"/>
              <w:right w:w="15" w:type="dxa"/>
            </w:tcMar>
          </w:tcPr>
          <w:p w:rsidR="7A6E4993" w:rsidRDefault="7A6E4993" w14:paraId="31B2412B" w14:textId="34A31629">
            <w:r w:rsidRPr="7A6E4993">
              <w:rPr>
                <w:rFonts w:ascii="Times New Roman" w:hAnsi="Times New Roman" w:eastAsia="Times New Roman" w:cs="Times New Roman"/>
                <w:sz w:val="24"/>
                <w:szCs w:val="24"/>
                <w:highlight w:val="yellow"/>
              </w:rPr>
              <w:t>Datum</w:t>
            </w:r>
          </w:p>
        </w:tc>
        <w:tc>
          <w:tcPr>
            <w:tcW w:w="6810" w:type="dxa"/>
            <w:tcBorders>
              <w:top w:val="nil"/>
              <w:left w:val="single" w:color="auto" w:sz="8" w:space="0"/>
              <w:bottom w:val="single" w:color="auto" w:sz="8" w:space="0"/>
              <w:right w:val="nil"/>
            </w:tcBorders>
            <w:tcMar>
              <w:top w:w="15" w:type="dxa"/>
              <w:left w:w="15" w:type="dxa"/>
              <w:bottom w:w="15" w:type="dxa"/>
              <w:right w:w="15" w:type="dxa"/>
            </w:tcMar>
          </w:tcPr>
          <w:p w:rsidR="7A6E4993" w:rsidRDefault="7A6E4993" w14:paraId="03D3F0B0" w14:textId="46746782">
            <w:r w:rsidRPr="7A6E4993">
              <w:rPr>
                <w:rFonts w:ascii="Times New Roman" w:hAnsi="Times New Roman" w:eastAsia="Times New Roman" w:cs="Times New Roman"/>
                <w:sz w:val="24"/>
                <w:szCs w:val="24"/>
                <w:highlight w:val="yellow"/>
                <w:lang w:val="en-US"/>
              </w:rPr>
              <w:t>ntb</w:t>
            </w:r>
          </w:p>
        </w:tc>
      </w:tr>
      <w:tr w:rsidR="7A6E4993" w:rsidTr="7A6E4993" w14:paraId="65A7E1E9" w14:textId="77777777">
        <w:trPr>
          <w:trHeight w:val="300"/>
        </w:trPr>
        <w:tc>
          <w:tcPr>
            <w:tcW w:w="2205" w:type="dxa"/>
            <w:tcBorders>
              <w:top w:val="single" w:color="auto" w:sz="8" w:space="0"/>
              <w:left w:val="nil"/>
              <w:bottom w:val="single" w:color="auto" w:sz="8" w:space="0"/>
              <w:right w:val="single" w:color="auto" w:sz="8" w:space="0"/>
            </w:tcBorders>
            <w:tcMar>
              <w:top w:w="15" w:type="dxa"/>
              <w:left w:w="15" w:type="dxa"/>
              <w:bottom w:w="15" w:type="dxa"/>
              <w:right w:w="15" w:type="dxa"/>
            </w:tcMar>
          </w:tcPr>
          <w:p w:rsidR="7A6E4993" w:rsidRDefault="7A6E4993" w14:paraId="3FBEE1B7" w14:textId="32AC15F8">
            <w:r w:rsidRPr="7A6E4993">
              <w:rPr>
                <w:rFonts w:ascii="Times New Roman" w:hAnsi="Times New Roman" w:eastAsia="Times New Roman" w:cs="Times New Roman"/>
                <w:sz w:val="24"/>
                <w:szCs w:val="24"/>
                <w:highlight w:val="yellow"/>
                <w:lang w:val="en-US"/>
              </w:rPr>
              <w:t>Zaaknummer</w:t>
            </w:r>
          </w:p>
        </w:tc>
        <w:tc>
          <w:tcPr>
            <w:tcW w:w="6810" w:type="dxa"/>
            <w:tcBorders>
              <w:top w:val="single" w:color="auto" w:sz="8" w:space="0"/>
              <w:left w:val="single" w:color="auto" w:sz="8" w:space="0"/>
              <w:bottom w:val="single" w:color="auto" w:sz="8" w:space="0"/>
              <w:right w:val="nil"/>
            </w:tcBorders>
            <w:tcMar>
              <w:top w:w="15" w:type="dxa"/>
              <w:left w:w="15" w:type="dxa"/>
              <w:bottom w:w="15" w:type="dxa"/>
              <w:right w:w="15" w:type="dxa"/>
            </w:tcMar>
          </w:tcPr>
          <w:p w:rsidR="7A6E4993" w:rsidRDefault="7A6E4993" w14:paraId="3DF93556" w14:textId="3583C258">
            <w:r w:rsidRPr="7A6E4993">
              <w:rPr>
                <w:rFonts w:ascii="Times New Roman" w:hAnsi="Times New Roman" w:eastAsia="Times New Roman" w:cs="Times New Roman"/>
                <w:sz w:val="24"/>
                <w:szCs w:val="24"/>
                <w:highlight w:val="yellow"/>
              </w:rPr>
              <w:t>ntb</w:t>
            </w:r>
          </w:p>
        </w:tc>
      </w:tr>
      <w:tr w:rsidR="7A6E4993" w:rsidTr="7A6E4993" w14:paraId="566CFC83" w14:textId="77777777">
        <w:trPr>
          <w:trHeight w:val="300"/>
        </w:trPr>
        <w:tc>
          <w:tcPr>
            <w:tcW w:w="2205" w:type="dxa"/>
            <w:tcBorders>
              <w:top w:val="single" w:color="auto" w:sz="8" w:space="0"/>
              <w:left w:val="nil"/>
              <w:bottom w:val="nil"/>
              <w:right w:val="single" w:color="auto" w:sz="8" w:space="0"/>
            </w:tcBorders>
            <w:tcMar>
              <w:top w:w="15" w:type="dxa"/>
              <w:left w:w="15" w:type="dxa"/>
              <w:bottom w:w="15" w:type="dxa"/>
              <w:right w:w="15" w:type="dxa"/>
            </w:tcMar>
          </w:tcPr>
          <w:p w:rsidR="7A6E4993" w:rsidRDefault="7A6E4993" w14:paraId="2D6F031B" w14:textId="2595125D">
            <w:r w:rsidRPr="7A6E4993">
              <w:rPr>
                <w:rFonts w:ascii="Times New Roman" w:hAnsi="Times New Roman" w:eastAsia="Times New Roman" w:cs="Times New Roman"/>
                <w:sz w:val="24"/>
                <w:szCs w:val="24"/>
                <w:highlight w:val="yellow"/>
                <w:lang w:val="en-US"/>
              </w:rPr>
              <w:t>Onderwerp</w:t>
            </w:r>
          </w:p>
        </w:tc>
        <w:tc>
          <w:tcPr>
            <w:tcW w:w="6810" w:type="dxa"/>
            <w:tcBorders>
              <w:top w:val="single" w:color="auto" w:sz="8" w:space="0"/>
              <w:left w:val="single" w:color="auto" w:sz="8" w:space="0"/>
              <w:bottom w:val="nil"/>
              <w:right w:val="nil"/>
            </w:tcBorders>
            <w:tcMar>
              <w:top w:w="15" w:type="dxa"/>
              <w:left w:w="15" w:type="dxa"/>
              <w:bottom w:w="15" w:type="dxa"/>
              <w:right w:w="15" w:type="dxa"/>
            </w:tcMar>
          </w:tcPr>
          <w:p w:rsidR="7A6E4993" w:rsidRDefault="7A6E4993" w14:paraId="43BEB69C" w14:textId="5442DB0D">
            <w:r w:rsidRPr="7A6E4993">
              <w:rPr>
                <w:rFonts w:ascii="Times New Roman" w:hAnsi="Times New Roman" w:eastAsia="Times New Roman" w:cs="Times New Roman"/>
                <w:sz w:val="24"/>
                <w:szCs w:val="24"/>
                <w:highlight w:val="yellow"/>
              </w:rPr>
              <w:t>Verkorten aflosperiode van minnelijke schuldregelingen in het beleidsplan [naam]</w:t>
            </w:r>
          </w:p>
        </w:tc>
      </w:tr>
    </w:tbl>
    <w:p w:rsidR="00F67DC4" w:rsidP="03B0E842" w:rsidRDefault="5A0E7A8F" w14:paraId="63E87994" w14:textId="56CFECC8">
      <w:pPr>
        <w:pStyle w:val="Heading1"/>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 xml:space="preserve"> </w:t>
      </w:r>
    </w:p>
    <w:p w:rsidR="00F67DC4" w:rsidP="03B0E842" w:rsidRDefault="5A0E7A8F" w14:paraId="7DB303A9" w14:textId="4A7839FE">
      <w:pPr>
        <w:rPr>
          <w:rFonts w:ascii="Times New Roman" w:hAnsi="Times New Roman" w:eastAsia="Times New Roman" w:cs="Times New Roman"/>
          <w:b/>
          <w:bCs/>
          <w:sz w:val="24"/>
          <w:szCs w:val="24"/>
        </w:rPr>
      </w:pPr>
      <w:r w:rsidRPr="03B0E842">
        <w:rPr>
          <w:rFonts w:ascii="Times New Roman" w:hAnsi="Times New Roman" w:eastAsia="Times New Roman" w:cs="Times New Roman"/>
          <w:b/>
          <w:bCs/>
          <w:sz w:val="24"/>
          <w:szCs w:val="24"/>
        </w:rPr>
        <w:t>Voorgesteld besluit</w:t>
      </w:r>
    </w:p>
    <w:p w:rsidR="00F67DC4" w:rsidP="03B0E842" w:rsidRDefault="5A0E7A8F" w14:paraId="4AC1E83A" w14:textId="441D69DB">
      <w:pPr>
        <w:pStyle w:val="ListParagraph"/>
        <w:numPr>
          <w:ilvl w:val="0"/>
          <w:numId w:val="10"/>
        </w:numPr>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 xml:space="preserve">Het beleidsplan [naam beleidsplan] op één onderdeel te wijzigen, zodat het verkorten van de aflosperiode van een schuldregeling in een Msnp naar 18 maanden is opgenomen. </w:t>
      </w:r>
    </w:p>
    <w:p w:rsidR="00F67DC4" w:rsidP="03B0E842" w:rsidRDefault="5A0E7A8F" w14:paraId="655CFE45" w14:textId="09F93FD5">
      <w:pPr>
        <w:pStyle w:val="ListParagraph"/>
        <w:numPr>
          <w:ilvl w:val="0"/>
          <w:numId w:val="10"/>
        </w:numPr>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Te bepalen dat dit besluit tot wijziging van de aflosperiode schuldregelingen in werking treedt op 1 juli 2023.</w:t>
      </w:r>
    </w:p>
    <w:p w:rsidR="00F67DC4" w:rsidP="03B0E842" w:rsidRDefault="5A0E7A8F" w14:paraId="353E987E" w14:textId="1CDCC29E">
      <w:pPr>
        <w:spacing w:line="276" w:lineRule="auto"/>
        <w:rPr>
          <w:rFonts w:ascii="Times New Roman" w:hAnsi="Times New Roman" w:eastAsia="Times New Roman" w:cs="Times New Roman"/>
          <w:color w:val="000000" w:themeColor="text1"/>
          <w:sz w:val="24"/>
          <w:szCs w:val="24"/>
        </w:rPr>
      </w:pPr>
      <w:r w:rsidRPr="03B0E842">
        <w:rPr>
          <w:rFonts w:ascii="Times New Roman" w:hAnsi="Times New Roman" w:eastAsia="Times New Roman" w:cs="Times New Roman"/>
          <w:color w:val="000000" w:themeColor="text1"/>
          <w:sz w:val="24"/>
          <w:szCs w:val="24"/>
        </w:rPr>
        <w:t xml:space="preserve"> </w:t>
      </w:r>
    </w:p>
    <w:p w:rsidR="00F67DC4" w:rsidP="03B0E842" w:rsidRDefault="5A0E7A8F" w14:paraId="36EEC157" w14:textId="1F017B4A">
      <w:pPr>
        <w:spacing w:line="276" w:lineRule="auto"/>
        <w:rPr>
          <w:rFonts w:ascii="Times New Roman" w:hAnsi="Times New Roman" w:eastAsia="Times New Roman" w:cs="Times New Roman"/>
          <w:b/>
          <w:bCs/>
          <w:color w:val="000000" w:themeColor="text1"/>
          <w:sz w:val="24"/>
          <w:szCs w:val="24"/>
        </w:rPr>
      </w:pPr>
      <w:r w:rsidRPr="03B0E842">
        <w:rPr>
          <w:rFonts w:ascii="Times New Roman" w:hAnsi="Times New Roman" w:eastAsia="Times New Roman" w:cs="Times New Roman"/>
          <w:b/>
          <w:bCs/>
          <w:color w:val="000000" w:themeColor="text1"/>
          <w:sz w:val="24"/>
          <w:szCs w:val="24"/>
        </w:rPr>
        <w:t>Samenvatting</w:t>
      </w:r>
    </w:p>
    <w:p w:rsidR="00F67DC4" w:rsidP="03B0E842" w:rsidRDefault="5A0E7A8F" w14:paraId="4FFC36CC" w14:textId="11A81D53">
      <w:pPr>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 xml:space="preserve">In navolging van de wijziging van de Failissementswet wil de gemeente de aflosperiode van de minnelijke schuldregeling (Msnp) gaan verkorten in lijn met de duur van de wettelijke trajecten (Wsnp). In concreto betekent dit een verkorting van de aflosperiode van 36 maanden naar 18 maanden. De halvering van de aflosperiode geeft inwoners met problematische schulden sneller perspectief op een schuldenvrije toekomst. </w:t>
      </w:r>
    </w:p>
    <w:p w:rsidR="00F67DC4" w:rsidP="03B0E842" w:rsidRDefault="5A0E7A8F" w14:paraId="0AE801F6" w14:textId="15E38BF0">
      <w:pPr>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 xml:space="preserve"> </w:t>
      </w:r>
    </w:p>
    <w:p w:rsidR="00F67DC4" w:rsidP="03B0E842" w:rsidRDefault="5A0E7A8F" w14:paraId="28AEF99A" w14:textId="6244DBE4">
      <w:pPr>
        <w:rPr>
          <w:rFonts w:ascii="Times New Roman" w:hAnsi="Times New Roman" w:eastAsia="Times New Roman" w:cs="Times New Roman"/>
          <w:b/>
          <w:bCs/>
          <w:sz w:val="24"/>
          <w:szCs w:val="24"/>
        </w:rPr>
      </w:pPr>
      <w:r w:rsidRPr="03B0E842">
        <w:rPr>
          <w:rFonts w:ascii="Times New Roman" w:hAnsi="Times New Roman" w:eastAsia="Times New Roman" w:cs="Times New Roman"/>
          <w:b/>
          <w:bCs/>
          <w:sz w:val="24"/>
          <w:szCs w:val="24"/>
        </w:rPr>
        <w:t>Aanleiding</w:t>
      </w:r>
    </w:p>
    <w:p w:rsidR="00F67DC4" w:rsidP="03B0E842" w:rsidRDefault="5A0E7A8F" w14:paraId="270792A1" w14:textId="7884C614">
      <w:pPr>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 xml:space="preserve">De Eerste Kamer heeft op 7 februari jl. Ingestemd met de </w:t>
      </w:r>
      <w:hyperlink r:id="rId8">
        <w:r w:rsidRPr="03B0E842">
          <w:rPr>
            <w:rStyle w:val="Hyperlink"/>
            <w:rFonts w:ascii="Times New Roman" w:hAnsi="Times New Roman" w:eastAsia="Times New Roman" w:cs="Times New Roman"/>
            <w:sz w:val="24"/>
            <w:szCs w:val="24"/>
          </w:rPr>
          <w:t>wijziging van de Faillissementswet</w:t>
        </w:r>
      </w:hyperlink>
      <w:r w:rsidRPr="03B0E842">
        <w:rPr>
          <w:rFonts w:ascii="Times New Roman" w:hAnsi="Times New Roman" w:eastAsia="Times New Roman" w:cs="Times New Roman"/>
          <w:sz w:val="24"/>
          <w:szCs w:val="24"/>
        </w:rPr>
        <w:t xml:space="preserve">. Bij amendement is in deze wet opgenomen dat de duur van een traject Wettelijke schuldsanering natuurlijke personen (Wsnp) in principe wordt verkort tot 18 maanden. Het kabinet streeft ernaar om de wijzigingen in de Wsnp op 1 januari 2024 in werking te laten treden. </w:t>
      </w:r>
    </w:p>
    <w:p w:rsidR="00F67DC4" w:rsidP="03B0E842" w:rsidRDefault="5A0E7A8F" w14:paraId="2FCC51F4" w14:textId="166162E3">
      <w:pPr>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 xml:space="preserve">Het minnelijk traject (Msnp) is voorliggend aan het wettelijke traject (Wsnp). De looptijd van een schuldregeling in een Msnp is niet wettelijk geregeld, maar een afspraak tussen de schuldhulpverlener en de schuldeisers. In het integrale plan [naam plan schuldhulpverlening] dat door u op </w:t>
      </w:r>
      <w:r w:rsidRPr="03B0E842">
        <w:rPr>
          <w:rFonts w:ascii="Times New Roman" w:hAnsi="Times New Roman" w:eastAsia="Times New Roman" w:cs="Times New Roman"/>
          <w:sz w:val="24"/>
          <w:szCs w:val="24"/>
          <w:highlight w:val="yellow"/>
        </w:rPr>
        <w:t>[d.d.]</w:t>
      </w:r>
      <w:r w:rsidRPr="03B0E842">
        <w:rPr>
          <w:rFonts w:ascii="Times New Roman" w:hAnsi="Times New Roman" w:eastAsia="Times New Roman" w:cs="Times New Roman"/>
          <w:sz w:val="24"/>
          <w:szCs w:val="24"/>
        </w:rPr>
        <w:t xml:space="preserve"> is vastgesteld, is opgenomen dat [</w:t>
      </w:r>
      <w:r w:rsidRPr="03B0E842">
        <w:rPr>
          <w:rFonts w:ascii="Times New Roman" w:hAnsi="Times New Roman" w:eastAsia="Times New Roman" w:cs="Times New Roman"/>
          <w:sz w:val="24"/>
          <w:szCs w:val="24"/>
          <w:highlight w:val="yellow"/>
        </w:rPr>
        <w:t>een buitengerechtelijke schuldregeling wordt aangeboden met een looptijd van 36 maanden].</w:t>
      </w:r>
      <w:r w:rsidRPr="03B0E842">
        <w:rPr>
          <w:rFonts w:ascii="Times New Roman" w:hAnsi="Times New Roman" w:eastAsia="Times New Roman" w:cs="Times New Roman"/>
          <w:sz w:val="24"/>
          <w:szCs w:val="24"/>
        </w:rPr>
        <w:t xml:space="preserve"> </w:t>
      </w:r>
    </w:p>
    <w:p w:rsidR="00F67DC4" w:rsidP="03B0E842" w:rsidRDefault="5A0E7A8F" w14:paraId="44C6F502" w14:textId="2BEF7A7E">
      <w:pPr>
        <w:spacing w:line="276" w:lineRule="auto"/>
        <w:rPr>
          <w:rFonts w:ascii="Times New Roman" w:hAnsi="Times New Roman" w:eastAsia="Times New Roman" w:cs="Times New Roman"/>
          <w:color w:val="000000" w:themeColor="text1"/>
          <w:sz w:val="24"/>
          <w:szCs w:val="24"/>
        </w:rPr>
      </w:pPr>
      <w:r w:rsidRPr="03B0E842">
        <w:rPr>
          <w:rFonts w:ascii="Times New Roman" w:hAnsi="Times New Roman" w:eastAsia="Times New Roman" w:cs="Times New Roman"/>
          <w:color w:val="000000" w:themeColor="text1"/>
          <w:sz w:val="24"/>
          <w:szCs w:val="24"/>
        </w:rPr>
        <w:t>Om te borgen dat de Msnp en de Wsnp op elkaar aansluiten en elkaar aanvullen in plaats van elkaar te verdringen, is het noodzakelijk dat de aflosperiode van de buitengerechtelijke schuldregeling ook wordt gewijzigd naar 18 maanden.</w:t>
      </w:r>
    </w:p>
    <w:p w:rsidR="00F67DC4" w:rsidP="03B0E842" w:rsidRDefault="5A0E7A8F" w14:paraId="04405CC7" w14:textId="1B3393D1">
      <w:pPr>
        <w:spacing w:line="276" w:lineRule="auto"/>
        <w:rPr>
          <w:rFonts w:ascii="Times New Roman" w:hAnsi="Times New Roman" w:eastAsia="Times New Roman" w:cs="Times New Roman"/>
          <w:b/>
          <w:bCs/>
          <w:color w:val="000000" w:themeColor="text1"/>
          <w:sz w:val="24"/>
          <w:szCs w:val="24"/>
        </w:rPr>
      </w:pPr>
      <w:r w:rsidRPr="03B0E842">
        <w:rPr>
          <w:rFonts w:ascii="Times New Roman" w:hAnsi="Times New Roman" w:eastAsia="Times New Roman" w:cs="Times New Roman"/>
          <w:b/>
          <w:bCs/>
          <w:color w:val="000000" w:themeColor="text1"/>
          <w:sz w:val="24"/>
          <w:szCs w:val="24"/>
        </w:rPr>
        <w:t xml:space="preserve"> </w:t>
      </w:r>
    </w:p>
    <w:p w:rsidR="00F67DC4" w:rsidP="03B0E842" w:rsidRDefault="5A0E7A8F" w14:paraId="5E83247B" w14:textId="23A2BDC4">
      <w:pPr>
        <w:spacing w:line="276" w:lineRule="auto"/>
        <w:rPr>
          <w:rFonts w:ascii="Times New Roman" w:hAnsi="Times New Roman" w:eastAsia="Times New Roman" w:cs="Times New Roman"/>
          <w:b/>
          <w:bCs/>
          <w:color w:val="000000" w:themeColor="text1"/>
          <w:sz w:val="24"/>
          <w:szCs w:val="24"/>
        </w:rPr>
      </w:pPr>
      <w:r w:rsidRPr="03B0E842">
        <w:rPr>
          <w:rFonts w:ascii="Times New Roman" w:hAnsi="Times New Roman" w:eastAsia="Times New Roman" w:cs="Times New Roman"/>
          <w:b/>
          <w:bCs/>
          <w:color w:val="000000" w:themeColor="text1"/>
          <w:sz w:val="24"/>
          <w:szCs w:val="24"/>
        </w:rPr>
        <w:t>Probleemstelling</w:t>
      </w:r>
    </w:p>
    <w:p w:rsidR="00F67DC4" w:rsidP="03B0E842" w:rsidRDefault="5A0E7A8F" w14:paraId="0D077FB2" w14:textId="35B1372F">
      <w:pPr>
        <w:spacing w:line="276" w:lineRule="auto"/>
        <w:rPr>
          <w:rFonts w:ascii="Times New Roman" w:hAnsi="Times New Roman" w:eastAsia="Times New Roman" w:cs="Times New Roman"/>
          <w:color w:val="000000" w:themeColor="text1"/>
          <w:sz w:val="24"/>
          <w:szCs w:val="24"/>
        </w:rPr>
      </w:pPr>
      <w:r w:rsidRPr="03B0E842">
        <w:rPr>
          <w:rFonts w:ascii="Times New Roman" w:hAnsi="Times New Roman" w:eastAsia="Times New Roman" w:cs="Times New Roman"/>
          <w:color w:val="000000" w:themeColor="text1"/>
          <w:sz w:val="24"/>
          <w:szCs w:val="24"/>
        </w:rPr>
        <w:t xml:space="preserve">Het aansluiten van de aflosperiode van een schuldregeling in de Msnp op die van de Wsnp, zodat zij elkaar aansluiten en niet verdringen. </w:t>
      </w:r>
    </w:p>
    <w:p w:rsidR="00F67DC4" w:rsidP="03B0E842" w:rsidRDefault="5A0E7A8F" w14:paraId="2BE8AD8F" w14:textId="6C017ACA">
      <w:pPr>
        <w:spacing w:line="276" w:lineRule="auto"/>
        <w:rPr>
          <w:rFonts w:ascii="Times New Roman" w:hAnsi="Times New Roman" w:eastAsia="Times New Roman" w:cs="Times New Roman"/>
          <w:b/>
          <w:bCs/>
          <w:color w:val="000000" w:themeColor="text1"/>
          <w:sz w:val="24"/>
          <w:szCs w:val="24"/>
        </w:rPr>
      </w:pPr>
      <w:r w:rsidRPr="03B0E842">
        <w:rPr>
          <w:rFonts w:ascii="Times New Roman" w:hAnsi="Times New Roman" w:eastAsia="Times New Roman" w:cs="Times New Roman"/>
          <w:b/>
          <w:bCs/>
          <w:color w:val="000000" w:themeColor="text1"/>
          <w:sz w:val="24"/>
          <w:szCs w:val="24"/>
        </w:rPr>
        <w:t>Beoogd maatschappelijk effect</w:t>
      </w:r>
    </w:p>
    <w:p w:rsidR="00F67DC4" w:rsidP="03B0E842" w:rsidRDefault="5A0E7A8F" w14:paraId="633A2E9A" w14:textId="16F4D536">
      <w:pPr>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 xml:space="preserve">Het sneller bieden van perspectief op een schuldenvrije toekomst voor inwoners in een problematische schuldsituatie. </w:t>
      </w:r>
    </w:p>
    <w:p w:rsidR="00F67DC4" w:rsidP="03B0E842" w:rsidRDefault="5A0E7A8F" w14:paraId="111BDE8B" w14:textId="56402FA5">
      <w:pPr>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 xml:space="preserve"> </w:t>
      </w:r>
    </w:p>
    <w:p w:rsidR="00F67DC4" w:rsidP="03B0E842" w:rsidRDefault="5A0E7A8F" w14:paraId="521EE8E3" w14:textId="7B85C094">
      <w:pPr>
        <w:spacing w:line="276" w:lineRule="auto"/>
        <w:rPr>
          <w:rFonts w:ascii="Times New Roman" w:hAnsi="Times New Roman" w:eastAsia="Times New Roman" w:cs="Times New Roman"/>
          <w:b/>
          <w:bCs/>
          <w:color w:val="000000" w:themeColor="text1"/>
          <w:sz w:val="24"/>
          <w:szCs w:val="24"/>
        </w:rPr>
      </w:pPr>
      <w:r w:rsidRPr="03B0E842">
        <w:rPr>
          <w:rFonts w:ascii="Times New Roman" w:hAnsi="Times New Roman" w:eastAsia="Times New Roman" w:cs="Times New Roman"/>
          <w:b/>
          <w:bCs/>
          <w:color w:val="000000" w:themeColor="text1"/>
          <w:sz w:val="24"/>
          <w:szCs w:val="24"/>
        </w:rPr>
        <w:t>Argumenten</w:t>
      </w:r>
    </w:p>
    <w:p w:rsidR="00F67DC4" w:rsidP="03B0E842" w:rsidRDefault="5A0E7A8F" w14:paraId="0258632A" w14:textId="0BB35C4D">
      <w:pPr>
        <w:pStyle w:val="ListParagraph"/>
        <w:numPr>
          <w:ilvl w:val="0"/>
          <w:numId w:val="8"/>
        </w:numPr>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 xml:space="preserve">De looptijd van een schuldregeling in een Msnp is niet wettelijk geregeld, maar een afspraak tussen de schuldhulpverlener en de schuldeisers.  </w:t>
      </w:r>
    </w:p>
    <w:p w:rsidR="00F67DC4" w:rsidP="03B0E842" w:rsidRDefault="5A0E7A8F" w14:paraId="7951E4EA" w14:textId="42A09A48">
      <w:pPr>
        <w:pStyle w:val="ListParagraph"/>
        <w:numPr>
          <w:ilvl w:val="0"/>
          <w:numId w:val="8"/>
        </w:numPr>
        <w:rPr>
          <w:rFonts w:ascii="Times New Roman" w:hAnsi="Times New Roman" w:eastAsia="Times New Roman" w:cs="Times New Roman"/>
          <w:sz w:val="24"/>
          <w:szCs w:val="24"/>
        </w:rPr>
      </w:pPr>
      <w:r w:rsidRPr="269FF2A5" w:rsidR="5A0E7A8F">
        <w:rPr>
          <w:rFonts w:ascii="Times New Roman" w:hAnsi="Times New Roman" w:eastAsia="Times New Roman" w:cs="Times New Roman"/>
          <w:sz w:val="24"/>
          <w:szCs w:val="24"/>
        </w:rPr>
        <w:t>Het komen tot een buitengerechtelijke schuldregeling (</w:t>
      </w:r>
      <w:r w:rsidRPr="269FF2A5" w:rsidR="5A0E7A8F">
        <w:rPr>
          <w:rFonts w:ascii="Times New Roman" w:hAnsi="Times New Roman" w:eastAsia="Times New Roman" w:cs="Times New Roman"/>
          <w:sz w:val="24"/>
          <w:szCs w:val="24"/>
        </w:rPr>
        <w:t>Msnp</w:t>
      </w:r>
      <w:r w:rsidRPr="269FF2A5" w:rsidR="5A0E7A8F">
        <w:rPr>
          <w:rFonts w:ascii="Times New Roman" w:hAnsi="Times New Roman" w:eastAsia="Times New Roman" w:cs="Times New Roman"/>
          <w:sz w:val="24"/>
          <w:szCs w:val="24"/>
        </w:rPr>
        <w:t>) is voorliggend aan het wettelijke traject (</w:t>
      </w:r>
      <w:r w:rsidRPr="269FF2A5" w:rsidR="5A0E7A8F">
        <w:rPr>
          <w:rFonts w:ascii="Times New Roman" w:hAnsi="Times New Roman" w:eastAsia="Times New Roman" w:cs="Times New Roman"/>
          <w:sz w:val="24"/>
          <w:szCs w:val="24"/>
        </w:rPr>
        <w:t>Wsnp</w:t>
      </w:r>
      <w:r w:rsidRPr="269FF2A5" w:rsidR="5A0E7A8F">
        <w:rPr>
          <w:rFonts w:ascii="Times New Roman" w:hAnsi="Times New Roman" w:eastAsia="Times New Roman" w:cs="Times New Roman"/>
          <w:sz w:val="24"/>
          <w:szCs w:val="24"/>
        </w:rPr>
        <w:t xml:space="preserve">). Om te borgen dat de </w:t>
      </w:r>
      <w:r w:rsidRPr="269FF2A5" w:rsidR="5A0E7A8F">
        <w:rPr>
          <w:rFonts w:ascii="Times New Roman" w:hAnsi="Times New Roman" w:eastAsia="Times New Roman" w:cs="Times New Roman"/>
          <w:sz w:val="24"/>
          <w:szCs w:val="24"/>
        </w:rPr>
        <w:t>Msnp</w:t>
      </w:r>
      <w:r w:rsidRPr="269FF2A5" w:rsidR="5A0E7A8F">
        <w:rPr>
          <w:rFonts w:ascii="Times New Roman" w:hAnsi="Times New Roman" w:eastAsia="Times New Roman" w:cs="Times New Roman"/>
          <w:sz w:val="24"/>
          <w:szCs w:val="24"/>
        </w:rPr>
        <w:t xml:space="preserve"> en de </w:t>
      </w:r>
      <w:r w:rsidRPr="269FF2A5" w:rsidR="5A0E7A8F">
        <w:rPr>
          <w:rFonts w:ascii="Times New Roman" w:hAnsi="Times New Roman" w:eastAsia="Times New Roman" w:cs="Times New Roman"/>
          <w:sz w:val="24"/>
          <w:szCs w:val="24"/>
        </w:rPr>
        <w:t>Wsnp</w:t>
      </w:r>
      <w:r w:rsidRPr="269FF2A5" w:rsidR="5A0E7A8F">
        <w:rPr>
          <w:rFonts w:ascii="Times New Roman" w:hAnsi="Times New Roman" w:eastAsia="Times New Roman" w:cs="Times New Roman"/>
          <w:sz w:val="24"/>
          <w:szCs w:val="24"/>
        </w:rPr>
        <w:t xml:space="preserve"> op elkaar aansluiten en elkaar aanvullen in pla</w:t>
      </w:r>
      <w:r w:rsidRPr="269FF2A5" w:rsidR="5A0E7A8F">
        <w:rPr>
          <w:rFonts w:ascii="Times New Roman" w:hAnsi="Times New Roman" w:eastAsia="Times New Roman" w:cs="Times New Roman"/>
          <w:sz w:val="24"/>
          <w:szCs w:val="24"/>
        </w:rPr>
        <w:t xml:space="preserve">ats van elkaar te verdringen, is het noodzakelijk dat de aflostermijn van de </w:t>
      </w:r>
      <w:r w:rsidRPr="269FF2A5" w:rsidR="5A0E7A8F">
        <w:rPr>
          <w:rFonts w:ascii="Times New Roman" w:hAnsi="Times New Roman" w:eastAsia="Times New Roman" w:cs="Times New Roman"/>
          <w:sz w:val="24"/>
          <w:szCs w:val="24"/>
        </w:rPr>
        <w:t>Msnp</w:t>
      </w:r>
      <w:r w:rsidRPr="269FF2A5" w:rsidR="5A0E7A8F">
        <w:rPr>
          <w:rFonts w:ascii="Times New Roman" w:hAnsi="Times New Roman" w:eastAsia="Times New Roman" w:cs="Times New Roman"/>
          <w:sz w:val="24"/>
          <w:szCs w:val="24"/>
        </w:rPr>
        <w:t xml:space="preserve"> ook wordt gewijzigd naar 18 maanden.  </w:t>
      </w:r>
    </w:p>
    <w:p w:rsidR="00F67DC4" w:rsidP="03B0E842" w:rsidRDefault="5A0E7A8F" w14:paraId="0B972831" w14:textId="0474C6D0">
      <w:pPr>
        <w:pStyle w:val="ListParagraph"/>
        <w:numPr>
          <w:ilvl w:val="0"/>
          <w:numId w:val="8"/>
        </w:numPr>
        <w:rPr>
          <w:rFonts w:ascii="Times New Roman" w:hAnsi="Times New Roman" w:eastAsia="Times New Roman" w:cs="Times New Roman"/>
          <w:sz w:val="24"/>
          <w:szCs w:val="24"/>
        </w:rPr>
      </w:pPr>
      <w:r w:rsidRPr="269FF2A5" w:rsidR="5A0E7A8F">
        <w:rPr>
          <w:rFonts w:ascii="Times New Roman" w:hAnsi="Times New Roman" w:eastAsia="Times New Roman" w:cs="Times New Roman"/>
          <w:sz w:val="24"/>
          <w:szCs w:val="24"/>
        </w:rPr>
        <w:t xml:space="preserve">Inwoners met (problematische) schulden zijn sneller van hun schulden af. </w:t>
      </w:r>
    </w:p>
    <w:p w:rsidR="00F67DC4" w:rsidP="269FF2A5" w:rsidRDefault="5A0E7A8F" w14:paraId="77BAB467" w14:textId="065E46BC">
      <w:pPr>
        <w:pStyle w:val="ListParagraph"/>
        <w:numPr>
          <w:ilvl w:val="0"/>
          <w:numId w:val="8"/>
        </w:numPr>
        <w:rPr>
          <w:rFonts w:ascii="Times New Roman" w:hAnsi="Times New Roman" w:eastAsia="Times New Roman" w:cs="Times New Roman"/>
          <w:color w:val="000000" w:themeColor="text1" w:themeTint="FF" w:themeShade="FF"/>
          <w:sz w:val="24"/>
          <w:szCs w:val="24"/>
          <w:highlight w:val="yellow"/>
        </w:rPr>
      </w:pPr>
      <w:r w:rsidRPr="269FF2A5" w:rsidR="3BCD1BC4">
        <w:rPr>
          <w:rFonts w:ascii="Times New Roman" w:hAnsi="Times New Roman" w:eastAsia="Times New Roman" w:cs="Times New Roman"/>
          <w:b w:val="0"/>
          <w:bCs w:val="0"/>
          <w:i w:val="0"/>
          <w:iCs w:val="0"/>
          <w:caps w:val="0"/>
          <w:smallCaps w:val="0"/>
          <w:noProof w:val="0"/>
          <w:sz w:val="24"/>
          <w:szCs w:val="24"/>
          <w:lang w:val="nl-NL"/>
        </w:rPr>
        <w:t>Door het wijzigen van de aflosperiode wordt de drempel om schuldhulpverlening te vragen verlaagd.</w:t>
      </w:r>
    </w:p>
    <w:p w:rsidR="00F67DC4" w:rsidP="03B0E842" w:rsidRDefault="5A0E7A8F" w14:paraId="2768F072" w14:textId="22746095">
      <w:pPr>
        <w:pStyle w:val="ListParagraph"/>
        <w:numPr>
          <w:ilvl w:val="0"/>
          <w:numId w:val="8"/>
        </w:numPr>
        <w:rPr>
          <w:rFonts w:ascii="Times New Roman" w:hAnsi="Times New Roman" w:eastAsia="Times New Roman" w:cs="Times New Roman"/>
          <w:sz w:val="24"/>
          <w:szCs w:val="24"/>
        </w:rPr>
      </w:pPr>
      <w:r w:rsidRPr="269FF2A5" w:rsidR="5A0E7A8F">
        <w:rPr>
          <w:rFonts w:ascii="Times New Roman" w:hAnsi="Times New Roman" w:eastAsia="Times New Roman" w:cs="Times New Roman"/>
          <w:color w:val="000000" w:themeColor="text1" w:themeTint="FF" w:themeShade="FF"/>
          <w:sz w:val="24"/>
          <w:szCs w:val="24"/>
          <w:highlight w:val="yellow"/>
        </w:rPr>
        <w:t>[..]</w:t>
      </w:r>
      <w:r w:rsidRPr="269FF2A5" w:rsidR="5A0E7A8F">
        <w:rPr>
          <w:rFonts w:ascii="Times New Roman" w:hAnsi="Times New Roman" w:eastAsia="Times New Roman" w:cs="Times New Roman"/>
          <w:sz w:val="24"/>
          <w:szCs w:val="24"/>
        </w:rPr>
        <w:t xml:space="preserve"> </w:t>
      </w:r>
    </w:p>
    <w:p w:rsidR="00F67DC4" w:rsidP="03B0E842" w:rsidRDefault="5A0E7A8F" w14:paraId="47ABADFA" w14:textId="4C21C738">
      <w:pPr>
        <w:pStyle w:val="ListParagraph"/>
        <w:numPr>
          <w:ilvl w:val="0"/>
          <w:numId w:val="8"/>
        </w:numPr>
        <w:rPr>
          <w:rFonts w:ascii="Times New Roman" w:hAnsi="Times New Roman" w:eastAsia="Times New Roman" w:cs="Times New Roman"/>
          <w:color w:val="000000" w:themeColor="text1"/>
          <w:sz w:val="24"/>
          <w:szCs w:val="24"/>
          <w:highlight w:val="yellow"/>
        </w:rPr>
      </w:pPr>
      <w:r w:rsidRPr="269FF2A5" w:rsidR="5A0E7A8F">
        <w:rPr>
          <w:rFonts w:ascii="Times New Roman" w:hAnsi="Times New Roman" w:eastAsia="Times New Roman" w:cs="Times New Roman"/>
          <w:color w:val="000000" w:themeColor="text1" w:themeTint="FF" w:themeShade="FF"/>
          <w:sz w:val="24"/>
          <w:szCs w:val="24"/>
          <w:highlight w:val="yellow"/>
        </w:rPr>
        <w:t>[..]</w:t>
      </w:r>
    </w:p>
    <w:p w:rsidR="00F67DC4" w:rsidP="03B0E842" w:rsidRDefault="5A0E7A8F" w14:paraId="0B7035B9" w14:textId="42B21CB4">
      <w:pPr>
        <w:spacing w:line="276" w:lineRule="auto"/>
        <w:rPr>
          <w:rFonts w:ascii="Times New Roman" w:hAnsi="Times New Roman" w:eastAsia="Times New Roman" w:cs="Times New Roman"/>
          <w:b/>
          <w:bCs/>
          <w:color w:val="000000" w:themeColor="text1"/>
          <w:sz w:val="24"/>
          <w:szCs w:val="24"/>
        </w:rPr>
      </w:pPr>
      <w:r w:rsidRPr="03B0E842">
        <w:rPr>
          <w:rFonts w:ascii="Times New Roman" w:hAnsi="Times New Roman" w:eastAsia="Times New Roman" w:cs="Times New Roman"/>
          <w:b/>
          <w:bCs/>
          <w:color w:val="000000" w:themeColor="text1"/>
          <w:sz w:val="24"/>
          <w:szCs w:val="24"/>
        </w:rPr>
        <w:t xml:space="preserve"> </w:t>
      </w:r>
    </w:p>
    <w:p w:rsidR="00F67DC4" w:rsidP="03B0E842" w:rsidRDefault="5A0E7A8F" w14:paraId="1AB957D9" w14:textId="5248A0D8">
      <w:pPr>
        <w:spacing w:line="276" w:lineRule="auto"/>
        <w:rPr>
          <w:rFonts w:ascii="Times New Roman" w:hAnsi="Times New Roman" w:eastAsia="Times New Roman" w:cs="Times New Roman"/>
          <w:b/>
          <w:bCs/>
          <w:color w:val="000000" w:themeColor="text1"/>
          <w:sz w:val="24"/>
          <w:szCs w:val="24"/>
        </w:rPr>
      </w:pPr>
      <w:r w:rsidRPr="03B0E842">
        <w:rPr>
          <w:rFonts w:ascii="Times New Roman" w:hAnsi="Times New Roman" w:eastAsia="Times New Roman" w:cs="Times New Roman"/>
          <w:b/>
          <w:bCs/>
          <w:color w:val="000000" w:themeColor="text1"/>
          <w:sz w:val="24"/>
          <w:szCs w:val="24"/>
        </w:rPr>
        <w:t>Risico’s en kanttekeningen</w:t>
      </w:r>
    </w:p>
    <w:p w:rsidR="00F67DC4" w:rsidP="03B0E842" w:rsidRDefault="5A0E7A8F" w14:paraId="7E782ED0" w14:textId="18F245C7">
      <w:pPr>
        <w:pStyle w:val="ListParagraph"/>
        <w:numPr>
          <w:ilvl w:val="0"/>
          <w:numId w:val="2"/>
        </w:numPr>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 xml:space="preserve">Het is nog niet bekend of er een overgangsregeling naar de verkorting van de aflostermijn komt voor inwoners die met een periode van 36 maanden in een buitengerechtelijke schuldregeling zitten. </w:t>
      </w:r>
    </w:p>
    <w:p w:rsidR="00F67DC4" w:rsidP="03B0E842" w:rsidRDefault="5A0E7A8F" w14:paraId="32BC10C9" w14:textId="66E0695C">
      <w:pPr>
        <w:pStyle w:val="ListParagraph"/>
        <w:numPr>
          <w:ilvl w:val="0"/>
          <w:numId w:val="2"/>
        </w:numPr>
        <w:rPr>
          <w:rFonts w:ascii="Times New Roman" w:hAnsi="Times New Roman" w:eastAsia="Times New Roman" w:cs="Times New Roman"/>
          <w:color w:val="000000" w:themeColor="text1"/>
          <w:sz w:val="24"/>
          <w:szCs w:val="24"/>
        </w:rPr>
      </w:pPr>
      <w:r w:rsidRPr="03B0E842">
        <w:rPr>
          <w:rFonts w:ascii="Times New Roman" w:hAnsi="Times New Roman" w:eastAsia="Times New Roman" w:cs="Times New Roman"/>
          <w:color w:val="000000" w:themeColor="text1"/>
          <w:sz w:val="24"/>
          <w:szCs w:val="24"/>
        </w:rPr>
        <w:t xml:space="preserve">Nog niet alle betrokken </w:t>
      </w:r>
      <w:r w:rsidRPr="03B0E842">
        <w:rPr>
          <w:rFonts w:ascii="Times New Roman" w:hAnsi="Times New Roman" w:eastAsia="Times New Roman" w:cs="Times New Roman"/>
          <w:sz w:val="24"/>
          <w:szCs w:val="24"/>
        </w:rPr>
        <w:t xml:space="preserve">organisaties zullen op 1 juli hun standaardbrieven en processen aangepast hebben. Voor de komende maanden tot 1 januari 2024 is daarom de afspraak: hulpverleners leggen met ingang van 1 juli aan hulpvragers uit dat hun aflostermijn 18 maanden is. Met de landelijke schuldeisers is afgesproken dat zij –op signaal van de hulpverlener – voor schuldregelingen die na 1 juli startten, de aflosperiode na 18 maanden zullen beëindigen. Dit is dus een tijdelijke afspraak, die het mogelijk maakt op 1 juli te kunnen starten met de gehalveerde aflosperiode.  </w:t>
      </w:r>
      <w:r w:rsidRPr="03B0E842">
        <w:rPr>
          <w:rFonts w:ascii="Times New Roman" w:hAnsi="Times New Roman" w:eastAsia="Times New Roman" w:cs="Times New Roman"/>
          <w:color w:val="000000" w:themeColor="text1"/>
          <w:sz w:val="24"/>
          <w:szCs w:val="24"/>
        </w:rPr>
        <w:t xml:space="preserve"> </w:t>
      </w:r>
    </w:p>
    <w:p w:rsidR="00F67DC4" w:rsidP="03B0E842" w:rsidRDefault="5A0E7A8F" w14:paraId="04AAF1CA" w14:textId="6C834A15">
      <w:pPr>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 xml:space="preserve"> </w:t>
      </w:r>
    </w:p>
    <w:p w:rsidR="00F67DC4" w:rsidP="03B0E842" w:rsidRDefault="5A0E7A8F" w14:paraId="71677802" w14:textId="59A4DA46">
      <w:pPr>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 xml:space="preserve"> </w:t>
      </w:r>
    </w:p>
    <w:p w:rsidR="00F67DC4" w:rsidP="03B0E842" w:rsidRDefault="5A0E7A8F" w14:paraId="6432D500" w14:textId="5FF70095">
      <w:pPr>
        <w:rPr>
          <w:rFonts w:ascii="Times New Roman" w:hAnsi="Times New Roman" w:eastAsia="Times New Roman" w:cs="Times New Roman"/>
          <w:b/>
          <w:bCs/>
          <w:sz w:val="24"/>
          <w:szCs w:val="24"/>
        </w:rPr>
      </w:pPr>
      <w:r w:rsidRPr="03B0E842">
        <w:rPr>
          <w:rFonts w:ascii="Times New Roman" w:hAnsi="Times New Roman" w:eastAsia="Times New Roman" w:cs="Times New Roman"/>
          <w:b/>
          <w:bCs/>
          <w:sz w:val="24"/>
          <w:szCs w:val="24"/>
        </w:rPr>
        <w:t>Financiën, middelen en capaciteit</w:t>
      </w:r>
    </w:p>
    <w:p w:rsidR="00F67DC4" w:rsidP="03B0E842" w:rsidRDefault="5A0E7A8F" w14:paraId="1DF22108" w14:textId="2289664F">
      <w:pPr>
        <w:rPr>
          <w:rFonts w:ascii="Times New Roman" w:hAnsi="Times New Roman" w:eastAsia="Times New Roman" w:cs="Times New Roman"/>
          <w:sz w:val="24"/>
          <w:szCs w:val="24"/>
          <w:highlight w:val="yellow"/>
        </w:rPr>
      </w:pPr>
      <w:r w:rsidRPr="03B0E842">
        <w:rPr>
          <w:rFonts w:ascii="Times New Roman" w:hAnsi="Times New Roman" w:eastAsia="Times New Roman" w:cs="Times New Roman"/>
          <w:sz w:val="24"/>
          <w:szCs w:val="24"/>
          <w:highlight w:val="yellow"/>
        </w:rPr>
        <w:t>[ntb]</w:t>
      </w:r>
    </w:p>
    <w:p w:rsidR="00F67DC4" w:rsidP="03B0E842" w:rsidRDefault="5A0E7A8F" w14:paraId="7B5CAEB5" w14:textId="589CF314">
      <w:pPr>
        <w:rPr>
          <w:rFonts w:ascii="Times New Roman" w:hAnsi="Times New Roman" w:eastAsia="Times New Roman" w:cs="Times New Roman"/>
          <w:sz w:val="24"/>
          <w:szCs w:val="24"/>
        </w:rPr>
      </w:pPr>
      <w:r w:rsidRPr="03B0E842">
        <w:rPr>
          <w:rFonts w:ascii="Times New Roman" w:hAnsi="Times New Roman" w:eastAsia="Times New Roman" w:cs="Times New Roman"/>
          <w:sz w:val="24"/>
          <w:szCs w:val="24"/>
        </w:rPr>
        <w:t xml:space="preserve"> </w:t>
      </w:r>
    </w:p>
    <w:sectPr w:rsidR="00F67DC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159E"/>
    <w:multiLevelType w:val="hybridMultilevel"/>
    <w:tmpl w:val="FFFFFFFF"/>
    <w:lvl w:ilvl="0" w:tplc="5A76F1EE">
      <w:start w:val="2"/>
      <w:numFmt w:val="decimal"/>
      <w:lvlText w:val="%1."/>
      <w:lvlJc w:val="left"/>
      <w:pPr>
        <w:ind w:left="720" w:hanging="360"/>
      </w:pPr>
    </w:lvl>
    <w:lvl w:ilvl="1" w:tplc="F272BA9E">
      <w:start w:val="1"/>
      <w:numFmt w:val="lowerLetter"/>
      <w:lvlText w:val="%2."/>
      <w:lvlJc w:val="left"/>
      <w:pPr>
        <w:ind w:left="1440" w:hanging="360"/>
      </w:pPr>
    </w:lvl>
    <w:lvl w:ilvl="2" w:tplc="CED68334">
      <w:start w:val="1"/>
      <w:numFmt w:val="lowerRoman"/>
      <w:lvlText w:val="%3."/>
      <w:lvlJc w:val="right"/>
      <w:pPr>
        <w:ind w:left="2160" w:hanging="180"/>
      </w:pPr>
    </w:lvl>
    <w:lvl w:ilvl="3" w:tplc="C43242CE">
      <w:start w:val="1"/>
      <w:numFmt w:val="decimal"/>
      <w:lvlText w:val="%4."/>
      <w:lvlJc w:val="left"/>
      <w:pPr>
        <w:ind w:left="2880" w:hanging="360"/>
      </w:pPr>
    </w:lvl>
    <w:lvl w:ilvl="4" w:tplc="40648AA4">
      <w:start w:val="1"/>
      <w:numFmt w:val="lowerLetter"/>
      <w:lvlText w:val="%5."/>
      <w:lvlJc w:val="left"/>
      <w:pPr>
        <w:ind w:left="3600" w:hanging="360"/>
      </w:pPr>
    </w:lvl>
    <w:lvl w:ilvl="5" w:tplc="39C253A6">
      <w:start w:val="1"/>
      <w:numFmt w:val="lowerRoman"/>
      <w:lvlText w:val="%6."/>
      <w:lvlJc w:val="right"/>
      <w:pPr>
        <w:ind w:left="4320" w:hanging="180"/>
      </w:pPr>
    </w:lvl>
    <w:lvl w:ilvl="6" w:tplc="56AEB78E">
      <w:start w:val="1"/>
      <w:numFmt w:val="decimal"/>
      <w:lvlText w:val="%7."/>
      <w:lvlJc w:val="left"/>
      <w:pPr>
        <w:ind w:left="5040" w:hanging="360"/>
      </w:pPr>
    </w:lvl>
    <w:lvl w:ilvl="7" w:tplc="403EEF30">
      <w:start w:val="1"/>
      <w:numFmt w:val="lowerLetter"/>
      <w:lvlText w:val="%8."/>
      <w:lvlJc w:val="left"/>
      <w:pPr>
        <w:ind w:left="5760" w:hanging="360"/>
      </w:pPr>
    </w:lvl>
    <w:lvl w:ilvl="8" w:tplc="CE264304">
      <w:start w:val="1"/>
      <w:numFmt w:val="lowerRoman"/>
      <w:lvlText w:val="%9."/>
      <w:lvlJc w:val="right"/>
      <w:pPr>
        <w:ind w:left="6480" w:hanging="180"/>
      </w:pPr>
    </w:lvl>
  </w:abstractNum>
  <w:abstractNum w:abstractNumId="1" w15:restartNumberingAfterBreak="0">
    <w:nsid w:val="09ADB619"/>
    <w:multiLevelType w:val="hybridMultilevel"/>
    <w:tmpl w:val="FFFFFFFF"/>
    <w:lvl w:ilvl="0" w:tplc="A894B750">
      <w:start w:val="2"/>
      <w:numFmt w:val="decimal"/>
      <w:lvlText w:val="%1."/>
      <w:lvlJc w:val="left"/>
      <w:pPr>
        <w:ind w:left="720" w:hanging="360"/>
      </w:pPr>
    </w:lvl>
    <w:lvl w:ilvl="1" w:tplc="0FDA6F6A">
      <w:start w:val="1"/>
      <w:numFmt w:val="lowerLetter"/>
      <w:lvlText w:val="%2."/>
      <w:lvlJc w:val="left"/>
      <w:pPr>
        <w:ind w:left="1440" w:hanging="360"/>
      </w:pPr>
    </w:lvl>
    <w:lvl w:ilvl="2" w:tplc="C464CAFE">
      <w:start w:val="1"/>
      <w:numFmt w:val="lowerRoman"/>
      <w:lvlText w:val="%3."/>
      <w:lvlJc w:val="right"/>
      <w:pPr>
        <w:ind w:left="2160" w:hanging="180"/>
      </w:pPr>
    </w:lvl>
    <w:lvl w:ilvl="3" w:tplc="ECA2A776">
      <w:start w:val="1"/>
      <w:numFmt w:val="decimal"/>
      <w:lvlText w:val="%4."/>
      <w:lvlJc w:val="left"/>
      <w:pPr>
        <w:ind w:left="2880" w:hanging="360"/>
      </w:pPr>
    </w:lvl>
    <w:lvl w:ilvl="4" w:tplc="0B286E34">
      <w:start w:val="1"/>
      <w:numFmt w:val="lowerLetter"/>
      <w:lvlText w:val="%5."/>
      <w:lvlJc w:val="left"/>
      <w:pPr>
        <w:ind w:left="3600" w:hanging="360"/>
      </w:pPr>
    </w:lvl>
    <w:lvl w:ilvl="5" w:tplc="3472817C">
      <w:start w:val="1"/>
      <w:numFmt w:val="lowerRoman"/>
      <w:lvlText w:val="%6."/>
      <w:lvlJc w:val="right"/>
      <w:pPr>
        <w:ind w:left="4320" w:hanging="180"/>
      </w:pPr>
    </w:lvl>
    <w:lvl w:ilvl="6" w:tplc="E8907D80">
      <w:start w:val="1"/>
      <w:numFmt w:val="decimal"/>
      <w:lvlText w:val="%7."/>
      <w:lvlJc w:val="left"/>
      <w:pPr>
        <w:ind w:left="5040" w:hanging="360"/>
      </w:pPr>
    </w:lvl>
    <w:lvl w:ilvl="7" w:tplc="1088B55E">
      <w:start w:val="1"/>
      <w:numFmt w:val="lowerLetter"/>
      <w:lvlText w:val="%8."/>
      <w:lvlJc w:val="left"/>
      <w:pPr>
        <w:ind w:left="5760" w:hanging="360"/>
      </w:pPr>
    </w:lvl>
    <w:lvl w:ilvl="8" w:tplc="6DDE50BE">
      <w:start w:val="1"/>
      <w:numFmt w:val="lowerRoman"/>
      <w:lvlText w:val="%9."/>
      <w:lvlJc w:val="right"/>
      <w:pPr>
        <w:ind w:left="6480" w:hanging="180"/>
      </w:pPr>
    </w:lvl>
  </w:abstractNum>
  <w:abstractNum w:abstractNumId="2" w15:restartNumberingAfterBreak="0">
    <w:nsid w:val="1856EF79"/>
    <w:multiLevelType w:val="hybridMultilevel"/>
    <w:tmpl w:val="FFFFFFFF"/>
    <w:lvl w:ilvl="0" w:tplc="24D8BD46">
      <w:start w:val="1"/>
      <w:numFmt w:val="bullet"/>
      <w:lvlText w:val="·"/>
      <w:lvlJc w:val="left"/>
      <w:pPr>
        <w:ind w:left="720" w:hanging="360"/>
      </w:pPr>
      <w:rPr>
        <w:rFonts w:hint="default" w:ascii="Symbol" w:hAnsi="Symbol"/>
      </w:rPr>
    </w:lvl>
    <w:lvl w:ilvl="1" w:tplc="C4068B82">
      <w:start w:val="1"/>
      <w:numFmt w:val="bullet"/>
      <w:lvlText w:val="o"/>
      <w:lvlJc w:val="left"/>
      <w:pPr>
        <w:ind w:left="1440" w:hanging="360"/>
      </w:pPr>
      <w:rPr>
        <w:rFonts w:hint="default" w:ascii="Courier New" w:hAnsi="Courier New"/>
      </w:rPr>
    </w:lvl>
    <w:lvl w:ilvl="2" w:tplc="A4F85B42">
      <w:start w:val="1"/>
      <w:numFmt w:val="bullet"/>
      <w:lvlText w:val=""/>
      <w:lvlJc w:val="left"/>
      <w:pPr>
        <w:ind w:left="2160" w:hanging="360"/>
      </w:pPr>
      <w:rPr>
        <w:rFonts w:hint="default" w:ascii="Wingdings" w:hAnsi="Wingdings"/>
      </w:rPr>
    </w:lvl>
    <w:lvl w:ilvl="3" w:tplc="4A668076">
      <w:start w:val="1"/>
      <w:numFmt w:val="bullet"/>
      <w:lvlText w:val=""/>
      <w:lvlJc w:val="left"/>
      <w:pPr>
        <w:ind w:left="2880" w:hanging="360"/>
      </w:pPr>
      <w:rPr>
        <w:rFonts w:hint="default" w:ascii="Symbol" w:hAnsi="Symbol"/>
      </w:rPr>
    </w:lvl>
    <w:lvl w:ilvl="4" w:tplc="8E48F5C8">
      <w:start w:val="1"/>
      <w:numFmt w:val="bullet"/>
      <w:lvlText w:val="o"/>
      <w:lvlJc w:val="left"/>
      <w:pPr>
        <w:ind w:left="3600" w:hanging="360"/>
      </w:pPr>
      <w:rPr>
        <w:rFonts w:hint="default" w:ascii="Courier New" w:hAnsi="Courier New"/>
      </w:rPr>
    </w:lvl>
    <w:lvl w:ilvl="5" w:tplc="88083176">
      <w:start w:val="1"/>
      <w:numFmt w:val="bullet"/>
      <w:lvlText w:val=""/>
      <w:lvlJc w:val="left"/>
      <w:pPr>
        <w:ind w:left="4320" w:hanging="360"/>
      </w:pPr>
      <w:rPr>
        <w:rFonts w:hint="default" w:ascii="Wingdings" w:hAnsi="Wingdings"/>
      </w:rPr>
    </w:lvl>
    <w:lvl w:ilvl="6" w:tplc="F8B624B0">
      <w:start w:val="1"/>
      <w:numFmt w:val="bullet"/>
      <w:lvlText w:val=""/>
      <w:lvlJc w:val="left"/>
      <w:pPr>
        <w:ind w:left="5040" w:hanging="360"/>
      </w:pPr>
      <w:rPr>
        <w:rFonts w:hint="default" w:ascii="Symbol" w:hAnsi="Symbol"/>
      </w:rPr>
    </w:lvl>
    <w:lvl w:ilvl="7" w:tplc="FE72F9C2">
      <w:start w:val="1"/>
      <w:numFmt w:val="bullet"/>
      <w:lvlText w:val="o"/>
      <w:lvlJc w:val="left"/>
      <w:pPr>
        <w:ind w:left="5760" w:hanging="360"/>
      </w:pPr>
      <w:rPr>
        <w:rFonts w:hint="default" w:ascii="Courier New" w:hAnsi="Courier New"/>
      </w:rPr>
    </w:lvl>
    <w:lvl w:ilvl="8" w:tplc="4C9C4AEC">
      <w:start w:val="1"/>
      <w:numFmt w:val="bullet"/>
      <w:lvlText w:val=""/>
      <w:lvlJc w:val="left"/>
      <w:pPr>
        <w:ind w:left="6480" w:hanging="360"/>
      </w:pPr>
      <w:rPr>
        <w:rFonts w:hint="default" w:ascii="Wingdings" w:hAnsi="Wingdings"/>
      </w:rPr>
    </w:lvl>
  </w:abstractNum>
  <w:abstractNum w:abstractNumId="3" w15:restartNumberingAfterBreak="0">
    <w:nsid w:val="1B46042E"/>
    <w:multiLevelType w:val="hybridMultilevel"/>
    <w:tmpl w:val="FFFFFFFF"/>
    <w:lvl w:ilvl="0" w:tplc="AB08DB06">
      <w:start w:val="1"/>
      <w:numFmt w:val="bullet"/>
      <w:lvlText w:val="·"/>
      <w:lvlJc w:val="left"/>
      <w:pPr>
        <w:ind w:left="720" w:hanging="360"/>
      </w:pPr>
      <w:rPr>
        <w:rFonts w:hint="default" w:ascii="Symbol" w:hAnsi="Symbol"/>
      </w:rPr>
    </w:lvl>
    <w:lvl w:ilvl="1" w:tplc="24BC8FAC">
      <w:start w:val="1"/>
      <w:numFmt w:val="bullet"/>
      <w:lvlText w:val="o"/>
      <w:lvlJc w:val="left"/>
      <w:pPr>
        <w:ind w:left="1440" w:hanging="360"/>
      </w:pPr>
      <w:rPr>
        <w:rFonts w:hint="default" w:ascii="Courier New" w:hAnsi="Courier New"/>
      </w:rPr>
    </w:lvl>
    <w:lvl w:ilvl="2" w:tplc="26EEC380">
      <w:start w:val="1"/>
      <w:numFmt w:val="bullet"/>
      <w:lvlText w:val=""/>
      <w:lvlJc w:val="left"/>
      <w:pPr>
        <w:ind w:left="2160" w:hanging="360"/>
      </w:pPr>
      <w:rPr>
        <w:rFonts w:hint="default" w:ascii="Wingdings" w:hAnsi="Wingdings"/>
      </w:rPr>
    </w:lvl>
    <w:lvl w:ilvl="3" w:tplc="A08EE498">
      <w:start w:val="1"/>
      <w:numFmt w:val="bullet"/>
      <w:lvlText w:val=""/>
      <w:lvlJc w:val="left"/>
      <w:pPr>
        <w:ind w:left="2880" w:hanging="360"/>
      </w:pPr>
      <w:rPr>
        <w:rFonts w:hint="default" w:ascii="Symbol" w:hAnsi="Symbol"/>
      </w:rPr>
    </w:lvl>
    <w:lvl w:ilvl="4" w:tplc="4AA04BCE">
      <w:start w:val="1"/>
      <w:numFmt w:val="bullet"/>
      <w:lvlText w:val="o"/>
      <w:lvlJc w:val="left"/>
      <w:pPr>
        <w:ind w:left="3600" w:hanging="360"/>
      </w:pPr>
      <w:rPr>
        <w:rFonts w:hint="default" w:ascii="Courier New" w:hAnsi="Courier New"/>
      </w:rPr>
    </w:lvl>
    <w:lvl w:ilvl="5" w:tplc="73B09B6A">
      <w:start w:val="1"/>
      <w:numFmt w:val="bullet"/>
      <w:lvlText w:val=""/>
      <w:lvlJc w:val="left"/>
      <w:pPr>
        <w:ind w:left="4320" w:hanging="360"/>
      </w:pPr>
      <w:rPr>
        <w:rFonts w:hint="default" w:ascii="Wingdings" w:hAnsi="Wingdings"/>
      </w:rPr>
    </w:lvl>
    <w:lvl w:ilvl="6" w:tplc="ABDC9844">
      <w:start w:val="1"/>
      <w:numFmt w:val="bullet"/>
      <w:lvlText w:val=""/>
      <w:lvlJc w:val="left"/>
      <w:pPr>
        <w:ind w:left="5040" w:hanging="360"/>
      </w:pPr>
      <w:rPr>
        <w:rFonts w:hint="default" w:ascii="Symbol" w:hAnsi="Symbol"/>
      </w:rPr>
    </w:lvl>
    <w:lvl w:ilvl="7" w:tplc="11E28B18">
      <w:start w:val="1"/>
      <w:numFmt w:val="bullet"/>
      <w:lvlText w:val="o"/>
      <w:lvlJc w:val="left"/>
      <w:pPr>
        <w:ind w:left="5760" w:hanging="360"/>
      </w:pPr>
      <w:rPr>
        <w:rFonts w:hint="default" w:ascii="Courier New" w:hAnsi="Courier New"/>
      </w:rPr>
    </w:lvl>
    <w:lvl w:ilvl="8" w:tplc="80CECEA4">
      <w:start w:val="1"/>
      <w:numFmt w:val="bullet"/>
      <w:lvlText w:val=""/>
      <w:lvlJc w:val="left"/>
      <w:pPr>
        <w:ind w:left="6480" w:hanging="360"/>
      </w:pPr>
      <w:rPr>
        <w:rFonts w:hint="default" w:ascii="Wingdings" w:hAnsi="Wingdings"/>
      </w:rPr>
    </w:lvl>
  </w:abstractNum>
  <w:abstractNum w:abstractNumId="4" w15:restartNumberingAfterBreak="0">
    <w:nsid w:val="3BB0F8AF"/>
    <w:multiLevelType w:val="hybridMultilevel"/>
    <w:tmpl w:val="FFFFFFFF"/>
    <w:lvl w:ilvl="0" w:tplc="50DC5F42">
      <w:start w:val="1"/>
      <w:numFmt w:val="bullet"/>
      <w:lvlText w:val="·"/>
      <w:lvlJc w:val="left"/>
      <w:pPr>
        <w:ind w:left="720" w:hanging="360"/>
      </w:pPr>
      <w:rPr>
        <w:rFonts w:hint="default" w:ascii="Symbol" w:hAnsi="Symbol"/>
      </w:rPr>
    </w:lvl>
    <w:lvl w:ilvl="1" w:tplc="EF30A486">
      <w:start w:val="1"/>
      <w:numFmt w:val="bullet"/>
      <w:lvlText w:val="o"/>
      <w:lvlJc w:val="left"/>
      <w:pPr>
        <w:ind w:left="1440" w:hanging="360"/>
      </w:pPr>
      <w:rPr>
        <w:rFonts w:hint="default" w:ascii="Courier New" w:hAnsi="Courier New"/>
      </w:rPr>
    </w:lvl>
    <w:lvl w:ilvl="2" w:tplc="5CD0017C">
      <w:start w:val="1"/>
      <w:numFmt w:val="bullet"/>
      <w:lvlText w:val=""/>
      <w:lvlJc w:val="left"/>
      <w:pPr>
        <w:ind w:left="2160" w:hanging="360"/>
      </w:pPr>
      <w:rPr>
        <w:rFonts w:hint="default" w:ascii="Wingdings" w:hAnsi="Wingdings"/>
      </w:rPr>
    </w:lvl>
    <w:lvl w:ilvl="3" w:tplc="704EFD0E">
      <w:start w:val="1"/>
      <w:numFmt w:val="bullet"/>
      <w:lvlText w:val=""/>
      <w:lvlJc w:val="left"/>
      <w:pPr>
        <w:ind w:left="2880" w:hanging="360"/>
      </w:pPr>
      <w:rPr>
        <w:rFonts w:hint="default" w:ascii="Symbol" w:hAnsi="Symbol"/>
      </w:rPr>
    </w:lvl>
    <w:lvl w:ilvl="4" w:tplc="85CC4656">
      <w:start w:val="1"/>
      <w:numFmt w:val="bullet"/>
      <w:lvlText w:val="o"/>
      <w:lvlJc w:val="left"/>
      <w:pPr>
        <w:ind w:left="3600" w:hanging="360"/>
      </w:pPr>
      <w:rPr>
        <w:rFonts w:hint="default" w:ascii="Courier New" w:hAnsi="Courier New"/>
      </w:rPr>
    </w:lvl>
    <w:lvl w:ilvl="5" w:tplc="E24E8434">
      <w:start w:val="1"/>
      <w:numFmt w:val="bullet"/>
      <w:lvlText w:val=""/>
      <w:lvlJc w:val="left"/>
      <w:pPr>
        <w:ind w:left="4320" w:hanging="360"/>
      </w:pPr>
      <w:rPr>
        <w:rFonts w:hint="default" w:ascii="Wingdings" w:hAnsi="Wingdings"/>
      </w:rPr>
    </w:lvl>
    <w:lvl w:ilvl="6" w:tplc="427E36E8">
      <w:start w:val="1"/>
      <w:numFmt w:val="bullet"/>
      <w:lvlText w:val=""/>
      <w:lvlJc w:val="left"/>
      <w:pPr>
        <w:ind w:left="5040" w:hanging="360"/>
      </w:pPr>
      <w:rPr>
        <w:rFonts w:hint="default" w:ascii="Symbol" w:hAnsi="Symbol"/>
      </w:rPr>
    </w:lvl>
    <w:lvl w:ilvl="7" w:tplc="CAB8A894">
      <w:start w:val="1"/>
      <w:numFmt w:val="bullet"/>
      <w:lvlText w:val="o"/>
      <w:lvlJc w:val="left"/>
      <w:pPr>
        <w:ind w:left="5760" w:hanging="360"/>
      </w:pPr>
      <w:rPr>
        <w:rFonts w:hint="default" w:ascii="Courier New" w:hAnsi="Courier New"/>
      </w:rPr>
    </w:lvl>
    <w:lvl w:ilvl="8" w:tplc="A17A38E2">
      <w:start w:val="1"/>
      <w:numFmt w:val="bullet"/>
      <w:lvlText w:val=""/>
      <w:lvlJc w:val="left"/>
      <w:pPr>
        <w:ind w:left="6480" w:hanging="360"/>
      </w:pPr>
      <w:rPr>
        <w:rFonts w:hint="default" w:ascii="Wingdings" w:hAnsi="Wingdings"/>
      </w:rPr>
    </w:lvl>
  </w:abstractNum>
  <w:abstractNum w:abstractNumId="5" w15:restartNumberingAfterBreak="0">
    <w:nsid w:val="4E07DAFF"/>
    <w:multiLevelType w:val="hybridMultilevel"/>
    <w:tmpl w:val="FFFFFFFF"/>
    <w:lvl w:ilvl="0" w:tplc="FD926B74">
      <w:start w:val="1"/>
      <w:numFmt w:val="decimal"/>
      <w:lvlText w:val="%1."/>
      <w:lvlJc w:val="left"/>
      <w:pPr>
        <w:ind w:left="720" w:hanging="360"/>
      </w:pPr>
    </w:lvl>
    <w:lvl w:ilvl="1" w:tplc="B47A5C56">
      <w:start w:val="1"/>
      <w:numFmt w:val="lowerLetter"/>
      <w:lvlText w:val="%2."/>
      <w:lvlJc w:val="left"/>
      <w:pPr>
        <w:ind w:left="1440" w:hanging="360"/>
      </w:pPr>
    </w:lvl>
    <w:lvl w:ilvl="2" w:tplc="D382E424">
      <w:start w:val="1"/>
      <w:numFmt w:val="lowerRoman"/>
      <w:lvlText w:val="%3."/>
      <w:lvlJc w:val="right"/>
      <w:pPr>
        <w:ind w:left="2160" w:hanging="180"/>
      </w:pPr>
    </w:lvl>
    <w:lvl w:ilvl="3" w:tplc="C6369178">
      <w:start w:val="1"/>
      <w:numFmt w:val="decimal"/>
      <w:lvlText w:val="%4."/>
      <w:lvlJc w:val="left"/>
      <w:pPr>
        <w:ind w:left="2880" w:hanging="360"/>
      </w:pPr>
    </w:lvl>
    <w:lvl w:ilvl="4" w:tplc="32CC27A2">
      <w:start w:val="1"/>
      <w:numFmt w:val="lowerLetter"/>
      <w:lvlText w:val="%5."/>
      <w:lvlJc w:val="left"/>
      <w:pPr>
        <w:ind w:left="3600" w:hanging="360"/>
      </w:pPr>
    </w:lvl>
    <w:lvl w:ilvl="5" w:tplc="B706F0DE">
      <w:start w:val="1"/>
      <w:numFmt w:val="lowerRoman"/>
      <w:lvlText w:val="%6."/>
      <w:lvlJc w:val="right"/>
      <w:pPr>
        <w:ind w:left="4320" w:hanging="180"/>
      </w:pPr>
    </w:lvl>
    <w:lvl w:ilvl="6" w:tplc="F9921A2C">
      <w:start w:val="1"/>
      <w:numFmt w:val="decimal"/>
      <w:lvlText w:val="%7."/>
      <w:lvlJc w:val="left"/>
      <w:pPr>
        <w:ind w:left="5040" w:hanging="360"/>
      </w:pPr>
    </w:lvl>
    <w:lvl w:ilvl="7" w:tplc="64A69FC8">
      <w:start w:val="1"/>
      <w:numFmt w:val="lowerLetter"/>
      <w:lvlText w:val="%8."/>
      <w:lvlJc w:val="left"/>
      <w:pPr>
        <w:ind w:left="5760" w:hanging="360"/>
      </w:pPr>
    </w:lvl>
    <w:lvl w:ilvl="8" w:tplc="2B9A30E6">
      <w:start w:val="1"/>
      <w:numFmt w:val="lowerRoman"/>
      <w:lvlText w:val="%9."/>
      <w:lvlJc w:val="right"/>
      <w:pPr>
        <w:ind w:left="6480" w:hanging="180"/>
      </w:pPr>
    </w:lvl>
  </w:abstractNum>
  <w:abstractNum w:abstractNumId="6" w15:restartNumberingAfterBreak="0">
    <w:nsid w:val="544AC0C4"/>
    <w:multiLevelType w:val="hybridMultilevel"/>
    <w:tmpl w:val="FFFFFFFF"/>
    <w:lvl w:ilvl="0" w:tplc="310A9772">
      <w:start w:val="1"/>
      <w:numFmt w:val="bullet"/>
      <w:lvlText w:val="·"/>
      <w:lvlJc w:val="left"/>
      <w:pPr>
        <w:ind w:left="720" w:hanging="360"/>
      </w:pPr>
      <w:rPr>
        <w:rFonts w:hint="default" w:ascii="Symbol" w:hAnsi="Symbol"/>
      </w:rPr>
    </w:lvl>
    <w:lvl w:ilvl="1" w:tplc="71DA525E">
      <w:start w:val="1"/>
      <w:numFmt w:val="bullet"/>
      <w:lvlText w:val="o"/>
      <w:lvlJc w:val="left"/>
      <w:pPr>
        <w:ind w:left="1440" w:hanging="360"/>
      </w:pPr>
      <w:rPr>
        <w:rFonts w:hint="default" w:ascii="Courier New" w:hAnsi="Courier New"/>
      </w:rPr>
    </w:lvl>
    <w:lvl w:ilvl="2" w:tplc="735E5F82">
      <w:start w:val="1"/>
      <w:numFmt w:val="bullet"/>
      <w:lvlText w:val=""/>
      <w:lvlJc w:val="left"/>
      <w:pPr>
        <w:ind w:left="2160" w:hanging="360"/>
      </w:pPr>
      <w:rPr>
        <w:rFonts w:hint="default" w:ascii="Wingdings" w:hAnsi="Wingdings"/>
      </w:rPr>
    </w:lvl>
    <w:lvl w:ilvl="3" w:tplc="8B56CF36">
      <w:start w:val="1"/>
      <w:numFmt w:val="bullet"/>
      <w:lvlText w:val=""/>
      <w:lvlJc w:val="left"/>
      <w:pPr>
        <w:ind w:left="2880" w:hanging="360"/>
      </w:pPr>
      <w:rPr>
        <w:rFonts w:hint="default" w:ascii="Symbol" w:hAnsi="Symbol"/>
      </w:rPr>
    </w:lvl>
    <w:lvl w:ilvl="4" w:tplc="D49E4C06">
      <w:start w:val="1"/>
      <w:numFmt w:val="bullet"/>
      <w:lvlText w:val="o"/>
      <w:lvlJc w:val="left"/>
      <w:pPr>
        <w:ind w:left="3600" w:hanging="360"/>
      </w:pPr>
      <w:rPr>
        <w:rFonts w:hint="default" w:ascii="Courier New" w:hAnsi="Courier New"/>
      </w:rPr>
    </w:lvl>
    <w:lvl w:ilvl="5" w:tplc="F2CAF860">
      <w:start w:val="1"/>
      <w:numFmt w:val="bullet"/>
      <w:lvlText w:val=""/>
      <w:lvlJc w:val="left"/>
      <w:pPr>
        <w:ind w:left="4320" w:hanging="360"/>
      </w:pPr>
      <w:rPr>
        <w:rFonts w:hint="default" w:ascii="Wingdings" w:hAnsi="Wingdings"/>
      </w:rPr>
    </w:lvl>
    <w:lvl w:ilvl="6" w:tplc="46EAF47E">
      <w:start w:val="1"/>
      <w:numFmt w:val="bullet"/>
      <w:lvlText w:val=""/>
      <w:lvlJc w:val="left"/>
      <w:pPr>
        <w:ind w:left="5040" w:hanging="360"/>
      </w:pPr>
      <w:rPr>
        <w:rFonts w:hint="default" w:ascii="Symbol" w:hAnsi="Symbol"/>
      </w:rPr>
    </w:lvl>
    <w:lvl w:ilvl="7" w:tplc="12F6BC70">
      <w:start w:val="1"/>
      <w:numFmt w:val="bullet"/>
      <w:lvlText w:val="o"/>
      <w:lvlJc w:val="left"/>
      <w:pPr>
        <w:ind w:left="5760" w:hanging="360"/>
      </w:pPr>
      <w:rPr>
        <w:rFonts w:hint="default" w:ascii="Courier New" w:hAnsi="Courier New"/>
      </w:rPr>
    </w:lvl>
    <w:lvl w:ilvl="8" w:tplc="C72A3D18">
      <w:start w:val="1"/>
      <w:numFmt w:val="bullet"/>
      <w:lvlText w:val=""/>
      <w:lvlJc w:val="left"/>
      <w:pPr>
        <w:ind w:left="6480" w:hanging="360"/>
      </w:pPr>
      <w:rPr>
        <w:rFonts w:hint="default" w:ascii="Wingdings" w:hAnsi="Wingdings"/>
      </w:rPr>
    </w:lvl>
  </w:abstractNum>
  <w:abstractNum w:abstractNumId="7" w15:restartNumberingAfterBreak="0">
    <w:nsid w:val="6DE2F7DE"/>
    <w:multiLevelType w:val="hybridMultilevel"/>
    <w:tmpl w:val="FFFFFFFF"/>
    <w:lvl w:ilvl="0" w:tplc="2DE4D0C8">
      <w:start w:val="1"/>
      <w:numFmt w:val="bullet"/>
      <w:lvlText w:val="·"/>
      <w:lvlJc w:val="left"/>
      <w:pPr>
        <w:ind w:left="720" w:hanging="360"/>
      </w:pPr>
      <w:rPr>
        <w:rFonts w:hint="default" w:ascii="Symbol" w:hAnsi="Symbol"/>
      </w:rPr>
    </w:lvl>
    <w:lvl w:ilvl="1" w:tplc="0DA286AA">
      <w:start w:val="1"/>
      <w:numFmt w:val="bullet"/>
      <w:lvlText w:val="o"/>
      <w:lvlJc w:val="left"/>
      <w:pPr>
        <w:ind w:left="1440" w:hanging="360"/>
      </w:pPr>
      <w:rPr>
        <w:rFonts w:hint="default" w:ascii="Courier New" w:hAnsi="Courier New"/>
      </w:rPr>
    </w:lvl>
    <w:lvl w:ilvl="2" w:tplc="D2BABDBC">
      <w:start w:val="1"/>
      <w:numFmt w:val="bullet"/>
      <w:lvlText w:val=""/>
      <w:lvlJc w:val="left"/>
      <w:pPr>
        <w:ind w:left="2160" w:hanging="360"/>
      </w:pPr>
      <w:rPr>
        <w:rFonts w:hint="default" w:ascii="Wingdings" w:hAnsi="Wingdings"/>
      </w:rPr>
    </w:lvl>
    <w:lvl w:ilvl="3" w:tplc="7B3C4B7E">
      <w:start w:val="1"/>
      <w:numFmt w:val="bullet"/>
      <w:lvlText w:val=""/>
      <w:lvlJc w:val="left"/>
      <w:pPr>
        <w:ind w:left="2880" w:hanging="360"/>
      </w:pPr>
      <w:rPr>
        <w:rFonts w:hint="default" w:ascii="Symbol" w:hAnsi="Symbol"/>
      </w:rPr>
    </w:lvl>
    <w:lvl w:ilvl="4" w:tplc="7E26029A">
      <w:start w:val="1"/>
      <w:numFmt w:val="bullet"/>
      <w:lvlText w:val="o"/>
      <w:lvlJc w:val="left"/>
      <w:pPr>
        <w:ind w:left="3600" w:hanging="360"/>
      </w:pPr>
      <w:rPr>
        <w:rFonts w:hint="default" w:ascii="Courier New" w:hAnsi="Courier New"/>
      </w:rPr>
    </w:lvl>
    <w:lvl w:ilvl="5" w:tplc="3DE60090">
      <w:start w:val="1"/>
      <w:numFmt w:val="bullet"/>
      <w:lvlText w:val=""/>
      <w:lvlJc w:val="left"/>
      <w:pPr>
        <w:ind w:left="4320" w:hanging="360"/>
      </w:pPr>
      <w:rPr>
        <w:rFonts w:hint="default" w:ascii="Wingdings" w:hAnsi="Wingdings"/>
      </w:rPr>
    </w:lvl>
    <w:lvl w:ilvl="6" w:tplc="CE3C49CC">
      <w:start w:val="1"/>
      <w:numFmt w:val="bullet"/>
      <w:lvlText w:val=""/>
      <w:lvlJc w:val="left"/>
      <w:pPr>
        <w:ind w:left="5040" w:hanging="360"/>
      </w:pPr>
      <w:rPr>
        <w:rFonts w:hint="default" w:ascii="Symbol" w:hAnsi="Symbol"/>
      </w:rPr>
    </w:lvl>
    <w:lvl w:ilvl="7" w:tplc="7B54CA7E">
      <w:start w:val="1"/>
      <w:numFmt w:val="bullet"/>
      <w:lvlText w:val="o"/>
      <w:lvlJc w:val="left"/>
      <w:pPr>
        <w:ind w:left="5760" w:hanging="360"/>
      </w:pPr>
      <w:rPr>
        <w:rFonts w:hint="default" w:ascii="Courier New" w:hAnsi="Courier New"/>
      </w:rPr>
    </w:lvl>
    <w:lvl w:ilvl="8" w:tplc="EFDEA8A4">
      <w:start w:val="1"/>
      <w:numFmt w:val="bullet"/>
      <w:lvlText w:val=""/>
      <w:lvlJc w:val="left"/>
      <w:pPr>
        <w:ind w:left="6480" w:hanging="360"/>
      </w:pPr>
      <w:rPr>
        <w:rFonts w:hint="default" w:ascii="Wingdings" w:hAnsi="Wingdings"/>
      </w:rPr>
    </w:lvl>
  </w:abstractNum>
  <w:abstractNum w:abstractNumId="8" w15:restartNumberingAfterBreak="0">
    <w:nsid w:val="7126FF7E"/>
    <w:multiLevelType w:val="hybridMultilevel"/>
    <w:tmpl w:val="FFFFFFFF"/>
    <w:lvl w:ilvl="0" w:tplc="D59073D6">
      <w:start w:val="1"/>
      <w:numFmt w:val="bullet"/>
      <w:lvlText w:val="·"/>
      <w:lvlJc w:val="left"/>
      <w:pPr>
        <w:ind w:left="720" w:hanging="360"/>
      </w:pPr>
      <w:rPr>
        <w:rFonts w:hint="default" w:ascii="Symbol" w:hAnsi="Symbol"/>
      </w:rPr>
    </w:lvl>
    <w:lvl w:ilvl="1" w:tplc="48ECF1E4">
      <w:start w:val="1"/>
      <w:numFmt w:val="bullet"/>
      <w:lvlText w:val="o"/>
      <w:lvlJc w:val="left"/>
      <w:pPr>
        <w:ind w:left="1440" w:hanging="360"/>
      </w:pPr>
      <w:rPr>
        <w:rFonts w:hint="default" w:ascii="Courier New" w:hAnsi="Courier New"/>
      </w:rPr>
    </w:lvl>
    <w:lvl w:ilvl="2" w:tplc="7BAAC952">
      <w:start w:val="1"/>
      <w:numFmt w:val="bullet"/>
      <w:lvlText w:val=""/>
      <w:lvlJc w:val="left"/>
      <w:pPr>
        <w:ind w:left="2160" w:hanging="360"/>
      </w:pPr>
      <w:rPr>
        <w:rFonts w:hint="default" w:ascii="Wingdings" w:hAnsi="Wingdings"/>
      </w:rPr>
    </w:lvl>
    <w:lvl w:ilvl="3" w:tplc="F4FAD394">
      <w:start w:val="1"/>
      <w:numFmt w:val="bullet"/>
      <w:lvlText w:val=""/>
      <w:lvlJc w:val="left"/>
      <w:pPr>
        <w:ind w:left="2880" w:hanging="360"/>
      </w:pPr>
      <w:rPr>
        <w:rFonts w:hint="default" w:ascii="Symbol" w:hAnsi="Symbol"/>
      </w:rPr>
    </w:lvl>
    <w:lvl w:ilvl="4" w:tplc="6674CD26">
      <w:start w:val="1"/>
      <w:numFmt w:val="bullet"/>
      <w:lvlText w:val="o"/>
      <w:lvlJc w:val="left"/>
      <w:pPr>
        <w:ind w:left="3600" w:hanging="360"/>
      </w:pPr>
      <w:rPr>
        <w:rFonts w:hint="default" w:ascii="Courier New" w:hAnsi="Courier New"/>
      </w:rPr>
    </w:lvl>
    <w:lvl w:ilvl="5" w:tplc="A5869AB8">
      <w:start w:val="1"/>
      <w:numFmt w:val="bullet"/>
      <w:lvlText w:val=""/>
      <w:lvlJc w:val="left"/>
      <w:pPr>
        <w:ind w:left="4320" w:hanging="360"/>
      </w:pPr>
      <w:rPr>
        <w:rFonts w:hint="default" w:ascii="Wingdings" w:hAnsi="Wingdings"/>
      </w:rPr>
    </w:lvl>
    <w:lvl w:ilvl="6" w:tplc="F91AF3D8">
      <w:start w:val="1"/>
      <w:numFmt w:val="bullet"/>
      <w:lvlText w:val=""/>
      <w:lvlJc w:val="left"/>
      <w:pPr>
        <w:ind w:left="5040" w:hanging="360"/>
      </w:pPr>
      <w:rPr>
        <w:rFonts w:hint="default" w:ascii="Symbol" w:hAnsi="Symbol"/>
      </w:rPr>
    </w:lvl>
    <w:lvl w:ilvl="7" w:tplc="6A48D8C2">
      <w:start w:val="1"/>
      <w:numFmt w:val="bullet"/>
      <w:lvlText w:val="o"/>
      <w:lvlJc w:val="left"/>
      <w:pPr>
        <w:ind w:left="5760" w:hanging="360"/>
      </w:pPr>
      <w:rPr>
        <w:rFonts w:hint="default" w:ascii="Courier New" w:hAnsi="Courier New"/>
      </w:rPr>
    </w:lvl>
    <w:lvl w:ilvl="8" w:tplc="0674DEDA">
      <w:start w:val="1"/>
      <w:numFmt w:val="bullet"/>
      <w:lvlText w:val=""/>
      <w:lvlJc w:val="left"/>
      <w:pPr>
        <w:ind w:left="6480" w:hanging="360"/>
      </w:pPr>
      <w:rPr>
        <w:rFonts w:hint="default" w:ascii="Wingdings" w:hAnsi="Wingdings"/>
      </w:rPr>
    </w:lvl>
  </w:abstractNum>
  <w:abstractNum w:abstractNumId="9" w15:restartNumberingAfterBreak="0">
    <w:nsid w:val="78464BA7"/>
    <w:multiLevelType w:val="hybridMultilevel"/>
    <w:tmpl w:val="FFFFFFFF"/>
    <w:lvl w:ilvl="0" w:tplc="9BD48146">
      <w:start w:val="1"/>
      <w:numFmt w:val="decimal"/>
      <w:lvlText w:val="%1."/>
      <w:lvlJc w:val="left"/>
      <w:pPr>
        <w:ind w:left="720" w:hanging="360"/>
      </w:pPr>
    </w:lvl>
    <w:lvl w:ilvl="1" w:tplc="CD9C6CBE">
      <w:start w:val="1"/>
      <w:numFmt w:val="lowerLetter"/>
      <w:lvlText w:val="%2."/>
      <w:lvlJc w:val="left"/>
      <w:pPr>
        <w:ind w:left="1440" w:hanging="360"/>
      </w:pPr>
    </w:lvl>
    <w:lvl w:ilvl="2" w:tplc="29A650B8">
      <w:start w:val="1"/>
      <w:numFmt w:val="lowerRoman"/>
      <w:lvlText w:val="%3."/>
      <w:lvlJc w:val="right"/>
      <w:pPr>
        <w:ind w:left="2160" w:hanging="180"/>
      </w:pPr>
    </w:lvl>
    <w:lvl w:ilvl="3" w:tplc="F9CA3D98">
      <w:start w:val="1"/>
      <w:numFmt w:val="decimal"/>
      <w:lvlText w:val="%4."/>
      <w:lvlJc w:val="left"/>
      <w:pPr>
        <w:ind w:left="2880" w:hanging="360"/>
      </w:pPr>
    </w:lvl>
    <w:lvl w:ilvl="4" w:tplc="4674580E">
      <w:start w:val="1"/>
      <w:numFmt w:val="lowerLetter"/>
      <w:lvlText w:val="%5."/>
      <w:lvlJc w:val="left"/>
      <w:pPr>
        <w:ind w:left="3600" w:hanging="360"/>
      </w:pPr>
    </w:lvl>
    <w:lvl w:ilvl="5" w:tplc="942E35B8">
      <w:start w:val="1"/>
      <w:numFmt w:val="lowerRoman"/>
      <w:lvlText w:val="%6."/>
      <w:lvlJc w:val="right"/>
      <w:pPr>
        <w:ind w:left="4320" w:hanging="180"/>
      </w:pPr>
    </w:lvl>
    <w:lvl w:ilvl="6" w:tplc="54AA60BE">
      <w:start w:val="1"/>
      <w:numFmt w:val="decimal"/>
      <w:lvlText w:val="%7."/>
      <w:lvlJc w:val="left"/>
      <w:pPr>
        <w:ind w:left="5040" w:hanging="360"/>
      </w:pPr>
    </w:lvl>
    <w:lvl w:ilvl="7" w:tplc="D6C4C8EA">
      <w:start w:val="1"/>
      <w:numFmt w:val="lowerLetter"/>
      <w:lvlText w:val="%8."/>
      <w:lvlJc w:val="left"/>
      <w:pPr>
        <w:ind w:left="5760" w:hanging="360"/>
      </w:pPr>
    </w:lvl>
    <w:lvl w:ilvl="8" w:tplc="42BC93EA">
      <w:start w:val="1"/>
      <w:numFmt w:val="lowerRoman"/>
      <w:lvlText w:val="%9."/>
      <w:lvlJc w:val="right"/>
      <w:pPr>
        <w:ind w:left="6480" w:hanging="180"/>
      </w:pPr>
    </w:lvl>
  </w:abstractNum>
  <w:num w:numId="1" w16cid:durableId="1159154528">
    <w:abstractNumId w:val="1"/>
  </w:num>
  <w:num w:numId="2" w16cid:durableId="1328167017">
    <w:abstractNumId w:val="5"/>
  </w:num>
  <w:num w:numId="3" w16cid:durableId="773129848">
    <w:abstractNumId w:val="3"/>
  </w:num>
  <w:num w:numId="4" w16cid:durableId="320740765">
    <w:abstractNumId w:val="8"/>
  </w:num>
  <w:num w:numId="5" w16cid:durableId="1088573161">
    <w:abstractNumId w:val="4"/>
  </w:num>
  <w:num w:numId="6" w16cid:durableId="620691594">
    <w:abstractNumId w:val="2"/>
  </w:num>
  <w:num w:numId="7" w16cid:durableId="464616644">
    <w:abstractNumId w:val="6"/>
  </w:num>
  <w:num w:numId="8" w16cid:durableId="2086802046">
    <w:abstractNumId w:val="7"/>
  </w:num>
  <w:num w:numId="9" w16cid:durableId="1339580454">
    <w:abstractNumId w:val="0"/>
  </w:num>
  <w:num w:numId="10" w16cid:durableId="307131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CDF713"/>
    <w:rsid w:val="00BD793A"/>
    <w:rsid w:val="00C3616B"/>
    <w:rsid w:val="00CC3FC1"/>
    <w:rsid w:val="00F67DC4"/>
    <w:rsid w:val="03B0E842"/>
    <w:rsid w:val="269FF2A5"/>
    <w:rsid w:val="3BCD1BC4"/>
    <w:rsid w:val="47CDF713"/>
    <w:rsid w:val="5A0E7A8F"/>
    <w:rsid w:val="5B1FC59A"/>
    <w:rsid w:val="74E7635D"/>
    <w:rsid w:val="7A6E499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F713"/>
  <w15:chartTrackingRefBased/>
  <w15:docId w15:val="{205F53CC-4EA1-46C5-BE93-D10F914F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weedekamer.nl/kamerstukken/wetsvoorstellen/detail?qry=wetsvoorstel%3A35915&amp;cfg=wetsvoorsteldetail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2A196229D7B409DB189F67281DF26" ma:contentTypeVersion="19" ma:contentTypeDescription="Een nieuw document maken." ma:contentTypeScope="" ma:versionID="e2f63a5006dc5ebaafdb151b752c9a8f">
  <xsd:schema xmlns:xsd="http://www.w3.org/2001/XMLSchema" xmlns:xs="http://www.w3.org/2001/XMLSchema" xmlns:p="http://schemas.microsoft.com/office/2006/metadata/properties" xmlns:ns2="4c78aff5-1915-467e-8926-fc156a35ca64" xmlns:ns3="1bd2c2b8-c9e4-4548-b6a5-c5aec7c00b2c" targetNamespace="http://schemas.microsoft.com/office/2006/metadata/properties" ma:root="true" ma:fieldsID="2057bfecd717f2686436fcefd9d2872f" ns2:_="" ns3:_="">
    <xsd:import namespace="4c78aff5-1915-467e-8926-fc156a35ca64"/>
    <xsd:import namespace="1bd2c2b8-c9e4-4548-b6a5-c5aec7c00b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8aff5-1915-467e-8926-fc156a35c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d2c2b8-c9e4-4548-b6a5-c5aec7c00b2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7e37cb-f091-4bd3-80fb-623362b6f384}" ma:internalName="TaxCatchAll" ma:showField="CatchAllData" ma:web="1bd2c2b8-c9e4-4548-b6a5-c5aec7c0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78aff5-1915-467e-8926-fc156a35ca64">
      <Terms xmlns="http://schemas.microsoft.com/office/infopath/2007/PartnerControls"/>
    </lcf76f155ced4ddcb4097134ff3c332f>
    <TaxCatchAll xmlns="1bd2c2b8-c9e4-4548-b6a5-c5aec7c00b2c" xsi:nil="true"/>
  </documentManagement>
</p:properties>
</file>

<file path=customXml/itemProps1.xml><?xml version="1.0" encoding="utf-8"?>
<ds:datastoreItem xmlns:ds="http://schemas.openxmlformats.org/officeDocument/2006/customXml" ds:itemID="{2DE8FB70-AF23-481C-9B16-9F637555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8aff5-1915-467e-8926-fc156a35ca64"/>
    <ds:schemaRef ds:uri="1bd2c2b8-c9e4-4548-b6a5-c5aec7c0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EAF1B-8F70-4D25-98CE-1369A2436104}">
  <ds:schemaRefs>
    <ds:schemaRef ds:uri="http://schemas.microsoft.com/sharepoint/v3/contenttype/forms"/>
  </ds:schemaRefs>
</ds:datastoreItem>
</file>

<file path=customXml/itemProps3.xml><?xml version="1.0" encoding="utf-8"?>
<ds:datastoreItem xmlns:ds="http://schemas.openxmlformats.org/officeDocument/2006/customXml" ds:itemID="{23C508D6-0A8F-4F1D-AEB9-CAE976B64DEC}">
  <ds:schemaRefs>
    <ds:schemaRef ds:uri="http://schemas.microsoft.com/office/2006/metadata/properties"/>
    <ds:schemaRef ds:uri="http://schemas.microsoft.com/office/infopath/2007/PartnerControls"/>
    <ds:schemaRef ds:uri="4c78aff5-1915-467e-8926-fc156a35ca64"/>
    <ds:schemaRef ds:uri="1bd2c2b8-c9e4-4548-b6a5-c5aec7c00b2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Peeman</dc:creator>
  <cp:keywords/>
  <dc:description/>
  <cp:lastModifiedBy>Saskia Peeman</cp:lastModifiedBy>
  <cp:revision>4</cp:revision>
  <dcterms:created xsi:type="dcterms:W3CDTF">2023-04-21T12:42:00Z</dcterms:created>
  <dcterms:modified xsi:type="dcterms:W3CDTF">2023-04-21T13:03:44Z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0x010100EA32A196229D7B409DB189F67281DF26</vt:lpwstr>
  </property>
  <property fmtid="{D5CDD505-2E9C-101B-9397-08002B2CF9AE}" pid="3" name="MediaServiceImageTags">
    <vt:lpwstr/>
  </property>
</Properties>
</file>