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B6" w:rsidRDefault="006D79B6" w:rsidP="00822CBB">
      <w:pPr>
        <w:contextualSpacing/>
        <w:rPr>
          <w:b/>
          <w:sz w:val="44"/>
          <w:szCs w:val="44"/>
        </w:rPr>
      </w:pPr>
      <w:bookmarkStart w:id="0" w:name="_GoBack"/>
      <w:bookmarkEnd w:id="0"/>
    </w:p>
    <w:p w:rsidR="006D79B6" w:rsidRDefault="006D79B6" w:rsidP="00822CBB">
      <w:pPr>
        <w:contextualSpacing/>
        <w:rPr>
          <w:b/>
          <w:sz w:val="44"/>
          <w:szCs w:val="44"/>
        </w:rPr>
      </w:pPr>
    </w:p>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866BD5" w:rsidRPr="00F65F10" w:rsidRDefault="006D79B6" w:rsidP="000149D5">
      <w:pPr>
        <w:pStyle w:val="Titel"/>
        <w:spacing w:line="400" w:lineRule="exact"/>
        <w:jc w:val="left"/>
        <w:rPr>
          <w:sz w:val="52"/>
          <w:szCs w:val="52"/>
        </w:rPr>
      </w:pPr>
      <w:r>
        <w:tab/>
      </w:r>
      <w:r>
        <w:tab/>
      </w:r>
      <w:r>
        <w:tab/>
      </w:r>
      <w:bookmarkStart w:id="1" w:name="_Toc454446778"/>
      <w:bookmarkStart w:id="2" w:name="_Toc454446878"/>
      <w:bookmarkStart w:id="3" w:name="_Toc454954872"/>
      <w:bookmarkStart w:id="4" w:name="_Toc454955510"/>
      <w:bookmarkStart w:id="5" w:name="_Toc455663194"/>
      <w:bookmarkStart w:id="6" w:name="_Toc454175686"/>
      <w:bookmarkStart w:id="7" w:name="_Toc454190020"/>
      <w:bookmarkStart w:id="8" w:name="_Toc454190242"/>
      <w:bookmarkStart w:id="9" w:name="_Toc454196250"/>
      <w:bookmarkStart w:id="10" w:name="_Toc454196330"/>
      <w:bookmarkStart w:id="11" w:name="_Toc454197955"/>
      <w:bookmarkStart w:id="12" w:name="_Toc454199363"/>
      <w:bookmarkStart w:id="13" w:name="_Toc454259423"/>
      <w:bookmarkStart w:id="14" w:name="_Toc454260953"/>
      <w:bookmarkStart w:id="15" w:name="_Toc454277010"/>
      <w:bookmarkStart w:id="16" w:name="_Toc454438233"/>
      <w:r w:rsidR="00A661C7" w:rsidRPr="00F65F10">
        <w:rPr>
          <w:sz w:val="52"/>
          <w:szCs w:val="52"/>
        </w:rPr>
        <w:t>Kadernota</w:t>
      </w:r>
      <w:bookmarkEnd w:id="1"/>
      <w:bookmarkEnd w:id="2"/>
      <w:bookmarkEnd w:id="3"/>
      <w:bookmarkEnd w:id="4"/>
      <w:bookmarkEnd w:id="5"/>
      <w:r w:rsidR="00A661C7" w:rsidRPr="00F65F10">
        <w:rPr>
          <w:sz w:val="52"/>
          <w:szCs w:val="52"/>
        </w:rPr>
        <w:t xml:space="preserve"> </w:t>
      </w:r>
      <w:bookmarkEnd w:id="6"/>
      <w:bookmarkEnd w:id="7"/>
      <w:bookmarkEnd w:id="8"/>
      <w:bookmarkEnd w:id="9"/>
      <w:bookmarkEnd w:id="10"/>
      <w:bookmarkEnd w:id="11"/>
      <w:bookmarkEnd w:id="12"/>
      <w:bookmarkEnd w:id="13"/>
      <w:bookmarkEnd w:id="14"/>
      <w:bookmarkEnd w:id="15"/>
      <w:bookmarkEnd w:id="16"/>
      <w:r w:rsidRPr="00F65F10">
        <w:rPr>
          <w:sz w:val="52"/>
          <w:szCs w:val="52"/>
        </w:rPr>
        <w:t xml:space="preserve"> </w:t>
      </w:r>
    </w:p>
    <w:p w:rsidR="000149D5" w:rsidRDefault="00866BD5" w:rsidP="000149D5">
      <w:pPr>
        <w:pStyle w:val="Titel"/>
        <w:spacing w:line="400" w:lineRule="exact"/>
        <w:jc w:val="left"/>
        <w:rPr>
          <w:sz w:val="44"/>
          <w:szCs w:val="44"/>
        </w:rPr>
      </w:pPr>
      <w:r w:rsidRPr="00F65F10">
        <w:rPr>
          <w:sz w:val="52"/>
          <w:szCs w:val="52"/>
        </w:rPr>
        <w:tab/>
      </w:r>
      <w:r w:rsidRPr="00F65F10">
        <w:rPr>
          <w:sz w:val="52"/>
          <w:szCs w:val="52"/>
        </w:rPr>
        <w:tab/>
      </w:r>
      <w:r w:rsidRPr="00F65F10">
        <w:rPr>
          <w:sz w:val="52"/>
          <w:szCs w:val="52"/>
        </w:rPr>
        <w:tab/>
      </w:r>
      <w:bookmarkStart w:id="17" w:name="_Toc454175687"/>
      <w:bookmarkStart w:id="18" w:name="_Toc454190021"/>
      <w:bookmarkStart w:id="19" w:name="_Toc454190243"/>
      <w:bookmarkStart w:id="20" w:name="_Toc454196251"/>
      <w:bookmarkStart w:id="21" w:name="_Toc454196331"/>
      <w:bookmarkStart w:id="22" w:name="_Toc454197956"/>
      <w:bookmarkStart w:id="23" w:name="_Toc454199364"/>
      <w:bookmarkStart w:id="24" w:name="_Toc454259424"/>
      <w:bookmarkStart w:id="25" w:name="_Toc454260954"/>
      <w:bookmarkStart w:id="26" w:name="_Toc454277011"/>
      <w:bookmarkStart w:id="27" w:name="_Toc454438234"/>
      <w:bookmarkStart w:id="28" w:name="_Toc454446779"/>
      <w:bookmarkStart w:id="29" w:name="_Toc454446879"/>
      <w:bookmarkStart w:id="30" w:name="_Toc454954873"/>
      <w:bookmarkStart w:id="31" w:name="_Toc454955511"/>
      <w:bookmarkStart w:id="32" w:name="_Toc455663195"/>
      <w:r w:rsidRPr="00F65F10">
        <w:rPr>
          <w:sz w:val="52"/>
          <w:szCs w:val="52"/>
        </w:rPr>
        <w:t>verbonden partijen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6D79B6" w:rsidRPr="004C77FF">
        <w:rPr>
          <w:sz w:val="44"/>
          <w:szCs w:val="44"/>
        </w:rPr>
        <w:tab/>
      </w:r>
    </w:p>
    <w:p w:rsidR="006D79B6" w:rsidRPr="000149D5" w:rsidRDefault="000149D5" w:rsidP="000149D5">
      <w:pPr>
        <w:pStyle w:val="Titel"/>
        <w:spacing w:line="400" w:lineRule="exact"/>
        <w:jc w:val="left"/>
        <w:rPr>
          <w:sz w:val="52"/>
          <w:szCs w:val="52"/>
        </w:rPr>
      </w:pPr>
      <w:r>
        <w:rPr>
          <w:sz w:val="44"/>
          <w:szCs w:val="44"/>
        </w:rPr>
        <w:tab/>
      </w:r>
      <w:r>
        <w:rPr>
          <w:sz w:val="44"/>
          <w:szCs w:val="44"/>
        </w:rPr>
        <w:tab/>
      </w:r>
      <w:r>
        <w:rPr>
          <w:sz w:val="44"/>
          <w:szCs w:val="44"/>
        </w:rPr>
        <w:tab/>
      </w:r>
      <w:bookmarkStart w:id="33" w:name="_Toc455663196"/>
      <w:r w:rsidRPr="000149D5">
        <w:rPr>
          <w:sz w:val="52"/>
          <w:szCs w:val="52"/>
        </w:rPr>
        <w:t>2016</w:t>
      </w:r>
      <w:bookmarkEnd w:id="33"/>
    </w:p>
    <w:p w:rsidR="00F65F10" w:rsidRDefault="006D79B6" w:rsidP="00AC6718">
      <w:pPr>
        <w:pStyle w:val="Titel"/>
        <w:jc w:val="left"/>
        <w:rPr>
          <w:sz w:val="44"/>
          <w:szCs w:val="44"/>
        </w:rPr>
      </w:pPr>
      <w:r w:rsidRPr="004C77FF">
        <w:rPr>
          <w:sz w:val="44"/>
          <w:szCs w:val="44"/>
        </w:rPr>
        <w:tab/>
      </w:r>
      <w:r w:rsidRPr="004C77FF">
        <w:rPr>
          <w:sz w:val="44"/>
          <w:szCs w:val="44"/>
        </w:rPr>
        <w:tab/>
      </w:r>
      <w:r w:rsidRPr="004C77FF">
        <w:rPr>
          <w:sz w:val="44"/>
          <w:szCs w:val="44"/>
        </w:rPr>
        <w:tab/>
      </w:r>
      <w:bookmarkStart w:id="34" w:name="_Toc454175688"/>
      <w:bookmarkStart w:id="35" w:name="_Toc454190022"/>
      <w:bookmarkStart w:id="36" w:name="_Toc454190244"/>
      <w:bookmarkStart w:id="37" w:name="_Toc454196252"/>
      <w:bookmarkStart w:id="38" w:name="_Toc454196332"/>
      <w:bookmarkStart w:id="39" w:name="_Toc454197957"/>
      <w:bookmarkStart w:id="40" w:name="_Toc454199365"/>
      <w:bookmarkStart w:id="41" w:name="_Toc454259425"/>
      <w:bookmarkStart w:id="42" w:name="_Toc454260955"/>
      <w:bookmarkStart w:id="43" w:name="_Toc454277012"/>
      <w:bookmarkStart w:id="44" w:name="_Toc454438235"/>
    </w:p>
    <w:p w:rsidR="006676A3" w:rsidRPr="00F1242F" w:rsidRDefault="00F65F10" w:rsidP="00AC6718">
      <w:pPr>
        <w:pStyle w:val="Titel"/>
        <w:jc w:val="left"/>
        <w:rPr>
          <w:sz w:val="40"/>
          <w:szCs w:val="40"/>
        </w:rPr>
      </w:pPr>
      <w:r>
        <w:rPr>
          <w:sz w:val="44"/>
          <w:szCs w:val="44"/>
        </w:rPr>
        <w:tab/>
      </w:r>
      <w:r>
        <w:rPr>
          <w:sz w:val="44"/>
          <w:szCs w:val="44"/>
        </w:rPr>
        <w:tab/>
      </w:r>
      <w:r>
        <w:rPr>
          <w:sz w:val="44"/>
          <w:szCs w:val="44"/>
        </w:rPr>
        <w:tab/>
      </w:r>
      <w:bookmarkStart w:id="45" w:name="_Toc454446780"/>
      <w:bookmarkStart w:id="46" w:name="_Toc454446880"/>
      <w:bookmarkStart w:id="47" w:name="_Toc454954874"/>
      <w:bookmarkStart w:id="48" w:name="_Toc454955512"/>
      <w:bookmarkStart w:id="49" w:name="_Toc455663197"/>
      <w:r w:rsidR="006D79B6" w:rsidRPr="004C77FF">
        <w:rPr>
          <w:sz w:val="44"/>
          <w:szCs w:val="44"/>
        </w:rPr>
        <w:t>Gemeente Arnhem</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D79B6" w:rsidRPr="00F1242F" w:rsidRDefault="006D79B6" w:rsidP="00AC6718">
      <w:pPr>
        <w:rPr>
          <w:sz w:val="40"/>
          <w:szCs w:val="40"/>
        </w:rPr>
      </w:pPr>
      <w:r w:rsidRPr="00F1242F">
        <w:rPr>
          <w:sz w:val="40"/>
          <w:szCs w:val="40"/>
        </w:rPr>
        <w:tab/>
      </w:r>
    </w:p>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AC6718"/>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6D79B6" w:rsidRDefault="006D79B6" w:rsidP="006D79B6"/>
    <w:p w:rsidR="000B015D" w:rsidRDefault="000B015D" w:rsidP="006D79B6"/>
    <w:sdt>
      <w:sdtPr>
        <w:rPr>
          <w:rFonts w:ascii="Arial" w:eastAsia="Calibri" w:hAnsi="Arial" w:cs="Times New Roman"/>
          <w:color w:val="auto"/>
          <w:sz w:val="20"/>
          <w:szCs w:val="22"/>
          <w:lang w:eastAsia="en-US"/>
        </w:rPr>
        <w:id w:val="-498888195"/>
        <w:docPartObj>
          <w:docPartGallery w:val="Table of Contents"/>
          <w:docPartUnique/>
        </w:docPartObj>
      </w:sdtPr>
      <w:sdtEndPr>
        <w:rPr>
          <w:b/>
          <w:bCs/>
        </w:rPr>
      </w:sdtEndPr>
      <w:sdtContent>
        <w:p w:rsidR="000B015D" w:rsidRDefault="000B015D">
          <w:pPr>
            <w:pStyle w:val="Kopvaninhoudsopgave"/>
          </w:pPr>
          <w:r>
            <w:t>Inhoud</w:t>
          </w:r>
        </w:p>
        <w:p w:rsidR="004376A4" w:rsidRPr="004376A4" w:rsidRDefault="004376A4" w:rsidP="004376A4">
          <w:pPr>
            <w:rPr>
              <w:lang w:eastAsia="nl-NL"/>
            </w:rPr>
          </w:pPr>
        </w:p>
        <w:p w:rsidR="00E27937" w:rsidRDefault="000B015D">
          <w:pPr>
            <w:pStyle w:val="Inhopg1"/>
            <w:tabs>
              <w:tab w:val="right" w:leader="dot" w:pos="9062"/>
            </w:tabs>
            <w:rPr>
              <w:rFonts w:asciiTheme="minorHAnsi" w:eastAsiaTheme="minorEastAsia" w:hAnsiTheme="minorHAnsi" w:cstheme="minorBidi"/>
              <w:noProof/>
              <w:sz w:val="22"/>
              <w:lang w:eastAsia="nl-NL"/>
            </w:rPr>
          </w:pPr>
          <w:r>
            <w:fldChar w:fldCharType="begin"/>
          </w:r>
          <w:r>
            <w:instrText xml:space="preserve"> TOC \o "1-3" \h \z \u </w:instrText>
          </w:r>
          <w:r>
            <w:fldChar w:fldCharType="separate"/>
          </w:r>
          <w:hyperlink w:anchor="_Toc455663197" w:history="1">
            <w:r w:rsidR="00E27937" w:rsidRPr="001B30C4">
              <w:rPr>
                <w:rStyle w:val="Hyperlink"/>
                <w:noProof/>
              </w:rPr>
              <w:t>Gemeente Arnhem</w:t>
            </w:r>
            <w:r w:rsidR="00E27937">
              <w:rPr>
                <w:noProof/>
                <w:webHidden/>
              </w:rPr>
              <w:tab/>
            </w:r>
            <w:r w:rsidR="00E27937">
              <w:rPr>
                <w:noProof/>
                <w:webHidden/>
              </w:rPr>
              <w:fldChar w:fldCharType="begin"/>
            </w:r>
            <w:r w:rsidR="00E27937">
              <w:rPr>
                <w:noProof/>
                <w:webHidden/>
              </w:rPr>
              <w:instrText xml:space="preserve"> PAGEREF _Toc455663197 \h </w:instrText>
            </w:r>
            <w:r w:rsidR="00E27937">
              <w:rPr>
                <w:noProof/>
                <w:webHidden/>
              </w:rPr>
            </w:r>
            <w:r w:rsidR="00E27937">
              <w:rPr>
                <w:noProof/>
                <w:webHidden/>
              </w:rPr>
              <w:fldChar w:fldCharType="separate"/>
            </w:r>
            <w:r w:rsidR="00E27937">
              <w:rPr>
                <w:noProof/>
                <w:webHidden/>
              </w:rPr>
              <w:t>1</w:t>
            </w:r>
            <w:r w:rsidR="00E27937">
              <w:rPr>
                <w:noProof/>
                <w:webHidden/>
              </w:rPr>
              <w:fldChar w:fldCharType="end"/>
            </w:r>
          </w:hyperlink>
        </w:p>
        <w:p w:rsidR="00E27937" w:rsidRDefault="00A94DBD">
          <w:pPr>
            <w:pStyle w:val="Inhopg1"/>
            <w:tabs>
              <w:tab w:val="right" w:leader="dot" w:pos="9062"/>
            </w:tabs>
            <w:rPr>
              <w:rFonts w:asciiTheme="minorHAnsi" w:eastAsiaTheme="minorEastAsia" w:hAnsiTheme="minorHAnsi" w:cstheme="minorBidi"/>
              <w:noProof/>
              <w:sz w:val="22"/>
              <w:lang w:eastAsia="nl-NL"/>
            </w:rPr>
          </w:pPr>
          <w:hyperlink w:anchor="_Toc455663198" w:history="1">
            <w:r w:rsidR="00E27937" w:rsidRPr="001B30C4">
              <w:rPr>
                <w:rStyle w:val="Hyperlink"/>
                <w:noProof/>
              </w:rPr>
              <w:t>Voorwoord</w:t>
            </w:r>
            <w:r w:rsidR="00E27937">
              <w:rPr>
                <w:noProof/>
                <w:webHidden/>
              </w:rPr>
              <w:tab/>
            </w:r>
            <w:r w:rsidR="00E27937">
              <w:rPr>
                <w:noProof/>
                <w:webHidden/>
              </w:rPr>
              <w:fldChar w:fldCharType="begin"/>
            </w:r>
            <w:r w:rsidR="00E27937">
              <w:rPr>
                <w:noProof/>
                <w:webHidden/>
              </w:rPr>
              <w:instrText xml:space="preserve"> PAGEREF _Toc455663198 \h </w:instrText>
            </w:r>
            <w:r w:rsidR="00E27937">
              <w:rPr>
                <w:noProof/>
                <w:webHidden/>
              </w:rPr>
            </w:r>
            <w:r w:rsidR="00E27937">
              <w:rPr>
                <w:noProof/>
                <w:webHidden/>
              </w:rPr>
              <w:fldChar w:fldCharType="separate"/>
            </w:r>
            <w:r w:rsidR="00E27937">
              <w:rPr>
                <w:noProof/>
                <w:webHidden/>
              </w:rPr>
              <w:t>3</w:t>
            </w:r>
            <w:r w:rsidR="00E27937">
              <w:rPr>
                <w:noProof/>
                <w:webHidden/>
              </w:rPr>
              <w:fldChar w:fldCharType="end"/>
            </w:r>
          </w:hyperlink>
        </w:p>
        <w:p w:rsidR="00E27937" w:rsidRDefault="00A94DBD">
          <w:pPr>
            <w:pStyle w:val="Inhopg1"/>
            <w:tabs>
              <w:tab w:val="right" w:leader="dot" w:pos="9062"/>
            </w:tabs>
            <w:rPr>
              <w:rFonts w:asciiTheme="minorHAnsi" w:eastAsiaTheme="minorEastAsia" w:hAnsiTheme="minorHAnsi" w:cstheme="minorBidi"/>
              <w:noProof/>
              <w:sz w:val="22"/>
              <w:lang w:eastAsia="nl-NL"/>
            </w:rPr>
          </w:pPr>
          <w:hyperlink w:anchor="_Toc455663199" w:history="1">
            <w:r w:rsidR="00E27937" w:rsidRPr="001B30C4">
              <w:rPr>
                <w:rStyle w:val="Hyperlink"/>
                <w:noProof/>
              </w:rPr>
              <w:t>1. Doel en beleid</w:t>
            </w:r>
            <w:r w:rsidR="00E27937">
              <w:rPr>
                <w:noProof/>
                <w:webHidden/>
              </w:rPr>
              <w:tab/>
            </w:r>
            <w:r w:rsidR="00E27937">
              <w:rPr>
                <w:noProof/>
                <w:webHidden/>
              </w:rPr>
              <w:fldChar w:fldCharType="begin"/>
            </w:r>
            <w:r w:rsidR="00E27937">
              <w:rPr>
                <w:noProof/>
                <w:webHidden/>
              </w:rPr>
              <w:instrText xml:space="preserve"> PAGEREF _Toc455663199 \h </w:instrText>
            </w:r>
            <w:r w:rsidR="00E27937">
              <w:rPr>
                <w:noProof/>
                <w:webHidden/>
              </w:rPr>
            </w:r>
            <w:r w:rsidR="00E27937">
              <w:rPr>
                <w:noProof/>
                <w:webHidden/>
              </w:rPr>
              <w:fldChar w:fldCharType="separate"/>
            </w:r>
            <w:r w:rsidR="00E27937">
              <w:rPr>
                <w:noProof/>
                <w:webHidden/>
              </w:rPr>
              <w:t>4</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0" w:history="1">
            <w:r w:rsidR="00E27937" w:rsidRPr="001B30C4">
              <w:rPr>
                <w:rStyle w:val="Hyperlink"/>
                <w:noProof/>
              </w:rPr>
              <w:t>1.1 Doelstelling</w:t>
            </w:r>
            <w:r w:rsidR="00E27937">
              <w:rPr>
                <w:noProof/>
                <w:webHidden/>
              </w:rPr>
              <w:tab/>
            </w:r>
            <w:r w:rsidR="00E27937">
              <w:rPr>
                <w:noProof/>
                <w:webHidden/>
              </w:rPr>
              <w:fldChar w:fldCharType="begin"/>
            </w:r>
            <w:r w:rsidR="00E27937">
              <w:rPr>
                <w:noProof/>
                <w:webHidden/>
              </w:rPr>
              <w:instrText xml:space="preserve"> PAGEREF _Toc455663200 \h </w:instrText>
            </w:r>
            <w:r w:rsidR="00E27937">
              <w:rPr>
                <w:noProof/>
                <w:webHidden/>
              </w:rPr>
            </w:r>
            <w:r w:rsidR="00E27937">
              <w:rPr>
                <w:noProof/>
                <w:webHidden/>
              </w:rPr>
              <w:fldChar w:fldCharType="separate"/>
            </w:r>
            <w:r w:rsidR="00E27937">
              <w:rPr>
                <w:noProof/>
                <w:webHidden/>
              </w:rPr>
              <w:t>4</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1" w:history="1">
            <w:r w:rsidR="00E27937" w:rsidRPr="001B30C4">
              <w:rPr>
                <w:rStyle w:val="Hyperlink"/>
                <w:noProof/>
              </w:rPr>
              <w:t>1.2 (Beleids)uitgangspunten</w:t>
            </w:r>
            <w:r w:rsidR="00E27937">
              <w:rPr>
                <w:noProof/>
                <w:webHidden/>
              </w:rPr>
              <w:tab/>
            </w:r>
            <w:r w:rsidR="00E27937">
              <w:rPr>
                <w:noProof/>
                <w:webHidden/>
              </w:rPr>
              <w:fldChar w:fldCharType="begin"/>
            </w:r>
            <w:r w:rsidR="00E27937">
              <w:rPr>
                <w:noProof/>
                <w:webHidden/>
              </w:rPr>
              <w:instrText xml:space="preserve"> PAGEREF _Toc455663201 \h </w:instrText>
            </w:r>
            <w:r w:rsidR="00E27937">
              <w:rPr>
                <w:noProof/>
                <w:webHidden/>
              </w:rPr>
            </w:r>
            <w:r w:rsidR="00E27937">
              <w:rPr>
                <w:noProof/>
                <w:webHidden/>
              </w:rPr>
              <w:fldChar w:fldCharType="separate"/>
            </w:r>
            <w:r w:rsidR="00E27937">
              <w:rPr>
                <w:noProof/>
                <w:webHidden/>
              </w:rPr>
              <w:t>4</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2" w:history="1">
            <w:r w:rsidR="00E27937" w:rsidRPr="001B30C4">
              <w:rPr>
                <w:rStyle w:val="Hyperlink"/>
                <w:noProof/>
              </w:rPr>
              <w:t>1.3 Nieuwe Wet Gemeenschappelijke Regeling</w:t>
            </w:r>
            <w:r w:rsidR="00E27937">
              <w:rPr>
                <w:noProof/>
                <w:webHidden/>
              </w:rPr>
              <w:tab/>
            </w:r>
            <w:r w:rsidR="00E27937">
              <w:rPr>
                <w:noProof/>
                <w:webHidden/>
              </w:rPr>
              <w:fldChar w:fldCharType="begin"/>
            </w:r>
            <w:r w:rsidR="00E27937">
              <w:rPr>
                <w:noProof/>
                <w:webHidden/>
              </w:rPr>
              <w:instrText xml:space="preserve"> PAGEREF _Toc455663202 \h </w:instrText>
            </w:r>
            <w:r w:rsidR="00E27937">
              <w:rPr>
                <w:noProof/>
                <w:webHidden/>
              </w:rPr>
            </w:r>
            <w:r w:rsidR="00E27937">
              <w:rPr>
                <w:noProof/>
                <w:webHidden/>
              </w:rPr>
              <w:fldChar w:fldCharType="separate"/>
            </w:r>
            <w:r w:rsidR="00E27937">
              <w:rPr>
                <w:noProof/>
                <w:webHidden/>
              </w:rPr>
              <w:t>6</w:t>
            </w:r>
            <w:r w:rsidR="00E27937">
              <w:rPr>
                <w:noProof/>
                <w:webHidden/>
              </w:rPr>
              <w:fldChar w:fldCharType="end"/>
            </w:r>
          </w:hyperlink>
        </w:p>
        <w:p w:rsidR="00E27937" w:rsidRDefault="00A94DBD">
          <w:pPr>
            <w:pStyle w:val="Inhopg1"/>
            <w:tabs>
              <w:tab w:val="right" w:leader="dot" w:pos="9062"/>
            </w:tabs>
            <w:rPr>
              <w:rFonts w:asciiTheme="minorHAnsi" w:eastAsiaTheme="minorEastAsia" w:hAnsiTheme="minorHAnsi" w:cstheme="minorBidi"/>
              <w:noProof/>
              <w:sz w:val="22"/>
              <w:lang w:eastAsia="nl-NL"/>
            </w:rPr>
          </w:pPr>
          <w:hyperlink w:anchor="_Toc455663203" w:history="1">
            <w:r w:rsidR="00E27937" w:rsidRPr="001B30C4">
              <w:rPr>
                <w:rStyle w:val="Hyperlink"/>
                <w:noProof/>
              </w:rPr>
              <w:t>2. Rolverdeling raad en college</w:t>
            </w:r>
            <w:r w:rsidR="00E27937">
              <w:rPr>
                <w:noProof/>
                <w:webHidden/>
              </w:rPr>
              <w:tab/>
            </w:r>
            <w:r w:rsidR="00E27937">
              <w:rPr>
                <w:noProof/>
                <w:webHidden/>
              </w:rPr>
              <w:fldChar w:fldCharType="begin"/>
            </w:r>
            <w:r w:rsidR="00E27937">
              <w:rPr>
                <w:noProof/>
                <w:webHidden/>
              </w:rPr>
              <w:instrText xml:space="preserve"> PAGEREF _Toc455663203 \h </w:instrText>
            </w:r>
            <w:r w:rsidR="00E27937">
              <w:rPr>
                <w:noProof/>
                <w:webHidden/>
              </w:rPr>
            </w:r>
            <w:r w:rsidR="00E27937">
              <w:rPr>
                <w:noProof/>
                <w:webHidden/>
              </w:rPr>
              <w:fldChar w:fldCharType="separate"/>
            </w:r>
            <w:r w:rsidR="00E27937">
              <w:rPr>
                <w:noProof/>
                <w:webHidden/>
              </w:rPr>
              <w:t>8</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4" w:history="1">
            <w:r w:rsidR="00E27937" w:rsidRPr="001B30C4">
              <w:rPr>
                <w:rStyle w:val="Hyperlink"/>
                <w:noProof/>
              </w:rPr>
              <w:t>2.1 Rol raad</w:t>
            </w:r>
            <w:r w:rsidR="00E27937">
              <w:rPr>
                <w:noProof/>
                <w:webHidden/>
              </w:rPr>
              <w:tab/>
            </w:r>
            <w:r w:rsidR="00E27937">
              <w:rPr>
                <w:noProof/>
                <w:webHidden/>
              </w:rPr>
              <w:fldChar w:fldCharType="begin"/>
            </w:r>
            <w:r w:rsidR="00E27937">
              <w:rPr>
                <w:noProof/>
                <w:webHidden/>
              </w:rPr>
              <w:instrText xml:space="preserve"> PAGEREF _Toc455663204 \h </w:instrText>
            </w:r>
            <w:r w:rsidR="00E27937">
              <w:rPr>
                <w:noProof/>
                <w:webHidden/>
              </w:rPr>
            </w:r>
            <w:r w:rsidR="00E27937">
              <w:rPr>
                <w:noProof/>
                <w:webHidden/>
              </w:rPr>
              <w:fldChar w:fldCharType="separate"/>
            </w:r>
            <w:r w:rsidR="00E27937">
              <w:rPr>
                <w:noProof/>
                <w:webHidden/>
              </w:rPr>
              <w:t>8</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5" w:history="1">
            <w:r w:rsidR="00E27937" w:rsidRPr="001B30C4">
              <w:rPr>
                <w:rStyle w:val="Hyperlink"/>
                <w:noProof/>
              </w:rPr>
              <w:t>2.2 Rol college</w:t>
            </w:r>
            <w:r w:rsidR="00E27937">
              <w:rPr>
                <w:noProof/>
                <w:webHidden/>
              </w:rPr>
              <w:tab/>
            </w:r>
            <w:r w:rsidR="00E27937">
              <w:rPr>
                <w:noProof/>
                <w:webHidden/>
              </w:rPr>
              <w:fldChar w:fldCharType="begin"/>
            </w:r>
            <w:r w:rsidR="00E27937">
              <w:rPr>
                <w:noProof/>
                <w:webHidden/>
              </w:rPr>
              <w:instrText xml:space="preserve"> PAGEREF _Toc455663205 \h </w:instrText>
            </w:r>
            <w:r w:rsidR="00E27937">
              <w:rPr>
                <w:noProof/>
                <w:webHidden/>
              </w:rPr>
            </w:r>
            <w:r w:rsidR="00E27937">
              <w:rPr>
                <w:noProof/>
                <w:webHidden/>
              </w:rPr>
              <w:fldChar w:fldCharType="separate"/>
            </w:r>
            <w:r w:rsidR="00E27937">
              <w:rPr>
                <w:noProof/>
                <w:webHidden/>
              </w:rPr>
              <w:t>8</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6" w:history="1">
            <w:r w:rsidR="00E27937" w:rsidRPr="001B30C4">
              <w:rPr>
                <w:rStyle w:val="Hyperlink"/>
                <w:noProof/>
              </w:rPr>
              <w:t>2.3 Rol ambtelijke organisatie</w:t>
            </w:r>
            <w:r w:rsidR="00E27937">
              <w:rPr>
                <w:noProof/>
                <w:webHidden/>
              </w:rPr>
              <w:tab/>
            </w:r>
            <w:r w:rsidR="00E27937">
              <w:rPr>
                <w:noProof/>
                <w:webHidden/>
              </w:rPr>
              <w:fldChar w:fldCharType="begin"/>
            </w:r>
            <w:r w:rsidR="00E27937">
              <w:rPr>
                <w:noProof/>
                <w:webHidden/>
              </w:rPr>
              <w:instrText xml:space="preserve"> PAGEREF _Toc455663206 \h </w:instrText>
            </w:r>
            <w:r w:rsidR="00E27937">
              <w:rPr>
                <w:noProof/>
                <w:webHidden/>
              </w:rPr>
            </w:r>
            <w:r w:rsidR="00E27937">
              <w:rPr>
                <w:noProof/>
                <w:webHidden/>
              </w:rPr>
              <w:fldChar w:fldCharType="separate"/>
            </w:r>
            <w:r w:rsidR="00E27937">
              <w:rPr>
                <w:noProof/>
                <w:webHidden/>
              </w:rPr>
              <w:t>9</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07" w:history="1">
            <w:r w:rsidR="00E27937" w:rsidRPr="001B30C4">
              <w:rPr>
                <w:rStyle w:val="Hyperlink"/>
                <w:noProof/>
              </w:rPr>
              <w:t>2.4 Rollen gemeente als eigenaar en opdrachtgever</w:t>
            </w:r>
            <w:r w:rsidR="00E27937">
              <w:rPr>
                <w:noProof/>
                <w:webHidden/>
              </w:rPr>
              <w:tab/>
            </w:r>
            <w:r w:rsidR="00E27937">
              <w:rPr>
                <w:noProof/>
                <w:webHidden/>
              </w:rPr>
              <w:fldChar w:fldCharType="begin"/>
            </w:r>
            <w:r w:rsidR="00E27937">
              <w:rPr>
                <w:noProof/>
                <w:webHidden/>
              </w:rPr>
              <w:instrText xml:space="preserve"> PAGEREF _Toc455663207 \h </w:instrText>
            </w:r>
            <w:r w:rsidR="00E27937">
              <w:rPr>
                <w:noProof/>
                <w:webHidden/>
              </w:rPr>
            </w:r>
            <w:r w:rsidR="00E27937">
              <w:rPr>
                <w:noProof/>
                <w:webHidden/>
              </w:rPr>
              <w:fldChar w:fldCharType="separate"/>
            </w:r>
            <w:r w:rsidR="00E27937">
              <w:rPr>
                <w:noProof/>
                <w:webHidden/>
              </w:rPr>
              <w:t>9</w:t>
            </w:r>
            <w:r w:rsidR="00E27937">
              <w:rPr>
                <w:noProof/>
                <w:webHidden/>
              </w:rPr>
              <w:fldChar w:fldCharType="end"/>
            </w:r>
          </w:hyperlink>
        </w:p>
        <w:p w:rsidR="00E27937" w:rsidRDefault="00A94DBD">
          <w:pPr>
            <w:pStyle w:val="Inhopg1"/>
            <w:tabs>
              <w:tab w:val="right" w:leader="dot" w:pos="9062"/>
            </w:tabs>
            <w:rPr>
              <w:rFonts w:asciiTheme="minorHAnsi" w:eastAsiaTheme="minorEastAsia" w:hAnsiTheme="minorHAnsi" w:cstheme="minorBidi"/>
              <w:noProof/>
              <w:sz w:val="22"/>
              <w:lang w:eastAsia="nl-NL"/>
            </w:rPr>
          </w:pPr>
          <w:hyperlink w:anchor="_Toc455663208" w:history="1">
            <w:r w:rsidR="00E27937" w:rsidRPr="001B30C4">
              <w:rPr>
                <w:rStyle w:val="Hyperlink"/>
                <w:noProof/>
              </w:rPr>
              <w:t>3. Governance als model van aansturing</w:t>
            </w:r>
            <w:r w:rsidR="00E27937">
              <w:rPr>
                <w:noProof/>
                <w:webHidden/>
              </w:rPr>
              <w:tab/>
            </w:r>
            <w:r w:rsidR="00E27937">
              <w:rPr>
                <w:noProof/>
                <w:webHidden/>
              </w:rPr>
              <w:fldChar w:fldCharType="begin"/>
            </w:r>
            <w:r w:rsidR="00E27937">
              <w:rPr>
                <w:noProof/>
                <w:webHidden/>
              </w:rPr>
              <w:instrText xml:space="preserve"> PAGEREF _Toc455663208 \h </w:instrText>
            </w:r>
            <w:r w:rsidR="00E27937">
              <w:rPr>
                <w:noProof/>
                <w:webHidden/>
              </w:rPr>
            </w:r>
            <w:r w:rsidR="00E27937">
              <w:rPr>
                <w:noProof/>
                <w:webHidden/>
              </w:rPr>
              <w:fldChar w:fldCharType="separate"/>
            </w:r>
            <w:r w:rsidR="00E27937">
              <w:rPr>
                <w:noProof/>
                <w:webHidden/>
              </w:rPr>
              <w:t>10</w:t>
            </w:r>
            <w:r w:rsidR="00E27937">
              <w:rPr>
                <w:noProof/>
                <w:webHidden/>
              </w:rPr>
              <w:fldChar w:fldCharType="end"/>
            </w:r>
          </w:hyperlink>
        </w:p>
        <w:p w:rsidR="00E27937" w:rsidRDefault="00A94DBD">
          <w:pPr>
            <w:pStyle w:val="Inhopg1"/>
            <w:tabs>
              <w:tab w:val="right" w:leader="dot" w:pos="9062"/>
            </w:tabs>
            <w:rPr>
              <w:rFonts w:asciiTheme="minorHAnsi" w:eastAsiaTheme="minorEastAsia" w:hAnsiTheme="minorHAnsi" w:cstheme="minorBidi"/>
              <w:noProof/>
              <w:sz w:val="22"/>
              <w:lang w:eastAsia="nl-NL"/>
            </w:rPr>
          </w:pPr>
          <w:hyperlink w:anchor="_Toc455663209" w:history="1">
            <w:r w:rsidR="00E27937" w:rsidRPr="001B30C4">
              <w:rPr>
                <w:rStyle w:val="Hyperlink"/>
                <w:noProof/>
              </w:rPr>
              <w:t>4. Risicokompas</w:t>
            </w:r>
            <w:r w:rsidR="00E27937">
              <w:rPr>
                <w:noProof/>
                <w:webHidden/>
              </w:rPr>
              <w:tab/>
            </w:r>
            <w:r w:rsidR="00E27937">
              <w:rPr>
                <w:noProof/>
                <w:webHidden/>
              </w:rPr>
              <w:fldChar w:fldCharType="begin"/>
            </w:r>
            <w:r w:rsidR="00E27937">
              <w:rPr>
                <w:noProof/>
                <w:webHidden/>
              </w:rPr>
              <w:instrText xml:space="preserve"> PAGEREF _Toc455663209 \h </w:instrText>
            </w:r>
            <w:r w:rsidR="00E27937">
              <w:rPr>
                <w:noProof/>
                <w:webHidden/>
              </w:rPr>
            </w:r>
            <w:r w:rsidR="00E27937">
              <w:rPr>
                <w:noProof/>
                <w:webHidden/>
              </w:rPr>
              <w:fldChar w:fldCharType="separate"/>
            </w:r>
            <w:r w:rsidR="00E27937">
              <w:rPr>
                <w:noProof/>
                <w:webHidden/>
              </w:rPr>
              <w:t>11</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10" w:history="1">
            <w:r w:rsidR="00E27937" w:rsidRPr="001B30C4">
              <w:rPr>
                <w:rStyle w:val="Hyperlink"/>
                <w:noProof/>
              </w:rPr>
              <w:t>4.1 De Arnhemse aanpak</w:t>
            </w:r>
            <w:r w:rsidR="00E27937">
              <w:rPr>
                <w:noProof/>
                <w:webHidden/>
              </w:rPr>
              <w:tab/>
            </w:r>
            <w:r w:rsidR="00E27937">
              <w:rPr>
                <w:noProof/>
                <w:webHidden/>
              </w:rPr>
              <w:fldChar w:fldCharType="begin"/>
            </w:r>
            <w:r w:rsidR="00E27937">
              <w:rPr>
                <w:noProof/>
                <w:webHidden/>
              </w:rPr>
              <w:instrText xml:space="preserve"> PAGEREF _Toc455663210 \h </w:instrText>
            </w:r>
            <w:r w:rsidR="00E27937">
              <w:rPr>
                <w:noProof/>
                <w:webHidden/>
              </w:rPr>
            </w:r>
            <w:r w:rsidR="00E27937">
              <w:rPr>
                <w:noProof/>
                <w:webHidden/>
              </w:rPr>
              <w:fldChar w:fldCharType="separate"/>
            </w:r>
            <w:r w:rsidR="00E27937">
              <w:rPr>
                <w:noProof/>
                <w:webHidden/>
              </w:rPr>
              <w:t>11</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11" w:history="1">
            <w:r w:rsidR="00E27937" w:rsidRPr="001B30C4">
              <w:rPr>
                <w:rStyle w:val="Hyperlink"/>
                <w:noProof/>
              </w:rPr>
              <w:t>4.2 Inbedding P&amp;C-cyclus</w:t>
            </w:r>
            <w:r w:rsidR="00E27937">
              <w:rPr>
                <w:noProof/>
                <w:webHidden/>
              </w:rPr>
              <w:tab/>
            </w:r>
            <w:r w:rsidR="00E27937">
              <w:rPr>
                <w:noProof/>
                <w:webHidden/>
              </w:rPr>
              <w:fldChar w:fldCharType="begin"/>
            </w:r>
            <w:r w:rsidR="00E27937">
              <w:rPr>
                <w:noProof/>
                <w:webHidden/>
              </w:rPr>
              <w:instrText xml:space="preserve"> PAGEREF _Toc455663211 \h </w:instrText>
            </w:r>
            <w:r w:rsidR="00E27937">
              <w:rPr>
                <w:noProof/>
                <w:webHidden/>
              </w:rPr>
            </w:r>
            <w:r w:rsidR="00E27937">
              <w:rPr>
                <w:noProof/>
                <w:webHidden/>
              </w:rPr>
              <w:fldChar w:fldCharType="separate"/>
            </w:r>
            <w:r w:rsidR="00E27937">
              <w:rPr>
                <w:noProof/>
                <w:webHidden/>
              </w:rPr>
              <w:t>13</w:t>
            </w:r>
            <w:r w:rsidR="00E27937">
              <w:rPr>
                <w:noProof/>
                <w:webHidden/>
              </w:rPr>
              <w:fldChar w:fldCharType="end"/>
            </w:r>
          </w:hyperlink>
        </w:p>
        <w:p w:rsidR="00E27937" w:rsidRDefault="00A94DBD">
          <w:pPr>
            <w:pStyle w:val="Inhopg2"/>
            <w:tabs>
              <w:tab w:val="right" w:leader="dot" w:pos="9062"/>
            </w:tabs>
            <w:rPr>
              <w:rFonts w:asciiTheme="minorHAnsi" w:eastAsiaTheme="minorEastAsia" w:hAnsiTheme="minorHAnsi" w:cstheme="minorBidi"/>
              <w:noProof/>
              <w:sz w:val="22"/>
              <w:lang w:eastAsia="nl-NL"/>
            </w:rPr>
          </w:pPr>
          <w:hyperlink w:anchor="_Toc455663212" w:history="1">
            <w:r w:rsidR="00E27937" w:rsidRPr="001B30C4">
              <w:rPr>
                <w:rStyle w:val="Hyperlink"/>
                <w:noProof/>
              </w:rPr>
              <w:t>4.3 Beheersstrategie</w:t>
            </w:r>
            <w:r w:rsidR="00E27937">
              <w:rPr>
                <w:noProof/>
                <w:webHidden/>
              </w:rPr>
              <w:tab/>
            </w:r>
            <w:r w:rsidR="00E27937">
              <w:rPr>
                <w:noProof/>
                <w:webHidden/>
              </w:rPr>
              <w:fldChar w:fldCharType="begin"/>
            </w:r>
            <w:r w:rsidR="00E27937">
              <w:rPr>
                <w:noProof/>
                <w:webHidden/>
              </w:rPr>
              <w:instrText xml:space="preserve"> PAGEREF _Toc455663212 \h </w:instrText>
            </w:r>
            <w:r w:rsidR="00E27937">
              <w:rPr>
                <w:noProof/>
                <w:webHidden/>
              </w:rPr>
            </w:r>
            <w:r w:rsidR="00E27937">
              <w:rPr>
                <w:noProof/>
                <w:webHidden/>
              </w:rPr>
              <w:fldChar w:fldCharType="separate"/>
            </w:r>
            <w:r w:rsidR="00E27937">
              <w:rPr>
                <w:noProof/>
                <w:webHidden/>
              </w:rPr>
              <w:t>13</w:t>
            </w:r>
            <w:r w:rsidR="00E27937">
              <w:rPr>
                <w:noProof/>
                <w:webHidden/>
              </w:rPr>
              <w:fldChar w:fldCharType="end"/>
            </w:r>
          </w:hyperlink>
        </w:p>
        <w:p w:rsidR="000B015D" w:rsidRDefault="000B015D">
          <w:r>
            <w:rPr>
              <w:b/>
              <w:bCs/>
            </w:rPr>
            <w:fldChar w:fldCharType="end"/>
          </w:r>
        </w:p>
      </w:sdtContent>
    </w:sdt>
    <w:p w:rsidR="00FF428D" w:rsidRDefault="007454FD" w:rsidP="00FF428D">
      <w:pPr>
        <w:pStyle w:val="Kop1"/>
      </w:pPr>
      <w:r>
        <w:br w:type="page"/>
      </w:r>
      <w:bookmarkStart w:id="50" w:name="_Toc455663198"/>
      <w:r w:rsidR="00FF428D">
        <w:lastRenderedPageBreak/>
        <w:t>Voorwoord</w:t>
      </w:r>
      <w:bookmarkEnd w:id="50"/>
    </w:p>
    <w:p w:rsidR="00FF428D" w:rsidRDefault="00FF428D" w:rsidP="00FF428D"/>
    <w:p w:rsidR="00B8031D" w:rsidRDefault="00FF428D" w:rsidP="00FF428D">
      <w:r>
        <w:t xml:space="preserve">Voor u ligt een herziene kadernota verbonden partijen van de gemeente Arnhem. Deze herziening is noodzakelijk geworden door </w:t>
      </w:r>
      <w:r w:rsidR="00F123B0">
        <w:t xml:space="preserve">wijzigingen in </w:t>
      </w:r>
      <w:r w:rsidR="00693434">
        <w:t>de Wet Gemeenschappel</w:t>
      </w:r>
      <w:r w:rsidR="00F123B0">
        <w:t>ijke Regeling (Wgr) per 1-1-2015.</w:t>
      </w:r>
      <w:r w:rsidR="00693434">
        <w:t xml:space="preserve"> </w:t>
      </w:r>
    </w:p>
    <w:p w:rsidR="00F123B0" w:rsidRDefault="00F123B0"/>
    <w:p w:rsidR="001901D5" w:rsidRDefault="00F123B0">
      <w:r>
        <w:t>Met deze herziene kadernota wordt ook aansluiting gemaakt met de beleidsuitgangspunten van de gemeente Arnhem ten aanzien van samenwerk</w:t>
      </w:r>
      <w:r w:rsidR="00D96587">
        <w:t>ing, verzelfstandigingen, de rol van het opdrachtgeverschap en de rol van de (mede)gemeente als eigenaar.</w:t>
      </w:r>
      <w:r>
        <w:t xml:space="preserve"> </w:t>
      </w:r>
      <w:r w:rsidR="001901D5">
        <w:t xml:space="preserve">Deze kadernota gaat voornamelijk over de rol van de gemeente als eigenaar. </w:t>
      </w:r>
    </w:p>
    <w:p w:rsidR="000149D5" w:rsidRDefault="000149D5">
      <w:r>
        <w:t>De richtlijnen uit het Besluit Begroting en Verantwoording (BBV) zijn eveneens toegepast.</w:t>
      </w:r>
    </w:p>
    <w:p w:rsidR="00116997" w:rsidRDefault="00116997"/>
    <w:p w:rsidR="00116997" w:rsidRDefault="00116997">
      <w:r>
        <w:t xml:space="preserve">De herziene kadernota vervangt de kadernota verbonden partijen uit 2005 en geactualiseerd in 2007. </w:t>
      </w:r>
    </w:p>
    <w:p w:rsidR="001901D5" w:rsidRDefault="001901D5"/>
    <w:p w:rsidR="00B8031D" w:rsidRDefault="00116997">
      <w:r>
        <w:t>De herziene kadernota</w:t>
      </w:r>
      <w:r w:rsidR="000149D5">
        <w:t xml:space="preserve"> kan worden aangehaald als kadernota verbonde</w:t>
      </w:r>
      <w:r>
        <w:t>n partijen 2016 gemeente Arnhem.</w:t>
      </w:r>
      <w:r w:rsidR="00F123B0">
        <w:t xml:space="preserve">  </w:t>
      </w:r>
      <w:r w:rsidR="00B8031D">
        <w:br w:type="page"/>
      </w:r>
    </w:p>
    <w:p w:rsidR="00FF428D" w:rsidRDefault="00FF428D" w:rsidP="00FF428D"/>
    <w:p w:rsidR="00FF428D" w:rsidRDefault="00FF428D" w:rsidP="00FF428D">
      <w:pPr>
        <w:rPr>
          <w:rFonts w:eastAsiaTheme="majorEastAsia" w:cstheme="majorBidi"/>
          <w:kern w:val="32"/>
          <w:sz w:val="28"/>
          <w:szCs w:val="32"/>
        </w:rPr>
      </w:pPr>
    </w:p>
    <w:p w:rsidR="00DA571F" w:rsidRPr="00DA571F" w:rsidRDefault="00DA571F" w:rsidP="00AC6718">
      <w:pPr>
        <w:pStyle w:val="Kop1"/>
      </w:pPr>
      <w:bookmarkStart w:id="51" w:name="_Toc455663199"/>
      <w:r w:rsidRPr="00DA571F">
        <w:t xml:space="preserve">1. </w:t>
      </w:r>
      <w:r w:rsidR="00C45C60">
        <w:t>Doel en beleid</w:t>
      </w:r>
      <w:bookmarkEnd w:id="51"/>
    </w:p>
    <w:p w:rsidR="00C45C60" w:rsidRDefault="00C45C60" w:rsidP="00DA571F"/>
    <w:p w:rsidR="00C45C60" w:rsidRDefault="00C45C60" w:rsidP="00C45C60">
      <w:pPr>
        <w:pStyle w:val="Kop2"/>
      </w:pPr>
      <w:bookmarkStart w:id="52" w:name="_Toc455663200"/>
      <w:r>
        <w:t xml:space="preserve">1.1 </w:t>
      </w:r>
      <w:r w:rsidR="006F0967">
        <w:t>Doelstelling</w:t>
      </w:r>
      <w:bookmarkEnd w:id="52"/>
      <w:r w:rsidR="006F0967">
        <w:t xml:space="preserve"> </w:t>
      </w:r>
    </w:p>
    <w:p w:rsidR="006F0967" w:rsidRDefault="00C435CE" w:rsidP="00DA571F">
      <w:r>
        <w:t>De gemeente Arnhem</w:t>
      </w:r>
      <w:r w:rsidR="00DA571F" w:rsidRPr="00DA571F">
        <w:t xml:space="preserve"> is uitvoerder van een omvangrijk en divers takenpakket. </w:t>
      </w:r>
      <w:r w:rsidR="00BA6889">
        <w:t xml:space="preserve">De gemeente Arnhem is een regie organisatie, </w:t>
      </w:r>
      <w:r w:rsidR="00DA571F" w:rsidRPr="00DA571F">
        <w:t>uitvoer</w:t>
      </w:r>
      <w:r w:rsidR="006F0967">
        <w:t xml:space="preserve">ende taken en activiteiten </w:t>
      </w:r>
      <w:r w:rsidR="00DA571F" w:rsidRPr="00DA571F">
        <w:t>vind</w:t>
      </w:r>
      <w:r w:rsidR="006F0967">
        <w:t>en</w:t>
      </w:r>
      <w:r w:rsidR="00DA571F" w:rsidRPr="00DA571F">
        <w:t xml:space="preserve"> </w:t>
      </w:r>
      <w:r w:rsidR="006F0967">
        <w:t>zoveel mogelijk</w:t>
      </w:r>
      <w:r w:rsidR="00B118AD">
        <w:t xml:space="preserve"> </w:t>
      </w:r>
      <w:r w:rsidR="006F0967">
        <w:t>p</w:t>
      </w:r>
      <w:r w:rsidR="00DA571F" w:rsidRPr="00DA571F">
        <w:t>laats via</w:t>
      </w:r>
      <w:r w:rsidR="00B118AD">
        <w:t xml:space="preserve"> derde</w:t>
      </w:r>
      <w:r w:rsidR="00FA7FD2">
        <w:t>n</w:t>
      </w:r>
      <w:r w:rsidR="00B118AD">
        <w:t>. Dit kan zijn in de vorm van een verbonden partij, een subsidierelatie</w:t>
      </w:r>
      <w:r w:rsidR="006F0967">
        <w:t xml:space="preserve">, </w:t>
      </w:r>
      <w:r w:rsidR="00B118AD">
        <w:t>in de vorm van een gecontrac</w:t>
      </w:r>
      <w:r w:rsidR="00FA7FD2">
        <w:t>teerde partij</w:t>
      </w:r>
      <w:r w:rsidR="006F0967">
        <w:t xml:space="preserve"> dan wel enige andere vorm</w:t>
      </w:r>
      <w:r w:rsidR="00FA7FD2">
        <w:t xml:space="preserve">. De nota </w:t>
      </w:r>
      <w:r w:rsidR="006F0967">
        <w:t xml:space="preserve">verbonden partijen </w:t>
      </w:r>
      <w:r w:rsidR="00FA7FD2">
        <w:t xml:space="preserve">beperkt zich tot </w:t>
      </w:r>
      <w:r w:rsidR="006F0967">
        <w:t xml:space="preserve">de (formele) </w:t>
      </w:r>
      <w:r w:rsidR="00DA571F" w:rsidRPr="00DA571F">
        <w:t>verbonden partijen</w:t>
      </w:r>
      <w:r w:rsidR="00FA7FD2">
        <w:t xml:space="preserve">. </w:t>
      </w:r>
    </w:p>
    <w:p w:rsidR="004B663B" w:rsidRDefault="004B663B" w:rsidP="00DA571F"/>
    <w:p w:rsidR="006F0967" w:rsidRDefault="006F0967" w:rsidP="00DA571F">
      <w:r>
        <w:t>Deze kadernota Verbonden partijen biedt een leidraad voor het opzetten en monitoren van een samenwerkingsovereenkomst. Met behulp van de beleidsuitgangspunten kan een oordeel worden gevormd over de</w:t>
      </w:r>
      <w:r w:rsidR="001901D5">
        <w:t>elname van de gemeente Arnhem aan</w:t>
      </w:r>
      <w:r>
        <w:t xml:space="preserve"> een nieuw samenwerkingsverband.</w:t>
      </w:r>
    </w:p>
    <w:p w:rsidR="004B663B" w:rsidRDefault="004B663B" w:rsidP="00DA571F"/>
    <w:p w:rsidR="004B663B" w:rsidRPr="00996D2C" w:rsidRDefault="004B663B" w:rsidP="004B663B">
      <w:pPr>
        <w:rPr>
          <w:i/>
        </w:rPr>
      </w:pPr>
      <w:r w:rsidRPr="00996D2C">
        <w:rPr>
          <w:i/>
        </w:rPr>
        <w:t xml:space="preserve">"verbonden partijen zijn alleen die rechtspersonen die een bijdrage leveren aan het realiseren van beleidsdoelstellingen van de gemeente Arnhem. Van een verbonden partij is daarbij uitsluitend sprake als er zowel een financiële als ook bestuurlijke relatie is". </w:t>
      </w:r>
    </w:p>
    <w:p w:rsidR="004B663B" w:rsidRDefault="004B663B" w:rsidP="004B663B"/>
    <w:p w:rsidR="004B663B" w:rsidRDefault="004B663B" w:rsidP="004B663B">
      <w:r>
        <w:t>Er zijn verschillende juridische vormen van verbonden partijen. De meest voorkomende vormen zijn:</w:t>
      </w:r>
    </w:p>
    <w:p w:rsidR="004B663B" w:rsidRDefault="004B663B" w:rsidP="004B663B">
      <w:pPr>
        <w:pStyle w:val="Lijstalinea"/>
        <w:numPr>
          <w:ilvl w:val="0"/>
          <w:numId w:val="13"/>
        </w:numPr>
        <w:spacing w:line="290" w:lineRule="exact"/>
        <w:ind w:left="714" w:hanging="357"/>
      </w:pPr>
      <w:r>
        <w:t>Gemeenschappelijke regeling</w:t>
      </w:r>
      <w:r w:rsidR="00473931">
        <w:t>;</w:t>
      </w:r>
    </w:p>
    <w:p w:rsidR="004B663B" w:rsidRDefault="004B663B" w:rsidP="004B663B">
      <w:pPr>
        <w:pStyle w:val="Lijstalinea"/>
        <w:numPr>
          <w:ilvl w:val="0"/>
          <w:numId w:val="13"/>
        </w:numPr>
        <w:spacing w:line="290" w:lineRule="exact"/>
        <w:ind w:left="714" w:hanging="357"/>
      </w:pPr>
      <w:r>
        <w:t>Stichting</w:t>
      </w:r>
      <w:r w:rsidR="00473931">
        <w:t>;</w:t>
      </w:r>
    </w:p>
    <w:p w:rsidR="004B663B" w:rsidRDefault="004B663B" w:rsidP="004B663B">
      <w:pPr>
        <w:pStyle w:val="Lijstalinea"/>
        <w:numPr>
          <w:ilvl w:val="0"/>
          <w:numId w:val="13"/>
        </w:numPr>
        <w:spacing w:line="290" w:lineRule="exact"/>
        <w:ind w:left="714" w:hanging="357"/>
      </w:pPr>
      <w:r>
        <w:t>Vennootschap (naamloze vennootschap of besloten vennootschap)</w:t>
      </w:r>
      <w:r w:rsidR="00473931">
        <w:t>;</w:t>
      </w:r>
    </w:p>
    <w:p w:rsidR="004B663B" w:rsidRDefault="004B663B" w:rsidP="004B663B">
      <w:pPr>
        <w:pStyle w:val="Lijstalinea"/>
        <w:numPr>
          <w:ilvl w:val="0"/>
          <w:numId w:val="13"/>
        </w:numPr>
        <w:spacing w:line="290" w:lineRule="exact"/>
        <w:ind w:left="714" w:hanging="357"/>
      </w:pPr>
      <w:r>
        <w:t>Vereniging</w:t>
      </w:r>
      <w:r w:rsidR="00473931">
        <w:t>.</w:t>
      </w:r>
    </w:p>
    <w:p w:rsidR="004B663B" w:rsidRDefault="004B663B" w:rsidP="004B663B"/>
    <w:p w:rsidR="00E82CCA" w:rsidRDefault="004B663B" w:rsidP="004B663B">
      <w:pPr>
        <w:rPr>
          <w:iCs/>
        </w:rPr>
      </w:pPr>
      <w:r>
        <w:t>De gemeente Arnhem heeft op dit moment 20 verbonden partijen</w:t>
      </w:r>
      <w:r>
        <w:rPr>
          <w:rStyle w:val="Voetnootmarkering"/>
        </w:rPr>
        <w:footnoteReference w:id="1"/>
      </w:r>
      <w:r w:rsidR="001901D5">
        <w:t>.</w:t>
      </w:r>
      <w:r w:rsidR="00F123B0">
        <w:t xml:space="preserve"> </w:t>
      </w:r>
      <w:r w:rsidR="001901D5">
        <w:t>Deze</w:t>
      </w:r>
      <w:r w:rsidR="00F123B0">
        <w:t xml:space="preserve"> worden jaarlijks vermeld in de paragraaf verbonden partijen</w:t>
      </w:r>
      <w:r>
        <w:t xml:space="preserve">. </w:t>
      </w:r>
      <w:r w:rsidR="00F123B0">
        <w:rPr>
          <w:iCs/>
        </w:rPr>
        <w:t>Het college legt met deze paragr</w:t>
      </w:r>
      <w:r w:rsidR="001901D5">
        <w:rPr>
          <w:iCs/>
        </w:rPr>
        <w:t>aaf in het jaarverslag en in de</w:t>
      </w:r>
      <w:r w:rsidR="00F123B0">
        <w:rPr>
          <w:iCs/>
        </w:rPr>
        <w:t xml:space="preserve"> meerjaren programma begroting (MJPB) aan de r</w:t>
      </w:r>
      <w:r w:rsidRPr="008D6D0B">
        <w:rPr>
          <w:iCs/>
        </w:rPr>
        <w:t xml:space="preserve">aad verantwoording af over de verbonden partijen. </w:t>
      </w:r>
    </w:p>
    <w:p w:rsidR="00F123B0" w:rsidRPr="008D6D0B" w:rsidRDefault="00F123B0" w:rsidP="004B663B">
      <w:pPr>
        <w:rPr>
          <w:iCs/>
        </w:rPr>
      </w:pPr>
    </w:p>
    <w:p w:rsidR="004C2637" w:rsidRDefault="00C45C60" w:rsidP="004C2637">
      <w:pPr>
        <w:pStyle w:val="Kop2"/>
      </w:pPr>
      <w:bookmarkStart w:id="53" w:name="_Toc455663201"/>
      <w:r>
        <w:t>1.</w:t>
      </w:r>
      <w:r w:rsidR="006F0967">
        <w:t>2</w:t>
      </w:r>
      <w:r>
        <w:t xml:space="preserve"> </w:t>
      </w:r>
      <w:r w:rsidR="00CE7EAA">
        <w:t>(</w:t>
      </w:r>
      <w:r w:rsidR="004C2637">
        <w:t>Beleids</w:t>
      </w:r>
      <w:r w:rsidR="00CE7EAA">
        <w:t>)</w:t>
      </w:r>
      <w:r w:rsidR="004C2637">
        <w:t>uitgangspunten</w:t>
      </w:r>
      <w:bookmarkEnd w:id="53"/>
    </w:p>
    <w:p w:rsidR="00CE7EAA" w:rsidRPr="00DA571F" w:rsidRDefault="00CE7EAA" w:rsidP="00CE7EAA">
      <w:r>
        <w:t xml:space="preserve">Bij een verbonden partij </w:t>
      </w:r>
      <w:r w:rsidRPr="00DA571F">
        <w:t>kan</w:t>
      </w:r>
      <w:r>
        <w:t xml:space="preserve"> het</w:t>
      </w:r>
      <w:r w:rsidRPr="00DA571F">
        <w:t xml:space="preserve"> gaan om tijdelijke of langdurige samenwerkingsverbanden. Een dergelijke samenwerking kan worden aangegaan met andere gemeenten, overheden, non-profitorganisaties of private partijen.</w:t>
      </w:r>
      <w:r>
        <w:t xml:space="preserve"> </w:t>
      </w:r>
    </w:p>
    <w:p w:rsidR="00F65F10" w:rsidRDefault="00F65F10" w:rsidP="004F3E9E">
      <w:pPr>
        <w:pStyle w:val="Default"/>
        <w:spacing w:line="290" w:lineRule="exact"/>
        <w:rPr>
          <w:rFonts w:cs="Times New Roman"/>
          <w:color w:val="auto"/>
          <w:sz w:val="20"/>
          <w:szCs w:val="22"/>
        </w:rPr>
      </w:pPr>
    </w:p>
    <w:p w:rsidR="004F3E9E" w:rsidRPr="002B5843" w:rsidRDefault="004F3E9E" w:rsidP="004F3E9E">
      <w:pPr>
        <w:pStyle w:val="Default"/>
        <w:spacing w:line="290" w:lineRule="exact"/>
        <w:rPr>
          <w:rFonts w:cs="Times New Roman"/>
          <w:color w:val="auto"/>
          <w:sz w:val="20"/>
          <w:szCs w:val="22"/>
        </w:rPr>
      </w:pPr>
      <w:r w:rsidRPr="002B5843">
        <w:rPr>
          <w:rFonts w:cs="Times New Roman"/>
          <w:color w:val="auto"/>
          <w:sz w:val="20"/>
          <w:szCs w:val="22"/>
        </w:rPr>
        <w:t xml:space="preserve">Een publieke taak is een taak die de gemeente uitvoert voor de behartiging van een publiek of algemeen belang. De verantwoordelijkheid voor de uitvoering van een publieke taak kan blijken uit een wettelijke grondslag, een ministeriële regeling, een besluit enzovoort. </w:t>
      </w:r>
    </w:p>
    <w:p w:rsidR="00F123B0" w:rsidRDefault="00F123B0" w:rsidP="004F3E9E">
      <w:pPr>
        <w:pStyle w:val="Default"/>
        <w:spacing w:line="290" w:lineRule="exact"/>
        <w:rPr>
          <w:rFonts w:cs="Times New Roman"/>
          <w:color w:val="auto"/>
          <w:sz w:val="20"/>
          <w:szCs w:val="22"/>
        </w:rPr>
      </w:pPr>
    </w:p>
    <w:p w:rsidR="004F3E9E" w:rsidRDefault="004F3E9E" w:rsidP="004F3E9E">
      <w:pPr>
        <w:pStyle w:val="Default"/>
        <w:spacing w:line="290" w:lineRule="exact"/>
      </w:pPr>
      <w:r w:rsidRPr="002B5843">
        <w:rPr>
          <w:rFonts w:cs="Times New Roman"/>
          <w:color w:val="auto"/>
          <w:sz w:val="20"/>
          <w:szCs w:val="22"/>
        </w:rPr>
        <w:t xml:space="preserve">Indien geen sprake is van een publiek belang laat de gemeente de taak over aan een marktpartij </w:t>
      </w:r>
      <w:r w:rsidR="00F00FBE">
        <w:rPr>
          <w:rFonts w:cs="Times New Roman"/>
          <w:color w:val="auto"/>
          <w:sz w:val="20"/>
          <w:szCs w:val="22"/>
        </w:rPr>
        <w:t xml:space="preserve">of het particulier initiatief. </w:t>
      </w:r>
      <w:r w:rsidRPr="002B5843">
        <w:rPr>
          <w:rFonts w:cs="Times New Roman"/>
          <w:color w:val="auto"/>
          <w:sz w:val="20"/>
          <w:szCs w:val="22"/>
        </w:rPr>
        <w:t xml:space="preserve">Soms wordt een samenwerking bij wet verplicht gesteld zoals de veiligheidsregio’s. </w:t>
      </w:r>
    </w:p>
    <w:p w:rsidR="004F3E9E" w:rsidRDefault="004F3E9E" w:rsidP="005D3FB4"/>
    <w:p w:rsidR="00514232" w:rsidRDefault="00514232" w:rsidP="005D3FB4"/>
    <w:p w:rsidR="00514232" w:rsidRDefault="00514232" w:rsidP="005D3FB4"/>
    <w:p w:rsidR="005D3FB4" w:rsidRDefault="004C2637" w:rsidP="005D3FB4">
      <w:r>
        <w:t xml:space="preserve">Het aangaan van een samenwerkingsverband is een middel om maatschappelijke effecten en (beleids)doelen </w:t>
      </w:r>
      <w:r w:rsidR="006F0967">
        <w:t xml:space="preserve">zo mogelijk beter </w:t>
      </w:r>
      <w:r>
        <w:t xml:space="preserve">te realiseren. </w:t>
      </w:r>
      <w:r w:rsidR="005D3FB4">
        <w:t xml:space="preserve">Als hulpmiddel voor het bepalen van de manier waarop de gemeente </w:t>
      </w:r>
      <w:r w:rsidR="00F123B0">
        <w:t xml:space="preserve">Arnhem </w:t>
      </w:r>
      <w:r w:rsidR="005D3FB4">
        <w:t xml:space="preserve">haar rol wil kiezen </w:t>
      </w:r>
      <w:r w:rsidR="00F123B0">
        <w:t xml:space="preserve">past de gemeente Arnhem </w:t>
      </w:r>
      <w:r w:rsidR="00FD32C4">
        <w:t xml:space="preserve">het onderscheid toe in het </w:t>
      </w:r>
      <w:r w:rsidR="005D3FB4">
        <w:t>aantal niveaus van participatie en interventie</w:t>
      </w:r>
      <w:r w:rsidR="00FD32C4" w:rsidRPr="00FD32C4">
        <w:rPr>
          <w:sz w:val="16"/>
          <w:szCs w:val="16"/>
        </w:rPr>
        <w:t xml:space="preserve"> </w:t>
      </w:r>
      <w:r w:rsidR="005D3FB4" w:rsidRPr="00FD32C4">
        <w:rPr>
          <w:rStyle w:val="Voetnootmarkering"/>
          <w:sz w:val="16"/>
          <w:szCs w:val="16"/>
        </w:rPr>
        <w:footnoteReference w:id="2"/>
      </w:r>
      <w:r w:rsidR="00A634B1">
        <w:rPr>
          <w:sz w:val="16"/>
          <w:szCs w:val="16"/>
        </w:rPr>
        <w:t>:</w:t>
      </w:r>
      <w:r w:rsidR="005D3FB4">
        <w:t xml:space="preserve"> </w:t>
      </w:r>
    </w:p>
    <w:p w:rsidR="005D3FB4" w:rsidRDefault="005D3FB4" w:rsidP="005D3FB4"/>
    <w:p w:rsidR="005D3FB4" w:rsidRDefault="005D3FB4" w:rsidP="005D3FB4">
      <w:pPr>
        <w:numPr>
          <w:ilvl w:val="0"/>
          <w:numId w:val="4"/>
        </w:numPr>
        <w:ind w:left="714" w:hanging="357"/>
      </w:pPr>
      <w:r>
        <w:rPr>
          <w:i/>
          <w:iCs/>
          <w:u w:val="single"/>
        </w:rPr>
        <w:t>reguleren</w:t>
      </w:r>
      <w:r>
        <w:t xml:space="preserve"> (wet- en regelgeving en handhaving; er is sprake van een verticale ver</w:t>
      </w:r>
      <w:r>
        <w:softHyphen/>
        <w:t>houding tussen overheid en doelgroep/organisatie waar het beleid op is gericht);</w:t>
      </w:r>
    </w:p>
    <w:p w:rsidR="005D3FB4" w:rsidRDefault="005D3FB4" w:rsidP="005D3FB4">
      <w:pPr>
        <w:numPr>
          <w:ilvl w:val="0"/>
          <w:numId w:val="4"/>
        </w:numPr>
        <w:ind w:left="714" w:hanging="357"/>
      </w:pPr>
      <w:r>
        <w:rPr>
          <w:i/>
          <w:iCs/>
          <w:u w:val="single"/>
        </w:rPr>
        <w:t>regisseren</w:t>
      </w:r>
      <w:r>
        <w:t xml:space="preserve"> (andere partijen hebben vooral een uitvoerende rol, en de overheid houdt, gericht op haar doelen, via opdrachten, contracten e.d. stevig de touwtjes in handen);</w:t>
      </w:r>
    </w:p>
    <w:p w:rsidR="005D3FB4" w:rsidRDefault="005D3FB4" w:rsidP="005D3FB4">
      <w:pPr>
        <w:numPr>
          <w:ilvl w:val="0"/>
          <w:numId w:val="4"/>
        </w:numPr>
        <w:ind w:left="714" w:hanging="357"/>
      </w:pPr>
      <w:r>
        <w:rPr>
          <w:i/>
          <w:iCs/>
          <w:u w:val="single"/>
        </w:rPr>
        <w:t>stimuleren</w:t>
      </w:r>
      <w:r>
        <w:t xml:space="preserve"> (uitgaande van bepaalde doelen van de overheid worden mensen in beweging gebracht om die doelen dichterbij te brengen);</w:t>
      </w:r>
    </w:p>
    <w:p w:rsidR="005D3FB4" w:rsidRDefault="005D3FB4" w:rsidP="005D3FB4">
      <w:pPr>
        <w:numPr>
          <w:ilvl w:val="0"/>
          <w:numId w:val="4"/>
        </w:numPr>
        <w:ind w:left="714" w:hanging="357"/>
      </w:pPr>
      <w:r>
        <w:rPr>
          <w:i/>
          <w:iCs/>
          <w:u w:val="single"/>
        </w:rPr>
        <w:t>faciliteren</w:t>
      </w:r>
      <w:r>
        <w:t xml:space="preserve"> (mogelijk helpen maken van initiatieven van burgers en organisaties vanuit een positieve beoordeling);</w:t>
      </w:r>
    </w:p>
    <w:p w:rsidR="005D3FB4" w:rsidRDefault="005D3FB4" w:rsidP="005D3FB4">
      <w:pPr>
        <w:numPr>
          <w:ilvl w:val="0"/>
          <w:numId w:val="4"/>
        </w:numPr>
        <w:ind w:left="714" w:hanging="357"/>
      </w:pPr>
      <w:r>
        <w:rPr>
          <w:i/>
          <w:iCs/>
          <w:u w:val="single"/>
        </w:rPr>
        <w:t>loslaten</w:t>
      </w:r>
      <w:r>
        <w:t xml:space="preserve"> (de overheid heeft geen bemoeienis).</w:t>
      </w:r>
    </w:p>
    <w:p w:rsidR="005D3FB4" w:rsidRDefault="005D3FB4"/>
    <w:p w:rsidR="004C2637" w:rsidRDefault="004C2637">
      <w:r>
        <w:t>De beslissing tot het aangaan van een samenwerkingsverband moet passen binnen de gekozen uitgangspunten en moet een resultante zijn van een solide</w:t>
      </w:r>
      <w:r w:rsidR="006F0967">
        <w:t xml:space="preserve"> beleidsmatige en</w:t>
      </w:r>
      <w:r>
        <w:t xml:space="preserve"> financiële afweging.</w:t>
      </w:r>
      <w:r w:rsidR="00FD32C4">
        <w:t xml:space="preserve"> Daarnaast moeten bij de beslissing de redenen om een verbonden partij aan te gaan vermeld worden en de risico's afgewogen zijn. </w:t>
      </w:r>
    </w:p>
    <w:p w:rsidR="004C2637" w:rsidRDefault="004C2637"/>
    <w:p w:rsidR="004C2637" w:rsidRPr="00514232" w:rsidRDefault="00F65F10">
      <w:r>
        <w:t>De</w:t>
      </w:r>
      <w:r w:rsidR="004C2637" w:rsidRPr="00514232">
        <w:t xml:space="preserve"> gemeente heeft over het algemeen zes mogelijke redenen om een verbonden partij aan te gaan:</w:t>
      </w:r>
    </w:p>
    <w:p w:rsidR="004C2637" w:rsidRPr="00514232" w:rsidRDefault="004C2637" w:rsidP="004C2637">
      <w:pPr>
        <w:pStyle w:val="Default"/>
        <w:numPr>
          <w:ilvl w:val="0"/>
          <w:numId w:val="9"/>
        </w:numPr>
        <w:spacing w:after="17" w:line="290" w:lineRule="exact"/>
        <w:rPr>
          <w:rFonts w:cs="Times New Roman"/>
          <w:color w:val="auto"/>
          <w:sz w:val="20"/>
          <w:szCs w:val="22"/>
        </w:rPr>
      </w:pPr>
      <w:r w:rsidRPr="00514232">
        <w:rPr>
          <w:rFonts w:cs="Times New Roman"/>
          <w:color w:val="auto"/>
          <w:sz w:val="20"/>
          <w:szCs w:val="22"/>
        </w:rPr>
        <w:t>Efficiencyvoordeel: bijvoorbeeld samen met andere gemeente</w:t>
      </w:r>
      <w:r w:rsidR="001901D5">
        <w:rPr>
          <w:rFonts w:cs="Times New Roman"/>
          <w:color w:val="auto"/>
          <w:sz w:val="20"/>
          <w:szCs w:val="22"/>
        </w:rPr>
        <w:t>n</w:t>
      </w:r>
      <w:r w:rsidRPr="00514232">
        <w:rPr>
          <w:rFonts w:cs="Times New Roman"/>
          <w:color w:val="auto"/>
          <w:sz w:val="20"/>
          <w:szCs w:val="22"/>
        </w:rPr>
        <w:t xml:space="preserve"> </w:t>
      </w:r>
      <w:r w:rsidR="001901D5">
        <w:rPr>
          <w:rFonts w:cs="Times New Roman"/>
          <w:color w:val="auto"/>
          <w:sz w:val="20"/>
          <w:szCs w:val="22"/>
        </w:rPr>
        <w:t xml:space="preserve">de kosten van bijvoorbeeld </w:t>
      </w:r>
      <w:r w:rsidRPr="00514232">
        <w:rPr>
          <w:rFonts w:cs="Times New Roman"/>
          <w:color w:val="auto"/>
          <w:sz w:val="20"/>
          <w:szCs w:val="22"/>
        </w:rPr>
        <w:t xml:space="preserve">een gezamenlijk ambtelijk apparaat delen. </w:t>
      </w:r>
    </w:p>
    <w:p w:rsidR="004C2637" w:rsidRPr="00514232" w:rsidRDefault="004C2637" w:rsidP="004C2637">
      <w:pPr>
        <w:pStyle w:val="Default"/>
        <w:numPr>
          <w:ilvl w:val="0"/>
          <w:numId w:val="9"/>
        </w:numPr>
        <w:spacing w:after="17" w:line="290" w:lineRule="exact"/>
        <w:rPr>
          <w:rFonts w:cs="Times New Roman"/>
          <w:color w:val="auto"/>
          <w:sz w:val="20"/>
          <w:szCs w:val="22"/>
        </w:rPr>
      </w:pPr>
      <w:r w:rsidRPr="00514232">
        <w:rPr>
          <w:rFonts w:cs="Times New Roman"/>
          <w:color w:val="auto"/>
          <w:sz w:val="20"/>
          <w:szCs w:val="22"/>
        </w:rPr>
        <w:t xml:space="preserve">Kennisvoordeel: de gemeente kan gebruik maken van gespecialiseerde kennis en expertise die ze zelf niet in huis heeft. </w:t>
      </w:r>
    </w:p>
    <w:p w:rsidR="004C2637" w:rsidRPr="00514232" w:rsidRDefault="004C2637" w:rsidP="004C2637">
      <w:pPr>
        <w:pStyle w:val="Default"/>
        <w:numPr>
          <w:ilvl w:val="0"/>
          <w:numId w:val="9"/>
        </w:numPr>
        <w:spacing w:after="17" w:line="290" w:lineRule="exact"/>
        <w:rPr>
          <w:rFonts w:cs="Times New Roman"/>
          <w:color w:val="auto"/>
          <w:sz w:val="20"/>
          <w:szCs w:val="22"/>
        </w:rPr>
      </w:pPr>
      <w:r w:rsidRPr="00514232">
        <w:rPr>
          <w:rFonts w:cs="Times New Roman"/>
          <w:color w:val="auto"/>
          <w:sz w:val="20"/>
          <w:szCs w:val="22"/>
        </w:rPr>
        <w:t xml:space="preserve">Katalysatorfunctie: de gemeente brengt samen met anderen activiteiten op gang die zonder de initiërende rol van de gemeente niet of moeilijker van de grond zouden komen. </w:t>
      </w:r>
    </w:p>
    <w:p w:rsidR="004C2637" w:rsidRPr="00514232" w:rsidRDefault="004C2637" w:rsidP="004C2637">
      <w:pPr>
        <w:pStyle w:val="Default"/>
        <w:numPr>
          <w:ilvl w:val="0"/>
          <w:numId w:val="9"/>
        </w:numPr>
        <w:spacing w:after="17" w:line="290" w:lineRule="exact"/>
        <w:rPr>
          <w:rFonts w:cs="Times New Roman"/>
          <w:color w:val="auto"/>
          <w:sz w:val="20"/>
          <w:szCs w:val="22"/>
        </w:rPr>
      </w:pPr>
      <w:r w:rsidRPr="00514232">
        <w:rPr>
          <w:rFonts w:cs="Times New Roman"/>
          <w:color w:val="auto"/>
          <w:sz w:val="20"/>
          <w:szCs w:val="22"/>
        </w:rPr>
        <w:t xml:space="preserve">Risicospreiding: het delen van (financiële) risico’s met andere partijen. </w:t>
      </w:r>
    </w:p>
    <w:p w:rsidR="004C2637" w:rsidRPr="00514232" w:rsidRDefault="004C2637" w:rsidP="004C2637">
      <w:pPr>
        <w:pStyle w:val="Default"/>
        <w:numPr>
          <w:ilvl w:val="0"/>
          <w:numId w:val="9"/>
        </w:numPr>
        <w:spacing w:after="17" w:line="290" w:lineRule="exact"/>
        <w:rPr>
          <w:rFonts w:cs="Times New Roman"/>
          <w:color w:val="auto"/>
          <w:sz w:val="20"/>
          <w:szCs w:val="22"/>
        </w:rPr>
      </w:pPr>
      <w:r w:rsidRPr="00514232">
        <w:rPr>
          <w:rFonts w:cs="Times New Roman"/>
          <w:color w:val="auto"/>
          <w:sz w:val="20"/>
          <w:szCs w:val="22"/>
        </w:rPr>
        <w:t xml:space="preserve">Vermindering van de kwetsbaarheid: door samenwerking met derden (als gevolg van bijvoorbeeld schaalgrootte) kan de gemeente kwetsbaarheid verminderen. </w:t>
      </w:r>
    </w:p>
    <w:p w:rsidR="004C2637" w:rsidRPr="00514232" w:rsidRDefault="004C2637" w:rsidP="004C2637">
      <w:pPr>
        <w:pStyle w:val="Default"/>
        <w:numPr>
          <w:ilvl w:val="0"/>
          <w:numId w:val="9"/>
        </w:numPr>
        <w:spacing w:line="290" w:lineRule="exact"/>
        <w:rPr>
          <w:rFonts w:cs="Times New Roman"/>
          <w:color w:val="auto"/>
          <w:sz w:val="20"/>
          <w:szCs w:val="22"/>
        </w:rPr>
      </w:pPr>
      <w:r w:rsidRPr="00514232">
        <w:rPr>
          <w:rFonts w:cs="Times New Roman"/>
          <w:color w:val="auto"/>
          <w:sz w:val="20"/>
          <w:szCs w:val="22"/>
        </w:rPr>
        <w:t xml:space="preserve">Krachtenbundeling: door gezamenlijk als een sterkere actor richting landelijke politiek of private aanbieder van voorzieningen te kunnen optreden. </w:t>
      </w:r>
    </w:p>
    <w:p w:rsidR="004C2637" w:rsidRPr="004C2637" w:rsidRDefault="004C2637" w:rsidP="004C2637">
      <w:pPr>
        <w:pStyle w:val="Default"/>
        <w:spacing w:line="290" w:lineRule="exact"/>
        <w:rPr>
          <w:rFonts w:cs="Times New Roman"/>
          <w:color w:val="auto"/>
          <w:sz w:val="20"/>
          <w:szCs w:val="22"/>
        </w:rPr>
      </w:pPr>
    </w:p>
    <w:p w:rsidR="004C2637" w:rsidRPr="004C2637" w:rsidRDefault="00E82CCA" w:rsidP="004C2637">
      <w:pPr>
        <w:pStyle w:val="Default"/>
        <w:spacing w:line="290" w:lineRule="exact"/>
        <w:rPr>
          <w:rFonts w:cs="Times New Roman"/>
          <w:color w:val="auto"/>
          <w:sz w:val="20"/>
          <w:szCs w:val="22"/>
        </w:rPr>
      </w:pPr>
      <w:r>
        <w:rPr>
          <w:rFonts w:cs="Times New Roman"/>
          <w:color w:val="auto"/>
          <w:sz w:val="20"/>
          <w:szCs w:val="22"/>
        </w:rPr>
        <w:t xml:space="preserve">De volgende </w:t>
      </w:r>
      <w:r w:rsidR="004C2637" w:rsidRPr="004C2637">
        <w:rPr>
          <w:rFonts w:cs="Times New Roman"/>
          <w:color w:val="auto"/>
          <w:sz w:val="20"/>
          <w:szCs w:val="22"/>
        </w:rPr>
        <w:t xml:space="preserve">risico’s </w:t>
      </w:r>
      <w:r>
        <w:rPr>
          <w:rFonts w:cs="Times New Roman"/>
          <w:color w:val="auto"/>
          <w:sz w:val="20"/>
          <w:szCs w:val="22"/>
        </w:rPr>
        <w:t>moeten</w:t>
      </w:r>
      <w:r w:rsidR="004C2637" w:rsidRPr="004C2637">
        <w:rPr>
          <w:rFonts w:cs="Times New Roman"/>
          <w:color w:val="auto"/>
          <w:sz w:val="20"/>
          <w:szCs w:val="22"/>
        </w:rPr>
        <w:t xml:space="preserve"> in d</w:t>
      </w:r>
      <w:r w:rsidR="00F65F10">
        <w:rPr>
          <w:rFonts w:cs="Times New Roman"/>
          <w:color w:val="auto"/>
          <w:sz w:val="20"/>
          <w:szCs w:val="22"/>
        </w:rPr>
        <w:t>eze</w:t>
      </w:r>
      <w:r w:rsidR="004C2637" w:rsidRPr="004C2637">
        <w:rPr>
          <w:rFonts w:cs="Times New Roman"/>
          <w:color w:val="auto"/>
          <w:sz w:val="20"/>
          <w:szCs w:val="22"/>
        </w:rPr>
        <w:t xml:space="preserve"> afweging worden meegenomen: </w:t>
      </w:r>
    </w:p>
    <w:p w:rsidR="004C2637" w:rsidRPr="004C2637" w:rsidRDefault="004C2637" w:rsidP="00473931">
      <w:pPr>
        <w:pStyle w:val="Default"/>
        <w:numPr>
          <w:ilvl w:val="0"/>
          <w:numId w:val="20"/>
        </w:numPr>
        <w:spacing w:after="17" w:line="290" w:lineRule="exact"/>
        <w:rPr>
          <w:rFonts w:cs="Times New Roman"/>
          <w:color w:val="auto"/>
          <w:sz w:val="20"/>
          <w:szCs w:val="22"/>
        </w:rPr>
      </w:pPr>
      <w:r w:rsidRPr="004C2637">
        <w:rPr>
          <w:rFonts w:cs="Times New Roman"/>
          <w:color w:val="auto"/>
          <w:sz w:val="20"/>
          <w:szCs w:val="22"/>
        </w:rPr>
        <w:t xml:space="preserve">Bestuurlijke risico’s: de gemeente blijft verantwoordelijk voor </w:t>
      </w:r>
      <w:r w:rsidR="006F0967">
        <w:rPr>
          <w:rFonts w:cs="Times New Roman"/>
          <w:color w:val="auto"/>
          <w:sz w:val="20"/>
          <w:szCs w:val="22"/>
        </w:rPr>
        <w:t>het realiseren van de doelen</w:t>
      </w:r>
      <w:r w:rsidRPr="004C2637">
        <w:rPr>
          <w:rFonts w:cs="Times New Roman"/>
          <w:color w:val="auto"/>
          <w:sz w:val="20"/>
          <w:szCs w:val="22"/>
        </w:rPr>
        <w:t>, maar heeft minder invloed op de wijze waarop de activiteit wordt uitgevoerd. Door de afstand zijn de beïnvloedingsmogelijkheden minder</w:t>
      </w:r>
      <w:r w:rsidR="006F0967">
        <w:rPr>
          <w:rFonts w:cs="Times New Roman"/>
          <w:color w:val="auto"/>
          <w:sz w:val="20"/>
          <w:szCs w:val="22"/>
        </w:rPr>
        <w:t xml:space="preserve"> direct, als in de formele verhouding tussen raad en college.</w:t>
      </w:r>
      <w:r w:rsidRPr="004C2637">
        <w:rPr>
          <w:rFonts w:cs="Times New Roman"/>
          <w:color w:val="auto"/>
          <w:sz w:val="20"/>
          <w:szCs w:val="22"/>
        </w:rPr>
        <w:t xml:space="preserve"> </w:t>
      </w:r>
    </w:p>
    <w:p w:rsidR="004C2637" w:rsidRPr="004C2637" w:rsidRDefault="004C2637" w:rsidP="00473931">
      <w:pPr>
        <w:pStyle w:val="Default"/>
        <w:numPr>
          <w:ilvl w:val="0"/>
          <w:numId w:val="20"/>
        </w:numPr>
        <w:spacing w:after="17" w:line="290" w:lineRule="exact"/>
        <w:rPr>
          <w:rFonts w:cs="Times New Roman"/>
          <w:color w:val="auto"/>
          <w:sz w:val="20"/>
          <w:szCs w:val="22"/>
        </w:rPr>
      </w:pPr>
      <w:r w:rsidRPr="004C2637">
        <w:rPr>
          <w:rFonts w:cs="Times New Roman"/>
          <w:color w:val="auto"/>
          <w:sz w:val="20"/>
          <w:szCs w:val="22"/>
        </w:rPr>
        <w:t xml:space="preserve">Financiële risico’s: financiële tekorten bij </w:t>
      </w:r>
      <w:r w:rsidR="006F0967">
        <w:rPr>
          <w:rFonts w:cs="Times New Roman"/>
          <w:color w:val="auto"/>
          <w:sz w:val="20"/>
          <w:szCs w:val="22"/>
        </w:rPr>
        <w:t>geme</w:t>
      </w:r>
      <w:r w:rsidR="00FD32C4">
        <w:rPr>
          <w:rFonts w:cs="Times New Roman"/>
          <w:color w:val="auto"/>
          <w:sz w:val="20"/>
          <w:szCs w:val="22"/>
        </w:rPr>
        <w:t>enschappelijke regelingen komen</w:t>
      </w:r>
      <w:r w:rsidR="006F0967">
        <w:rPr>
          <w:rFonts w:cs="Times New Roman"/>
          <w:color w:val="auto"/>
          <w:sz w:val="20"/>
          <w:szCs w:val="22"/>
        </w:rPr>
        <w:t xml:space="preserve"> </w:t>
      </w:r>
      <w:r w:rsidRPr="004C2637">
        <w:rPr>
          <w:rFonts w:cs="Times New Roman"/>
          <w:color w:val="auto"/>
          <w:sz w:val="20"/>
          <w:szCs w:val="22"/>
        </w:rPr>
        <w:t xml:space="preserve">ten laste van </w:t>
      </w:r>
      <w:r w:rsidR="001901D5">
        <w:rPr>
          <w:rFonts w:cs="Times New Roman"/>
          <w:color w:val="auto"/>
          <w:sz w:val="20"/>
          <w:szCs w:val="22"/>
        </w:rPr>
        <w:t xml:space="preserve">de eigenaar en daarmee bij </w:t>
      </w:r>
      <w:r w:rsidRPr="004C2637">
        <w:rPr>
          <w:rFonts w:cs="Times New Roman"/>
          <w:color w:val="auto"/>
          <w:sz w:val="20"/>
          <w:szCs w:val="22"/>
        </w:rPr>
        <w:t xml:space="preserve">de gemeente. </w:t>
      </w:r>
    </w:p>
    <w:p w:rsidR="004C2637" w:rsidRPr="004C2637" w:rsidRDefault="004C2637" w:rsidP="00473931">
      <w:pPr>
        <w:pStyle w:val="Default"/>
        <w:numPr>
          <w:ilvl w:val="0"/>
          <w:numId w:val="20"/>
        </w:numPr>
        <w:spacing w:after="17" w:line="290" w:lineRule="exact"/>
        <w:rPr>
          <w:rFonts w:cs="Times New Roman"/>
          <w:color w:val="auto"/>
          <w:sz w:val="20"/>
          <w:szCs w:val="22"/>
        </w:rPr>
      </w:pPr>
      <w:r w:rsidRPr="004C2637">
        <w:rPr>
          <w:rFonts w:cs="Times New Roman"/>
          <w:color w:val="auto"/>
          <w:sz w:val="20"/>
          <w:szCs w:val="22"/>
        </w:rPr>
        <w:t xml:space="preserve">Professionele risico’s: het voldoende in huis houden van expertise om de gewenste prestatie te formuleren en de geleverde prestatie te kunnen beoordelen. </w:t>
      </w:r>
    </w:p>
    <w:p w:rsidR="002B5843" w:rsidRDefault="004C2637" w:rsidP="00473931">
      <w:pPr>
        <w:pStyle w:val="Default"/>
        <w:numPr>
          <w:ilvl w:val="0"/>
          <w:numId w:val="20"/>
        </w:numPr>
        <w:spacing w:line="290" w:lineRule="exact"/>
      </w:pPr>
      <w:r w:rsidRPr="004C2637">
        <w:rPr>
          <w:rFonts w:cs="Times New Roman"/>
          <w:color w:val="auto"/>
          <w:sz w:val="20"/>
          <w:szCs w:val="22"/>
        </w:rPr>
        <w:lastRenderedPageBreak/>
        <w:t>Rolvermengingsrisico: de gemeente als eigenaar/bestuurder heeft soms andere belangen dan d</w:t>
      </w:r>
      <w:r>
        <w:rPr>
          <w:rFonts w:cs="Times New Roman"/>
          <w:color w:val="auto"/>
          <w:sz w:val="20"/>
          <w:szCs w:val="22"/>
        </w:rPr>
        <w:t xml:space="preserve">e gemeente als opdrachtgever/klant. Deze dubbelrollen </w:t>
      </w:r>
      <w:r w:rsidR="001901D5">
        <w:rPr>
          <w:rFonts w:cs="Times New Roman"/>
          <w:color w:val="auto"/>
          <w:sz w:val="20"/>
          <w:szCs w:val="22"/>
        </w:rPr>
        <w:t>geven freq</w:t>
      </w:r>
      <w:r w:rsidR="005C1DF9">
        <w:rPr>
          <w:rFonts w:cs="Times New Roman"/>
          <w:color w:val="auto"/>
          <w:sz w:val="20"/>
          <w:szCs w:val="22"/>
        </w:rPr>
        <w:t>u</w:t>
      </w:r>
      <w:r w:rsidR="001901D5">
        <w:rPr>
          <w:rFonts w:cs="Times New Roman"/>
          <w:color w:val="auto"/>
          <w:sz w:val="20"/>
          <w:szCs w:val="22"/>
        </w:rPr>
        <w:t>e</w:t>
      </w:r>
      <w:r w:rsidR="005C1DF9">
        <w:rPr>
          <w:rFonts w:cs="Times New Roman"/>
          <w:color w:val="auto"/>
          <w:sz w:val="20"/>
          <w:szCs w:val="22"/>
        </w:rPr>
        <w:t>nt aanleiding tot discussie.</w:t>
      </w:r>
      <w:r w:rsidRPr="004C2637">
        <w:rPr>
          <w:rFonts w:cs="Times New Roman"/>
          <w:color w:val="auto"/>
          <w:sz w:val="20"/>
          <w:szCs w:val="22"/>
        </w:rPr>
        <w:t xml:space="preserve"> </w:t>
      </w:r>
      <w:r>
        <w:t xml:space="preserve"> </w:t>
      </w:r>
    </w:p>
    <w:p w:rsidR="00150B67" w:rsidRDefault="00150B67" w:rsidP="004C2637">
      <w:pPr>
        <w:rPr>
          <w:szCs w:val="20"/>
        </w:rPr>
      </w:pPr>
    </w:p>
    <w:p w:rsidR="00DE01C5" w:rsidRDefault="00F65F10" w:rsidP="00DE01C5">
      <w:pPr>
        <w:pStyle w:val="Kop2"/>
      </w:pPr>
      <w:bookmarkStart w:id="54" w:name="_Toc455663202"/>
      <w:r>
        <w:t>1.3</w:t>
      </w:r>
      <w:r w:rsidR="00DE01C5">
        <w:t xml:space="preserve"> Nieuwe Wet Gemeenschappelijke Regeling</w:t>
      </w:r>
      <w:bookmarkEnd w:id="54"/>
    </w:p>
    <w:p w:rsidR="00DE01C5" w:rsidRDefault="00DE01C5" w:rsidP="00DE01C5">
      <w:r>
        <w:t>Op 1 januari 2015 is de Wet gemeenschappelijke regeling (Wgr) gewijzigd. Hiermee is een aantal wijzigingen doorgevoerd die erop geri</w:t>
      </w:r>
      <w:r w:rsidR="00EB584B">
        <w:t>cht zijn de invloed van de raad</w:t>
      </w:r>
      <w:r>
        <w:t xml:space="preserve"> op het samenwerkingsverband te versterken. De belangrijkste wijzigingen zijn:</w:t>
      </w:r>
    </w:p>
    <w:p w:rsidR="00DE01C5" w:rsidRDefault="00DE01C5" w:rsidP="00DE01C5"/>
    <w:p w:rsidR="00DE01C5" w:rsidRDefault="00DE01C5" w:rsidP="00DE01C5">
      <w:pPr>
        <w:pStyle w:val="Lijstalinea"/>
        <w:numPr>
          <w:ilvl w:val="0"/>
          <w:numId w:val="5"/>
        </w:numPr>
        <w:spacing w:line="290" w:lineRule="exact"/>
        <w:ind w:left="714" w:hanging="357"/>
      </w:pPr>
      <w:r>
        <w:t>De algemene en financiële kaders voor het volgende begrotingsjaar moeten door het samenwerkingsverband uiterlijk vóór 15 apri</w:t>
      </w:r>
      <w:r w:rsidR="00EB584B">
        <w:t>l aangeboden worden aan de raden</w:t>
      </w:r>
      <w:r>
        <w:t xml:space="preserve"> van de deelnemers</w:t>
      </w:r>
      <w:r w:rsidR="00FD32C4">
        <w:t xml:space="preserve"> (artikel 34b Wgr)</w:t>
      </w:r>
      <w:r>
        <w:t xml:space="preserve">. Hierdoor is deze informatie beschikbaar tijdens de behandeling van de voorjaarsnota; </w:t>
      </w:r>
    </w:p>
    <w:p w:rsidR="00DE01C5" w:rsidRDefault="00DE01C5" w:rsidP="00DE01C5">
      <w:pPr>
        <w:pStyle w:val="Lijstalinea"/>
        <w:numPr>
          <w:ilvl w:val="0"/>
          <w:numId w:val="5"/>
        </w:numPr>
        <w:spacing w:line="290" w:lineRule="exact"/>
        <w:ind w:left="714" w:hanging="357"/>
      </w:pPr>
      <w:r>
        <w:t xml:space="preserve">De jaarrekening en het verslag van de accountant moet eveneens uiterlijk 15 april worden aangeboden aan de </w:t>
      </w:r>
      <w:r w:rsidR="003B7520">
        <w:t>raad</w:t>
      </w:r>
      <w:r>
        <w:t>;</w:t>
      </w:r>
    </w:p>
    <w:p w:rsidR="00DE01C5" w:rsidRDefault="00DE01C5" w:rsidP="00DE01C5">
      <w:pPr>
        <w:pStyle w:val="Lijstalinea"/>
        <w:numPr>
          <w:ilvl w:val="0"/>
          <w:numId w:val="5"/>
        </w:numPr>
        <w:spacing w:line="290" w:lineRule="exact"/>
        <w:ind w:left="714" w:hanging="357"/>
      </w:pPr>
      <w:r>
        <w:t>De termijn waarbinnen de raad een zienswijze kan indienen op de ontwerpbegroting van een samenwerkingsverband wordt met twee weken verlengd naar acht weken. De vastgestelde begroting van het samenwerkingsverband moet daarom uiterlijk 1 augustus toegezonden worden aan de provincie;</w:t>
      </w:r>
    </w:p>
    <w:p w:rsidR="00DE01C5" w:rsidRDefault="00DE01C5" w:rsidP="00DE01C5">
      <w:pPr>
        <w:pStyle w:val="Lijstalinea"/>
        <w:numPr>
          <w:ilvl w:val="0"/>
          <w:numId w:val="5"/>
        </w:numPr>
        <w:spacing w:line="290" w:lineRule="exact"/>
        <w:ind w:left="714" w:hanging="357"/>
      </w:pPr>
      <w:r>
        <w:t xml:space="preserve">Lokale rekenkamers en rekenkamercommissies krijgen meer mogelijkheden om onderzoek te doen samenwerkingsverbanden die op </w:t>
      </w:r>
      <w:r w:rsidR="00FD32C4">
        <w:t>grond van de Wgr zijn ingesteld;</w:t>
      </w:r>
    </w:p>
    <w:p w:rsidR="00FD32C4" w:rsidRDefault="00FD32C4" w:rsidP="00DE01C5">
      <w:pPr>
        <w:pStyle w:val="Lijstalinea"/>
        <w:numPr>
          <w:ilvl w:val="0"/>
          <w:numId w:val="5"/>
        </w:numPr>
        <w:spacing w:line="290" w:lineRule="exact"/>
        <w:ind w:left="714" w:hanging="357"/>
      </w:pPr>
      <w:r>
        <w:t>Een bestuur van een samenwerkingsverband kan de overgedragen bevoegdheden niet zelf uitbreiden;</w:t>
      </w:r>
    </w:p>
    <w:p w:rsidR="00FD32C4" w:rsidRDefault="00FD32C4" w:rsidP="00DE01C5">
      <w:pPr>
        <w:pStyle w:val="Lijstalinea"/>
        <w:numPr>
          <w:ilvl w:val="0"/>
          <w:numId w:val="5"/>
        </w:numPr>
        <w:spacing w:line="290" w:lineRule="exact"/>
        <w:ind w:left="714" w:hanging="357"/>
      </w:pPr>
      <w:r>
        <w:t xml:space="preserve">Bij een openbaar lichaam dat uitsluitend is ingesteld door </w:t>
      </w:r>
      <w:r w:rsidR="003B7520">
        <w:t xml:space="preserve">de </w:t>
      </w:r>
      <w:r>
        <w:t>ra</w:t>
      </w:r>
      <w:r w:rsidR="003B7520">
        <w:t>a</w:t>
      </w:r>
      <w:r>
        <w:t>d, is het niet langer toegestaan dat leden van het college zitting nemen in het algemeen bestuur;</w:t>
      </w:r>
    </w:p>
    <w:p w:rsidR="00FD32C4" w:rsidRDefault="00FD32C4" w:rsidP="00DE01C5">
      <w:pPr>
        <w:pStyle w:val="Lijstalinea"/>
        <w:numPr>
          <w:ilvl w:val="0"/>
          <w:numId w:val="5"/>
        </w:numPr>
        <w:spacing w:line="290" w:lineRule="exact"/>
        <w:ind w:left="714" w:hanging="357"/>
      </w:pPr>
      <w:r>
        <w:t>Een nieuwe samenwerkingsvorm is ingevoerd: de bedrijfsvoeringsorganisatie (BVO).</w:t>
      </w:r>
    </w:p>
    <w:p w:rsidR="00DE01C5" w:rsidRDefault="00DE01C5" w:rsidP="00DE01C5"/>
    <w:p w:rsidR="00EB584B" w:rsidRPr="00EB584B" w:rsidRDefault="00EB584B" w:rsidP="00DE01C5">
      <w:pPr>
        <w:rPr>
          <w:i/>
        </w:rPr>
      </w:pPr>
      <w:r w:rsidRPr="00EB584B">
        <w:rPr>
          <w:i/>
        </w:rPr>
        <w:t>Toelichting op de wijzigingen</w:t>
      </w:r>
    </w:p>
    <w:p w:rsidR="00FD32C4" w:rsidRPr="00E82CCA" w:rsidRDefault="00FD32C4" w:rsidP="00FD32C4">
      <w:pPr>
        <w:autoSpaceDE w:val="0"/>
        <w:autoSpaceDN w:val="0"/>
        <w:adjustRightInd w:val="0"/>
        <w:rPr>
          <w:rFonts w:cs="Arial"/>
          <w:color w:val="000000"/>
          <w:szCs w:val="20"/>
        </w:rPr>
      </w:pPr>
      <w:r>
        <w:rPr>
          <w:rFonts w:cs="Arial"/>
          <w:color w:val="000000"/>
          <w:szCs w:val="20"/>
        </w:rPr>
        <w:t xml:space="preserve">Artikel 34 Wgr </w:t>
      </w:r>
      <w:r w:rsidRPr="00E82CCA">
        <w:rPr>
          <w:rFonts w:cs="Arial"/>
          <w:color w:val="000000"/>
          <w:szCs w:val="20"/>
        </w:rPr>
        <w:t>beoogt o.a</w:t>
      </w:r>
      <w:r w:rsidR="00EB584B">
        <w:rPr>
          <w:rFonts w:cs="Arial"/>
          <w:color w:val="000000"/>
          <w:szCs w:val="20"/>
        </w:rPr>
        <w:t>. de sturing van de raad</w:t>
      </w:r>
      <w:r w:rsidRPr="00E82CCA">
        <w:rPr>
          <w:rFonts w:cs="Arial"/>
          <w:color w:val="000000"/>
          <w:szCs w:val="20"/>
        </w:rPr>
        <w:t xml:space="preserve"> op de begr</w:t>
      </w:r>
      <w:r>
        <w:rPr>
          <w:rFonts w:cs="Arial"/>
          <w:color w:val="000000"/>
          <w:szCs w:val="20"/>
        </w:rPr>
        <w:t xml:space="preserve">oting en rekening te versterken. </w:t>
      </w:r>
      <w:r w:rsidRPr="00E82CCA">
        <w:rPr>
          <w:rFonts w:cs="Arial"/>
          <w:color w:val="000000"/>
          <w:szCs w:val="20"/>
        </w:rPr>
        <w:t xml:space="preserve">De algemene financiële en beleidsmatige kaders </w:t>
      </w:r>
      <w:r w:rsidR="00EB584B">
        <w:rPr>
          <w:rFonts w:cs="Arial"/>
          <w:color w:val="000000"/>
          <w:szCs w:val="20"/>
        </w:rPr>
        <w:t xml:space="preserve">van de gemeenschappelijke regeling </w:t>
      </w:r>
      <w:r w:rsidRPr="00E82CCA">
        <w:rPr>
          <w:rFonts w:cs="Arial"/>
          <w:color w:val="000000"/>
          <w:szCs w:val="20"/>
        </w:rPr>
        <w:t xml:space="preserve">bevatten in ieder geval een indicatie van de gemeentelijke bijdrage, de beleidsvoornemens voor het </w:t>
      </w:r>
      <w:r w:rsidRPr="00E82CCA">
        <w:rPr>
          <w:rFonts w:cs="Arial"/>
          <w:i/>
          <w:iCs/>
          <w:color w:val="000000"/>
          <w:szCs w:val="20"/>
        </w:rPr>
        <w:t xml:space="preserve">volgende </w:t>
      </w:r>
      <w:r w:rsidRPr="00E82CCA">
        <w:rPr>
          <w:rFonts w:cs="Arial"/>
          <w:color w:val="000000"/>
          <w:szCs w:val="20"/>
        </w:rPr>
        <w:t xml:space="preserve">begrotingsjaar en de prijscompensatie. </w:t>
      </w:r>
    </w:p>
    <w:p w:rsidR="00FD32C4" w:rsidRDefault="00FD32C4" w:rsidP="008D6D0B"/>
    <w:p w:rsidR="00FD32C4" w:rsidRPr="00E82CCA" w:rsidRDefault="00FD32C4" w:rsidP="00FD32C4">
      <w:pPr>
        <w:autoSpaceDE w:val="0"/>
        <w:autoSpaceDN w:val="0"/>
        <w:adjustRightInd w:val="0"/>
        <w:rPr>
          <w:rFonts w:cs="Arial"/>
          <w:color w:val="000000"/>
          <w:szCs w:val="20"/>
        </w:rPr>
      </w:pPr>
      <w:r w:rsidRPr="00E82CCA">
        <w:rPr>
          <w:rFonts w:cs="Arial"/>
          <w:color w:val="000000"/>
          <w:szCs w:val="20"/>
        </w:rPr>
        <w:t>Voorts is de termijn voor het geven van zienswijzen op de ontwerpbegroting verlengd van zes na</w:t>
      </w:r>
      <w:r w:rsidR="00EB584B">
        <w:rPr>
          <w:rFonts w:cs="Arial"/>
          <w:color w:val="000000"/>
          <w:szCs w:val="20"/>
        </w:rPr>
        <w:t>ar acht weken. Hierdoor wordt de raad beter in staat gesteld om haar</w:t>
      </w:r>
      <w:r w:rsidRPr="00E82CCA">
        <w:rPr>
          <w:rFonts w:cs="Arial"/>
          <w:color w:val="000000"/>
          <w:szCs w:val="20"/>
        </w:rPr>
        <w:t xml:space="preserve"> zienswijze voor te bereiden en, zo nodig, onderling met elkaar af te stemmen. In verband met deze verlenging van twee weken wordt de uiterste datum van inzending van de vastgestelde begroting van het openbaar lichaam, het gemeenschappelijk orgaan of de bedrijfsvoeringsorganisatie eveneens met twee weken verlengd tot 1 augustus van het lopende jaar. </w:t>
      </w:r>
      <w:r>
        <w:rPr>
          <w:rFonts w:cs="Arial"/>
          <w:color w:val="000000"/>
          <w:szCs w:val="20"/>
        </w:rPr>
        <w:t xml:space="preserve"> </w:t>
      </w:r>
      <w:r w:rsidRPr="00E82CCA">
        <w:rPr>
          <w:rFonts w:cs="Arial"/>
          <w:color w:val="000000"/>
          <w:szCs w:val="20"/>
        </w:rPr>
        <w:t>Voor de inzending van de vastgestelde jaarrekening van het openbaar lichaam</w:t>
      </w:r>
      <w:r>
        <w:rPr>
          <w:rFonts w:cs="Arial"/>
          <w:color w:val="000000"/>
          <w:szCs w:val="20"/>
        </w:rPr>
        <w:t xml:space="preserve">, het gemeenschappelijk orgaan </w:t>
      </w:r>
      <w:r w:rsidRPr="00E82CCA">
        <w:rPr>
          <w:rFonts w:cs="Arial"/>
          <w:color w:val="000000"/>
          <w:szCs w:val="20"/>
        </w:rPr>
        <w:t>of</w:t>
      </w:r>
      <w:r>
        <w:rPr>
          <w:rFonts w:cs="Arial"/>
          <w:color w:val="000000"/>
          <w:szCs w:val="20"/>
        </w:rPr>
        <w:t xml:space="preserve"> de bedrijfsvoeringsorganisatie</w:t>
      </w:r>
      <w:r w:rsidRPr="00E82CCA">
        <w:rPr>
          <w:rFonts w:cs="Arial"/>
          <w:color w:val="000000"/>
          <w:szCs w:val="20"/>
        </w:rPr>
        <w:t xml:space="preserve"> blijft de huidige datum van 15 juli van het lopende jaar gehandhaafd.</w:t>
      </w:r>
    </w:p>
    <w:p w:rsidR="00FD32C4" w:rsidRDefault="00FD32C4" w:rsidP="008D6D0B"/>
    <w:p w:rsidR="008D6D0B" w:rsidRDefault="008D6D0B" w:rsidP="008D6D0B">
      <w:r>
        <w:t>De BVO onderscheidt zich van het reeds bekende openbaar lichaam door het hebben van een enkelvoudig bestuur (in plaats van een algemeen - en een dagelijks bestuur). Er gelden voor een BVO wel een aantal aanvullende eisen. Zo mogen aan de BVO alleen colleges deelnemen en verder is deze vorm slechts bedoeld voor samenwerking op het terrein van bedrijfsvoering en voor uitvoerende taken met een geringe beleidsmatige component.</w:t>
      </w:r>
    </w:p>
    <w:p w:rsidR="008D6D0B" w:rsidRDefault="008D6D0B" w:rsidP="008D6D0B"/>
    <w:p w:rsidR="00E82CCA" w:rsidRPr="00E82CCA" w:rsidRDefault="00E82CCA" w:rsidP="00E82CCA">
      <w:pPr>
        <w:autoSpaceDE w:val="0"/>
        <w:autoSpaceDN w:val="0"/>
        <w:adjustRightInd w:val="0"/>
        <w:rPr>
          <w:rFonts w:cs="Arial"/>
          <w:color w:val="000000"/>
          <w:szCs w:val="20"/>
        </w:rPr>
      </w:pPr>
    </w:p>
    <w:p w:rsidR="00E82CCA" w:rsidRDefault="00E82CCA" w:rsidP="008D6D0B"/>
    <w:p w:rsidR="008D6D0B" w:rsidRPr="00B82406" w:rsidRDefault="003B7520" w:rsidP="008D6D0B">
      <w:pPr>
        <w:autoSpaceDE w:val="0"/>
        <w:autoSpaceDN w:val="0"/>
        <w:adjustRightInd w:val="0"/>
        <w:rPr>
          <w:i/>
          <w:szCs w:val="20"/>
        </w:rPr>
      </w:pPr>
      <w:r>
        <w:rPr>
          <w:i/>
          <w:szCs w:val="20"/>
        </w:rPr>
        <w:t>Toelichting op de i</w:t>
      </w:r>
      <w:r w:rsidR="00EB584B">
        <w:rPr>
          <w:i/>
          <w:szCs w:val="20"/>
        </w:rPr>
        <w:t xml:space="preserve">nlichtingen- en verantwoordingsverplichtingen </w:t>
      </w:r>
    </w:p>
    <w:p w:rsidR="008D6D0B" w:rsidRPr="00B82406" w:rsidRDefault="008D6D0B" w:rsidP="008D6D0B">
      <w:pPr>
        <w:autoSpaceDE w:val="0"/>
        <w:autoSpaceDN w:val="0"/>
        <w:adjustRightInd w:val="0"/>
        <w:rPr>
          <w:szCs w:val="20"/>
        </w:rPr>
      </w:pPr>
      <w:r>
        <w:rPr>
          <w:szCs w:val="20"/>
        </w:rPr>
        <w:t xml:space="preserve">De Wgr kent </w:t>
      </w:r>
      <w:r w:rsidRPr="00B82406">
        <w:rPr>
          <w:szCs w:val="20"/>
        </w:rPr>
        <w:t xml:space="preserve">inlichtingen- en verantwoordingsverplichtingen </w:t>
      </w:r>
      <w:r w:rsidR="00354653">
        <w:rPr>
          <w:szCs w:val="20"/>
        </w:rPr>
        <w:t>(artikelen 16</w:t>
      </w:r>
      <w:r w:rsidR="00A634B1">
        <w:rPr>
          <w:szCs w:val="20"/>
        </w:rPr>
        <w:t xml:space="preserve"> tot en met 19 Wgr) </w:t>
      </w:r>
      <w:r w:rsidRPr="00B82406">
        <w:rPr>
          <w:szCs w:val="20"/>
        </w:rPr>
        <w:t>met betrekking tot de verhouding tussen het bestuur van de gemeenschappelijke regeling of de individuele leden van dat bestuur enerzijds en de deelnemende bestuursorganen en de raden anderzijds. In deze verplichtingen zijn geen inhou</w:t>
      </w:r>
      <w:r w:rsidR="003B7520">
        <w:rPr>
          <w:szCs w:val="20"/>
        </w:rPr>
        <w:t>delijke wijzigingen aangebracht. Het uitgangspunt bij deze verplichtingen is dat het dagelijks bestuur inlichtingen- en verantwoordingsverplichtingen heeft aan het algemeen bestuur en het lid van het algemeen bestuur aan de raad van de deelnemende gemeente.</w:t>
      </w:r>
      <w:r w:rsidRPr="00B82406">
        <w:rPr>
          <w:szCs w:val="20"/>
        </w:rPr>
        <w:t xml:space="preserve"> </w:t>
      </w:r>
      <w:r w:rsidR="003B7520">
        <w:rPr>
          <w:szCs w:val="20"/>
        </w:rPr>
        <w:t>De belangrijkste zaken uit genoemde artikelen worden hieronder toegelicht.</w:t>
      </w:r>
    </w:p>
    <w:p w:rsidR="008D6D0B" w:rsidRDefault="008D6D0B" w:rsidP="008D6D0B">
      <w:pPr>
        <w:autoSpaceDE w:val="0"/>
        <w:autoSpaceDN w:val="0"/>
        <w:adjustRightInd w:val="0"/>
        <w:rPr>
          <w:szCs w:val="20"/>
        </w:rPr>
      </w:pPr>
    </w:p>
    <w:p w:rsidR="00174226" w:rsidRDefault="00A634B1" w:rsidP="00174226">
      <w:pPr>
        <w:pStyle w:val="Lijstalinea"/>
        <w:numPr>
          <w:ilvl w:val="0"/>
          <w:numId w:val="34"/>
        </w:numPr>
        <w:autoSpaceDE w:val="0"/>
        <w:autoSpaceDN w:val="0"/>
        <w:adjustRightInd w:val="0"/>
        <w:spacing w:line="290" w:lineRule="exact"/>
      </w:pPr>
      <w:r>
        <w:t>A</w:t>
      </w:r>
      <w:r w:rsidR="00174226">
        <w:t xml:space="preserve">rtikel 16 </w:t>
      </w:r>
      <w:r w:rsidRPr="00B82406">
        <w:t>Wgr</w:t>
      </w:r>
    </w:p>
    <w:p w:rsidR="003B7520" w:rsidRDefault="00A634B1" w:rsidP="00174226">
      <w:pPr>
        <w:pStyle w:val="Lijstalinea"/>
        <w:autoSpaceDE w:val="0"/>
        <w:autoSpaceDN w:val="0"/>
        <w:adjustRightInd w:val="0"/>
        <w:spacing w:line="290" w:lineRule="exact"/>
      </w:pPr>
      <w:r>
        <w:t>I</w:t>
      </w:r>
      <w:r w:rsidRPr="00B82406">
        <w:t xml:space="preserve">ndividuele leden van het (algemeen) bestuur </w:t>
      </w:r>
      <w:r>
        <w:t xml:space="preserve">hebben </w:t>
      </w:r>
      <w:r w:rsidRPr="00B82406">
        <w:t xml:space="preserve">een verantwoordingsplicht </w:t>
      </w:r>
      <w:r>
        <w:t>naar</w:t>
      </w:r>
      <w:r w:rsidRPr="00B82406">
        <w:t xml:space="preserve"> de deelnemende bestuursorganen die hen hebben aangewezen. De concrete invulling hiervan wordt door de wetgever overgelaten aan de deelnemende bestuursorganen, in die zin dat is bepaald dat de gemeenschappelijke regeling bepalingen moet bevatten over de zogeheten externe verantwoordings- en informatieplicht van leden van het (algemeen) bestuur van de gemeenschappelijke regeling aan de raad die hen heeft aangewezen</w:t>
      </w:r>
      <w:r>
        <w:t>. D</w:t>
      </w:r>
      <w:r w:rsidR="008D6D0B" w:rsidRPr="00B82406">
        <w:t xml:space="preserve">e raad </w:t>
      </w:r>
      <w:r>
        <w:t xml:space="preserve">kan </w:t>
      </w:r>
      <w:r w:rsidR="008D6D0B" w:rsidRPr="00B82406">
        <w:t xml:space="preserve">het door hem aangewezen lid ontslag verlenen. </w:t>
      </w:r>
    </w:p>
    <w:p w:rsidR="00354653" w:rsidRDefault="00354653" w:rsidP="00174226">
      <w:pPr>
        <w:pStyle w:val="Lijstalinea"/>
        <w:numPr>
          <w:ilvl w:val="0"/>
          <w:numId w:val="34"/>
        </w:numPr>
        <w:autoSpaceDE w:val="0"/>
        <w:autoSpaceDN w:val="0"/>
        <w:adjustRightInd w:val="0"/>
        <w:spacing w:line="290" w:lineRule="exact"/>
      </w:pPr>
      <w:r>
        <w:t>Artikel 17 Wgr</w:t>
      </w:r>
    </w:p>
    <w:p w:rsidR="00354653" w:rsidRDefault="00174226" w:rsidP="00174226">
      <w:pPr>
        <w:pStyle w:val="Lijstalinea"/>
        <w:autoSpaceDE w:val="0"/>
        <w:autoSpaceDN w:val="0"/>
        <w:adjustRightInd w:val="0"/>
        <w:spacing w:line="290" w:lineRule="exact"/>
      </w:pPr>
      <w:r>
        <w:t>Dit artikel bepaalt dat regeling bepalingen opneemt over de wijze waarop door het bestuur van het openbaar lichaam of de bedrijfsvoeringsorganisatie of door het gemeenschappelijk orgaan aan de raden van de deelnemende gemeenten de door een of meer leden van die raden gevraagde inlichtingen worden verstrekt.</w:t>
      </w:r>
    </w:p>
    <w:p w:rsidR="003B7520" w:rsidRDefault="008D6D0B" w:rsidP="00174226">
      <w:pPr>
        <w:pStyle w:val="Lijstalinea"/>
        <w:numPr>
          <w:ilvl w:val="0"/>
          <w:numId w:val="34"/>
        </w:numPr>
        <w:autoSpaceDE w:val="0"/>
        <w:autoSpaceDN w:val="0"/>
        <w:adjustRightInd w:val="0"/>
        <w:spacing w:line="290" w:lineRule="exact"/>
      </w:pPr>
      <w:r w:rsidRPr="00B82406">
        <w:t xml:space="preserve">Artikel 18 </w:t>
      </w:r>
      <w:r w:rsidR="003B7520">
        <w:t>Wgr</w:t>
      </w:r>
    </w:p>
    <w:p w:rsidR="003B7520" w:rsidRDefault="003B7520" w:rsidP="00174226">
      <w:pPr>
        <w:pStyle w:val="Lijstalinea"/>
        <w:autoSpaceDE w:val="0"/>
        <w:autoSpaceDN w:val="0"/>
        <w:adjustRightInd w:val="0"/>
        <w:spacing w:line="290" w:lineRule="exact"/>
      </w:pPr>
      <w:r>
        <w:t xml:space="preserve">Dit artikel </w:t>
      </w:r>
      <w:r w:rsidR="008D6D0B" w:rsidRPr="00B82406">
        <w:t xml:space="preserve">bepaalt dat de verantwoordings- en informatieplichten óók gelden voor de leden van het (algemeen) bestuur jegens het college dat hen heeft aangewezen. </w:t>
      </w:r>
    </w:p>
    <w:p w:rsidR="003B7520" w:rsidRDefault="003B7520" w:rsidP="00174226">
      <w:pPr>
        <w:pStyle w:val="Lijstalinea"/>
        <w:numPr>
          <w:ilvl w:val="0"/>
          <w:numId w:val="34"/>
        </w:numPr>
        <w:autoSpaceDE w:val="0"/>
        <w:autoSpaceDN w:val="0"/>
        <w:adjustRightInd w:val="0"/>
        <w:spacing w:line="290" w:lineRule="exact"/>
      </w:pPr>
      <w:r>
        <w:t>Artikel 19 Wgr</w:t>
      </w:r>
    </w:p>
    <w:p w:rsidR="008D6D0B" w:rsidRPr="00B82406" w:rsidRDefault="003B7520" w:rsidP="00174226">
      <w:pPr>
        <w:pStyle w:val="Lijstalinea"/>
        <w:autoSpaceDE w:val="0"/>
        <w:autoSpaceDN w:val="0"/>
        <w:adjustRightInd w:val="0"/>
        <w:spacing w:line="290" w:lineRule="exact"/>
      </w:pPr>
      <w:r>
        <w:t>B</w:t>
      </w:r>
      <w:r w:rsidR="008D6D0B" w:rsidRPr="00B82406">
        <w:t xml:space="preserve">ij college- en burgemeestersregelingen </w:t>
      </w:r>
      <w:r>
        <w:t xml:space="preserve">kennen </w:t>
      </w:r>
      <w:r w:rsidR="008D6D0B" w:rsidRPr="00B82406">
        <w:t>de individuele leden van het (algemeen) bestuur ook een informat</w:t>
      </w:r>
      <w:r w:rsidR="008D6D0B">
        <w:t xml:space="preserve">ie- en verantwoordingsplicht </w:t>
      </w:r>
      <w:r w:rsidR="008D6D0B" w:rsidRPr="00B82406">
        <w:t>naar de raden van de gemeente waaruit h</w:t>
      </w:r>
      <w:r>
        <w:t>et lid afkomstig is</w:t>
      </w:r>
      <w:r w:rsidR="008D6D0B" w:rsidRPr="00B82406">
        <w:t xml:space="preserve">. Dit betekent dat ook voor de nieuwe samenwerkingsvorm ‘bedrijfsvoeringsorganisatie’ de verantwoording richting de gemeenteraad in gelijke mate geldt als dat voor openbare lichamen en gemeenschappelijke organen het geval is. </w:t>
      </w:r>
    </w:p>
    <w:p w:rsidR="008D6D0B" w:rsidRDefault="008D6D0B" w:rsidP="008D6D0B">
      <w:pPr>
        <w:autoSpaceDE w:val="0"/>
        <w:autoSpaceDN w:val="0"/>
        <w:adjustRightInd w:val="0"/>
        <w:rPr>
          <w:rFonts w:cs="Arial"/>
          <w:szCs w:val="20"/>
        </w:rPr>
      </w:pPr>
    </w:p>
    <w:p w:rsidR="00E82CCA" w:rsidRDefault="00EB584B" w:rsidP="00E82CCA">
      <w:pPr>
        <w:autoSpaceDE w:val="0"/>
        <w:autoSpaceDN w:val="0"/>
        <w:adjustRightInd w:val="0"/>
        <w:rPr>
          <w:rFonts w:cs="Arial"/>
          <w:szCs w:val="20"/>
        </w:rPr>
      </w:pPr>
      <w:r>
        <w:rPr>
          <w:rFonts w:cs="Arial"/>
          <w:szCs w:val="20"/>
        </w:rPr>
        <w:t xml:space="preserve">De Wgr voorziet </w:t>
      </w:r>
      <w:r w:rsidR="008D6D0B" w:rsidRPr="00B82406">
        <w:rPr>
          <w:rFonts w:cs="Arial"/>
          <w:szCs w:val="20"/>
        </w:rPr>
        <w:t>niet in een verantwoor</w:t>
      </w:r>
      <w:r>
        <w:rPr>
          <w:rFonts w:cs="Arial"/>
          <w:szCs w:val="20"/>
        </w:rPr>
        <w:t>dingsplicht en ontslag</w:t>
      </w:r>
      <w:r w:rsidR="008D6D0B" w:rsidRPr="00B82406">
        <w:rPr>
          <w:rFonts w:cs="Arial"/>
          <w:szCs w:val="20"/>
        </w:rPr>
        <w:t xml:space="preserve">recht tussen de leden van het </w:t>
      </w:r>
      <w:r w:rsidR="008D6D0B" w:rsidRPr="00B82406">
        <w:rPr>
          <w:rFonts w:cs="Arial"/>
          <w:i/>
          <w:iCs/>
          <w:szCs w:val="20"/>
        </w:rPr>
        <w:t xml:space="preserve">dagelijks </w:t>
      </w:r>
      <w:r w:rsidR="008D6D0B" w:rsidRPr="00B82406">
        <w:rPr>
          <w:rFonts w:cs="Arial"/>
          <w:szCs w:val="20"/>
        </w:rPr>
        <w:t xml:space="preserve">bestuur van de gemeenschappelijke regeling en de deelnemende gemeentebesturen. De individuele leden van het dagelijks bestuur hebben geen enkele verantwoordingsrelatie met de gemeentebesturen die hen hebben aangewezen. Zij hebben dit alleen ten opzichte van het algemeen bestuur. Wel zijn zij, als lid van het </w:t>
      </w:r>
      <w:r w:rsidR="008D6D0B" w:rsidRPr="00B82406">
        <w:rPr>
          <w:rFonts w:cs="Arial"/>
          <w:i/>
          <w:iCs/>
          <w:szCs w:val="20"/>
        </w:rPr>
        <w:t xml:space="preserve">algemeen </w:t>
      </w:r>
      <w:r w:rsidR="008D6D0B" w:rsidRPr="00B82406">
        <w:rPr>
          <w:rFonts w:cs="Arial"/>
          <w:szCs w:val="20"/>
        </w:rPr>
        <w:t>bestuur, in alle opzichten verantwoording schuldig aan het bestuursorgaan van de gemeente dat hen hee</w:t>
      </w:r>
      <w:r w:rsidR="00E82CCA">
        <w:rPr>
          <w:rFonts w:cs="Arial"/>
          <w:szCs w:val="20"/>
        </w:rPr>
        <w:t xml:space="preserve">ft aangewezen en aan de raden. </w:t>
      </w:r>
    </w:p>
    <w:p w:rsidR="00E82CCA" w:rsidRDefault="00E82CCA" w:rsidP="00E82CCA">
      <w:pPr>
        <w:autoSpaceDE w:val="0"/>
        <w:autoSpaceDN w:val="0"/>
        <w:adjustRightInd w:val="0"/>
        <w:rPr>
          <w:rFonts w:cs="Arial"/>
          <w:szCs w:val="20"/>
        </w:rPr>
      </w:pPr>
    </w:p>
    <w:p w:rsidR="008D6D0B" w:rsidRPr="00E82CCA" w:rsidRDefault="008D6D0B" w:rsidP="00E82CCA">
      <w:pPr>
        <w:autoSpaceDE w:val="0"/>
        <w:autoSpaceDN w:val="0"/>
        <w:adjustRightInd w:val="0"/>
        <w:rPr>
          <w:rFonts w:cs="Arial"/>
          <w:szCs w:val="20"/>
        </w:rPr>
      </w:pPr>
    </w:p>
    <w:p w:rsidR="00DF28CC" w:rsidRDefault="008D6D0B" w:rsidP="00E82CCA">
      <w:pPr>
        <w:pStyle w:val="Kop1"/>
      </w:pPr>
      <w:r>
        <w:br w:type="page"/>
      </w:r>
      <w:bookmarkStart w:id="55" w:name="_Toc455663203"/>
      <w:r w:rsidR="00CE7EAA">
        <w:lastRenderedPageBreak/>
        <w:t>2</w:t>
      </w:r>
      <w:r w:rsidR="00DF28CC">
        <w:t xml:space="preserve">. </w:t>
      </w:r>
      <w:r w:rsidR="00C45C60">
        <w:t>Rolverdeling raad en college</w:t>
      </w:r>
      <w:bookmarkEnd w:id="55"/>
    </w:p>
    <w:p w:rsidR="00DF28CC" w:rsidRPr="0068140E" w:rsidRDefault="00DF28CC" w:rsidP="00DF28CC">
      <w:pPr>
        <w:rPr>
          <w:b/>
          <w:bCs/>
        </w:rPr>
      </w:pPr>
    </w:p>
    <w:p w:rsidR="00C45C60" w:rsidRDefault="00CE7EAA" w:rsidP="00C45C60">
      <w:pPr>
        <w:pStyle w:val="Kop2"/>
      </w:pPr>
      <w:bookmarkStart w:id="56" w:name="_Toc455663204"/>
      <w:r>
        <w:t>2</w:t>
      </w:r>
      <w:r w:rsidR="00C45C60">
        <w:t>.1 Rol</w:t>
      </w:r>
      <w:r w:rsidR="00F1242F" w:rsidRPr="00BF6BA6">
        <w:t xml:space="preserve"> raad</w:t>
      </w:r>
      <w:bookmarkEnd w:id="56"/>
    </w:p>
    <w:p w:rsidR="004C77FF" w:rsidRDefault="003B7520" w:rsidP="00DF28CC">
      <w:r>
        <w:t>De</w:t>
      </w:r>
      <w:r w:rsidR="00DF28CC">
        <w:t xml:space="preserve"> raad </w:t>
      </w:r>
      <w:r>
        <w:t xml:space="preserve">van de gemeente Arnhem stelt </w:t>
      </w:r>
      <w:r w:rsidR="00EB584B">
        <w:t>de kaders en</w:t>
      </w:r>
      <w:r>
        <w:t xml:space="preserve"> </w:t>
      </w:r>
      <w:r w:rsidR="00DF28CC">
        <w:t xml:space="preserve">het college </w:t>
      </w:r>
      <w:r>
        <w:t>voert</w:t>
      </w:r>
      <w:r w:rsidR="00DF28CC">
        <w:t xml:space="preserve"> binnen die kaders </w:t>
      </w:r>
      <w:r>
        <w:t>uit. De</w:t>
      </w:r>
      <w:r w:rsidR="00DF28CC">
        <w:t xml:space="preserve"> raad </w:t>
      </w:r>
      <w:r>
        <w:t xml:space="preserve">controleert </w:t>
      </w:r>
      <w:r w:rsidR="00DF28CC">
        <w:t xml:space="preserve">het college daarop. </w:t>
      </w:r>
      <w:r w:rsidR="00EB584B">
        <w:t>Daarbij zijn de volgende uitgangspunten vanuit de Gemeentewet en de Wet Gemeenschappelijke Regeling van toepassing</w:t>
      </w:r>
      <w:r w:rsidR="004C77FF">
        <w:t>:</w:t>
      </w:r>
    </w:p>
    <w:p w:rsidR="004C77FF" w:rsidRDefault="004C77FF" w:rsidP="00DF28CC"/>
    <w:p w:rsidR="004C77FF" w:rsidRDefault="00DF28CC" w:rsidP="004C77FF">
      <w:pPr>
        <w:pStyle w:val="Lijstalinea"/>
        <w:numPr>
          <w:ilvl w:val="0"/>
          <w:numId w:val="21"/>
        </w:numPr>
        <w:spacing w:line="290" w:lineRule="exact"/>
        <w:ind w:left="714" w:hanging="357"/>
      </w:pPr>
      <w:r>
        <w:t>De raad bepaalt wat de doelen en de taken van de gemeente zijn, wat er wel en niet tot het gemeentelijk publiek belang behoort.</w:t>
      </w:r>
    </w:p>
    <w:p w:rsidR="00514232" w:rsidRDefault="00F1242F" w:rsidP="004C77FF">
      <w:pPr>
        <w:pStyle w:val="Lijstalinea"/>
        <w:numPr>
          <w:ilvl w:val="0"/>
          <w:numId w:val="21"/>
        </w:numPr>
        <w:spacing w:line="290" w:lineRule="exact"/>
        <w:ind w:left="714" w:hanging="357"/>
      </w:pPr>
      <w:r w:rsidRPr="00BF6BA6">
        <w:t>Bij het aangaan van een verbonden partij is de rolverdeling tussen de raad en het</w:t>
      </w:r>
      <w:r>
        <w:t xml:space="preserve"> </w:t>
      </w:r>
      <w:r w:rsidRPr="00BF6BA6">
        <w:t xml:space="preserve">college: het college beslist, de raad geeft toestemming. </w:t>
      </w:r>
    </w:p>
    <w:p w:rsidR="004C77FF" w:rsidRDefault="00514232" w:rsidP="004C77FF">
      <w:pPr>
        <w:pStyle w:val="Lijstalinea"/>
        <w:numPr>
          <w:ilvl w:val="0"/>
          <w:numId w:val="22"/>
        </w:numPr>
        <w:spacing w:line="290" w:lineRule="exact"/>
        <w:ind w:left="714" w:hanging="357"/>
      </w:pPr>
      <w:r>
        <w:t>De raad moet in de</w:t>
      </w:r>
      <w:r w:rsidR="00F1242F" w:rsidRPr="00BF6BA6">
        <w:t xml:space="preserve"> </w:t>
      </w:r>
      <w:r>
        <w:t>gelegenheid zijn geste</w:t>
      </w:r>
      <w:r w:rsidR="00F1242F" w:rsidRPr="00BF6BA6">
        <w:t>ld</w:t>
      </w:r>
      <w:r w:rsidR="00F1242F">
        <w:t xml:space="preserve"> </w:t>
      </w:r>
      <w:r w:rsidR="00F1242F" w:rsidRPr="00BF6BA6">
        <w:t>zijn wensen en bedenkingen ter kennis van het college te brengen (artikel 160, tweede</w:t>
      </w:r>
      <w:r w:rsidR="00F1242F">
        <w:t xml:space="preserve"> </w:t>
      </w:r>
      <w:r w:rsidR="00F1242F" w:rsidRPr="00BF6BA6">
        <w:t>lid</w:t>
      </w:r>
      <w:r>
        <w:t xml:space="preserve"> Gemeentewet</w:t>
      </w:r>
      <w:r w:rsidR="00F1242F" w:rsidRPr="00BF6BA6">
        <w:t>).</w:t>
      </w:r>
    </w:p>
    <w:p w:rsidR="00F1242F" w:rsidRDefault="004C77FF" w:rsidP="004C77FF">
      <w:pPr>
        <w:pStyle w:val="Lijstalinea"/>
        <w:numPr>
          <w:ilvl w:val="0"/>
          <w:numId w:val="22"/>
        </w:numPr>
        <w:spacing w:line="290" w:lineRule="exact"/>
        <w:ind w:left="714" w:hanging="357"/>
      </w:pPr>
      <w:r>
        <w:t>De raad kan, evenals het college, een gemeenschappelijke regeling aangaan.</w:t>
      </w:r>
      <w:r w:rsidR="00F1242F" w:rsidRPr="00BF6BA6">
        <w:t xml:space="preserve"> </w:t>
      </w:r>
    </w:p>
    <w:p w:rsidR="00F1242F" w:rsidRDefault="00F1242F" w:rsidP="004C77FF">
      <w:pPr>
        <w:pStyle w:val="Lijstalinea"/>
        <w:numPr>
          <w:ilvl w:val="0"/>
          <w:numId w:val="22"/>
        </w:numPr>
        <w:spacing w:line="290" w:lineRule="exact"/>
        <w:ind w:left="714" w:hanging="357"/>
      </w:pPr>
      <w:r w:rsidRPr="00BF6BA6">
        <w:t>Gemeenschappelijke regelingen waaraan naast collegebevoegdheden ook bevoegdheden</w:t>
      </w:r>
      <w:r>
        <w:t xml:space="preserve"> </w:t>
      </w:r>
      <w:r w:rsidRPr="00BF6BA6">
        <w:t>van de raad worden overgedragen, worden gezamenlijk door de colleges en raden</w:t>
      </w:r>
      <w:r>
        <w:t xml:space="preserve"> </w:t>
      </w:r>
      <w:r w:rsidRPr="00BF6BA6">
        <w:t>getroffen. Bij de totstandkoming van dergelijke regelingen is de raad als deelnemende</w:t>
      </w:r>
      <w:r>
        <w:t xml:space="preserve"> </w:t>
      </w:r>
      <w:r w:rsidRPr="00BF6BA6">
        <w:t>partij rechtstreeks betrokken. In die gevallen nemen de raad en het college gezamenlijk</w:t>
      </w:r>
      <w:r>
        <w:t xml:space="preserve"> </w:t>
      </w:r>
      <w:r w:rsidRPr="00BF6BA6">
        <w:t>het besluit om de gemeenschappelijke regeling aan te gaan.</w:t>
      </w:r>
    </w:p>
    <w:p w:rsidR="004C77FF" w:rsidRDefault="004C77FF" w:rsidP="004C77FF">
      <w:pPr>
        <w:pStyle w:val="Lijstalinea"/>
        <w:numPr>
          <w:ilvl w:val="0"/>
          <w:numId w:val="22"/>
        </w:numPr>
        <w:spacing w:line="290" w:lineRule="exact"/>
        <w:ind w:left="714" w:hanging="357"/>
      </w:pPr>
      <w:r>
        <w:t xml:space="preserve">De </w:t>
      </w:r>
      <w:r w:rsidRPr="00514232">
        <w:t>raad controleert of een verbonden partij haar taken conform de gestelde kaders uitvoert en of het college dit goed</w:t>
      </w:r>
      <w:r>
        <w:t xml:space="preserve"> bewaakt en zo nodig bijstuurt.</w:t>
      </w:r>
    </w:p>
    <w:p w:rsidR="00514232" w:rsidRDefault="00514232" w:rsidP="00F1242F"/>
    <w:p w:rsidR="00514232" w:rsidRPr="00514232" w:rsidRDefault="00514232" w:rsidP="00514232">
      <w:r w:rsidRPr="00514232">
        <w:t>In de besturen van gemeenschappeli</w:t>
      </w:r>
      <w:r w:rsidR="003B7520">
        <w:t>jke regelingen die door de raad</w:t>
      </w:r>
      <w:r w:rsidRPr="00514232">
        <w:t xml:space="preserve"> </w:t>
      </w:r>
      <w:r w:rsidR="003B7520">
        <w:t>is</w:t>
      </w:r>
      <w:r w:rsidRPr="00514232">
        <w:t xml:space="preserve"> aangegaan, kunnen naast collegeleden ook raadsleden zitting hebben. Bij deze gemeenschappelijke regelingen moet de raad bepalen wie hij als vertegenwoordiger van de gemeente wil aanwijzen: collegeleden of o</w:t>
      </w:r>
      <w:r w:rsidR="00EB584B">
        <w:t>ok raadsleden. De regel hierbij is</w:t>
      </w:r>
      <w:r w:rsidRPr="00514232">
        <w:t>: als de gemeente één vertegenwoordiger in het bestuur van de</w:t>
      </w:r>
    </w:p>
    <w:p w:rsidR="00514232" w:rsidRDefault="00514232" w:rsidP="00514232">
      <w:r w:rsidRPr="00514232">
        <w:t xml:space="preserve">gemeenschappelijke regeling mag aanwijzen, wijst de raad het collegelid dat het betreffende beleidsterrein in zijn of haar portefeuille </w:t>
      </w:r>
      <w:r w:rsidR="00EB584B">
        <w:t>aan als lid van het bestuur. Kan</w:t>
      </w:r>
      <w:r w:rsidRPr="00514232">
        <w:t xml:space="preserve"> de gemeente twee of meer bestuursleden aanwijzen, dan kan naast de portefeuillehouder ook een of meer raadsleden worden aangewezen. Het ligt dan voor de hand dat raadsleden zitting hebben in het algemeen bestuur en collegeleden in het dagelijks bestuur van de gemeenschappelijke regeling.</w:t>
      </w:r>
    </w:p>
    <w:p w:rsidR="00F1242F" w:rsidRDefault="00CE7EAA" w:rsidP="00F1242F">
      <w:pPr>
        <w:pStyle w:val="Kop2"/>
      </w:pPr>
      <w:bookmarkStart w:id="57" w:name="_Toc455663205"/>
      <w:r>
        <w:t>2</w:t>
      </w:r>
      <w:r w:rsidR="00F1242F">
        <w:t>.2 R</w:t>
      </w:r>
      <w:r w:rsidR="00F1242F" w:rsidRPr="00BF6BA6">
        <w:t>ol college</w:t>
      </w:r>
      <w:bookmarkEnd w:id="57"/>
      <w:r w:rsidR="00F1242F" w:rsidRPr="00BF6BA6">
        <w:t xml:space="preserve"> </w:t>
      </w:r>
    </w:p>
    <w:p w:rsidR="004C77FF" w:rsidRDefault="004C77FF" w:rsidP="00F1242F">
      <w:r>
        <w:t xml:space="preserve">Het college voert binnen de gestelde kaders </w:t>
      </w:r>
      <w:r w:rsidR="00EB584B">
        <w:t xml:space="preserve">het beleid </w:t>
      </w:r>
      <w:r>
        <w:t xml:space="preserve">uit </w:t>
      </w:r>
      <w:r w:rsidR="00EB584B">
        <w:t>waarbij de volgende uitgangspunten van toepassing zijn</w:t>
      </w:r>
      <w:r>
        <w:t>:</w:t>
      </w:r>
    </w:p>
    <w:p w:rsidR="004C77FF" w:rsidRDefault="004C77FF" w:rsidP="00F1242F"/>
    <w:p w:rsidR="008D6D0B" w:rsidRDefault="00514232" w:rsidP="004C77FF">
      <w:pPr>
        <w:pStyle w:val="Lijstalinea"/>
        <w:numPr>
          <w:ilvl w:val="0"/>
          <w:numId w:val="23"/>
        </w:numPr>
        <w:spacing w:line="290" w:lineRule="exact"/>
        <w:ind w:left="714" w:hanging="357"/>
      </w:pPr>
      <w:r w:rsidRPr="00BF6BA6">
        <w:t>Het college zal een</w:t>
      </w:r>
      <w:r>
        <w:t xml:space="preserve"> </w:t>
      </w:r>
      <w:r w:rsidRPr="00BF6BA6">
        <w:t>ontwerpbesluit om deel te nemen</w:t>
      </w:r>
      <w:r w:rsidR="00EB584B">
        <w:t xml:space="preserve"> aan een verbonden partij </w:t>
      </w:r>
      <w:r w:rsidRPr="00BF6BA6">
        <w:t>voorleggen aan de</w:t>
      </w:r>
      <w:r>
        <w:t xml:space="preserve"> </w:t>
      </w:r>
      <w:r w:rsidRPr="00BF6BA6">
        <w:t>raad.</w:t>
      </w:r>
      <w:r w:rsidR="008D6D0B">
        <w:t xml:space="preserve"> </w:t>
      </w:r>
    </w:p>
    <w:p w:rsidR="00514232" w:rsidRDefault="00514232" w:rsidP="004C77FF">
      <w:pPr>
        <w:pStyle w:val="Lijstalinea"/>
        <w:numPr>
          <w:ilvl w:val="0"/>
          <w:numId w:val="24"/>
        </w:numPr>
        <w:spacing w:line="290" w:lineRule="exact"/>
      </w:pPr>
      <w:r w:rsidRPr="00BF6BA6">
        <w:t>De bevoegdheid van het college om te beslissen over het oprichten van en het</w:t>
      </w:r>
      <w:r>
        <w:t xml:space="preserve"> </w:t>
      </w:r>
      <w:r w:rsidRPr="00BF6BA6">
        <w:t>deelnemen aan privaatrechtelijke organisaties is geregeld in de Gemeentewet (artikel</w:t>
      </w:r>
      <w:r>
        <w:t xml:space="preserve"> </w:t>
      </w:r>
      <w:r w:rsidRPr="00BF6BA6">
        <w:t>160, eerste lid).</w:t>
      </w:r>
    </w:p>
    <w:p w:rsidR="00514232" w:rsidRDefault="00514232" w:rsidP="004C77FF">
      <w:pPr>
        <w:pStyle w:val="Lijstalinea"/>
        <w:numPr>
          <w:ilvl w:val="0"/>
          <w:numId w:val="24"/>
        </w:numPr>
        <w:spacing w:line="290" w:lineRule="exact"/>
      </w:pPr>
      <w:r w:rsidRPr="00BF6BA6">
        <w:t>Het college kan niet zonder meer een privaatrechtelijke organisatie oprichten en</w:t>
      </w:r>
      <w:r>
        <w:t xml:space="preserve"> </w:t>
      </w:r>
      <w:r w:rsidRPr="00BF6BA6">
        <w:t xml:space="preserve">daaraan deelnemen. Dat </w:t>
      </w:r>
      <w:r w:rsidR="00EB584B">
        <w:t>kan</w:t>
      </w:r>
      <w:r w:rsidRPr="00BF6BA6">
        <w:t xml:space="preserve"> alleen ‘indien dat in het bijzonder aangewezen moet</w:t>
      </w:r>
      <w:r>
        <w:t xml:space="preserve"> </w:t>
      </w:r>
      <w:r w:rsidRPr="00BF6BA6">
        <w:t>worden geacht voor de behartiging van het daarmee te dienen openbaar belang’ (artikel</w:t>
      </w:r>
      <w:r>
        <w:t xml:space="preserve"> </w:t>
      </w:r>
      <w:r w:rsidRPr="00BF6BA6">
        <w:t>160, tweede lid</w:t>
      </w:r>
      <w:r w:rsidR="008D6D0B">
        <w:t xml:space="preserve"> Gemeentewet</w:t>
      </w:r>
      <w:r w:rsidRPr="00BF6BA6">
        <w:t>).</w:t>
      </w:r>
    </w:p>
    <w:p w:rsidR="00514232" w:rsidRDefault="00514232" w:rsidP="004C77FF">
      <w:pPr>
        <w:rPr>
          <w:color w:val="FF0000"/>
        </w:rPr>
      </w:pPr>
    </w:p>
    <w:p w:rsidR="00514232" w:rsidRPr="004C77FF" w:rsidRDefault="00514232" w:rsidP="00FF428D">
      <w:pPr>
        <w:pStyle w:val="Lijstalinea"/>
        <w:numPr>
          <w:ilvl w:val="0"/>
          <w:numId w:val="24"/>
        </w:numPr>
        <w:spacing w:line="290" w:lineRule="exact"/>
        <w:rPr>
          <w:color w:val="FF0000"/>
        </w:rPr>
      </w:pPr>
      <w:r w:rsidRPr="00BF6BA6">
        <w:t>Gemeenschappelijke regelingen waaraan</w:t>
      </w:r>
      <w:r>
        <w:t xml:space="preserve"> </w:t>
      </w:r>
      <w:r w:rsidRPr="00BF6BA6">
        <w:t>uitsluit</w:t>
      </w:r>
      <w:r w:rsidR="00EB584B">
        <w:t>end taken en bevoegdheden van het college</w:t>
      </w:r>
      <w:r w:rsidRPr="00BF6BA6">
        <w:t xml:space="preserve"> worden overgedragen, worden door</w:t>
      </w:r>
      <w:r>
        <w:t xml:space="preserve"> </w:t>
      </w:r>
      <w:r w:rsidR="00EB584B">
        <w:t>het college</w:t>
      </w:r>
      <w:r w:rsidRPr="00BF6BA6">
        <w:t xml:space="preserve"> aangegaan. Dit zijn de meeste </w:t>
      </w:r>
      <w:r w:rsidRPr="00BF6BA6">
        <w:lastRenderedPageBreak/>
        <w:t>gemeenschappelijke regelingen. Voor deze</w:t>
      </w:r>
      <w:r>
        <w:t xml:space="preserve"> </w:t>
      </w:r>
      <w:r w:rsidRPr="00BF6BA6">
        <w:t>gemeenschappelijke regelingen geldt dat het college pas kan overgaan tot het treffen</w:t>
      </w:r>
      <w:r>
        <w:t xml:space="preserve"> </w:t>
      </w:r>
      <w:r w:rsidRPr="00BF6BA6">
        <w:t>van zo’n gemeenschappelijke regeling, als het daarvoor toestemming heeft gekregen van</w:t>
      </w:r>
      <w:r w:rsidR="004C77FF">
        <w:t xml:space="preserve"> </w:t>
      </w:r>
      <w:r w:rsidR="00EB584B">
        <w:t xml:space="preserve">de </w:t>
      </w:r>
      <w:r w:rsidRPr="00BF6BA6">
        <w:t>raad. De raad kan deze toestemming alleen onthouden wegens strijd met</w:t>
      </w:r>
      <w:r>
        <w:t xml:space="preserve"> </w:t>
      </w:r>
      <w:r w:rsidRPr="00BF6BA6">
        <w:t>het recht of het algemeen belang (artikel 1, tw</w:t>
      </w:r>
      <w:r w:rsidR="008D6D0B">
        <w:t>eede lid, Wgr</w:t>
      </w:r>
      <w:r w:rsidRPr="00BF6BA6">
        <w:t>).</w:t>
      </w:r>
    </w:p>
    <w:p w:rsidR="00F1242F" w:rsidRPr="00514232" w:rsidRDefault="00F1242F" w:rsidP="004C77FF">
      <w:pPr>
        <w:pStyle w:val="Lijstalinea"/>
        <w:numPr>
          <w:ilvl w:val="0"/>
          <w:numId w:val="24"/>
        </w:numPr>
        <w:spacing w:line="290" w:lineRule="exact"/>
      </w:pPr>
      <w:r w:rsidRPr="00514232">
        <w:t>Het is de taak van het college om toezicht te houden op de realisatie van de doelen, prestaties, kosten en risicobeheersing van de verbonden partijen. Het is ook de taak van het college om de gemeente te vertegenwoordigen in de bestuursorganen van de verbonden partijen of gemeentelijke vertegenwoordigers aan te wijzen.</w:t>
      </w:r>
      <w:r w:rsidR="00BD348B" w:rsidRPr="00514232">
        <w:t xml:space="preserve"> </w:t>
      </w:r>
      <w:r w:rsidRPr="00514232">
        <w:t>Voor privaatrechtelijke organisaties wordt de samenstelling van de bestuursorganen geregeld in de statuten van de verbonden partij. Deze statuten moeten voldoen aan de eisen die het Burgerlijk Wetboek daaraan stelt.</w:t>
      </w:r>
    </w:p>
    <w:p w:rsidR="00F1242F" w:rsidRDefault="00F1242F" w:rsidP="00F1242F"/>
    <w:p w:rsidR="00D96587" w:rsidRDefault="00F1242F" w:rsidP="008D6D0B">
      <w:r w:rsidRPr="008D6D0B">
        <w:t xml:space="preserve">Bij de bestuurlijke vertegenwoordiging in Gemeenschappelijke Regelingen zal primair de wethouder die de betreffende Gemeenschappelijke Regeling in portefeuille </w:t>
      </w:r>
      <w:r w:rsidR="00EB584B">
        <w:t>heeft als vertegenwoordiger in algemeen of dagelijks b</w:t>
      </w:r>
      <w:r w:rsidRPr="008D6D0B">
        <w:t xml:space="preserve">estuur optreden. Indien meerdere zetels in het </w:t>
      </w:r>
      <w:r w:rsidR="00EB584B">
        <w:t>a</w:t>
      </w:r>
      <w:r w:rsidRPr="008D6D0B">
        <w:t xml:space="preserve">lgemeen </w:t>
      </w:r>
      <w:r w:rsidR="00EB584B">
        <w:t>b</w:t>
      </w:r>
      <w:r w:rsidRPr="008D6D0B">
        <w:t xml:space="preserve">estuur te vergeven zijn, </w:t>
      </w:r>
      <w:r w:rsidR="008D6D0B">
        <w:t>zal</w:t>
      </w:r>
      <w:r w:rsidRPr="008D6D0B">
        <w:t xml:space="preserve"> een and</w:t>
      </w:r>
      <w:r w:rsidR="00EB584B">
        <w:t>er collegelid of een raadslid éé</w:t>
      </w:r>
      <w:r w:rsidRPr="008D6D0B">
        <w:t>n van die zetels bekleden. Zeggenschap in de gemeenschappelijke regeling dient evenredig, evenals eventuele winst, verlies en risico’s te worden verdeeld over de deelnemende partners.</w:t>
      </w:r>
    </w:p>
    <w:p w:rsidR="00D96587" w:rsidRPr="001F3FB0" w:rsidRDefault="00D96587" w:rsidP="00D96587">
      <w:pPr>
        <w:pStyle w:val="Kop2"/>
      </w:pPr>
      <w:bookmarkStart w:id="58" w:name="_Toc455663206"/>
      <w:r>
        <w:t>2.3 Rol ambtelijke organisatie</w:t>
      </w:r>
      <w:bookmarkEnd w:id="58"/>
    </w:p>
    <w:p w:rsidR="0069009C" w:rsidRDefault="00D96587" w:rsidP="0069009C">
      <w:r>
        <w:t>De ambtelijke organisatie is verantwoordelijk voor advies aan en ondersteuning van de Arnhemse bestuurders die een rol hebben in of bij de verbonden partij. Door middel van het tijdig verzamelen van informatie</w:t>
      </w:r>
      <w:r w:rsidR="001901D5">
        <w:t>, analyseren</w:t>
      </w:r>
      <w:r>
        <w:t xml:space="preserve"> en het beoordelen van relevante informatie kan de aandeelhouder, commissaris of bestuurder worden geadviseerd, zodat de gemeentelijke belangen goed kunnen worden behartigd.</w:t>
      </w:r>
      <w:r w:rsidR="0069009C">
        <w:t xml:space="preserve"> De rolverdeling tussen het eigenaarschap en het opdrachtgeverschap is hierbij van toepassing. Beide rollen kennen andere verantwoordelijkheden, belangen en competenties van zowel bestuurlijke als ambtelijke vertegenwoordiging. </w:t>
      </w:r>
    </w:p>
    <w:p w:rsidR="00D96587" w:rsidRDefault="00D96587" w:rsidP="00D96587">
      <w:pPr>
        <w:pStyle w:val="Kop2"/>
      </w:pPr>
      <w:bookmarkStart w:id="59" w:name="_Toc455663207"/>
      <w:r>
        <w:t>2.4 Rollen gemeente als eigenaar en opdrachtgever</w:t>
      </w:r>
      <w:bookmarkEnd w:id="59"/>
    </w:p>
    <w:p w:rsidR="00D96587" w:rsidRDefault="00D96587" w:rsidP="00D96587">
      <w:r w:rsidRPr="00AE320E">
        <w:t xml:space="preserve">In de eigenaarsrol beslist de gemeente over de oprichting, de missie, de taken, bevoegdheden en verantwoordelijkheden van de verbonden partij. Het gemeentebestuur is </w:t>
      </w:r>
      <w:r>
        <w:t>(</w:t>
      </w:r>
      <w:r w:rsidRPr="00AE320E">
        <w:t>mede</w:t>
      </w:r>
      <w:r>
        <w:t>)</w:t>
      </w:r>
      <w:r w:rsidRPr="00AE320E">
        <w:t xml:space="preserve"> </w:t>
      </w:r>
      <w:r w:rsidRPr="00273DC2">
        <w:t xml:space="preserve">eigenaar </w:t>
      </w:r>
      <w:r w:rsidRPr="00AE320E">
        <w:t xml:space="preserve">van de verbonden partij en draagt bestuurlijke verantwoordelijkheid (de gemeente neemt deel aan het bestuur). De eigenaarsrol richt zich </w:t>
      </w:r>
      <w:r>
        <w:t xml:space="preserve">naast het inhoudelijk doel van de verbonden partij </w:t>
      </w:r>
      <w:r w:rsidRPr="00AE320E">
        <w:t xml:space="preserve">vooral op de </w:t>
      </w:r>
      <w:r>
        <w:t xml:space="preserve">lange termijn visie, </w:t>
      </w:r>
      <w:r w:rsidRPr="00AE320E">
        <w:t>continuïteit en levensvatbaarheid van de (samenwerking)organisatie</w:t>
      </w:r>
      <w:r>
        <w:t xml:space="preserve"> en goed werkgeverschap.</w:t>
      </w:r>
    </w:p>
    <w:p w:rsidR="00D96587" w:rsidRDefault="00D96587" w:rsidP="00D96587"/>
    <w:p w:rsidR="00D96587" w:rsidRDefault="00D96587" w:rsidP="00D96587">
      <w:r>
        <w:t>In de rol van klant/opdrachtgever neemt de gemeente producten en diensten af van de verbonden partij. In deze rol streeft de gemeente in het algemeen naar een zo goed mogelijk product tegen een zo laag mogelijke prijs (beleidsmatige aansturing). Daarnaast kunnen er andere doelen gefomuleerd worden, zoals duurzaamheidsdoelstellingen en maatschappelijke doelen.</w:t>
      </w:r>
    </w:p>
    <w:p w:rsidR="001901D5" w:rsidRDefault="001901D5" w:rsidP="00D96587"/>
    <w:p w:rsidR="00D96587" w:rsidRDefault="001901D5" w:rsidP="00D96587">
      <w:r>
        <w:t>Beide rollen kunnen zowel ambtelijk als bestuurlijk spelen. Tussen beide rollen en de belangen die samenhangen met eigenaar- en opdrachtgeverschap kan een spanningsveld onstaan. Het belang van de opdrachtgever (bijvoorbeeld dienstverlening tegen een zo laag mogelijk tarief) kan bijvoorbeeld botsen met het belang de eigenaar van de organisatie (bijvoorbeeld goed werkgeverschap en continuïteit van de organisatie).</w:t>
      </w:r>
      <w:r w:rsidR="00D96587">
        <w:br w:type="page"/>
      </w:r>
    </w:p>
    <w:p w:rsidR="00F1242F" w:rsidRPr="008D6D0B" w:rsidRDefault="00F1242F" w:rsidP="008D6D0B"/>
    <w:p w:rsidR="00EC0498" w:rsidRDefault="00CE7EAA">
      <w:pPr>
        <w:pStyle w:val="Kop1"/>
      </w:pPr>
      <w:bookmarkStart w:id="60" w:name="_Toc455663208"/>
      <w:r>
        <w:t>3</w:t>
      </w:r>
      <w:r w:rsidR="00DA571F" w:rsidRPr="00DA571F">
        <w:t>. G</w:t>
      </w:r>
      <w:r w:rsidR="004376A4">
        <w:t>overnance</w:t>
      </w:r>
      <w:r w:rsidR="00DA571F" w:rsidRPr="00DA571F">
        <w:t xml:space="preserve"> </w:t>
      </w:r>
      <w:r w:rsidR="00F1242F">
        <w:t>als model van aansturing</w:t>
      </w:r>
      <w:bookmarkEnd w:id="60"/>
    </w:p>
    <w:p w:rsidR="004B663B" w:rsidRDefault="004B663B" w:rsidP="004B663B">
      <w:r w:rsidRPr="00DA571F">
        <w:t>Als de uitvoering</w:t>
      </w:r>
      <w:r>
        <w:t xml:space="preserve"> </w:t>
      </w:r>
      <w:r w:rsidRPr="00DA571F">
        <w:t xml:space="preserve">op afstand </w:t>
      </w:r>
      <w:r>
        <w:t xml:space="preserve">is </w:t>
      </w:r>
      <w:r w:rsidRPr="00DA571F">
        <w:t xml:space="preserve">gezet, is het onvermijdelijk dat directe invloed/sturing door de gemeente niet langer aan de orde is. Om </w:t>
      </w:r>
      <w:r>
        <w:t>toch invloed te hebben op</w:t>
      </w:r>
      <w:r w:rsidRPr="00DA571F">
        <w:t xml:space="preserve"> de realisatie van de </w:t>
      </w:r>
      <w:r>
        <w:t>beleids</w:t>
      </w:r>
      <w:r w:rsidRPr="00DA571F">
        <w:t>doel</w:t>
      </w:r>
      <w:r>
        <w:t xml:space="preserve">stellingen is het van belang dat er aan weerszijde op een open en transparante wijze sturing en verantwoording plaatsvindt. De verantwoordelijkheden blijven bij de verbonden partij. </w:t>
      </w:r>
    </w:p>
    <w:p w:rsidR="00AB2E3F" w:rsidRDefault="00AB2E3F" w:rsidP="004B663B"/>
    <w:p w:rsidR="00AB2E3F" w:rsidRDefault="004B663B" w:rsidP="00DA571F">
      <w:r>
        <w:t>Om de wijze van het uitoefen van invloed h</w:t>
      </w:r>
      <w:r w:rsidR="00AB2E3F">
        <w:t xml:space="preserve">anden en voeten te geven </w:t>
      </w:r>
      <w:r>
        <w:t>gebruik</w:t>
      </w:r>
      <w:r w:rsidR="00AB2E3F">
        <w:t>t de gemeente Arnhem</w:t>
      </w:r>
      <w:r>
        <w:t xml:space="preserve">  het </w:t>
      </w:r>
      <w:r w:rsidRPr="00DA571F">
        <w:t>governance</w:t>
      </w:r>
      <w:r>
        <w:t xml:space="preserve">model. </w:t>
      </w:r>
      <w:r w:rsidRPr="00DA571F">
        <w:t>Het doel van</w:t>
      </w:r>
      <w:r>
        <w:t xml:space="preserve"> het</w:t>
      </w:r>
      <w:r w:rsidRPr="00DA571F">
        <w:t xml:space="preserve"> governance</w:t>
      </w:r>
      <w:r>
        <w:t>model</w:t>
      </w:r>
      <w:r w:rsidRPr="00DA571F">
        <w:t xml:space="preserve"> is het scheppen van waarborgen voor de realisatie van doelstellingen. Bij governance staan vier cyclische activiteiten centraal: sturen, beheersen, ve</w:t>
      </w:r>
      <w:r w:rsidR="00AB2E3F">
        <w:t xml:space="preserve">rantwoorden en toezicht houden, waarbij de </w:t>
      </w:r>
      <w:r w:rsidRPr="00DA571F">
        <w:t>onderlinge samenhang</w:t>
      </w:r>
      <w:r w:rsidR="00AB2E3F">
        <w:t xml:space="preserve"> van deze activiteiten van belang is</w:t>
      </w:r>
      <w:r>
        <w:t>.</w:t>
      </w:r>
      <w:r w:rsidR="003B7520">
        <w:t xml:space="preserve"> </w:t>
      </w:r>
      <w:r w:rsidR="00AB2E3F">
        <w:t xml:space="preserve">De </w:t>
      </w:r>
      <w:r w:rsidR="00A55B04">
        <w:t xml:space="preserve">gehanteerde </w:t>
      </w:r>
      <w:r w:rsidR="00AB2E3F">
        <w:t>definitie van governance is:</w:t>
      </w:r>
    </w:p>
    <w:p w:rsidR="00AB2E3F" w:rsidRDefault="00AB2E3F" w:rsidP="00DA571F"/>
    <w:p w:rsidR="00DA571F" w:rsidRDefault="00DA571F" w:rsidP="00DA571F">
      <w:r w:rsidRPr="00BD348B">
        <w:rPr>
          <w:i/>
        </w:rPr>
        <w:t>“Governance is het waarborgen van de onderlinge samenhang van de wijze van sturen, beheersen en toezicht houden van de organisatie, gericht op een efficiënte en effectieve realisatie van de doelstellingen, alsmede het daarover op een open wijze communiceren en verantwoording afleggen ten</w:t>
      </w:r>
      <w:r w:rsidR="00A634B1">
        <w:rPr>
          <w:i/>
        </w:rPr>
        <w:t xml:space="preserve"> behoeve van belanghebbenden</w:t>
      </w:r>
      <w:r w:rsidR="00A634B1">
        <w:rPr>
          <w:rStyle w:val="Voetnootmarkering"/>
          <w:i/>
        </w:rPr>
        <w:footnoteReference w:id="3"/>
      </w:r>
      <w:r w:rsidR="00A634B1">
        <w:rPr>
          <w:i/>
        </w:rPr>
        <w:t>".</w:t>
      </w:r>
      <w:r w:rsidRPr="00BD348B">
        <w:rPr>
          <w:i/>
        </w:rPr>
        <w:t xml:space="preserve"> </w:t>
      </w:r>
    </w:p>
    <w:p w:rsidR="008D6D0B" w:rsidRPr="00DA571F" w:rsidRDefault="008D6D0B" w:rsidP="00DA571F"/>
    <w:p w:rsidR="00CE7EAA" w:rsidRDefault="00CE7EAA" w:rsidP="00DA571F">
      <w:pPr>
        <w:rPr>
          <w:b/>
          <w:bCs/>
          <w:i/>
          <w:iCs/>
        </w:rPr>
      </w:pPr>
      <w:r w:rsidRPr="00C435CE">
        <w:rPr>
          <w:noProof/>
          <w:lang w:eastAsia="nl-NL"/>
        </w:rPr>
        <w:drawing>
          <wp:anchor distT="0" distB="0" distL="114300" distR="114300" simplePos="0" relativeHeight="251671552" behindDoc="0" locked="0" layoutInCell="1" allowOverlap="1" wp14:anchorId="15DCE4A3" wp14:editId="563BF9B6">
            <wp:simplePos x="0" y="0"/>
            <wp:positionH relativeFrom="margin">
              <wp:posOffset>525439</wp:posOffset>
            </wp:positionH>
            <wp:positionV relativeFrom="paragraph">
              <wp:posOffset>6198</wp:posOffset>
            </wp:positionV>
            <wp:extent cx="4352925" cy="244792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CE7EAA" w:rsidRDefault="00CE7EAA" w:rsidP="00DA571F">
      <w:pPr>
        <w:rPr>
          <w:b/>
          <w:bCs/>
          <w:i/>
          <w:iCs/>
        </w:rPr>
      </w:pPr>
    </w:p>
    <w:p w:rsidR="00DE01C5" w:rsidRDefault="00DE01C5" w:rsidP="00DA571F">
      <w:pPr>
        <w:rPr>
          <w:bCs/>
          <w:i/>
          <w:iCs/>
        </w:rPr>
      </w:pPr>
    </w:p>
    <w:p w:rsidR="00DA571F" w:rsidRPr="00DA571F" w:rsidRDefault="00DA571F" w:rsidP="003B7520">
      <w:pPr>
        <w:pStyle w:val="Lijstalinea"/>
        <w:numPr>
          <w:ilvl w:val="0"/>
          <w:numId w:val="33"/>
        </w:numPr>
        <w:spacing w:line="290" w:lineRule="exact"/>
      </w:pPr>
      <w:r w:rsidRPr="003B7520">
        <w:rPr>
          <w:bCs/>
          <w:i/>
          <w:iCs/>
        </w:rPr>
        <w:t>Sturen</w:t>
      </w:r>
      <w:r w:rsidRPr="003B7520">
        <w:rPr>
          <w:bCs/>
        </w:rPr>
        <w:t xml:space="preserve">: </w:t>
      </w:r>
      <w:r w:rsidR="00A55B04">
        <w:rPr>
          <w:bCs/>
        </w:rPr>
        <w:t>D</w:t>
      </w:r>
      <w:r w:rsidRPr="00DA571F">
        <w:t xml:space="preserve">e gemeente </w:t>
      </w:r>
      <w:r w:rsidR="00A55B04">
        <w:t xml:space="preserve">geeft </w:t>
      </w:r>
      <w:r w:rsidRPr="00DA571F">
        <w:t xml:space="preserve">richting aan het realiseren van de vastgestelde beleidsdoelstellingen. </w:t>
      </w:r>
    </w:p>
    <w:p w:rsidR="00DA571F" w:rsidRPr="00DA571F" w:rsidRDefault="00DA571F" w:rsidP="003B7520">
      <w:pPr>
        <w:pStyle w:val="Lijstalinea"/>
        <w:numPr>
          <w:ilvl w:val="0"/>
          <w:numId w:val="33"/>
        </w:numPr>
        <w:spacing w:line="290" w:lineRule="exact"/>
      </w:pPr>
      <w:r w:rsidRPr="003B7520">
        <w:rPr>
          <w:bCs/>
          <w:i/>
          <w:iCs/>
        </w:rPr>
        <w:t>Beheersen:</w:t>
      </w:r>
      <w:r w:rsidR="003B7520">
        <w:rPr>
          <w:bCs/>
          <w:i/>
          <w:iCs/>
        </w:rPr>
        <w:t xml:space="preserve"> </w:t>
      </w:r>
      <w:r w:rsidRPr="00DA571F">
        <w:t xml:space="preserve">Betreft het stelsel van maatregelen, procedures en processen waardoor de gemeente zorg draagt voor het blijvend nastreven en realiseren van de vastgestelde beleidsdoelen. </w:t>
      </w:r>
    </w:p>
    <w:p w:rsidR="00DA571F" w:rsidRPr="00DA571F" w:rsidRDefault="00DA571F" w:rsidP="003B7520">
      <w:pPr>
        <w:pStyle w:val="Lijstalinea"/>
        <w:numPr>
          <w:ilvl w:val="0"/>
          <w:numId w:val="33"/>
        </w:numPr>
        <w:spacing w:line="290" w:lineRule="exact"/>
      </w:pPr>
      <w:r w:rsidRPr="003B7520">
        <w:rPr>
          <w:bCs/>
          <w:i/>
          <w:iCs/>
        </w:rPr>
        <w:t>Verantwoorden:</w:t>
      </w:r>
      <w:r w:rsidR="00A55B04">
        <w:rPr>
          <w:bCs/>
          <w:i/>
          <w:iCs/>
        </w:rPr>
        <w:t xml:space="preserve"> </w:t>
      </w:r>
      <w:r w:rsidRPr="00DA571F">
        <w:t xml:space="preserve">Over alle opgedragen taken en gedelegeerde bevoegdheden moet verantwoording worden afgelegd. Bij verantwoording gaat het om inzicht in rechtmatigheid, doelmatigheid en doeltreffendheid. Verantwoording afleggen is een wederkerig proces, </w:t>
      </w:r>
      <w:r w:rsidR="00A55B04">
        <w:t>namelijk</w:t>
      </w:r>
      <w:r w:rsidRPr="00DA571F">
        <w:t xml:space="preserve"> niet alleen voor de opdrachtgever, maar ook voor </w:t>
      </w:r>
      <w:r w:rsidR="00A55B04">
        <w:t>de organisatie zelf</w:t>
      </w:r>
      <w:r w:rsidRPr="00DA571F">
        <w:t xml:space="preserve">. </w:t>
      </w:r>
      <w:r w:rsidR="00A55B04">
        <w:t>V</w:t>
      </w:r>
      <w:r w:rsidRPr="00DA571F">
        <w:t xml:space="preserve">erantwoordelijkheid dragen voor de publieke middelen </w:t>
      </w:r>
      <w:r w:rsidR="00A55B04">
        <w:t>kan alleen als er</w:t>
      </w:r>
      <w:r w:rsidRPr="00DA571F">
        <w:t xml:space="preserve"> regelmatig verantwoording </w:t>
      </w:r>
      <w:r w:rsidR="00A55B04">
        <w:t xml:space="preserve">wordt </w:t>
      </w:r>
      <w:r w:rsidRPr="00DA571F">
        <w:t>af</w:t>
      </w:r>
      <w:r w:rsidR="00A55B04">
        <w:t>gelegd</w:t>
      </w:r>
      <w:r w:rsidRPr="00DA571F">
        <w:t xml:space="preserve">. </w:t>
      </w:r>
    </w:p>
    <w:p w:rsidR="00AC6718" w:rsidRPr="003B7520" w:rsidRDefault="00DA571F" w:rsidP="003B7520">
      <w:pPr>
        <w:pStyle w:val="Lijstalinea"/>
        <w:numPr>
          <w:ilvl w:val="0"/>
          <w:numId w:val="33"/>
        </w:numPr>
        <w:spacing w:line="290" w:lineRule="exact"/>
      </w:pPr>
      <w:r w:rsidRPr="003B7520">
        <w:rPr>
          <w:bCs/>
          <w:i/>
          <w:iCs/>
        </w:rPr>
        <w:t>Toezicht houden</w:t>
      </w:r>
      <w:r w:rsidRPr="003B7520">
        <w:rPr>
          <w:bCs/>
        </w:rPr>
        <w:t>:</w:t>
      </w:r>
      <w:r w:rsidR="003B7520">
        <w:rPr>
          <w:bCs/>
        </w:rPr>
        <w:t xml:space="preserve"> </w:t>
      </w:r>
      <w:r w:rsidR="00BD348B">
        <w:t>D</w:t>
      </w:r>
      <w:r w:rsidRPr="00DA571F">
        <w:t>e controlerende activiteit</w:t>
      </w:r>
      <w:r w:rsidR="00BD348B">
        <w:t xml:space="preserve"> moet in staat zijn </w:t>
      </w:r>
      <w:r w:rsidRPr="00DA571F">
        <w:t>om de resultaten van het beleid te beoordelen.</w:t>
      </w:r>
      <w:r w:rsidR="00AC6718">
        <w:br w:type="page"/>
      </w:r>
    </w:p>
    <w:p w:rsidR="00553511" w:rsidRPr="00AE320E" w:rsidRDefault="00DE01C5" w:rsidP="00AC6718">
      <w:pPr>
        <w:pStyle w:val="Kop1"/>
      </w:pPr>
      <w:bookmarkStart w:id="61" w:name="_Toc455663209"/>
      <w:r>
        <w:lastRenderedPageBreak/>
        <w:t>4</w:t>
      </w:r>
      <w:r w:rsidR="00AC6718">
        <w:t xml:space="preserve">. </w:t>
      </w:r>
      <w:r w:rsidR="00C45C60">
        <w:t>R</w:t>
      </w:r>
      <w:r w:rsidR="00AC6718">
        <w:t>isicokompas</w:t>
      </w:r>
      <w:bookmarkEnd w:id="61"/>
    </w:p>
    <w:p w:rsidR="000042CD" w:rsidRDefault="000042CD" w:rsidP="00553511">
      <w:pPr>
        <w:pStyle w:val="Lijstalinea"/>
        <w:ind w:left="0"/>
      </w:pPr>
    </w:p>
    <w:p w:rsidR="00C45C60" w:rsidRDefault="00DE01C5" w:rsidP="00C45C60">
      <w:pPr>
        <w:pStyle w:val="Kop2"/>
      </w:pPr>
      <w:bookmarkStart w:id="62" w:name="_Toc455663210"/>
      <w:r>
        <w:t>4</w:t>
      </w:r>
      <w:r w:rsidR="00C45C60">
        <w:t xml:space="preserve">.1 </w:t>
      </w:r>
      <w:r w:rsidR="00517DBB">
        <w:t xml:space="preserve">De </w:t>
      </w:r>
      <w:r w:rsidR="00C45C60">
        <w:t>Arnhemse aanpak</w:t>
      </w:r>
      <w:bookmarkEnd w:id="62"/>
    </w:p>
    <w:p w:rsidR="000042CD" w:rsidRDefault="005B2673" w:rsidP="00AC6718">
      <w:pPr>
        <w:pStyle w:val="Lijstalinea"/>
        <w:spacing w:line="290" w:lineRule="exact"/>
        <w:ind w:left="0"/>
      </w:pPr>
      <w:r>
        <w:t>Niet</w:t>
      </w:r>
      <w:r w:rsidR="000042CD">
        <w:t xml:space="preserve"> al</w:t>
      </w:r>
      <w:r w:rsidR="004A4496">
        <w:t>le</w:t>
      </w:r>
      <w:r>
        <w:t xml:space="preserve"> verbonden</w:t>
      </w:r>
      <w:r w:rsidR="004A4496">
        <w:t xml:space="preserve"> partijen vragen om </w:t>
      </w:r>
      <w:r w:rsidR="00CE7EAA">
        <w:t xml:space="preserve">even </w:t>
      </w:r>
      <w:r w:rsidR="004A4496">
        <w:t>veel betrokkenheid</w:t>
      </w:r>
      <w:r w:rsidR="00CE7EAA">
        <w:t>.</w:t>
      </w:r>
      <w:r w:rsidR="004A4496">
        <w:t xml:space="preserve"> Om </w:t>
      </w:r>
      <w:r w:rsidR="00CE7EAA">
        <w:t>de energie en aandacht te geven aan die verbonden partijen die voor de gemeente Arnhem van het grootste belang zijn</w:t>
      </w:r>
      <w:r w:rsidR="00A55B04">
        <w:t>,</w:t>
      </w:r>
      <w:r w:rsidR="00CE7EAA">
        <w:t xml:space="preserve"> dan wel een belangrijk risico vormen (beleidsmatig dan wel financieel)</w:t>
      </w:r>
      <w:r w:rsidR="00A55B04">
        <w:t>,</w:t>
      </w:r>
      <w:r w:rsidR="00CE7EAA">
        <w:t xml:space="preserve"> </w:t>
      </w:r>
      <w:r w:rsidR="008D6D0B">
        <w:t xml:space="preserve">wordt </w:t>
      </w:r>
      <w:r w:rsidR="00CE7EAA">
        <w:t xml:space="preserve">het 'risicokompas' </w:t>
      </w:r>
      <w:r w:rsidR="008D6D0B">
        <w:t>verplicht toegepast</w:t>
      </w:r>
      <w:r w:rsidR="00CE7EAA">
        <w:t>. N</w:t>
      </w:r>
      <w:r w:rsidR="008D6D0B">
        <w:t>aar aanleiding van het resultaat</w:t>
      </w:r>
      <w:r w:rsidR="00CE7EAA">
        <w:t xml:space="preserve"> van deze beoordeling </w:t>
      </w:r>
      <w:r w:rsidR="00DE01C5">
        <w:t>wordt de mate alsmede de diepgang van de interactie met de verbonden partij bepaald.</w:t>
      </w:r>
      <w:r w:rsidR="00A55B04">
        <w:t xml:space="preserve"> Dit risicogericht toezicht wordt als volgt toegepast:</w:t>
      </w:r>
    </w:p>
    <w:p w:rsidR="000042CD" w:rsidRDefault="000042CD" w:rsidP="00553511">
      <w:pPr>
        <w:pStyle w:val="Lijstalinea"/>
        <w:ind w:left="0"/>
      </w:pPr>
    </w:p>
    <w:p w:rsidR="000042CD" w:rsidRDefault="00F1242F" w:rsidP="00553511">
      <w:pPr>
        <w:pStyle w:val="Lijstalinea"/>
        <w:ind w:left="0"/>
      </w:pPr>
      <w:r w:rsidRPr="00442BE6">
        <w:rPr>
          <w:noProof/>
        </w:rPr>
        <w:drawing>
          <wp:inline distT="0" distB="0" distL="0" distR="0" wp14:anchorId="55E7934F" wp14:editId="300B0F86">
            <wp:extent cx="4524375" cy="327888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0783"/>
                    <a:stretch/>
                  </pic:blipFill>
                  <pic:spPr bwMode="auto">
                    <a:xfrm>
                      <a:off x="0" y="0"/>
                      <a:ext cx="4550732" cy="3297990"/>
                    </a:xfrm>
                    <a:prstGeom prst="rect">
                      <a:avLst/>
                    </a:prstGeom>
                    <a:ln>
                      <a:noFill/>
                    </a:ln>
                    <a:extLst>
                      <a:ext uri="{53640926-AAD7-44D8-BBD7-CCE9431645EC}">
                        <a14:shadowObscured xmlns:a14="http://schemas.microsoft.com/office/drawing/2010/main"/>
                      </a:ext>
                    </a:extLst>
                  </pic:spPr>
                </pic:pic>
              </a:graphicData>
            </a:graphic>
          </wp:inline>
        </w:drawing>
      </w:r>
    </w:p>
    <w:p w:rsidR="000042CD" w:rsidRDefault="000042CD" w:rsidP="00553511">
      <w:pPr>
        <w:pStyle w:val="Lijstalinea"/>
        <w:ind w:left="0"/>
      </w:pPr>
    </w:p>
    <w:p w:rsidR="00DF28CC" w:rsidRDefault="00DF28CC" w:rsidP="00553511">
      <w:pPr>
        <w:pStyle w:val="Lijstalinea"/>
        <w:ind w:left="0"/>
      </w:pPr>
    </w:p>
    <w:p w:rsidR="00A55B04" w:rsidRDefault="00F1242F" w:rsidP="008D6D0B">
      <w:pPr>
        <w:pStyle w:val="Lijstalinea"/>
        <w:spacing w:line="290" w:lineRule="exact"/>
        <w:ind w:left="0"/>
      </w:pPr>
      <w:r>
        <w:t xml:space="preserve">Het risicokompas </w:t>
      </w:r>
      <w:r w:rsidR="00DE01C5">
        <w:t xml:space="preserve">bestaat uit de beoordeling op </w:t>
      </w:r>
      <w:r>
        <w:t>acht</w:t>
      </w:r>
      <w:r w:rsidR="00DE01C5">
        <w:t xml:space="preserve"> maatstaven</w:t>
      </w:r>
      <w:r>
        <w:t xml:space="preserve">. Deze acht </w:t>
      </w:r>
      <w:r w:rsidR="00DE01C5">
        <w:t xml:space="preserve">maatstaven </w:t>
      </w:r>
      <w:r>
        <w:t xml:space="preserve">geven vorm aan de bestuurlijke en financiële verbondenheid met de partij. Door alle verbonden partijen op dezelfde wijze te beoordelen, is het mogelijk de verbonden partijen onderling te vergelijken en te bepalen welke verbonden partijen in verhouding tot elkaar een hoog risicoprofiel hebben. </w:t>
      </w:r>
    </w:p>
    <w:p w:rsidR="00A55B04" w:rsidRDefault="00A55B04" w:rsidP="008D6D0B">
      <w:pPr>
        <w:pStyle w:val="Lijstalinea"/>
        <w:spacing w:line="290" w:lineRule="exact"/>
        <w:ind w:left="0"/>
      </w:pPr>
    </w:p>
    <w:p w:rsidR="00553511" w:rsidRDefault="00F1242F" w:rsidP="008D6D0B">
      <w:pPr>
        <w:pStyle w:val="Lijstalinea"/>
        <w:spacing w:line="290" w:lineRule="exact"/>
        <w:ind w:left="0"/>
        <w:rPr>
          <w:rFonts w:ascii="Calibri" w:hAnsi="Calibri"/>
          <w:b/>
          <w:bCs/>
          <w:color w:val="000000"/>
          <w:sz w:val="22"/>
        </w:rPr>
      </w:pPr>
      <w:r>
        <w:t xml:space="preserve">In onderstaande tabel worden de acht </w:t>
      </w:r>
      <w:r w:rsidR="00DE01C5">
        <w:t>maatstaven</w:t>
      </w:r>
      <w:r>
        <w:t xml:space="preserve"> nader toegelicht.</w:t>
      </w:r>
    </w:p>
    <w:tbl>
      <w:tblPr>
        <w:tblStyle w:val="Onopgemaaktetabel5"/>
        <w:tblpPr w:leftFromText="141" w:rightFromText="141" w:vertAnchor="text" w:horzAnchor="margin" w:tblpY="150"/>
        <w:tblW w:w="9465" w:type="dxa"/>
        <w:tblInd w:w="0" w:type="dxa"/>
        <w:tblLayout w:type="fixed"/>
        <w:tblLook w:val="0420" w:firstRow="1" w:lastRow="0" w:firstColumn="0" w:lastColumn="0" w:noHBand="0" w:noVBand="1"/>
      </w:tblPr>
      <w:tblGrid>
        <w:gridCol w:w="2173"/>
        <w:gridCol w:w="7292"/>
      </w:tblGrid>
      <w:tr w:rsidR="000042CD" w:rsidTr="00BD348B">
        <w:trPr>
          <w:cnfStyle w:val="100000000000" w:firstRow="1" w:lastRow="0" w:firstColumn="0" w:lastColumn="0" w:oddVBand="0" w:evenVBand="0" w:oddHBand="0" w:evenHBand="0" w:firstRowFirstColumn="0" w:firstRowLastColumn="0" w:lastRowFirstColumn="0" w:lastRowLastColumn="0"/>
          <w:trHeight w:val="231"/>
        </w:trPr>
        <w:tc>
          <w:tcPr>
            <w:tcW w:w="2173" w:type="dxa"/>
            <w:tcBorders>
              <w:top w:val="nil"/>
              <w:left w:val="nil"/>
              <w:right w:val="nil"/>
            </w:tcBorders>
            <w:hideMark/>
          </w:tcPr>
          <w:p w:rsidR="000042CD" w:rsidRDefault="000042CD" w:rsidP="00AC6718">
            <w:pPr>
              <w:spacing w:line="290" w:lineRule="exact"/>
              <w:rPr>
                <w:szCs w:val="20"/>
              </w:rPr>
            </w:pPr>
            <w:r>
              <w:rPr>
                <w:szCs w:val="20"/>
              </w:rPr>
              <w:t>Bestuurlijk</w:t>
            </w:r>
          </w:p>
        </w:tc>
        <w:tc>
          <w:tcPr>
            <w:tcW w:w="7292" w:type="dxa"/>
            <w:tcBorders>
              <w:top w:val="nil"/>
              <w:left w:val="nil"/>
              <w:right w:val="nil"/>
            </w:tcBorders>
            <w:hideMark/>
          </w:tcPr>
          <w:p w:rsidR="000042CD" w:rsidRDefault="000042CD" w:rsidP="00AC6718">
            <w:pPr>
              <w:spacing w:line="290" w:lineRule="exact"/>
              <w:rPr>
                <w:rFonts w:cs="Arial"/>
                <w:noProof/>
                <w:szCs w:val="20"/>
              </w:rPr>
            </w:pPr>
            <w:r>
              <w:rPr>
                <w:noProof/>
                <w:szCs w:val="20"/>
              </w:rPr>
              <w:t>Toelichting</w:t>
            </w:r>
          </w:p>
        </w:tc>
      </w:tr>
      <w:tr w:rsidR="000042CD" w:rsidTr="00BD348B">
        <w:trPr>
          <w:cnfStyle w:val="000000100000" w:firstRow="0" w:lastRow="0" w:firstColumn="0" w:lastColumn="0" w:oddVBand="0" w:evenVBand="0" w:oddHBand="1" w:evenHBand="0" w:firstRowFirstColumn="0" w:firstRowLastColumn="0" w:lastRowFirstColumn="0" w:lastRowLastColumn="0"/>
          <w:trHeight w:val="678"/>
        </w:trPr>
        <w:tc>
          <w:tcPr>
            <w:tcW w:w="2173" w:type="dxa"/>
            <w:hideMark/>
          </w:tcPr>
          <w:p w:rsidR="000042CD" w:rsidRDefault="000042CD" w:rsidP="00AC6718">
            <w:pPr>
              <w:spacing w:line="290" w:lineRule="exact"/>
              <w:rPr>
                <w:szCs w:val="20"/>
              </w:rPr>
            </w:pPr>
            <w:r>
              <w:rPr>
                <w:szCs w:val="20"/>
              </w:rPr>
              <w:t>Politiek belang</w:t>
            </w:r>
          </w:p>
        </w:tc>
        <w:tc>
          <w:tcPr>
            <w:tcW w:w="7292" w:type="dxa"/>
            <w:hideMark/>
          </w:tcPr>
          <w:p w:rsidR="000042CD" w:rsidRDefault="000042CD" w:rsidP="00AC6718">
            <w:pPr>
              <w:spacing w:line="290" w:lineRule="exact"/>
              <w:rPr>
                <w:szCs w:val="20"/>
              </w:rPr>
            </w:pPr>
            <w:r>
              <w:rPr>
                <w:szCs w:val="20"/>
              </w:rPr>
              <w:t>Deze indicator gaat in op het politieke belang, de politieke gevoeligheid, het maatschappelijke belang van de verbonden partij en de stemverhouding en bestuurlijk invloed in de verbonden partij.</w:t>
            </w:r>
          </w:p>
        </w:tc>
      </w:tr>
      <w:tr w:rsidR="000042CD" w:rsidTr="00BD348B">
        <w:trPr>
          <w:trHeight w:val="678"/>
        </w:trPr>
        <w:tc>
          <w:tcPr>
            <w:tcW w:w="2173" w:type="dxa"/>
            <w:hideMark/>
          </w:tcPr>
          <w:p w:rsidR="000042CD" w:rsidRDefault="000042CD" w:rsidP="00AC6718">
            <w:pPr>
              <w:spacing w:line="290" w:lineRule="exact"/>
              <w:rPr>
                <w:szCs w:val="20"/>
              </w:rPr>
            </w:pPr>
            <w:r>
              <w:rPr>
                <w:szCs w:val="20"/>
              </w:rPr>
              <w:t>Organisatie</w:t>
            </w:r>
          </w:p>
        </w:tc>
        <w:tc>
          <w:tcPr>
            <w:tcW w:w="7292" w:type="dxa"/>
            <w:hideMark/>
          </w:tcPr>
          <w:p w:rsidR="000042CD" w:rsidRDefault="000042CD" w:rsidP="00AC6718">
            <w:pPr>
              <w:spacing w:line="290" w:lineRule="exact"/>
              <w:rPr>
                <w:szCs w:val="20"/>
              </w:rPr>
            </w:pPr>
            <w:r>
              <w:rPr>
                <w:szCs w:val="20"/>
              </w:rPr>
              <w:t>Deze indicator gaat in op de deskundigheid en het functioneren van het bestuur, de directie en de financiële functie van de partij. Daarnaast wordt er aandacht besteed aan een onafhankelijk toezichtsorgaan.</w:t>
            </w:r>
          </w:p>
        </w:tc>
      </w:tr>
      <w:tr w:rsidR="000042CD" w:rsidTr="00BD348B">
        <w:trPr>
          <w:cnfStyle w:val="000000100000" w:firstRow="0" w:lastRow="0" w:firstColumn="0" w:lastColumn="0" w:oddVBand="0" w:evenVBand="0" w:oddHBand="1" w:evenHBand="0" w:firstRowFirstColumn="0" w:firstRowLastColumn="0" w:lastRowFirstColumn="0" w:lastRowLastColumn="0"/>
          <w:trHeight w:val="1125"/>
        </w:trPr>
        <w:tc>
          <w:tcPr>
            <w:tcW w:w="2173" w:type="dxa"/>
            <w:hideMark/>
          </w:tcPr>
          <w:p w:rsidR="000042CD" w:rsidRDefault="000042CD" w:rsidP="00AC6718">
            <w:pPr>
              <w:spacing w:line="290" w:lineRule="exact"/>
              <w:rPr>
                <w:szCs w:val="20"/>
              </w:rPr>
            </w:pPr>
            <w:r>
              <w:rPr>
                <w:szCs w:val="20"/>
              </w:rPr>
              <w:t>Interne processen</w:t>
            </w:r>
          </w:p>
        </w:tc>
        <w:tc>
          <w:tcPr>
            <w:tcW w:w="7292" w:type="dxa"/>
            <w:hideMark/>
          </w:tcPr>
          <w:p w:rsidR="000042CD" w:rsidRDefault="000042CD" w:rsidP="00AC6718">
            <w:pPr>
              <w:spacing w:line="290" w:lineRule="exact"/>
              <w:rPr>
                <w:szCs w:val="20"/>
              </w:rPr>
            </w:pPr>
            <w:r>
              <w:rPr>
                <w:szCs w:val="20"/>
              </w:rPr>
              <w:t>Deze indicator geeft een oordeel over de manier van werken binnen de verbonden partij, waarbij wordt gekeken naar een risicomanagementsysteem, een kwaliteitsmanagementsysteem, de administratieve organisatie en interne control binnen de verbonden partij.</w:t>
            </w:r>
          </w:p>
        </w:tc>
      </w:tr>
      <w:tr w:rsidR="000042CD" w:rsidTr="00BD348B">
        <w:trPr>
          <w:trHeight w:val="909"/>
        </w:trPr>
        <w:tc>
          <w:tcPr>
            <w:tcW w:w="2173" w:type="dxa"/>
            <w:hideMark/>
          </w:tcPr>
          <w:p w:rsidR="000042CD" w:rsidRDefault="000042CD" w:rsidP="00AC6718">
            <w:pPr>
              <w:spacing w:line="290" w:lineRule="exact"/>
              <w:rPr>
                <w:szCs w:val="20"/>
              </w:rPr>
            </w:pPr>
            <w:r>
              <w:rPr>
                <w:szCs w:val="20"/>
              </w:rPr>
              <w:lastRenderedPageBreak/>
              <w:t>Omgeving</w:t>
            </w:r>
          </w:p>
        </w:tc>
        <w:tc>
          <w:tcPr>
            <w:tcW w:w="7292" w:type="dxa"/>
            <w:hideMark/>
          </w:tcPr>
          <w:p w:rsidR="000042CD" w:rsidRDefault="000042CD" w:rsidP="00AC6718">
            <w:pPr>
              <w:spacing w:line="290" w:lineRule="exact"/>
              <w:rPr>
                <w:szCs w:val="20"/>
              </w:rPr>
            </w:pPr>
            <w:r>
              <w:rPr>
                <w:szCs w:val="20"/>
              </w:rPr>
              <w:t xml:space="preserve">Deze indicator geeft externe ontwikkelingen voor de verbonden partij aan die van invloed zijn op de continuïteit. Het kan hierbij </w:t>
            </w:r>
            <w:r w:rsidR="00D84707">
              <w:rPr>
                <w:szCs w:val="20"/>
              </w:rPr>
              <w:t>g</w:t>
            </w:r>
            <w:r>
              <w:rPr>
                <w:szCs w:val="20"/>
              </w:rPr>
              <w:t>aan om wijzigingen in wet- en regelgeving, de afzetmarkt en het beleid van de gemeente Arnhem</w:t>
            </w:r>
            <w:r w:rsidR="00D84707">
              <w:rPr>
                <w:szCs w:val="20"/>
              </w:rPr>
              <w:t>.</w:t>
            </w:r>
            <w:r>
              <w:rPr>
                <w:szCs w:val="20"/>
              </w:rPr>
              <w:t xml:space="preserve"> </w:t>
            </w:r>
          </w:p>
          <w:p w:rsidR="00BD348B" w:rsidRDefault="00BD348B" w:rsidP="00AC6718">
            <w:pPr>
              <w:spacing w:line="290" w:lineRule="exact"/>
              <w:rPr>
                <w:szCs w:val="20"/>
              </w:rPr>
            </w:pPr>
          </w:p>
        </w:tc>
      </w:tr>
      <w:tr w:rsidR="000042CD" w:rsidTr="00BD348B">
        <w:trPr>
          <w:cnfStyle w:val="000000100000" w:firstRow="0" w:lastRow="0" w:firstColumn="0" w:lastColumn="0" w:oddVBand="0" w:evenVBand="0" w:oddHBand="1" w:evenHBand="0" w:firstRowFirstColumn="0" w:firstRowLastColumn="0" w:lastRowFirstColumn="0" w:lastRowLastColumn="0"/>
          <w:trHeight w:val="231"/>
        </w:trPr>
        <w:tc>
          <w:tcPr>
            <w:tcW w:w="2173" w:type="dxa"/>
            <w:tcBorders>
              <w:top w:val="nil"/>
              <w:left w:val="nil"/>
              <w:bottom w:val="single" w:sz="4" w:space="0" w:color="auto"/>
              <w:right w:val="nil"/>
            </w:tcBorders>
            <w:hideMark/>
          </w:tcPr>
          <w:p w:rsidR="000042CD" w:rsidRDefault="000042CD" w:rsidP="00AC6718">
            <w:pPr>
              <w:spacing w:line="290" w:lineRule="exact"/>
              <w:rPr>
                <w:i/>
                <w:szCs w:val="20"/>
              </w:rPr>
            </w:pPr>
            <w:r>
              <w:rPr>
                <w:i/>
                <w:szCs w:val="20"/>
              </w:rPr>
              <w:t>Financieel</w:t>
            </w:r>
          </w:p>
        </w:tc>
        <w:tc>
          <w:tcPr>
            <w:tcW w:w="7292" w:type="dxa"/>
            <w:tcBorders>
              <w:top w:val="nil"/>
              <w:left w:val="nil"/>
              <w:bottom w:val="single" w:sz="4" w:space="0" w:color="auto"/>
              <w:right w:val="nil"/>
            </w:tcBorders>
          </w:tcPr>
          <w:p w:rsidR="000042CD" w:rsidRDefault="000042CD" w:rsidP="00AC6718">
            <w:pPr>
              <w:spacing w:line="290" w:lineRule="exact"/>
              <w:rPr>
                <w:szCs w:val="20"/>
              </w:rPr>
            </w:pPr>
          </w:p>
        </w:tc>
      </w:tr>
      <w:tr w:rsidR="000042CD" w:rsidTr="00BD348B">
        <w:trPr>
          <w:trHeight w:val="446"/>
        </w:trPr>
        <w:tc>
          <w:tcPr>
            <w:tcW w:w="2173" w:type="dxa"/>
            <w:tcBorders>
              <w:top w:val="single" w:sz="4" w:space="0" w:color="auto"/>
              <w:left w:val="nil"/>
              <w:bottom w:val="nil"/>
              <w:right w:val="nil"/>
            </w:tcBorders>
            <w:hideMark/>
          </w:tcPr>
          <w:p w:rsidR="000042CD" w:rsidRDefault="000042CD" w:rsidP="00AC6718">
            <w:pPr>
              <w:spacing w:line="290" w:lineRule="exact"/>
              <w:rPr>
                <w:szCs w:val="20"/>
              </w:rPr>
            </w:pPr>
            <w:r>
              <w:rPr>
                <w:szCs w:val="20"/>
              </w:rPr>
              <w:t>Eigenaarsbelang</w:t>
            </w:r>
          </w:p>
        </w:tc>
        <w:tc>
          <w:tcPr>
            <w:tcW w:w="7292" w:type="dxa"/>
            <w:tcBorders>
              <w:top w:val="single" w:sz="4" w:space="0" w:color="auto"/>
              <w:left w:val="nil"/>
              <w:bottom w:val="nil"/>
              <w:right w:val="nil"/>
            </w:tcBorders>
            <w:hideMark/>
          </w:tcPr>
          <w:p w:rsidR="000042CD" w:rsidRDefault="000042CD" w:rsidP="00AC6718">
            <w:pPr>
              <w:spacing w:line="290" w:lineRule="exact"/>
              <w:rPr>
                <w:szCs w:val="20"/>
              </w:rPr>
            </w:pPr>
            <w:r>
              <w:rPr>
                <w:szCs w:val="20"/>
              </w:rPr>
              <w:t xml:space="preserve">Deze indicator beoordeelt de omvang van de financiële bijdrage in de verbonden partij. </w:t>
            </w:r>
          </w:p>
        </w:tc>
      </w:tr>
      <w:tr w:rsidR="000042CD" w:rsidTr="00BD348B">
        <w:trPr>
          <w:cnfStyle w:val="000000100000" w:firstRow="0" w:lastRow="0" w:firstColumn="0" w:lastColumn="0" w:oddVBand="0" w:evenVBand="0" w:oddHBand="1" w:evenHBand="0" w:firstRowFirstColumn="0" w:firstRowLastColumn="0" w:lastRowFirstColumn="0" w:lastRowLastColumn="0"/>
          <w:trHeight w:val="678"/>
        </w:trPr>
        <w:tc>
          <w:tcPr>
            <w:tcW w:w="2173" w:type="dxa"/>
            <w:hideMark/>
          </w:tcPr>
          <w:p w:rsidR="000042CD" w:rsidRDefault="000042CD" w:rsidP="00AC6718">
            <w:pPr>
              <w:spacing w:line="290" w:lineRule="exact"/>
              <w:rPr>
                <w:szCs w:val="20"/>
              </w:rPr>
            </w:pPr>
            <w:r>
              <w:rPr>
                <w:szCs w:val="20"/>
              </w:rPr>
              <w:t>Financieel resultaat</w:t>
            </w:r>
          </w:p>
        </w:tc>
        <w:tc>
          <w:tcPr>
            <w:tcW w:w="7292" w:type="dxa"/>
            <w:hideMark/>
          </w:tcPr>
          <w:p w:rsidR="000042CD" w:rsidRDefault="000042CD" w:rsidP="00AC6718">
            <w:pPr>
              <w:spacing w:line="290" w:lineRule="exact"/>
              <w:rPr>
                <w:szCs w:val="20"/>
              </w:rPr>
            </w:pPr>
            <w:r>
              <w:rPr>
                <w:szCs w:val="20"/>
              </w:rPr>
              <w:t>Deze indicator analyseert het financiële resultaat ten opzichte van de begroting en verwachte ontwikkelingen in het aankomende begrotingsjaar.</w:t>
            </w:r>
          </w:p>
        </w:tc>
      </w:tr>
      <w:tr w:rsidR="000042CD" w:rsidTr="00BD348B">
        <w:trPr>
          <w:trHeight w:val="463"/>
        </w:trPr>
        <w:tc>
          <w:tcPr>
            <w:tcW w:w="2173" w:type="dxa"/>
            <w:hideMark/>
          </w:tcPr>
          <w:p w:rsidR="000042CD" w:rsidRDefault="000042CD" w:rsidP="00AC6718">
            <w:pPr>
              <w:spacing w:line="290" w:lineRule="exact"/>
              <w:rPr>
                <w:szCs w:val="20"/>
              </w:rPr>
            </w:pPr>
            <w:r>
              <w:rPr>
                <w:szCs w:val="20"/>
              </w:rPr>
              <w:t>Financiële flexibiliteit</w:t>
            </w:r>
          </w:p>
        </w:tc>
        <w:tc>
          <w:tcPr>
            <w:tcW w:w="7292" w:type="dxa"/>
            <w:hideMark/>
          </w:tcPr>
          <w:p w:rsidR="000042CD" w:rsidRDefault="000042CD" w:rsidP="00AC6718">
            <w:pPr>
              <w:spacing w:line="290" w:lineRule="exact"/>
              <w:rPr>
                <w:szCs w:val="20"/>
              </w:rPr>
            </w:pPr>
            <w:r>
              <w:rPr>
                <w:szCs w:val="20"/>
              </w:rPr>
              <w:t xml:space="preserve">Deze indicator beoordeelt de financiële flexibiliteit in hoeverre de verbonden partij in staat is zelfstandig bij te sturen. </w:t>
            </w:r>
          </w:p>
        </w:tc>
      </w:tr>
      <w:tr w:rsidR="000042CD" w:rsidTr="00BD348B">
        <w:trPr>
          <w:cnfStyle w:val="000000100000" w:firstRow="0" w:lastRow="0" w:firstColumn="0" w:lastColumn="0" w:oddVBand="0" w:evenVBand="0" w:oddHBand="1" w:evenHBand="0" w:firstRowFirstColumn="0" w:firstRowLastColumn="0" w:lastRowFirstColumn="0" w:lastRowLastColumn="0"/>
          <w:trHeight w:val="446"/>
        </w:trPr>
        <w:tc>
          <w:tcPr>
            <w:tcW w:w="2173" w:type="dxa"/>
            <w:hideMark/>
          </w:tcPr>
          <w:p w:rsidR="000042CD" w:rsidRDefault="000042CD" w:rsidP="00AC6718">
            <w:pPr>
              <w:spacing w:line="290" w:lineRule="exact"/>
              <w:rPr>
                <w:szCs w:val="20"/>
              </w:rPr>
            </w:pPr>
            <w:r>
              <w:rPr>
                <w:szCs w:val="20"/>
              </w:rPr>
              <w:t>Governance</w:t>
            </w:r>
          </w:p>
        </w:tc>
        <w:tc>
          <w:tcPr>
            <w:tcW w:w="7292" w:type="dxa"/>
            <w:hideMark/>
          </w:tcPr>
          <w:p w:rsidR="000042CD" w:rsidRDefault="000042CD" w:rsidP="00AC6718">
            <w:pPr>
              <w:spacing w:line="290" w:lineRule="exact"/>
              <w:rPr>
                <w:szCs w:val="20"/>
              </w:rPr>
            </w:pPr>
            <w:r>
              <w:rPr>
                <w:szCs w:val="20"/>
              </w:rPr>
              <w:t xml:space="preserve">Deze indicator governance geeft een beeld van de wijze van sturen, beheersen en verantwoorden van de verbonden partij. </w:t>
            </w:r>
          </w:p>
        </w:tc>
      </w:tr>
    </w:tbl>
    <w:p w:rsidR="000042CD" w:rsidRDefault="000042CD" w:rsidP="00B23F43">
      <w:pPr>
        <w:rPr>
          <w:rFonts w:ascii="Calibri" w:hAnsi="Calibri"/>
          <w:b/>
          <w:bCs/>
          <w:color w:val="000000"/>
          <w:sz w:val="22"/>
        </w:rPr>
      </w:pPr>
    </w:p>
    <w:p w:rsidR="000042CD" w:rsidRDefault="00B52553" w:rsidP="00AC6718">
      <w:pPr>
        <w:pStyle w:val="Lijstalinea"/>
        <w:spacing w:line="290" w:lineRule="exact"/>
        <w:ind w:left="0"/>
      </w:pPr>
      <w:r>
        <w:t xml:space="preserve">In onderstaande figuur </w:t>
      </w:r>
      <w:r w:rsidR="001F406E">
        <w:t xml:space="preserve">zijn ter illustratie </w:t>
      </w:r>
      <w:r w:rsidR="000042CD">
        <w:t>de resultaten</w:t>
      </w:r>
      <w:r>
        <w:t xml:space="preserve"> van een verbonden partij</w:t>
      </w:r>
      <w:r w:rsidR="000042CD">
        <w:t xml:space="preserve"> weergegeven. De paarse lijn in het spindiagram geeft aan op welke</w:t>
      </w:r>
      <w:r w:rsidR="00DE01C5" w:rsidRPr="00DE01C5">
        <w:t xml:space="preserve"> </w:t>
      </w:r>
      <w:r w:rsidR="00DE01C5">
        <w:t>maatstaven</w:t>
      </w:r>
      <w:r w:rsidR="000042CD">
        <w:t xml:space="preserve">de verbonden partij hoog scoort en er dus een risico bestaat. Het risico is het grootst als de paarse lijn tegen de buitenkant komt, zoals bij de </w:t>
      </w:r>
      <w:r w:rsidR="00DE01C5">
        <w:t>maatstaf</w:t>
      </w:r>
      <w:r w:rsidR="000042CD">
        <w:t xml:space="preserve"> financieel resultaat in het voorbeeld. Hoe meer de paarse lijn naar het centrum beweegt, hoe lager het risico wordt. De blauwe lijn geeft de verdeling aan tussen links de bestuurlijke </w:t>
      </w:r>
      <w:r w:rsidR="00DE01C5">
        <w:t xml:space="preserve">maatstaven </w:t>
      </w:r>
      <w:r w:rsidR="000042CD">
        <w:t xml:space="preserve">en rechts de financiële </w:t>
      </w:r>
      <w:r w:rsidR="00DE01C5">
        <w:t>maatstaven</w:t>
      </w:r>
      <w:r w:rsidR="000042CD">
        <w:t>.</w:t>
      </w:r>
    </w:p>
    <w:p w:rsidR="00517DBB" w:rsidRDefault="00517DBB" w:rsidP="00AC6718">
      <w:pPr>
        <w:pStyle w:val="Lijstalinea"/>
        <w:spacing w:line="290" w:lineRule="exact"/>
        <w:ind w:left="0"/>
      </w:pPr>
    </w:p>
    <w:p w:rsidR="000042CD" w:rsidRDefault="000042CD" w:rsidP="00B52553">
      <w:pPr>
        <w:pStyle w:val="Lijstalinea"/>
        <w:tabs>
          <w:tab w:val="left" w:pos="2977"/>
        </w:tabs>
        <w:ind w:left="0"/>
      </w:pPr>
    </w:p>
    <w:p w:rsidR="000042CD" w:rsidRDefault="000042CD" w:rsidP="000042CD">
      <w:pPr>
        <w:pStyle w:val="Lijstalinea"/>
        <w:ind w:left="0"/>
      </w:pPr>
      <w:r>
        <w:rPr>
          <w:noProof/>
        </w:rPr>
        <mc:AlternateContent>
          <mc:Choice Requires="wpg">
            <w:drawing>
              <wp:inline distT="0" distB="0" distL="0" distR="0" wp14:anchorId="335F48A5" wp14:editId="6972A7EC">
                <wp:extent cx="3249930" cy="1844040"/>
                <wp:effectExtent l="0" t="0" r="0" b="3810"/>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844040"/>
                          <a:chOff x="0" y="0"/>
                          <a:chExt cx="32499" cy="18440"/>
                        </a:xfrm>
                      </wpg:grpSpPr>
                      <wpg:grpSp>
                        <wpg:cNvPr id="20" name="Groep 9"/>
                        <wpg:cNvGrpSpPr>
                          <a:grpSpLocks/>
                        </wpg:cNvGrpSpPr>
                        <wpg:grpSpPr bwMode="auto">
                          <a:xfrm>
                            <a:off x="0" y="0"/>
                            <a:ext cx="32499" cy="18440"/>
                            <a:chOff x="0" y="0"/>
                            <a:chExt cx="32499" cy="18440"/>
                          </a:xfrm>
                        </wpg:grpSpPr>
                        <pic:pic xmlns:pic="http://schemas.openxmlformats.org/drawingml/2006/picture">
                          <pic:nvPicPr>
                            <pic:cNvPr id="21" name="Afbeelding 10"/>
                            <pic:cNvPicPr>
                              <a:picLocks noChangeAspect="1"/>
                            </pic:cNvPicPr>
                          </pic:nvPicPr>
                          <pic:blipFill>
                            <a:blip r:embed="rId10">
                              <a:extLst>
                                <a:ext uri="{28A0092B-C50C-407E-A947-70E740481C1C}">
                                  <a14:useLocalDpi xmlns:a14="http://schemas.microsoft.com/office/drawing/2010/main" val="0"/>
                                </a:ext>
                              </a:extLst>
                            </a:blip>
                            <a:srcRect l="1904" t="9538" r="6390" b="11111"/>
                            <a:stretch>
                              <a:fillRect/>
                            </a:stretch>
                          </pic:blipFill>
                          <pic:spPr bwMode="auto">
                            <a:xfrm>
                              <a:off x="0" y="0"/>
                              <a:ext cx="32499" cy="18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Afbeelding 11"/>
                            <pic:cNvPicPr>
                              <a:picLocks noChangeAspect="1"/>
                            </pic:cNvPicPr>
                          </pic:nvPicPr>
                          <pic:blipFill>
                            <a:blip r:embed="rId10">
                              <a:extLst>
                                <a:ext uri="{28A0092B-C50C-407E-A947-70E740481C1C}">
                                  <a14:useLocalDpi xmlns:a14="http://schemas.microsoft.com/office/drawing/2010/main" val="0"/>
                                </a:ext>
                              </a:extLst>
                            </a:blip>
                            <a:srcRect l="294" t="491" r="85625" b="91644"/>
                            <a:stretch>
                              <a:fillRect/>
                            </a:stretch>
                          </pic:blipFill>
                          <pic:spPr bwMode="auto">
                            <a:xfrm>
                              <a:off x="86" y="86"/>
                              <a:ext cx="4972" cy="1822"/>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Rechte verbindingslijn 12"/>
                        <wps:cNvCnPr>
                          <a:cxnSpLocks noChangeShapeType="1"/>
                        </wps:cNvCnPr>
                        <wps:spPr bwMode="auto">
                          <a:xfrm flipH="1">
                            <a:off x="13101" y="682"/>
                            <a:ext cx="7792" cy="17253"/>
                          </a:xfrm>
                          <a:prstGeom prst="line">
                            <a:avLst/>
                          </a:prstGeom>
                          <a:noFill/>
                          <a:ln w="22225">
                            <a:solidFill>
                              <a:srgbClr val="5B9BD5">
                                <a:lumMod val="100000"/>
                                <a:lumOff val="0"/>
                              </a:srgbClr>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8181D" id="Groep 19" o:spid="_x0000_s1026" style="width:255.9pt;height:145.2pt;mso-position-horizontal-relative:char;mso-position-vertical-relative:line" coordsize="32499,18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">
                <v:group id="Groep 9" o:spid="_x0000_s1027" style="position:absolute;width:32499;height:18440" coordsize="32499,18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8" type="#_x0000_t75" style="position:absolute;width:32499;height:18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Jo7DAAAA2wAAAA8AAABkcnMvZG93bnJldi54bWxEj9GKwjAURN+F/YdwhX2RNbWglGqUuiDs&#10;06rVD7jbXNtqc1OaqN2/N4Lg4zAzZ5jFqjeNuFHnassKJuMIBHFhdc2lguNh85WAcB5ZY2OZFPyT&#10;g9XyY7DAVNs77+mW+1IECLsUFVTet6mUrqjIoBvbljh4J9sZ9EF2pdQd3gPcNDKOopk0WHNYqLCl&#10;74qKS341CkbbfXaY7eLob7rOkjOekt/d2in1OeyzOQhPvX+HX+0frSCewPNL+A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8mjsMAAADbAAAADwAAAAAAAAAAAAAAAACf&#10;AgAAZHJzL2Rvd25yZXYueG1sUEsFBgAAAAAEAAQA9wAAAI8DAAAAAA==&#10;">
                    <v:imagedata r:id="rId11" o:title="" croptop="6251f" cropbottom="7282f" cropleft="1248f" cropright="4188f"/>
                    <v:path arrowok="t"/>
                  </v:shape>
                  <v:shape id="Afbeelding 11" o:spid="_x0000_s1029" type="#_x0000_t75" style="position:absolute;left:86;top:86;width:4972;height:1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y//LEAAAA2wAAAA8AAABkcnMvZG93bnJldi54bWxEj0FLw0AUhO9C/8PyCt7sxiDFpt0WFQQ9&#10;KBhb9PjIvmRDs2/D7rON/94VBI/DzHzDbHaTH9SJYuoDG7heFKCIm2B77gzs3x+vbkElQbY4BCYD&#10;35Rgt51dbLCy4cxvdKqlUxnCqUIDTmSstE6NI49pEUbi7LUhepQsY6dtxHOG+0GXRbHUHnvOCw5H&#10;enDUHOsvb+Dl2b32nXze3LfTQeK+/li2Kzbmcj7drUEJTfIf/ms/WQNlCb9f8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y//LEAAAA2wAAAA8AAAAAAAAAAAAAAAAA&#10;nwIAAGRycy9kb3ducmV2LnhtbFBLBQYAAAAABAAEAPcAAACQAwAAAAA=&#10;">
                    <v:imagedata r:id="rId11" o:title="" croptop="322f" cropbottom="60060f" cropleft="193f" cropright="56115f"/>
                    <v:path arrowok="t"/>
                  </v:shape>
                </v:group>
                <v:line id="Rechte verbindingslijn 12" o:spid="_x0000_s1030" style="position:absolute;flip:x;visibility:visible;mso-wrap-style:square" from="13101,682" to="20893,1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lJBr4AAADbAAAADwAAAGRycy9kb3ducmV2LnhtbESPwQrCMBBE74L/EFbwpqkKItUoIope&#10;PNj6AWuzttVmU5qo9e+NIHgcZuYNs1i1phJPalxpWcFoGIEgzqwuOVdwTneDGQjnkTVWlknBmxys&#10;lt3OAmNtX3yiZ+JzESDsYlRQeF/HUrqsIINuaGvi4F1tY9AH2eRSN/gKcFPJcRRNpcGSw0KBNW0K&#10;yu7JwyiYuC2NKjwml3Tfprd9eXaPd6RUv9eu5yA8tf4f/rUPWsF4At8v4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yUkGvgAAANsAAAAPAAAAAAAAAAAAAAAAAKEC&#10;AABkcnMvZG93bnJldi54bWxQSwUGAAAAAAQABAD5AAAAjAMAAAAA&#10;" strokecolor="#5b9bd5" strokeweight="1.75pt">
                  <v:stroke joinstyle="miter"/>
                </v:line>
                <w10:anchorlock/>
              </v:group>
            </w:pict>
          </mc:Fallback>
        </mc:AlternateContent>
      </w:r>
    </w:p>
    <w:p w:rsidR="000042CD" w:rsidRDefault="000042CD" w:rsidP="000042CD">
      <w:pPr>
        <w:pStyle w:val="Lijstalinea"/>
        <w:ind w:left="0"/>
      </w:pPr>
    </w:p>
    <w:p w:rsidR="00517DBB" w:rsidRDefault="00517DBB" w:rsidP="00AC6718">
      <w:pPr>
        <w:pStyle w:val="Lijstalinea"/>
        <w:spacing w:line="290" w:lineRule="exact"/>
        <w:ind w:left="0"/>
      </w:pPr>
    </w:p>
    <w:p w:rsidR="00F1242F" w:rsidRDefault="00F1242F" w:rsidP="00F1242F">
      <w:pPr>
        <w:pStyle w:val="Lijstalinea"/>
        <w:spacing w:line="290" w:lineRule="exact"/>
        <w:ind w:left="0"/>
      </w:pPr>
      <w:r>
        <w:t>Bovenstaand figuur geeft een analyse van de risico's, van de betreffende verbonden partij, op de acht indicatoren. Om het toezicht op de verbonden partijen focus te geven zal deze analyse alleen gemaakt worden voor de verbonden partijen die in verhouding tot de andere partijen een hoog risicoprofie</w:t>
      </w:r>
      <w:r w:rsidR="00A55B04">
        <w:t>l hebben.</w:t>
      </w:r>
    </w:p>
    <w:p w:rsidR="00A55B04" w:rsidRDefault="00A55B04" w:rsidP="00F1242F">
      <w:pPr>
        <w:pStyle w:val="Lijstalinea"/>
        <w:spacing w:line="290" w:lineRule="exact"/>
        <w:ind w:left="0"/>
      </w:pPr>
    </w:p>
    <w:p w:rsidR="00F1242F" w:rsidRDefault="00F1242F" w:rsidP="00F1242F">
      <w:pPr>
        <w:pStyle w:val="Lijstalinea"/>
        <w:spacing w:line="290" w:lineRule="exact"/>
        <w:ind w:left="0"/>
      </w:pPr>
      <w:r>
        <w:t xml:space="preserve">De resultaten in onderstaand figuur geven weer hoe de </w:t>
      </w:r>
      <w:r w:rsidR="00A55B04">
        <w:t xml:space="preserve">huidige </w:t>
      </w:r>
      <w:r>
        <w:t>verbonden partijen zich tot elkaar verhouden met betrekking tot de risico's, op zowel bestuurlijk als financieel gebied. Het financiële risico is naast de hoogte van de financiële bijdrage ook gebaseerd op de indicatoren financieel resultaat, flexibiliteit en governance.</w:t>
      </w:r>
    </w:p>
    <w:p w:rsidR="000042CD" w:rsidRDefault="000042CD" w:rsidP="000042CD">
      <w:pPr>
        <w:pStyle w:val="Lijstalinea"/>
        <w:ind w:left="0"/>
      </w:pPr>
    </w:p>
    <w:p w:rsidR="00A35D8E" w:rsidRDefault="00A35D8E" w:rsidP="000042CD">
      <w:pPr>
        <w:pStyle w:val="Lijstalinea"/>
        <w:ind w:left="0"/>
      </w:pPr>
      <w:r>
        <w:rPr>
          <w:noProof/>
        </w:rPr>
        <w:lastRenderedPageBreak/>
        <w:drawing>
          <wp:inline distT="0" distB="0" distL="0" distR="0" wp14:anchorId="6EA0FB99" wp14:editId="30E107E1">
            <wp:extent cx="5758815" cy="272415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9643" cy="2729272"/>
                    </a:xfrm>
                    <a:prstGeom prst="rect">
                      <a:avLst/>
                    </a:prstGeom>
                    <a:noFill/>
                    <a:ln>
                      <a:noFill/>
                    </a:ln>
                  </pic:spPr>
                </pic:pic>
              </a:graphicData>
            </a:graphic>
          </wp:inline>
        </w:drawing>
      </w:r>
    </w:p>
    <w:p w:rsidR="00E70EFB" w:rsidRPr="004A4496" w:rsidRDefault="00DE01C5" w:rsidP="00AC6718">
      <w:pPr>
        <w:pStyle w:val="Kop2"/>
      </w:pPr>
      <w:bookmarkStart w:id="63" w:name="_Toc455663211"/>
      <w:r>
        <w:t>4</w:t>
      </w:r>
      <w:r w:rsidR="00C45C60">
        <w:t xml:space="preserve">.2 </w:t>
      </w:r>
      <w:r w:rsidR="004A4496" w:rsidRPr="004A4496">
        <w:t>Inbedding P&amp;C-cyclus</w:t>
      </w:r>
      <w:bookmarkEnd w:id="63"/>
    </w:p>
    <w:p w:rsidR="00856210" w:rsidRDefault="00856210" w:rsidP="00856210">
      <w:r>
        <w:t xml:space="preserve">Het risicokompas wordt in de planning en control cyclus verwerkt en toegepast. Dit wordt schematisch weergegeven in onderstaand figuur. </w:t>
      </w:r>
    </w:p>
    <w:p w:rsidR="00856210" w:rsidRDefault="00856210" w:rsidP="00856210"/>
    <w:p w:rsidR="00553511" w:rsidRPr="00553511" w:rsidRDefault="00553511" w:rsidP="00553511">
      <w:pPr>
        <w:spacing w:line="240" w:lineRule="auto"/>
        <w:rPr>
          <w:rFonts w:eastAsia="Times New Roman" w:cs="Arial"/>
          <w:szCs w:val="20"/>
          <w:lang w:eastAsia="nl-NL"/>
        </w:rPr>
      </w:pPr>
      <w:r w:rsidRPr="00553511">
        <w:rPr>
          <w:rFonts w:eastAsia="Times New Roman" w:cs="Arial"/>
          <w:noProof/>
          <w:szCs w:val="20"/>
          <w:lang w:eastAsia="nl-NL"/>
        </w:rPr>
        <w:drawing>
          <wp:inline distT="0" distB="0" distL="0" distR="0" wp14:anchorId="43F820C6" wp14:editId="210E2433">
            <wp:extent cx="5595582" cy="1330657"/>
            <wp:effectExtent l="38100" t="0" r="0" b="0"/>
            <wp:docPr id="5"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56210" w:rsidRDefault="00856210" w:rsidP="00856210">
      <w:r>
        <w:t xml:space="preserve">De uitvoering van het risicokompas vindt eenmaal per jaar plaats, waarmee de risico's eenmaal per jaar worden geactualiseerd. Het risicokompas wordt voorafgaand aan de begroting uitgevoerd. De resultaten van het risicokompas worden weergegeven in de paragraaf verbonden partijen. Eerst wordt er een vergelijking gemaakt tussen de risico's van de verbonden partijen op financieel en bestuurlijk gebied. </w:t>
      </w:r>
      <w:r w:rsidR="00B52553">
        <w:t>Vervolgens wordt a</w:t>
      </w:r>
      <w:r>
        <w:t xml:space="preserve">an de hand hiervan bepaald welke verbonden partijen risicovol zijn voor de gemeente Arnhem. De nadruk van de paragraaf en het toezicht komt te liggen op deze risicovolle verbonden partijen. De verantwoording in de paragraaf over deze risicovolle verbonden partijen vindt plaats aan de hand van de ontwikkelingen, risico's van en beheers strategie op deze partijen. </w:t>
      </w:r>
    </w:p>
    <w:p w:rsidR="004A4496" w:rsidRDefault="00F65F10" w:rsidP="00AC6718">
      <w:pPr>
        <w:pStyle w:val="Kop2"/>
      </w:pPr>
      <w:bookmarkStart w:id="64" w:name="_Toc455663212"/>
      <w:r>
        <w:t>4</w:t>
      </w:r>
      <w:r w:rsidR="00C45C60">
        <w:t xml:space="preserve">.3 </w:t>
      </w:r>
      <w:r>
        <w:t>B</w:t>
      </w:r>
      <w:r w:rsidR="004A4496">
        <w:t>eheersstrategie</w:t>
      </w:r>
      <w:bookmarkEnd w:id="64"/>
    </w:p>
    <w:p w:rsidR="001F406E" w:rsidRDefault="00856210" w:rsidP="001F406E">
      <w:r>
        <w:t>Als de ontwikkelingen en bijbehorende risico's onderkend zijn in de paragraaf</w:t>
      </w:r>
      <w:r w:rsidR="004A4496">
        <w:t xml:space="preserve"> verbonden partijen</w:t>
      </w:r>
      <w:r>
        <w:t xml:space="preserve"> is het zaak om deze te beheersen door uit</w:t>
      </w:r>
      <w:r w:rsidR="00A77BC7">
        <w:t>voering te geven aan de beheersstrategie</w:t>
      </w:r>
      <w:r>
        <w:t>. Een beheersstrategie is de strategie die wordt gehanteerd om de oorzaak of het gevolg van een onge</w:t>
      </w:r>
      <w:r w:rsidR="006C423F">
        <w:t xml:space="preserve">wenste gebeurtenis (het risico) </w:t>
      </w:r>
      <w:r>
        <w:t xml:space="preserve">te elimineren, </w:t>
      </w:r>
      <w:r w:rsidR="006C423F">
        <w:t xml:space="preserve">te </w:t>
      </w:r>
      <w:r>
        <w:t xml:space="preserve">verwijderen of </w:t>
      </w:r>
      <w:r w:rsidR="006C423F">
        <w:t xml:space="preserve">te </w:t>
      </w:r>
      <w:r>
        <w:t xml:space="preserve">verkleinen. De beheersstrategie is erop gericht om de ongewenste effecten van de risico's </w:t>
      </w:r>
      <w:r w:rsidR="00F65F10">
        <w:t>uit</w:t>
      </w:r>
      <w:r>
        <w:t>weg te nemen en de continuïteit van de verbonden partij te waarborgen.</w:t>
      </w:r>
      <w:r w:rsidR="00C45C60">
        <w:t xml:space="preserve"> Hiertoe is een plan van aanpak vereist</w:t>
      </w:r>
      <w:r w:rsidR="00A55B04">
        <w:t>. De voortgang van deze beheersstrategie dient in de paragraaf verbonden partijen vermeld te worden.</w:t>
      </w:r>
      <w:r w:rsidR="00F65F10">
        <w:t xml:space="preserve"> De risico's zijn beschreven in paragraaf 1.2 (beleids)uitgangspunten.</w:t>
      </w:r>
      <w:r w:rsidR="00C45C60">
        <w:t xml:space="preserve"> </w:t>
      </w:r>
    </w:p>
    <w:p w:rsidR="001F406E" w:rsidRDefault="001F406E" w:rsidP="001F406E"/>
    <w:p w:rsidR="001F406E" w:rsidRDefault="001F406E" w:rsidP="001F406E"/>
    <w:p w:rsidR="001F406E" w:rsidRDefault="001F406E" w:rsidP="001F406E"/>
    <w:sectPr w:rsidR="001F406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F2" w:rsidRDefault="003265F2" w:rsidP="005D02E4">
      <w:pPr>
        <w:spacing w:line="240" w:lineRule="auto"/>
      </w:pPr>
      <w:r>
        <w:separator/>
      </w:r>
    </w:p>
  </w:endnote>
  <w:endnote w:type="continuationSeparator" w:id="0">
    <w:p w:rsidR="003265F2" w:rsidRDefault="003265F2" w:rsidP="005D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Song">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541775"/>
      <w:docPartObj>
        <w:docPartGallery w:val="Page Numbers (Bottom of Page)"/>
        <w:docPartUnique/>
      </w:docPartObj>
    </w:sdtPr>
    <w:sdtEndPr/>
    <w:sdtContent>
      <w:p w:rsidR="00FF428D" w:rsidRDefault="00FF428D">
        <w:pPr>
          <w:pStyle w:val="Voettekst"/>
          <w:jc w:val="right"/>
        </w:pPr>
        <w:r>
          <w:fldChar w:fldCharType="begin"/>
        </w:r>
        <w:r>
          <w:instrText>PAGE   \* MERGEFORMAT</w:instrText>
        </w:r>
        <w:r>
          <w:fldChar w:fldCharType="separate"/>
        </w:r>
        <w:r w:rsidR="00A94DBD">
          <w:rPr>
            <w:noProof/>
          </w:rPr>
          <w:t>4</w:t>
        </w:r>
        <w:r>
          <w:fldChar w:fldCharType="end"/>
        </w:r>
      </w:p>
    </w:sdtContent>
  </w:sdt>
  <w:p w:rsidR="00FF428D" w:rsidRDefault="00FF42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F2" w:rsidRDefault="003265F2" w:rsidP="005D02E4">
      <w:pPr>
        <w:spacing w:line="240" w:lineRule="auto"/>
      </w:pPr>
      <w:r>
        <w:separator/>
      </w:r>
    </w:p>
  </w:footnote>
  <w:footnote w:type="continuationSeparator" w:id="0">
    <w:p w:rsidR="003265F2" w:rsidRDefault="003265F2" w:rsidP="005D02E4">
      <w:pPr>
        <w:spacing w:line="240" w:lineRule="auto"/>
      </w:pPr>
      <w:r>
        <w:continuationSeparator/>
      </w:r>
    </w:p>
  </w:footnote>
  <w:footnote w:id="1">
    <w:p w:rsidR="00FF428D" w:rsidRDefault="00FF428D" w:rsidP="004B663B">
      <w:pPr>
        <w:pStyle w:val="Voetnoottekst"/>
        <w:rPr>
          <w:sz w:val="16"/>
        </w:rPr>
      </w:pPr>
      <w:r>
        <w:rPr>
          <w:rStyle w:val="Voetnootmarkering"/>
          <w:sz w:val="16"/>
        </w:rPr>
        <w:footnoteRef/>
      </w:r>
      <w:r>
        <w:rPr>
          <w:sz w:val="16"/>
        </w:rPr>
        <w:t xml:space="preserve"> Bron jaarverslag 2015</w:t>
      </w:r>
    </w:p>
  </w:footnote>
  <w:footnote w:id="2">
    <w:p w:rsidR="00FF428D" w:rsidRDefault="00FF428D" w:rsidP="005D3FB4">
      <w:pPr>
        <w:pStyle w:val="Voetnoottekst"/>
        <w:rPr>
          <w:sz w:val="16"/>
        </w:rPr>
      </w:pPr>
      <w:r>
        <w:rPr>
          <w:rStyle w:val="Voetnootmarkering"/>
          <w:sz w:val="16"/>
        </w:rPr>
        <w:footnoteRef/>
      </w:r>
      <w:r>
        <w:rPr>
          <w:sz w:val="16"/>
        </w:rPr>
        <w:t xml:space="preserve"> Raad voor het Openbaar Bestuur, ’s Gravenhage, december 2012</w:t>
      </w:r>
      <w:r w:rsidR="00FD32C4">
        <w:rPr>
          <w:sz w:val="16"/>
        </w:rPr>
        <w:t xml:space="preserve">, </w:t>
      </w:r>
      <w:r w:rsidR="00FD32C4" w:rsidRPr="00FD32C4">
        <w:rPr>
          <w:sz w:val="16"/>
          <w:szCs w:val="16"/>
        </w:rPr>
        <w:t>Loslaten in vertrouwen; Naar een nieuwe verhouding tussen overheid, markt én samenleving</w:t>
      </w:r>
    </w:p>
  </w:footnote>
  <w:footnote w:id="3">
    <w:p w:rsidR="00A634B1" w:rsidRPr="00A634B1" w:rsidRDefault="00A634B1">
      <w:pPr>
        <w:pStyle w:val="Voetnoottekst"/>
        <w:rPr>
          <w:sz w:val="16"/>
          <w:szCs w:val="16"/>
        </w:rPr>
      </w:pPr>
      <w:r w:rsidRPr="00A634B1">
        <w:rPr>
          <w:rStyle w:val="Voetnootmarkering"/>
          <w:sz w:val="16"/>
          <w:szCs w:val="16"/>
        </w:rPr>
        <w:footnoteRef/>
      </w:r>
      <w:r w:rsidRPr="00A634B1">
        <w:rPr>
          <w:sz w:val="16"/>
          <w:szCs w:val="16"/>
        </w:rPr>
        <w:t xml:space="preserve"> Bron: Ministerie van Financiën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576"/>
    <w:multiLevelType w:val="hybridMultilevel"/>
    <w:tmpl w:val="253CC462"/>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64F9"/>
    <w:multiLevelType w:val="hybridMultilevel"/>
    <w:tmpl w:val="EFE00AC8"/>
    <w:lvl w:ilvl="0" w:tplc="61D220E2">
      <w:start w:val="1"/>
      <w:numFmt w:val="bullet"/>
      <w:lvlText w:val="-"/>
      <w:lvlJc w:val="left"/>
      <w:pPr>
        <w:ind w:left="720" w:hanging="360"/>
      </w:pPr>
      <w:rPr>
        <w:rFonts w:ascii="STSong" w:eastAsia="STSong" w:hAnsi="STSong" w:hint="eastAsi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F2434"/>
    <w:multiLevelType w:val="hybridMultilevel"/>
    <w:tmpl w:val="171AC0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AC5E7B"/>
    <w:multiLevelType w:val="hybridMultilevel"/>
    <w:tmpl w:val="C4465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2A7677"/>
    <w:multiLevelType w:val="hybridMultilevel"/>
    <w:tmpl w:val="7B0C1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A601FB"/>
    <w:multiLevelType w:val="hybridMultilevel"/>
    <w:tmpl w:val="40C66670"/>
    <w:lvl w:ilvl="0" w:tplc="61D220E2">
      <w:start w:val="1"/>
      <w:numFmt w:val="bullet"/>
      <w:lvlText w:val="-"/>
      <w:lvlJc w:val="left"/>
      <w:pPr>
        <w:ind w:left="720" w:hanging="360"/>
      </w:pPr>
      <w:rPr>
        <w:rFonts w:ascii="STSong" w:eastAsia="STSong" w:hAnsi="STSong" w:hint="eastAsi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8C5549"/>
    <w:multiLevelType w:val="hybridMultilevel"/>
    <w:tmpl w:val="1A30F1E6"/>
    <w:lvl w:ilvl="0" w:tplc="BFDE469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DA703A"/>
    <w:multiLevelType w:val="hybridMultilevel"/>
    <w:tmpl w:val="7AEC5508"/>
    <w:lvl w:ilvl="0" w:tplc="BFDE469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F047EC"/>
    <w:multiLevelType w:val="hybridMultilevel"/>
    <w:tmpl w:val="C5560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9F5839"/>
    <w:multiLevelType w:val="hybridMultilevel"/>
    <w:tmpl w:val="7AEC1E00"/>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B20E6F"/>
    <w:multiLevelType w:val="hybridMultilevel"/>
    <w:tmpl w:val="CB24B18E"/>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CA10B2"/>
    <w:multiLevelType w:val="hybridMultilevel"/>
    <w:tmpl w:val="FDD46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F96D77"/>
    <w:multiLevelType w:val="hybridMultilevel"/>
    <w:tmpl w:val="54A8439A"/>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C74033"/>
    <w:multiLevelType w:val="hybridMultilevel"/>
    <w:tmpl w:val="628C14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C59FF"/>
    <w:multiLevelType w:val="hybridMultilevel"/>
    <w:tmpl w:val="43801ADE"/>
    <w:lvl w:ilvl="0" w:tplc="04130001">
      <w:start w:val="1"/>
      <w:numFmt w:val="bullet"/>
      <w:lvlText w:val=""/>
      <w:lvlJc w:val="left"/>
      <w:pPr>
        <w:ind w:left="720" w:hanging="360"/>
      </w:pPr>
      <w:rPr>
        <w:rFonts w:ascii="Symbol" w:hAnsi="Symbol" w:hint="default"/>
      </w:rPr>
    </w:lvl>
    <w:lvl w:ilvl="1" w:tplc="BFDE469C">
      <w:numFmt w:val="bullet"/>
      <w:lvlText w:val="-"/>
      <w:lvlJc w:val="left"/>
      <w:pPr>
        <w:ind w:left="1440" w:hanging="360"/>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626B54"/>
    <w:multiLevelType w:val="hybridMultilevel"/>
    <w:tmpl w:val="75A85236"/>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96177D"/>
    <w:multiLevelType w:val="hybridMultilevel"/>
    <w:tmpl w:val="8C0ABDDA"/>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F75606"/>
    <w:multiLevelType w:val="hybridMultilevel"/>
    <w:tmpl w:val="D5ACB464"/>
    <w:lvl w:ilvl="0" w:tplc="61D220E2">
      <w:start w:val="1"/>
      <w:numFmt w:val="bullet"/>
      <w:lvlText w:val="-"/>
      <w:lvlJc w:val="left"/>
      <w:pPr>
        <w:ind w:left="862" w:hanging="360"/>
      </w:pPr>
      <w:rPr>
        <w:rFonts w:ascii="STSong" w:eastAsia="STSong" w:hAnsi="STSong" w:hint="eastAsia"/>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8" w15:restartNumberingAfterBreak="0">
    <w:nsid w:val="44CC04D8"/>
    <w:multiLevelType w:val="hybridMultilevel"/>
    <w:tmpl w:val="2306DEE2"/>
    <w:lvl w:ilvl="0" w:tplc="BFDE469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A51759"/>
    <w:multiLevelType w:val="hybridMultilevel"/>
    <w:tmpl w:val="DC1A61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1C53AE"/>
    <w:multiLevelType w:val="hybridMultilevel"/>
    <w:tmpl w:val="81344690"/>
    <w:lvl w:ilvl="0" w:tplc="13760EF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DE4880"/>
    <w:multiLevelType w:val="hybridMultilevel"/>
    <w:tmpl w:val="1C4CF142"/>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9C4FD0"/>
    <w:multiLevelType w:val="hybridMultilevel"/>
    <w:tmpl w:val="61A8CCC8"/>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587991"/>
    <w:multiLevelType w:val="hybridMultilevel"/>
    <w:tmpl w:val="1A22F67E"/>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443BAC"/>
    <w:multiLevelType w:val="hybridMultilevel"/>
    <w:tmpl w:val="5DA8586E"/>
    <w:lvl w:ilvl="0" w:tplc="04130005">
      <w:start w:val="1"/>
      <w:numFmt w:val="bullet"/>
      <w:lvlText w:val=""/>
      <w:lvlJc w:val="left"/>
      <w:pPr>
        <w:ind w:left="1434" w:hanging="360"/>
      </w:pPr>
      <w:rPr>
        <w:rFonts w:ascii="Wingdings" w:hAnsi="Wingdings"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5" w15:restartNumberingAfterBreak="0">
    <w:nsid w:val="5A7D2E23"/>
    <w:multiLevelType w:val="hybridMultilevel"/>
    <w:tmpl w:val="4AF64E88"/>
    <w:lvl w:ilvl="0" w:tplc="61D220E2">
      <w:start w:val="1"/>
      <w:numFmt w:val="bullet"/>
      <w:lvlText w:val="-"/>
      <w:lvlJc w:val="left"/>
      <w:pPr>
        <w:ind w:left="1068" w:hanging="360"/>
      </w:pPr>
      <w:rPr>
        <w:rFonts w:ascii="STSong" w:eastAsia="STSong" w:hAnsi="STSong" w:hint="eastAsia"/>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EBE5E32"/>
    <w:multiLevelType w:val="hybridMultilevel"/>
    <w:tmpl w:val="49E0A56A"/>
    <w:lvl w:ilvl="0" w:tplc="BFDE469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2E246C"/>
    <w:multiLevelType w:val="hybridMultilevel"/>
    <w:tmpl w:val="F38E10FA"/>
    <w:lvl w:ilvl="0" w:tplc="BFDE469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2455D3"/>
    <w:multiLevelType w:val="hybridMultilevel"/>
    <w:tmpl w:val="FC5E4A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9" w15:restartNumberingAfterBreak="0">
    <w:nsid w:val="6EDB155A"/>
    <w:multiLevelType w:val="hybridMultilevel"/>
    <w:tmpl w:val="A78E648E"/>
    <w:lvl w:ilvl="0" w:tplc="61D220E2">
      <w:start w:val="1"/>
      <w:numFmt w:val="bullet"/>
      <w:lvlText w:val="-"/>
      <w:lvlJc w:val="left"/>
      <w:pPr>
        <w:ind w:left="1068" w:hanging="360"/>
      </w:pPr>
      <w:rPr>
        <w:rFonts w:ascii="STSong" w:eastAsia="STSong" w:hAnsi="STSong" w:hint="eastAsia"/>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4D26499"/>
    <w:multiLevelType w:val="hybridMultilevel"/>
    <w:tmpl w:val="317230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6237B4D"/>
    <w:multiLevelType w:val="hybridMultilevel"/>
    <w:tmpl w:val="FC5E4A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2" w15:restartNumberingAfterBreak="0">
    <w:nsid w:val="7775245E"/>
    <w:multiLevelType w:val="hybridMultilevel"/>
    <w:tmpl w:val="A9801094"/>
    <w:lvl w:ilvl="0" w:tplc="61D220E2">
      <w:start w:val="1"/>
      <w:numFmt w:val="bullet"/>
      <w:lvlText w:val="-"/>
      <w:lvlJc w:val="left"/>
      <w:pPr>
        <w:ind w:left="720" w:hanging="360"/>
      </w:pPr>
      <w:rPr>
        <w:rFonts w:ascii="STSong" w:eastAsia="STSong" w:hAnsi="STSong"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8"/>
  </w:num>
  <w:num w:numId="4">
    <w:abstractNumId w:val="13"/>
  </w:num>
  <w:num w:numId="5">
    <w:abstractNumId w:val="14"/>
  </w:num>
  <w:num w:numId="6">
    <w:abstractNumId w:val="20"/>
  </w:num>
  <w:num w:numId="7">
    <w:abstractNumId w:val="27"/>
  </w:num>
  <w:num w:numId="8">
    <w:abstractNumId w:val="26"/>
  </w:num>
  <w:num w:numId="9">
    <w:abstractNumId w:val="19"/>
  </w:num>
  <w:num w:numId="10">
    <w:abstractNumId w:val="4"/>
  </w:num>
  <w:num w:numId="11">
    <w:abstractNumId w:val="8"/>
  </w:num>
  <w:num w:numId="12">
    <w:abstractNumId w:val="11"/>
  </w:num>
  <w:num w:numId="13">
    <w:abstractNumId w:val="6"/>
  </w:num>
  <w:num w:numId="14">
    <w:abstractNumId w:val="24"/>
  </w:num>
  <w:num w:numId="15">
    <w:abstractNumId w:val="30"/>
  </w:num>
  <w:num w:numId="16">
    <w:abstractNumId w:val="18"/>
  </w:num>
  <w:num w:numId="17">
    <w:abstractNumId w:val="1"/>
  </w:num>
  <w:num w:numId="18">
    <w:abstractNumId w:val="16"/>
  </w:num>
  <w:num w:numId="19">
    <w:abstractNumId w:val="12"/>
  </w:num>
  <w:num w:numId="20">
    <w:abstractNumId w:val="2"/>
  </w:num>
  <w:num w:numId="21">
    <w:abstractNumId w:val="10"/>
  </w:num>
  <w:num w:numId="22">
    <w:abstractNumId w:val="15"/>
  </w:num>
  <w:num w:numId="23">
    <w:abstractNumId w:val="9"/>
  </w:num>
  <w:num w:numId="24">
    <w:abstractNumId w:val="32"/>
  </w:num>
  <w:num w:numId="25">
    <w:abstractNumId w:val="7"/>
  </w:num>
  <w:num w:numId="26">
    <w:abstractNumId w:val="25"/>
  </w:num>
  <w:num w:numId="27">
    <w:abstractNumId w:val="17"/>
  </w:num>
  <w:num w:numId="28">
    <w:abstractNumId w:val="29"/>
  </w:num>
  <w:num w:numId="29">
    <w:abstractNumId w:val="22"/>
  </w:num>
  <w:num w:numId="30">
    <w:abstractNumId w:val="21"/>
  </w:num>
  <w:num w:numId="31">
    <w:abstractNumId w:val="0"/>
  </w:num>
  <w:num w:numId="32">
    <w:abstractNumId w:val="23"/>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B6"/>
    <w:rsid w:val="000042CD"/>
    <w:rsid w:val="000149D5"/>
    <w:rsid w:val="00066F42"/>
    <w:rsid w:val="000B015D"/>
    <w:rsid w:val="000B757B"/>
    <w:rsid w:val="000D15AC"/>
    <w:rsid w:val="000D3F84"/>
    <w:rsid w:val="00116997"/>
    <w:rsid w:val="00150B67"/>
    <w:rsid w:val="001604CE"/>
    <w:rsid w:val="0016383F"/>
    <w:rsid w:val="00165832"/>
    <w:rsid w:val="00167C32"/>
    <w:rsid w:val="00174226"/>
    <w:rsid w:val="001901D5"/>
    <w:rsid w:val="001F406E"/>
    <w:rsid w:val="00273DC2"/>
    <w:rsid w:val="002A5EDB"/>
    <w:rsid w:val="002A6D24"/>
    <w:rsid w:val="002B5843"/>
    <w:rsid w:val="003265F2"/>
    <w:rsid w:val="00354653"/>
    <w:rsid w:val="00396C3B"/>
    <w:rsid w:val="003A22AD"/>
    <w:rsid w:val="003B7520"/>
    <w:rsid w:val="003C2F2A"/>
    <w:rsid w:val="003D08EF"/>
    <w:rsid w:val="003D1C46"/>
    <w:rsid w:val="003F2715"/>
    <w:rsid w:val="00437425"/>
    <w:rsid w:val="004376A4"/>
    <w:rsid w:val="00441D71"/>
    <w:rsid w:val="0044699D"/>
    <w:rsid w:val="00473931"/>
    <w:rsid w:val="0049551A"/>
    <w:rsid w:val="004A4496"/>
    <w:rsid w:val="004B663B"/>
    <w:rsid w:val="004C2637"/>
    <w:rsid w:val="004C77FF"/>
    <w:rsid w:val="004D1BAA"/>
    <w:rsid w:val="004D4170"/>
    <w:rsid w:val="004E188B"/>
    <w:rsid w:val="004F3E9E"/>
    <w:rsid w:val="00514232"/>
    <w:rsid w:val="00517DBB"/>
    <w:rsid w:val="0053502F"/>
    <w:rsid w:val="00550558"/>
    <w:rsid w:val="00553511"/>
    <w:rsid w:val="00565636"/>
    <w:rsid w:val="0057793A"/>
    <w:rsid w:val="005B2673"/>
    <w:rsid w:val="005C1DF9"/>
    <w:rsid w:val="005D02E4"/>
    <w:rsid w:val="005D3FB4"/>
    <w:rsid w:val="00600173"/>
    <w:rsid w:val="00624358"/>
    <w:rsid w:val="0066718C"/>
    <w:rsid w:val="006676A3"/>
    <w:rsid w:val="0068140E"/>
    <w:rsid w:val="0069009C"/>
    <w:rsid w:val="00693434"/>
    <w:rsid w:val="006C423F"/>
    <w:rsid w:val="006D23AC"/>
    <w:rsid w:val="006D79B6"/>
    <w:rsid w:val="006F0967"/>
    <w:rsid w:val="006F181A"/>
    <w:rsid w:val="00740366"/>
    <w:rsid w:val="007454FD"/>
    <w:rsid w:val="00822CBB"/>
    <w:rsid w:val="0082301A"/>
    <w:rsid w:val="00837A10"/>
    <w:rsid w:val="00856210"/>
    <w:rsid w:val="00866BD5"/>
    <w:rsid w:val="008702FC"/>
    <w:rsid w:val="008A6A85"/>
    <w:rsid w:val="008D6D0B"/>
    <w:rsid w:val="009157DE"/>
    <w:rsid w:val="00952463"/>
    <w:rsid w:val="00996D2C"/>
    <w:rsid w:val="009C0A57"/>
    <w:rsid w:val="00A047D9"/>
    <w:rsid w:val="00A10856"/>
    <w:rsid w:val="00A2224D"/>
    <w:rsid w:val="00A35D8E"/>
    <w:rsid w:val="00A50DB7"/>
    <w:rsid w:val="00A55B04"/>
    <w:rsid w:val="00A5674B"/>
    <w:rsid w:val="00A634B1"/>
    <w:rsid w:val="00A661C7"/>
    <w:rsid w:val="00A737DA"/>
    <w:rsid w:val="00A7659B"/>
    <w:rsid w:val="00A77BC7"/>
    <w:rsid w:val="00A843E6"/>
    <w:rsid w:val="00A84C74"/>
    <w:rsid w:val="00A94DBD"/>
    <w:rsid w:val="00AB2E3F"/>
    <w:rsid w:val="00AC6718"/>
    <w:rsid w:val="00AE320E"/>
    <w:rsid w:val="00AF3373"/>
    <w:rsid w:val="00B01D6A"/>
    <w:rsid w:val="00B118AD"/>
    <w:rsid w:val="00B127DB"/>
    <w:rsid w:val="00B21712"/>
    <w:rsid w:val="00B23F43"/>
    <w:rsid w:val="00B40DA7"/>
    <w:rsid w:val="00B46C7F"/>
    <w:rsid w:val="00B47058"/>
    <w:rsid w:val="00B52553"/>
    <w:rsid w:val="00B7692D"/>
    <w:rsid w:val="00B8031D"/>
    <w:rsid w:val="00BA396B"/>
    <w:rsid w:val="00BA479C"/>
    <w:rsid w:val="00BA6889"/>
    <w:rsid w:val="00BD348B"/>
    <w:rsid w:val="00C435CE"/>
    <w:rsid w:val="00C45C60"/>
    <w:rsid w:val="00C95219"/>
    <w:rsid w:val="00CD2B71"/>
    <w:rsid w:val="00CE7EAA"/>
    <w:rsid w:val="00D02EC9"/>
    <w:rsid w:val="00D40381"/>
    <w:rsid w:val="00D46350"/>
    <w:rsid w:val="00D627AD"/>
    <w:rsid w:val="00D84707"/>
    <w:rsid w:val="00D96587"/>
    <w:rsid w:val="00DA571F"/>
    <w:rsid w:val="00DB58F9"/>
    <w:rsid w:val="00DD5E7C"/>
    <w:rsid w:val="00DE01C5"/>
    <w:rsid w:val="00DF28CC"/>
    <w:rsid w:val="00DF3ACF"/>
    <w:rsid w:val="00E00B70"/>
    <w:rsid w:val="00E27937"/>
    <w:rsid w:val="00E70EFB"/>
    <w:rsid w:val="00E82CCA"/>
    <w:rsid w:val="00E94CD8"/>
    <w:rsid w:val="00EB584B"/>
    <w:rsid w:val="00EC0498"/>
    <w:rsid w:val="00ED1F8A"/>
    <w:rsid w:val="00F00FBE"/>
    <w:rsid w:val="00F123B0"/>
    <w:rsid w:val="00F1242F"/>
    <w:rsid w:val="00F65F10"/>
    <w:rsid w:val="00FA3D58"/>
    <w:rsid w:val="00FA7FD2"/>
    <w:rsid w:val="00FC21C4"/>
    <w:rsid w:val="00FD32C4"/>
    <w:rsid w:val="00FD76F5"/>
    <w:rsid w:val="00FF428D"/>
    <w:rsid w:val="00FF7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145A-1A71-4CC5-AE4E-78C5E89F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22AD"/>
    <w:rPr>
      <w:rFonts w:ascii="Arial" w:hAnsi="Arial" w:cs="Times New Roman"/>
      <w:sz w:val="20"/>
    </w:rPr>
  </w:style>
  <w:style w:type="paragraph" w:styleId="Kop1">
    <w:name w:val="heading 1"/>
    <w:basedOn w:val="Standaard"/>
    <w:next w:val="Standaard"/>
    <w:link w:val="Kop1Char"/>
    <w:uiPriority w:val="9"/>
    <w:qFormat/>
    <w:rsid w:val="007454FD"/>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uiPriority w:val="9"/>
    <w:unhideWhenUsed/>
    <w:qFormat/>
    <w:rsid w:val="007454FD"/>
    <w:pPr>
      <w:keepNext/>
      <w:spacing w:before="240" w:after="60"/>
      <w:outlineLvl w:val="1"/>
    </w:pPr>
    <w:rPr>
      <w:rFonts w:eastAsiaTheme="majorEastAsia" w:cstheme="majorBidi"/>
      <w:b/>
      <w:bCs/>
      <w:i/>
      <w:iCs/>
      <w:sz w:val="24"/>
      <w:szCs w:val="28"/>
    </w:rPr>
  </w:style>
  <w:style w:type="paragraph" w:styleId="Kop3">
    <w:name w:val="heading 3"/>
    <w:basedOn w:val="Standaard"/>
    <w:next w:val="Standaard"/>
    <w:link w:val="Kop3Char"/>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Char">
    <w:name w:val="Kop 1 Char"/>
    <w:basedOn w:val="Standaardalinea-lettertype"/>
    <w:link w:val="Kop1"/>
    <w:uiPriority w:val="9"/>
    <w:rsid w:val="007454FD"/>
    <w:rPr>
      <w:rFonts w:ascii="Arial" w:eastAsiaTheme="majorEastAsia" w:hAnsi="Arial" w:cstheme="majorBidi"/>
      <w:b/>
      <w:bCs/>
      <w:kern w:val="32"/>
      <w:sz w:val="28"/>
      <w:szCs w:val="32"/>
    </w:rPr>
  </w:style>
  <w:style w:type="character" w:customStyle="1" w:styleId="Kop2Char">
    <w:name w:val="Kop 2 Char"/>
    <w:basedOn w:val="Standaardalinea-lettertype"/>
    <w:link w:val="Kop2"/>
    <w:uiPriority w:val="9"/>
    <w:rsid w:val="007454FD"/>
    <w:rPr>
      <w:rFonts w:ascii="Arial" w:eastAsiaTheme="majorEastAsia" w:hAnsi="Arial" w:cstheme="majorBidi"/>
      <w:b/>
      <w:bCs/>
      <w:i/>
      <w:iCs/>
      <w:sz w:val="24"/>
      <w:szCs w:val="28"/>
    </w:rPr>
  </w:style>
  <w:style w:type="paragraph" w:styleId="Ondertitel">
    <w:name w:val="Subtitle"/>
    <w:basedOn w:val="Standaard"/>
    <w:next w:val="Standaard"/>
    <w:link w:val="OndertitelChar"/>
    <w:uiPriority w:val="11"/>
    <w:qFormat/>
    <w:rsid w:val="003A22AD"/>
    <w:pPr>
      <w:spacing w:after="60"/>
      <w:jc w:val="center"/>
      <w:outlineLvl w:val="1"/>
    </w:pPr>
    <w:rPr>
      <w:rFonts w:eastAsiaTheme="majorEastAsia" w:cstheme="majorBidi"/>
      <w:sz w:val="24"/>
      <w:szCs w:val="24"/>
    </w:rPr>
  </w:style>
  <w:style w:type="character" w:customStyle="1" w:styleId="OndertitelChar">
    <w:name w:val="Ondertitel Char"/>
    <w:basedOn w:val="Standaardalinea-lettertype"/>
    <w:link w:val="Ondertitel"/>
    <w:uiPriority w:val="11"/>
    <w:rsid w:val="003A22AD"/>
    <w:rPr>
      <w:rFonts w:ascii="Arial" w:eastAsiaTheme="majorEastAsia" w:hAnsi="Arial" w:cstheme="majorBidi"/>
      <w:sz w:val="24"/>
      <w:szCs w:val="24"/>
    </w:rPr>
  </w:style>
  <w:style w:type="paragraph" w:styleId="Titel">
    <w:name w:val="Title"/>
    <w:basedOn w:val="Standaard"/>
    <w:next w:val="Standaard"/>
    <w:link w:val="TitelChar"/>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Char">
    <w:name w:val="Titel Char"/>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Char">
    <w:name w:val="Kop 3 Char"/>
    <w:basedOn w:val="Standaardalinea-lettertype"/>
    <w:link w:val="Kop3"/>
    <w:uiPriority w:val="9"/>
    <w:rsid w:val="00437425"/>
    <w:rPr>
      <w:rFonts w:ascii="Arial" w:eastAsiaTheme="majorEastAsia" w:hAnsi="Arial" w:cstheme="majorBidi"/>
      <w:b/>
      <w:bCs/>
      <w:sz w:val="26"/>
      <w:szCs w:val="26"/>
    </w:rPr>
  </w:style>
  <w:style w:type="character" w:customStyle="1" w:styleId="Kop4Char">
    <w:name w:val="Kop 4 Char"/>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5D02E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02E4"/>
    <w:rPr>
      <w:rFonts w:ascii="Arial" w:hAnsi="Arial" w:cs="Times New Roman"/>
      <w:sz w:val="20"/>
    </w:rPr>
  </w:style>
  <w:style w:type="paragraph" w:styleId="Voettekst">
    <w:name w:val="footer"/>
    <w:basedOn w:val="Standaard"/>
    <w:link w:val="VoettekstChar"/>
    <w:uiPriority w:val="99"/>
    <w:unhideWhenUsed/>
    <w:rsid w:val="005D02E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02E4"/>
    <w:rPr>
      <w:rFonts w:ascii="Arial" w:hAnsi="Arial" w:cs="Times New Roman"/>
      <w:sz w:val="20"/>
    </w:rPr>
  </w:style>
  <w:style w:type="character" w:styleId="Hyperlink">
    <w:name w:val="Hyperlink"/>
    <w:uiPriority w:val="99"/>
    <w:unhideWhenUsed/>
    <w:rsid w:val="0068140E"/>
    <w:rPr>
      <w:color w:val="0563C1"/>
      <w:u w:val="single"/>
    </w:rPr>
  </w:style>
  <w:style w:type="paragraph" w:styleId="Voetnoottekst">
    <w:name w:val="footnote text"/>
    <w:basedOn w:val="Standaard"/>
    <w:link w:val="VoetnoottekstChar"/>
    <w:semiHidden/>
    <w:unhideWhenUsed/>
    <w:rsid w:val="0068140E"/>
    <w:pPr>
      <w:spacing w:line="240" w:lineRule="auto"/>
    </w:pPr>
    <w:rPr>
      <w:rFonts w:eastAsia="Times New Roman" w:cs="Arial"/>
      <w:szCs w:val="20"/>
      <w:lang w:eastAsia="nl-NL"/>
    </w:rPr>
  </w:style>
  <w:style w:type="character" w:customStyle="1" w:styleId="VoetnoottekstChar">
    <w:name w:val="Voetnoottekst Char"/>
    <w:basedOn w:val="Standaardalinea-lettertype"/>
    <w:link w:val="Voetnoottekst"/>
    <w:semiHidden/>
    <w:rsid w:val="0068140E"/>
    <w:rPr>
      <w:rFonts w:ascii="Arial" w:eastAsia="Times New Roman" w:hAnsi="Arial" w:cs="Arial"/>
      <w:sz w:val="20"/>
      <w:szCs w:val="20"/>
      <w:lang w:eastAsia="nl-NL"/>
    </w:rPr>
  </w:style>
  <w:style w:type="paragraph" w:styleId="Lijstalinea">
    <w:name w:val="List Paragraph"/>
    <w:basedOn w:val="Standaard"/>
    <w:uiPriority w:val="34"/>
    <w:qFormat/>
    <w:rsid w:val="0068140E"/>
    <w:pPr>
      <w:spacing w:line="240" w:lineRule="auto"/>
      <w:ind w:left="720"/>
      <w:contextualSpacing/>
    </w:pPr>
    <w:rPr>
      <w:rFonts w:eastAsia="Times New Roman" w:cs="Arial"/>
      <w:szCs w:val="20"/>
      <w:lang w:eastAsia="nl-NL"/>
    </w:rPr>
  </w:style>
  <w:style w:type="character" w:styleId="Voetnootmarkering">
    <w:name w:val="footnote reference"/>
    <w:semiHidden/>
    <w:unhideWhenUsed/>
    <w:rsid w:val="0068140E"/>
    <w:rPr>
      <w:vertAlign w:val="superscript"/>
    </w:rPr>
  </w:style>
  <w:style w:type="paragraph" w:styleId="Ballontekst">
    <w:name w:val="Balloon Text"/>
    <w:basedOn w:val="Standaard"/>
    <w:link w:val="BallontekstChar"/>
    <w:uiPriority w:val="99"/>
    <w:semiHidden/>
    <w:unhideWhenUsed/>
    <w:rsid w:val="00BA396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396B"/>
    <w:rPr>
      <w:rFonts w:ascii="Segoe UI" w:hAnsi="Segoe UI" w:cs="Segoe UI"/>
      <w:sz w:val="18"/>
      <w:szCs w:val="18"/>
    </w:rPr>
  </w:style>
  <w:style w:type="table" w:styleId="Onopgemaaktetabel5">
    <w:name w:val="Plain Table 5"/>
    <w:basedOn w:val="Standaardtabel"/>
    <w:uiPriority w:val="45"/>
    <w:rsid w:val="00553511"/>
    <w:pPr>
      <w:spacing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pvaninhoudsopgave">
    <w:name w:val="TOC Heading"/>
    <w:basedOn w:val="Kop1"/>
    <w:next w:val="Standaard"/>
    <w:uiPriority w:val="39"/>
    <w:unhideWhenUsed/>
    <w:qFormat/>
    <w:rsid w:val="000B015D"/>
    <w:pPr>
      <w:keepLines/>
      <w:spacing w:after="0" w:line="259" w:lineRule="auto"/>
      <w:outlineLvl w:val="9"/>
    </w:pPr>
    <w:rPr>
      <w:rFonts w:asciiTheme="majorHAnsi" w:hAnsiTheme="majorHAnsi"/>
      <w:b w:val="0"/>
      <w:bCs w:val="0"/>
      <w:color w:val="2E74B5" w:themeColor="accent1" w:themeShade="BF"/>
      <w:kern w:val="0"/>
      <w:sz w:val="32"/>
      <w:lang w:eastAsia="nl-NL"/>
    </w:rPr>
  </w:style>
  <w:style w:type="paragraph" w:styleId="Inhopg1">
    <w:name w:val="toc 1"/>
    <w:basedOn w:val="Standaard"/>
    <w:next w:val="Standaard"/>
    <w:autoRedefine/>
    <w:uiPriority w:val="39"/>
    <w:unhideWhenUsed/>
    <w:rsid w:val="000B015D"/>
    <w:pPr>
      <w:spacing w:after="100"/>
    </w:pPr>
  </w:style>
  <w:style w:type="paragraph" w:styleId="Inhopg2">
    <w:name w:val="toc 2"/>
    <w:basedOn w:val="Standaard"/>
    <w:next w:val="Standaard"/>
    <w:autoRedefine/>
    <w:uiPriority w:val="39"/>
    <w:unhideWhenUsed/>
    <w:rsid w:val="000B015D"/>
    <w:pPr>
      <w:spacing w:after="100"/>
      <w:ind w:left="200"/>
    </w:pPr>
  </w:style>
  <w:style w:type="paragraph" w:customStyle="1" w:styleId="Default">
    <w:name w:val="Default"/>
    <w:rsid w:val="004C2637"/>
    <w:pPr>
      <w:autoSpaceDE w:val="0"/>
      <w:autoSpaceDN w:val="0"/>
      <w:adjustRightInd w:val="0"/>
      <w:spacing w:line="240" w:lineRule="auto"/>
    </w:pPr>
    <w:rPr>
      <w:rFonts w:ascii="Arial" w:hAnsi="Arial" w:cs="Arial"/>
      <w:color w:val="000000"/>
      <w:sz w:val="24"/>
      <w:szCs w:val="24"/>
    </w:rPr>
  </w:style>
  <w:style w:type="table" w:styleId="Onopgemaaktetabel1">
    <w:name w:val="Plain Table 1"/>
    <w:basedOn w:val="Standaardtabel"/>
    <w:uiPriority w:val="41"/>
    <w:rsid w:val="001F406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D96587"/>
    <w:rPr>
      <w:sz w:val="16"/>
      <w:szCs w:val="16"/>
    </w:rPr>
  </w:style>
  <w:style w:type="paragraph" w:styleId="Tekstopmerking">
    <w:name w:val="annotation text"/>
    <w:basedOn w:val="Standaard"/>
    <w:link w:val="TekstopmerkingChar"/>
    <w:uiPriority w:val="99"/>
    <w:semiHidden/>
    <w:unhideWhenUsed/>
    <w:rsid w:val="00D96587"/>
    <w:pPr>
      <w:spacing w:line="240" w:lineRule="auto"/>
    </w:pPr>
    <w:rPr>
      <w:szCs w:val="20"/>
    </w:rPr>
  </w:style>
  <w:style w:type="character" w:customStyle="1" w:styleId="TekstopmerkingChar">
    <w:name w:val="Tekst opmerking Char"/>
    <w:basedOn w:val="Standaardalinea-lettertype"/>
    <w:link w:val="Tekstopmerking"/>
    <w:uiPriority w:val="99"/>
    <w:semiHidden/>
    <w:rsid w:val="00D96587"/>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96587"/>
    <w:rPr>
      <w:b/>
      <w:bCs/>
    </w:rPr>
  </w:style>
  <w:style w:type="character" w:customStyle="1" w:styleId="OnderwerpvanopmerkingChar">
    <w:name w:val="Onderwerp van opmerking Char"/>
    <w:basedOn w:val="TekstopmerkingChar"/>
    <w:link w:val="Onderwerpvanopmerking"/>
    <w:uiPriority w:val="99"/>
    <w:semiHidden/>
    <w:rsid w:val="00D9658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60">
      <w:bodyDiv w:val="1"/>
      <w:marLeft w:val="0"/>
      <w:marRight w:val="0"/>
      <w:marTop w:val="0"/>
      <w:marBottom w:val="0"/>
      <w:divBdr>
        <w:top w:val="none" w:sz="0" w:space="0" w:color="auto"/>
        <w:left w:val="none" w:sz="0" w:space="0" w:color="auto"/>
        <w:bottom w:val="none" w:sz="0" w:space="0" w:color="auto"/>
        <w:right w:val="none" w:sz="0" w:space="0" w:color="auto"/>
      </w:divBdr>
    </w:div>
    <w:div w:id="124200939">
      <w:bodyDiv w:val="1"/>
      <w:marLeft w:val="0"/>
      <w:marRight w:val="0"/>
      <w:marTop w:val="0"/>
      <w:marBottom w:val="0"/>
      <w:divBdr>
        <w:top w:val="none" w:sz="0" w:space="0" w:color="auto"/>
        <w:left w:val="none" w:sz="0" w:space="0" w:color="auto"/>
        <w:bottom w:val="none" w:sz="0" w:space="0" w:color="auto"/>
        <w:right w:val="none" w:sz="0" w:space="0" w:color="auto"/>
      </w:divBdr>
    </w:div>
    <w:div w:id="189101296">
      <w:bodyDiv w:val="1"/>
      <w:marLeft w:val="0"/>
      <w:marRight w:val="0"/>
      <w:marTop w:val="0"/>
      <w:marBottom w:val="0"/>
      <w:divBdr>
        <w:top w:val="none" w:sz="0" w:space="0" w:color="auto"/>
        <w:left w:val="none" w:sz="0" w:space="0" w:color="auto"/>
        <w:bottom w:val="none" w:sz="0" w:space="0" w:color="auto"/>
        <w:right w:val="none" w:sz="0" w:space="0" w:color="auto"/>
      </w:divBdr>
    </w:div>
    <w:div w:id="481389031">
      <w:bodyDiv w:val="1"/>
      <w:marLeft w:val="0"/>
      <w:marRight w:val="0"/>
      <w:marTop w:val="0"/>
      <w:marBottom w:val="0"/>
      <w:divBdr>
        <w:top w:val="none" w:sz="0" w:space="0" w:color="auto"/>
        <w:left w:val="none" w:sz="0" w:space="0" w:color="auto"/>
        <w:bottom w:val="none" w:sz="0" w:space="0" w:color="auto"/>
        <w:right w:val="none" w:sz="0" w:space="0" w:color="auto"/>
      </w:divBdr>
    </w:div>
    <w:div w:id="767584701">
      <w:bodyDiv w:val="1"/>
      <w:marLeft w:val="0"/>
      <w:marRight w:val="0"/>
      <w:marTop w:val="0"/>
      <w:marBottom w:val="0"/>
      <w:divBdr>
        <w:top w:val="none" w:sz="0" w:space="0" w:color="auto"/>
        <w:left w:val="none" w:sz="0" w:space="0" w:color="auto"/>
        <w:bottom w:val="none" w:sz="0" w:space="0" w:color="auto"/>
        <w:right w:val="none" w:sz="0" w:space="0" w:color="auto"/>
      </w:divBdr>
    </w:div>
    <w:div w:id="1016151129">
      <w:bodyDiv w:val="1"/>
      <w:marLeft w:val="0"/>
      <w:marRight w:val="0"/>
      <w:marTop w:val="0"/>
      <w:marBottom w:val="0"/>
      <w:divBdr>
        <w:top w:val="none" w:sz="0" w:space="0" w:color="auto"/>
        <w:left w:val="none" w:sz="0" w:space="0" w:color="auto"/>
        <w:bottom w:val="none" w:sz="0" w:space="0" w:color="auto"/>
        <w:right w:val="none" w:sz="0" w:space="0" w:color="auto"/>
      </w:divBdr>
    </w:div>
    <w:div w:id="1071194386">
      <w:bodyDiv w:val="1"/>
      <w:marLeft w:val="0"/>
      <w:marRight w:val="0"/>
      <w:marTop w:val="0"/>
      <w:marBottom w:val="0"/>
      <w:divBdr>
        <w:top w:val="none" w:sz="0" w:space="0" w:color="auto"/>
        <w:left w:val="none" w:sz="0" w:space="0" w:color="auto"/>
        <w:bottom w:val="none" w:sz="0" w:space="0" w:color="auto"/>
        <w:right w:val="none" w:sz="0" w:space="0" w:color="auto"/>
      </w:divBdr>
    </w:div>
    <w:div w:id="1073703364">
      <w:bodyDiv w:val="1"/>
      <w:marLeft w:val="0"/>
      <w:marRight w:val="0"/>
      <w:marTop w:val="0"/>
      <w:marBottom w:val="0"/>
      <w:divBdr>
        <w:top w:val="none" w:sz="0" w:space="0" w:color="auto"/>
        <w:left w:val="none" w:sz="0" w:space="0" w:color="auto"/>
        <w:bottom w:val="none" w:sz="0" w:space="0" w:color="auto"/>
        <w:right w:val="none" w:sz="0" w:space="0" w:color="auto"/>
      </w:divBdr>
    </w:div>
    <w:div w:id="1205100727">
      <w:bodyDiv w:val="1"/>
      <w:marLeft w:val="0"/>
      <w:marRight w:val="0"/>
      <w:marTop w:val="0"/>
      <w:marBottom w:val="0"/>
      <w:divBdr>
        <w:top w:val="none" w:sz="0" w:space="0" w:color="auto"/>
        <w:left w:val="none" w:sz="0" w:space="0" w:color="auto"/>
        <w:bottom w:val="none" w:sz="0" w:space="0" w:color="auto"/>
        <w:right w:val="none" w:sz="0" w:space="0" w:color="auto"/>
      </w:divBdr>
    </w:div>
    <w:div w:id="1225868377">
      <w:bodyDiv w:val="1"/>
      <w:marLeft w:val="0"/>
      <w:marRight w:val="0"/>
      <w:marTop w:val="0"/>
      <w:marBottom w:val="0"/>
      <w:divBdr>
        <w:top w:val="none" w:sz="0" w:space="0" w:color="auto"/>
        <w:left w:val="none" w:sz="0" w:space="0" w:color="auto"/>
        <w:bottom w:val="none" w:sz="0" w:space="0" w:color="auto"/>
        <w:right w:val="none" w:sz="0" w:space="0" w:color="auto"/>
      </w:divBdr>
    </w:div>
    <w:div w:id="1294484493">
      <w:bodyDiv w:val="1"/>
      <w:marLeft w:val="0"/>
      <w:marRight w:val="0"/>
      <w:marTop w:val="0"/>
      <w:marBottom w:val="0"/>
      <w:divBdr>
        <w:top w:val="none" w:sz="0" w:space="0" w:color="auto"/>
        <w:left w:val="none" w:sz="0" w:space="0" w:color="auto"/>
        <w:bottom w:val="none" w:sz="0" w:space="0" w:color="auto"/>
        <w:right w:val="none" w:sz="0" w:space="0" w:color="auto"/>
      </w:divBdr>
    </w:div>
    <w:div w:id="1313217135">
      <w:bodyDiv w:val="1"/>
      <w:marLeft w:val="0"/>
      <w:marRight w:val="0"/>
      <w:marTop w:val="0"/>
      <w:marBottom w:val="0"/>
      <w:divBdr>
        <w:top w:val="none" w:sz="0" w:space="0" w:color="auto"/>
        <w:left w:val="none" w:sz="0" w:space="0" w:color="auto"/>
        <w:bottom w:val="none" w:sz="0" w:space="0" w:color="auto"/>
        <w:right w:val="none" w:sz="0" w:space="0" w:color="auto"/>
      </w:divBdr>
    </w:div>
    <w:div w:id="1804273968">
      <w:bodyDiv w:val="1"/>
      <w:marLeft w:val="0"/>
      <w:marRight w:val="0"/>
      <w:marTop w:val="0"/>
      <w:marBottom w:val="0"/>
      <w:divBdr>
        <w:top w:val="none" w:sz="0" w:space="0" w:color="auto"/>
        <w:left w:val="none" w:sz="0" w:space="0" w:color="auto"/>
        <w:bottom w:val="none" w:sz="0" w:space="0" w:color="auto"/>
        <w:right w:val="none" w:sz="0" w:space="0" w:color="auto"/>
      </w:divBdr>
    </w:div>
    <w:div w:id="1845633915">
      <w:bodyDiv w:val="1"/>
      <w:marLeft w:val="0"/>
      <w:marRight w:val="0"/>
      <w:marTop w:val="0"/>
      <w:marBottom w:val="0"/>
      <w:divBdr>
        <w:top w:val="none" w:sz="0" w:space="0" w:color="auto"/>
        <w:left w:val="none" w:sz="0" w:space="0" w:color="auto"/>
        <w:bottom w:val="none" w:sz="0" w:space="0" w:color="auto"/>
        <w:right w:val="none" w:sz="0" w:space="0" w:color="auto"/>
      </w:divBdr>
    </w:div>
    <w:div w:id="1887326355">
      <w:bodyDiv w:val="1"/>
      <w:marLeft w:val="0"/>
      <w:marRight w:val="0"/>
      <w:marTop w:val="0"/>
      <w:marBottom w:val="0"/>
      <w:divBdr>
        <w:top w:val="none" w:sz="0" w:space="0" w:color="auto"/>
        <w:left w:val="none" w:sz="0" w:space="0" w:color="auto"/>
        <w:bottom w:val="none" w:sz="0" w:space="0" w:color="auto"/>
        <w:right w:val="none" w:sz="0" w:space="0" w:color="auto"/>
      </w:divBdr>
    </w:div>
    <w:div w:id="1994335767">
      <w:bodyDiv w:val="1"/>
      <w:marLeft w:val="0"/>
      <w:marRight w:val="0"/>
      <w:marTop w:val="0"/>
      <w:marBottom w:val="0"/>
      <w:divBdr>
        <w:top w:val="none" w:sz="0" w:space="0" w:color="auto"/>
        <w:left w:val="none" w:sz="0" w:space="0" w:color="auto"/>
        <w:bottom w:val="none" w:sz="0" w:space="0" w:color="auto"/>
        <w:right w:val="none" w:sz="0" w:space="0" w:color="auto"/>
      </w:divBdr>
    </w:div>
    <w:div w:id="2013678565">
      <w:bodyDiv w:val="1"/>
      <w:marLeft w:val="0"/>
      <w:marRight w:val="0"/>
      <w:marTop w:val="0"/>
      <w:marBottom w:val="0"/>
      <w:divBdr>
        <w:top w:val="none" w:sz="0" w:space="0" w:color="auto"/>
        <w:left w:val="none" w:sz="0" w:space="0" w:color="auto"/>
        <w:bottom w:val="none" w:sz="0" w:space="0" w:color="auto"/>
        <w:right w:val="none" w:sz="0" w:space="0" w:color="auto"/>
      </w:divBdr>
    </w:div>
    <w:div w:id="20502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73CDD-6D86-48AB-8A52-69D73486D8B2}" type="doc">
      <dgm:prSet loTypeId="urn:microsoft.com/office/officeart/2005/8/layout/chevron1" loCatId="process" qsTypeId="urn:microsoft.com/office/officeart/2005/8/quickstyle/simple2" qsCatId="simple" csTypeId="urn:microsoft.com/office/officeart/2005/8/colors/accent1_2" csCatId="accent1" phldr="1"/>
      <dgm:spPr/>
    </dgm:pt>
    <dgm:pt modelId="{8DC1DAEB-47FD-4EF2-8FDC-EB743449F8BB}">
      <dgm:prSet phldrT="[Tekst]"/>
      <dgm:spPr>
        <a:xfrm>
          <a:off x="103" y="38948"/>
          <a:ext cx="1726429" cy="690571"/>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Calibri" panose="020F0502020204030204"/>
              <a:ea typeface="+mn-ea"/>
              <a:cs typeface="+mn-cs"/>
            </a:rPr>
            <a:t>Risicokompas</a:t>
          </a:r>
        </a:p>
      </dgm:t>
    </dgm:pt>
    <dgm:pt modelId="{DC013BD1-F6B0-44C9-A4C1-3666D76C9B77}" type="parTrans" cxnId="{4307A21A-703A-416C-8E94-27E1F2DE5ACC}">
      <dgm:prSet/>
      <dgm:spPr/>
      <dgm:t>
        <a:bodyPr/>
        <a:lstStyle/>
        <a:p>
          <a:endParaRPr lang="nl-NL"/>
        </a:p>
      </dgm:t>
    </dgm:pt>
    <dgm:pt modelId="{1C1576F7-5FE7-4018-BBA1-4BBAE8A0DC0D}" type="sibTrans" cxnId="{4307A21A-703A-416C-8E94-27E1F2DE5ACC}">
      <dgm:prSet/>
      <dgm:spPr/>
      <dgm:t>
        <a:bodyPr/>
        <a:lstStyle/>
        <a:p>
          <a:endParaRPr lang="nl-NL"/>
        </a:p>
      </dgm:t>
    </dgm:pt>
    <dgm:pt modelId="{3FA1FE17-21A7-4413-B3AB-5FD06FF59D34}">
      <dgm:prSet phldrT="[Tekst]"/>
      <dgm:spPr>
        <a:xfrm>
          <a:off x="1510532" y="38948"/>
          <a:ext cx="1726429" cy="690571"/>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Calibri" panose="020F0502020204030204"/>
              <a:ea typeface="+mn-ea"/>
              <a:cs typeface="+mn-cs"/>
            </a:rPr>
            <a:t>Begroting</a:t>
          </a:r>
        </a:p>
      </dgm:t>
    </dgm:pt>
    <dgm:pt modelId="{38E5D668-ADBA-4DA3-B3A8-71B46CC315DB}" type="parTrans" cxnId="{A754A6A8-CBDC-4B35-9F8B-71A802A34FAF}">
      <dgm:prSet/>
      <dgm:spPr/>
      <dgm:t>
        <a:bodyPr/>
        <a:lstStyle/>
        <a:p>
          <a:endParaRPr lang="nl-NL"/>
        </a:p>
      </dgm:t>
    </dgm:pt>
    <dgm:pt modelId="{FCF41C0B-49C8-4A1E-9035-DC73B9FAB772}" type="sibTrans" cxnId="{A754A6A8-CBDC-4B35-9F8B-71A802A34FAF}">
      <dgm:prSet/>
      <dgm:spPr/>
      <dgm:t>
        <a:bodyPr/>
        <a:lstStyle/>
        <a:p>
          <a:endParaRPr lang="nl-NL"/>
        </a:p>
      </dgm:t>
    </dgm:pt>
    <dgm:pt modelId="{80B07146-DFF9-4EEA-8E0D-C979301D5F22}">
      <dgm:prSet phldrT="[Tekst]"/>
      <dgm:spPr>
        <a:xfrm>
          <a:off x="3020962" y="38948"/>
          <a:ext cx="1726429" cy="690571"/>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Calibri" panose="020F0502020204030204"/>
              <a:ea typeface="+mn-ea"/>
              <a:cs typeface="+mn-cs"/>
            </a:rPr>
            <a:t>Turap 2</a:t>
          </a:r>
        </a:p>
      </dgm:t>
    </dgm:pt>
    <dgm:pt modelId="{0D552549-EC96-413F-8B6A-228D5A2A337C}" type="parTrans" cxnId="{D3797D14-5746-4F99-A09C-12633663DD9C}">
      <dgm:prSet/>
      <dgm:spPr/>
      <dgm:t>
        <a:bodyPr/>
        <a:lstStyle/>
        <a:p>
          <a:endParaRPr lang="nl-NL"/>
        </a:p>
      </dgm:t>
    </dgm:pt>
    <dgm:pt modelId="{08599E3D-A590-4E3E-818E-28CCEDA3C38D}" type="sibTrans" cxnId="{D3797D14-5746-4F99-A09C-12633663DD9C}">
      <dgm:prSet/>
      <dgm:spPr/>
      <dgm:t>
        <a:bodyPr/>
        <a:lstStyle/>
        <a:p>
          <a:endParaRPr lang="nl-NL"/>
        </a:p>
      </dgm:t>
    </dgm:pt>
    <dgm:pt modelId="{33B5F05A-E1B0-4892-B3ED-16DD54546A46}">
      <dgm:prSet/>
      <dgm:spPr>
        <a:xfrm>
          <a:off x="4531392" y="38948"/>
          <a:ext cx="1726429" cy="690571"/>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Calibri" panose="020F0502020204030204"/>
              <a:ea typeface="+mn-ea"/>
              <a:cs typeface="+mn-cs"/>
            </a:rPr>
            <a:t>Jaarverslag</a:t>
          </a:r>
        </a:p>
      </dgm:t>
    </dgm:pt>
    <dgm:pt modelId="{1A52676E-FAB6-4B34-9848-7AC92D36CD5C}" type="parTrans" cxnId="{64E39B9E-C113-477F-8506-3F6996D127E4}">
      <dgm:prSet/>
      <dgm:spPr/>
      <dgm:t>
        <a:bodyPr/>
        <a:lstStyle/>
        <a:p>
          <a:endParaRPr lang="nl-NL"/>
        </a:p>
      </dgm:t>
    </dgm:pt>
    <dgm:pt modelId="{03CDF579-A407-4FC8-A3F9-25392EE82BA7}" type="sibTrans" cxnId="{64E39B9E-C113-477F-8506-3F6996D127E4}">
      <dgm:prSet/>
      <dgm:spPr/>
      <dgm:t>
        <a:bodyPr/>
        <a:lstStyle/>
        <a:p>
          <a:endParaRPr lang="nl-NL"/>
        </a:p>
      </dgm:t>
    </dgm:pt>
    <dgm:pt modelId="{29DB3700-425C-42E9-B0B3-9E1D34BEE735}">
      <dgm:prSet phldrT="[Tekst]" custT="1"/>
      <dgm:spPr>
        <a:xfrm>
          <a:off x="3020962" y="815842"/>
          <a:ext cx="1381143" cy="735249"/>
        </a:xfrm>
        <a:noFill/>
        <a:ln>
          <a:noFill/>
        </a:ln>
        <a:effectLst/>
      </dgm:spPr>
      <dgm:t>
        <a:bodyPr/>
        <a:lstStyle/>
        <a:p>
          <a:r>
            <a:rPr lang="nl-NL" sz="1000">
              <a:solidFill>
                <a:sysClr val="windowText" lastClr="000000">
                  <a:hueOff val="0"/>
                  <a:satOff val="0"/>
                  <a:lumOff val="0"/>
                  <a:alphaOff val="0"/>
                </a:sysClr>
              </a:solidFill>
              <a:latin typeface="Calibri" panose="020F0502020204030204"/>
              <a:ea typeface="+mn-ea"/>
              <a:cs typeface="+mn-cs"/>
            </a:rPr>
            <a:t>Tussentijdse evaluatie risico's en beheers strategie</a:t>
          </a:r>
        </a:p>
      </dgm:t>
    </dgm:pt>
    <dgm:pt modelId="{A39B058C-750B-47C0-A7AF-5E800D7D5D12}" type="parTrans" cxnId="{9DDFF74C-0A0F-4D4F-8814-A80E54A87FA3}">
      <dgm:prSet/>
      <dgm:spPr/>
      <dgm:t>
        <a:bodyPr/>
        <a:lstStyle/>
        <a:p>
          <a:endParaRPr lang="nl-NL"/>
        </a:p>
      </dgm:t>
    </dgm:pt>
    <dgm:pt modelId="{DE1900EE-A574-46EB-8155-CA8F23F8F6F5}" type="sibTrans" cxnId="{9DDFF74C-0A0F-4D4F-8814-A80E54A87FA3}">
      <dgm:prSet/>
      <dgm:spPr/>
      <dgm:t>
        <a:bodyPr/>
        <a:lstStyle/>
        <a:p>
          <a:endParaRPr lang="nl-NL"/>
        </a:p>
      </dgm:t>
    </dgm:pt>
    <dgm:pt modelId="{6273C903-CBFC-47F7-BF1A-C8E6AF772B23}">
      <dgm:prSet phldrT="[Tekst]" custT="1"/>
      <dgm:spPr>
        <a:xfrm>
          <a:off x="103" y="815842"/>
          <a:ext cx="1381143" cy="735249"/>
        </a:xfrm>
        <a:noFill/>
        <a:ln>
          <a:noFill/>
        </a:ln>
        <a:effectLst/>
      </dgm:spPr>
      <dgm:t>
        <a:bodyPr/>
        <a:lstStyle/>
        <a:p>
          <a:r>
            <a:rPr lang="nl-NL" sz="1000">
              <a:solidFill>
                <a:sysClr val="windowText" lastClr="000000">
                  <a:hueOff val="0"/>
                  <a:satOff val="0"/>
                  <a:lumOff val="0"/>
                  <a:alphaOff val="0"/>
                </a:sysClr>
              </a:solidFill>
              <a:latin typeface="Calibri" panose="020F0502020204030204"/>
              <a:ea typeface="+mn-ea"/>
              <a:cs typeface="+mn-cs"/>
            </a:rPr>
            <a:t>Vaststellen risicovolle Verbonden Partijen</a:t>
          </a:r>
        </a:p>
      </dgm:t>
    </dgm:pt>
    <dgm:pt modelId="{4EE9BB9B-06EE-4DAE-874D-7734759099EB}" type="parTrans" cxnId="{8B8E6D57-E91F-4448-838A-F15962F48EA8}">
      <dgm:prSet/>
      <dgm:spPr/>
      <dgm:t>
        <a:bodyPr/>
        <a:lstStyle/>
        <a:p>
          <a:endParaRPr lang="nl-NL"/>
        </a:p>
      </dgm:t>
    </dgm:pt>
    <dgm:pt modelId="{C33098FE-72DC-4E7C-B4A6-6AE15F1FD73E}" type="sibTrans" cxnId="{8B8E6D57-E91F-4448-838A-F15962F48EA8}">
      <dgm:prSet/>
      <dgm:spPr/>
      <dgm:t>
        <a:bodyPr/>
        <a:lstStyle/>
        <a:p>
          <a:endParaRPr lang="nl-NL"/>
        </a:p>
      </dgm:t>
    </dgm:pt>
    <dgm:pt modelId="{247EAF7B-5E7A-4374-B94E-ACA2D22571E7}">
      <dgm:prSet phldrT="[Tekst]" custT="1"/>
      <dgm:spPr>
        <a:xfrm>
          <a:off x="1510532" y="815842"/>
          <a:ext cx="1381143" cy="735249"/>
        </a:xfrm>
        <a:noFill/>
        <a:ln>
          <a:noFill/>
        </a:ln>
        <a:effectLst/>
      </dgm:spPr>
      <dgm:t>
        <a:bodyPr/>
        <a:lstStyle/>
        <a:p>
          <a:r>
            <a:rPr lang="nl-NL" sz="1000">
              <a:solidFill>
                <a:sysClr val="windowText" lastClr="000000">
                  <a:hueOff val="0"/>
                  <a:satOff val="0"/>
                  <a:lumOff val="0"/>
                  <a:alphaOff val="0"/>
                </a:sysClr>
              </a:solidFill>
              <a:latin typeface="Calibri" panose="020F0502020204030204"/>
              <a:ea typeface="+mn-ea"/>
              <a:cs typeface="+mn-cs"/>
            </a:rPr>
            <a:t>Vaststellen ontwikkelingen, risico's en beheers strategie voor risicovolle verbonden partijen</a:t>
          </a:r>
        </a:p>
      </dgm:t>
    </dgm:pt>
    <dgm:pt modelId="{8B95A704-21B6-4CAF-B60A-7D55AC66F502}" type="parTrans" cxnId="{9412B06E-0197-45B7-BC3B-B903CFA9EEDA}">
      <dgm:prSet/>
      <dgm:spPr/>
      <dgm:t>
        <a:bodyPr/>
        <a:lstStyle/>
        <a:p>
          <a:endParaRPr lang="nl-NL"/>
        </a:p>
      </dgm:t>
    </dgm:pt>
    <dgm:pt modelId="{A6519C03-39B8-49AC-8063-6A2D04A32A2D}" type="sibTrans" cxnId="{9412B06E-0197-45B7-BC3B-B903CFA9EEDA}">
      <dgm:prSet/>
      <dgm:spPr/>
      <dgm:t>
        <a:bodyPr/>
        <a:lstStyle/>
        <a:p>
          <a:endParaRPr lang="nl-NL"/>
        </a:p>
      </dgm:t>
    </dgm:pt>
    <dgm:pt modelId="{90FD12E4-DCDB-4058-A5AC-6D040A1BF044}">
      <dgm:prSet custT="1"/>
      <dgm:spPr>
        <a:xfrm>
          <a:off x="4531392" y="815842"/>
          <a:ext cx="1381143" cy="735249"/>
        </a:xfrm>
        <a:noFill/>
        <a:ln>
          <a:noFill/>
        </a:ln>
        <a:effectLst/>
      </dgm:spPr>
      <dgm:t>
        <a:bodyPr/>
        <a:lstStyle/>
        <a:p>
          <a:r>
            <a:rPr lang="nl-NL" sz="1000">
              <a:solidFill>
                <a:sysClr val="windowText" lastClr="000000">
                  <a:hueOff val="0"/>
                  <a:satOff val="0"/>
                  <a:lumOff val="0"/>
                  <a:alphaOff val="0"/>
                </a:sysClr>
              </a:solidFill>
              <a:latin typeface="Calibri" panose="020F0502020204030204"/>
              <a:ea typeface="+mn-ea"/>
              <a:cs typeface="+mn-cs"/>
            </a:rPr>
            <a:t>Verantwoording en terugblik op ontwikkelingen, risico's en beheerstrategie</a:t>
          </a:r>
        </a:p>
      </dgm:t>
    </dgm:pt>
    <dgm:pt modelId="{58580516-93BE-4AEE-B37D-EED1DF8CD974}" type="parTrans" cxnId="{479F7167-4E6E-49A7-AFD2-5D159586013A}">
      <dgm:prSet/>
      <dgm:spPr/>
      <dgm:t>
        <a:bodyPr/>
        <a:lstStyle/>
        <a:p>
          <a:endParaRPr lang="nl-NL"/>
        </a:p>
      </dgm:t>
    </dgm:pt>
    <dgm:pt modelId="{A63FE269-E546-4051-9A0C-72E4CE9867C5}" type="sibTrans" cxnId="{479F7167-4E6E-49A7-AFD2-5D159586013A}">
      <dgm:prSet/>
      <dgm:spPr/>
      <dgm:t>
        <a:bodyPr/>
        <a:lstStyle/>
        <a:p>
          <a:endParaRPr lang="nl-NL"/>
        </a:p>
      </dgm:t>
    </dgm:pt>
    <dgm:pt modelId="{59A07490-6117-488A-980D-6588C7207BD4}">
      <dgm:prSet custT="1"/>
      <dgm:spPr>
        <a:xfrm>
          <a:off x="4531392" y="815842"/>
          <a:ext cx="1381143" cy="735249"/>
        </a:xfrm>
        <a:noFill/>
        <a:ln>
          <a:noFill/>
        </a:ln>
        <a:effectLst/>
      </dgm:spPr>
      <dgm:t>
        <a:bodyPr/>
        <a:lstStyle/>
        <a:p>
          <a:endParaRPr lang="nl-NL" sz="1000">
            <a:solidFill>
              <a:sysClr val="windowText" lastClr="000000">
                <a:hueOff val="0"/>
                <a:satOff val="0"/>
                <a:lumOff val="0"/>
                <a:alphaOff val="0"/>
              </a:sysClr>
            </a:solidFill>
            <a:latin typeface="Calibri" panose="020F0502020204030204"/>
            <a:ea typeface="+mn-ea"/>
            <a:cs typeface="+mn-cs"/>
          </a:endParaRPr>
        </a:p>
      </dgm:t>
    </dgm:pt>
    <dgm:pt modelId="{D841C0D9-C6B9-43A8-9A45-7F05889862A8}" type="parTrans" cxnId="{777B9169-1F6B-4118-A822-1F1A883F232D}">
      <dgm:prSet/>
      <dgm:spPr/>
      <dgm:t>
        <a:bodyPr/>
        <a:lstStyle/>
        <a:p>
          <a:endParaRPr lang="nl-NL"/>
        </a:p>
      </dgm:t>
    </dgm:pt>
    <dgm:pt modelId="{BD8422FB-71BD-445C-84C2-6EFDDAEAF066}" type="sibTrans" cxnId="{777B9169-1F6B-4118-A822-1F1A883F232D}">
      <dgm:prSet/>
      <dgm:spPr/>
      <dgm:t>
        <a:bodyPr/>
        <a:lstStyle/>
        <a:p>
          <a:endParaRPr lang="nl-NL"/>
        </a:p>
      </dgm:t>
    </dgm:pt>
    <dgm:pt modelId="{E9B17BA5-6E46-483E-9FD4-9B8781075A1E}" type="pres">
      <dgm:prSet presAssocID="{90D73CDD-6D86-48AB-8A52-69D73486D8B2}" presName="Name0" presStyleCnt="0">
        <dgm:presLayoutVars>
          <dgm:dir/>
          <dgm:animLvl val="lvl"/>
          <dgm:resizeHandles val="exact"/>
        </dgm:presLayoutVars>
      </dgm:prSet>
      <dgm:spPr/>
    </dgm:pt>
    <dgm:pt modelId="{6D144E3F-CCBA-413F-B3D8-CD66878ED445}" type="pres">
      <dgm:prSet presAssocID="{8DC1DAEB-47FD-4EF2-8FDC-EB743449F8BB}" presName="composite" presStyleCnt="0"/>
      <dgm:spPr/>
    </dgm:pt>
    <dgm:pt modelId="{62844FDE-44CC-4DA1-AA20-6F85C9E2C814}" type="pres">
      <dgm:prSet presAssocID="{8DC1DAEB-47FD-4EF2-8FDC-EB743449F8BB}" presName="parTx" presStyleLbl="node1" presStyleIdx="0" presStyleCnt="4">
        <dgm:presLayoutVars>
          <dgm:chMax val="0"/>
          <dgm:chPref val="0"/>
          <dgm:bulletEnabled val="1"/>
        </dgm:presLayoutVars>
      </dgm:prSet>
      <dgm:spPr>
        <a:prstGeom prst="chevron">
          <a:avLst/>
        </a:prstGeom>
      </dgm:spPr>
      <dgm:t>
        <a:bodyPr/>
        <a:lstStyle/>
        <a:p>
          <a:endParaRPr lang="nl-NL"/>
        </a:p>
      </dgm:t>
    </dgm:pt>
    <dgm:pt modelId="{6BDDEA31-660B-4BDE-A9FC-76C6CE0D85B1}" type="pres">
      <dgm:prSet presAssocID="{8DC1DAEB-47FD-4EF2-8FDC-EB743449F8BB}" presName="desTx" presStyleLbl="revTx" presStyleIdx="0" presStyleCnt="4">
        <dgm:presLayoutVars>
          <dgm:bulletEnabled val="1"/>
        </dgm:presLayoutVars>
      </dgm:prSet>
      <dgm:spPr>
        <a:prstGeom prst="rect">
          <a:avLst/>
        </a:prstGeom>
      </dgm:spPr>
      <dgm:t>
        <a:bodyPr/>
        <a:lstStyle/>
        <a:p>
          <a:endParaRPr lang="nl-NL"/>
        </a:p>
      </dgm:t>
    </dgm:pt>
    <dgm:pt modelId="{22522FB0-02A6-42E8-85B5-97E91F2916E3}" type="pres">
      <dgm:prSet presAssocID="{1C1576F7-5FE7-4018-BBA1-4BBAE8A0DC0D}" presName="space" presStyleCnt="0"/>
      <dgm:spPr/>
    </dgm:pt>
    <dgm:pt modelId="{5EB21046-90A4-4B1B-A7E3-9721218383EA}" type="pres">
      <dgm:prSet presAssocID="{3FA1FE17-21A7-4413-B3AB-5FD06FF59D34}" presName="composite" presStyleCnt="0"/>
      <dgm:spPr/>
    </dgm:pt>
    <dgm:pt modelId="{4FCF528A-C183-44D4-830A-62566ECC1A16}" type="pres">
      <dgm:prSet presAssocID="{3FA1FE17-21A7-4413-B3AB-5FD06FF59D34}" presName="parTx" presStyleLbl="node1" presStyleIdx="1" presStyleCnt="4">
        <dgm:presLayoutVars>
          <dgm:chMax val="0"/>
          <dgm:chPref val="0"/>
          <dgm:bulletEnabled val="1"/>
        </dgm:presLayoutVars>
      </dgm:prSet>
      <dgm:spPr>
        <a:prstGeom prst="chevron">
          <a:avLst/>
        </a:prstGeom>
      </dgm:spPr>
      <dgm:t>
        <a:bodyPr/>
        <a:lstStyle/>
        <a:p>
          <a:endParaRPr lang="nl-NL"/>
        </a:p>
      </dgm:t>
    </dgm:pt>
    <dgm:pt modelId="{F473C252-014C-4B08-AAE8-17FD1D5D89BE}" type="pres">
      <dgm:prSet presAssocID="{3FA1FE17-21A7-4413-B3AB-5FD06FF59D34}" presName="desTx" presStyleLbl="revTx" presStyleIdx="1" presStyleCnt="4">
        <dgm:presLayoutVars>
          <dgm:bulletEnabled val="1"/>
        </dgm:presLayoutVars>
      </dgm:prSet>
      <dgm:spPr>
        <a:prstGeom prst="rect">
          <a:avLst/>
        </a:prstGeom>
      </dgm:spPr>
      <dgm:t>
        <a:bodyPr/>
        <a:lstStyle/>
        <a:p>
          <a:endParaRPr lang="nl-NL"/>
        </a:p>
      </dgm:t>
    </dgm:pt>
    <dgm:pt modelId="{15723EF4-E8EE-4682-933D-DD63E981CA27}" type="pres">
      <dgm:prSet presAssocID="{FCF41C0B-49C8-4A1E-9035-DC73B9FAB772}" presName="space" presStyleCnt="0"/>
      <dgm:spPr/>
    </dgm:pt>
    <dgm:pt modelId="{1445D2BB-0033-4893-AE7B-D24C55003289}" type="pres">
      <dgm:prSet presAssocID="{80B07146-DFF9-4EEA-8E0D-C979301D5F22}" presName="composite" presStyleCnt="0"/>
      <dgm:spPr/>
    </dgm:pt>
    <dgm:pt modelId="{A338E872-6B3F-4915-9FC1-D29285FE9612}" type="pres">
      <dgm:prSet presAssocID="{80B07146-DFF9-4EEA-8E0D-C979301D5F22}" presName="parTx" presStyleLbl="node1" presStyleIdx="2" presStyleCnt="4">
        <dgm:presLayoutVars>
          <dgm:chMax val="0"/>
          <dgm:chPref val="0"/>
          <dgm:bulletEnabled val="1"/>
        </dgm:presLayoutVars>
      </dgm:prSet>
      <dgm:spPr>
        <a:prstGeom prst="chevron">
          <a:avLst/>
        </a:prstGeom>
      </dgm:spPr>
      <dgm:t>
        <a:bodyPr/>
        <a:lstStyle/>
        <a:p>
          <a:endParaRPr lang="nl-NL"/>
        </a:p>
      </dgm:t>
    </dgm:pt>
    <dgm:pt modelId="{4638E364-176B-4A48-8BC7-E7131A96D802}" type="pres">
      <dgm:prSet presAssocID="{80B07146-DFF9-4EEA-8E0D-C979301D5F22}" presName="desTx" presStyleLbl="revTx" presStyleIdx="2" presStyleCnt="4">
        <dgm:presLayoutVars>
          <dgm:bulletEnabled val="1"/>
        </dgm:presLayoutVars>
      </dgm:prSet>
      <dgm:spPr>
        <a:prstGeom prst="rect">
          <a:avLst/>
        </a:prstGeom>
      </dgm:spPr>
      <dgm:t>
        <a:bodyPr/>
        <a:lstStyle/>
        <a:p>
          <a:endParaRPr lang="nl-NL"/>
        </a:p>
      </dgm:t>
    </dgm:pt>
    <dgm:pt modelId="{2975C40B-EFF3-406F-A817-DBF8006E13DB}" type="pres">
      <dgm:prSet presAssocID="{08599E3D-A590-4E3E-818E-28CCEDA3C38D}" presName="space" presStyleCnt="0"/>
      <dgm:spPr/>
    </dgm:pt>
    <dgm:pt modelId="{3D4CA8DC-4C3F-4515-B86F-C001515BD721}" type="pres">
      <dgm:prSet presAssocID="{33B5F05A-E1B0-4892-B3ED-16DD54546A46}" presName="composite" presStyleCnt="0"/>
      <dgm:spPr/>
    </dgm:pt>
    <dgm:pt modelId="{34673AA8-236D-4C8E-AFA3-C02F31A621BB}" type="pres">
      <dgm:prSet presAssocID="{33B5F05A-E1B0-4892-B3ED-16DD54546A46}" presName="parTx" presStyleLbl="node1" presStyleIdx="3" presStyleCnt="4">
        <dgm:presLayoutVars>
          <dgm:chMax val="0"/>
          <dgm:chPref val="0"/>
          <dgm:bulletEnabled val="1"/>
        </dgm:presLayoutVars>
      </dgm:prSet>
      <dgm:spPr>
        <a:prstGeom prst="chevron">
          <a:avLst/>
        </a:prstGeom>
      </dgm:spPr>
      <dgm:t>
        <a:bodyPr/>
        <a:lstStyle/>
        <a:p>
          <a:endParaRPr lang="nl-NL"/>
        </a:p>
      </dgm:t>
    </dgm:pt>
    <dgm:pt modelId="{03A46E13-6DC3-49A9-BA12-9149C75DF84C}" type="pres">
      <dgm:prSet presAssocID="{33B5F05A-E1B0-4892-B3ED-16DD54546A46}" presName="desTx" presStyleLbl="revTx" presStyleIdx="3" presStyleCnt="4">
        <dgm:presLayoutVars>
          <dgm:bulletEnabled val="1"/>
        </dgm:presLayoutVars>
      </dgm:prSet>
      <dgm:spPr>
        <a:prstGeom prst="rect">
          <a:avLst/>
        </a:prstGeom>
      </dgm:spPr>
      <dgm:t>
        <a:bodyPr/>
        <a:lstStyle/>
        <a:p>
          <a:endParaRPr lang="nl-NL"/>
        </a:p>
      </dgm:t>
    </dgm:pt>
  </dgm:ptLst>
  <dgm:cxnLst>
    <dgm:cxn modelId="{777B9169-1F6B-4118-A822-1F1A883F232D}" srcId="{33B5F05A-E1B0-4892-B3ED-16DD54546A46}" destId="{59A07490-6117-488A-980D-6588C7207BD4}" srcOrd="1" destOrd="0" parTransId="{D841C0D9-C6B9-43A8-9A45-7F05889862A8}" sibTransId="{BD8422FB-71BD-445C-84C2-6EFDDAEAF066}"/>
    <dgm:cxn modelId="{7B946703-5CE8-46E2-BE70-95CC64F3811F}" type="presOf" srcId="{59A07490-6117-488A-980D-6588C7207BD4}" destId="{03A46E13-6DC3-49A9-BA12-9149C75DF84C}" srcOrd="0" destOrd="1" presId="urn:microsoft.com/office/officeart/2005/8/layout/chevron1"/>
    <dgm:cxn modelId="{A40AD242-2158-4A59-924F-C1C72163E77B}" type="presOf" srcId="{33B5F05A-E1B0-4892-B3ED-16DD54546A46}" destId="{34673AA8-236D-4C8E-AFA3-C02F31A621BB}" srcOrd="0" destOrd="0" presId="urn:microsoft.com/office/officeart/2005/8/layout/chevron1"/>
    <dgm:cxn modelId="{4307A21A-703A-416C-8E94-27E1F2DE5ACC}" srcId="{90D73CDD-6D86-48AB-8A52-69D73486D8B2}" destId="{8DC1DAEB-47FD-4EF2-8FDC-EB743449F8BB}" srcOrd="0" destOrd="0" parTransId="{DC013BD1-F6B0-44C9-A4C1-3666D76C9B77}" sibTransId="{1C1576F7-5FE7-4018-BBA1-4BBAE8A0DC0D}"/>
    <dgm:cxn modelId="{8B8E6D57-E91F-4448-838A-F15962F48EA8}" srcId="{8DC1DAEB-47FD-4EF2-8FDC-EB743449F8BB}" destId="{6273C903-CBFC-47F7-BF1A-C8E6AF772B23}" srcOrd="0" destOrd="0" parTransId="{4EE9BB9B-06EE-4DAE-874D-7734759099EB}" sibTransId="{C33098FE-72DC-4E7C-B4A6-6AE15F1FD73E}"/>
    <dgm:cxn modelId="{D96CBD9A-5BC9-4B9A-A3CF-FA9DF3520841}" type="presOf" srcId="{8DC1DAEB-47FD-4EF2-8FDC-EB743449F8BB}" destId="{62844FDE-44CC-4DA1-AA20-6F85C9E2C814}" srcOrd="0" destOrd="0" presId="urn:microsoft.com/office/officeart/2005/8/layout/chevron1"/>
    <dgm:cxn modelId="{413C7DA3-B031-44EE-8C03-E645808BA2DD}" type="presOf" srcId="{29DB3700-425C-42E9-B0B3-9E1D34BEE735}" destId="{4638E364-176B-4A48-8BC7-E7131A96D802}" srcOrd="0" destOrd="0" presId="urn:microsoft.com/office/officeart/2005/8/layout/chevron1"/>
    <dgm:cxn modelId="{9412B06E-0197-45B7-BC3B-B903CFA9EEDA}" srcId="{3FA1FE17-21A7-4413-B3AB-5FD06FF59D34}" destId="{247EAF7B-5E7A-4374-B94E-ACA2D22571E7}" srcOrd="0" destOrd="0" parTransId="{8B95A704-21B6-4CAF-B60A-7D55AC66F502}" sibTransId="{A6519C03-39B8-49AC-8063-6A2D04A32A2D}"/>
    <dgm:cxn modelId="{A23EFF22-9326-45B4-B37F-FC32A5DECE1B}" type="presOf" srcId="{3FA1FE17-21A7-4413-B3AB-5FD06FF59D34}" destId="{4FCF528A-C183-44D4-830A-62566ECC1A16}" srcOrd="0" destOrd="0" presId="urn:microsoft.com/office/officeart/2005/8/layout/chevron1"/>
    <dgm:cxn modelId="{E8480FCD-58A8-423F-AFA9-D25DC0303C24}" type="presOf" srcId="{90D73CDD-6D86-48AB-8A52-69D73486D8B2}" destId="{E9B17BA5-6E46-483E-9FD4-9B8781075A1E}" srcOrd="0" destOrd="0" presId="urn:microsoft.com/office/officeart/2005/8/layout/chevron1"/>
    <dgm:cxn modelId="{D3797D14-5746-4F99-A09C-12633663DD9C}" srcId="{90D73CDD-6D86-48AB-8A52-69D73486D8B2}" destId="{80B07146-DFF9-4EEA-8E0D-C979301D5F22}" srcOrd="2" destOrd="0" parTransId="{0D552549-EC96-413F-8B6A-228D5A2A337C}" sibTransId="{08599E3D-A590-4E3E-818E-28CCEDA3C38D}"/>
    <dgm:cxn modelId="{479F7167-4E6E-49A7-AFD2-5D159586013A}" srcId="{33B5F05A-E1B0-4892-B3ED-16DD54546A46}" destId="{90FD12E4-DCDB-4058-A5AC-6D040A1BF044}" srcOrd="0" destOrd="0" parTransId="{58580516-93BE-4AEE-B37D-EED1DF8CD974}" sibTransId="{A63FE269-E546-4051-9A0C-72E4CE9867C5}"/>
    <dgm:cxn modelId="{684F79E7-CD77-4E12-AAB0-10F9B4B5DA52}" type="presOf" srcId="{90FD12E4-DCDB-4058-A5AC-6D040A1BF044}" destId="{03A46E13-6DC3-49A9-BA12-9149C75DF84C}" srcOrd="0" destOrd="0" presId="urn:microsoft.com/office/officeart/2005/8/layout/chevron1"/>
    <dgm:cxn modelId="{9DDFF74C-0A0F-4D4F-8814-A80E54A87FA3}" srcId="{80B07146-DFF9-4EEA-8E0D-C979301D5F22}" destId="{29DB3700-425C-42E9-B0B3-9E1D34BEE735}" srcOrd="0" destOrd="0" parTransId="{A39B058C-750B-47C0-A7AF-5E800D7D5D12}" sibTransId="{DE1900EE-A574-46EB-8155-CA8F23F8F6F5}"/>
    <dgm:cxn modelId="{6AA4079E-5482-4794-9E5D-AF60EA61A012}" type="presOf" srcId="{247EAF7B-5E7A-4374-B94E-ACA2D22571E7}" destId="{F473C252-014C-4B08-AAE8-17FD1D5D89BE}" srcOrd="0" destOrd="0" presId="urn:microsoft.com/office/officeart/2005/8/layout/chevron1"/>
    <dgm:cxn modelId="{8507720D-EDF0-447A-9CDA-25BC968D68AB}" type="presOf" srcId="{6273C903-CBFC-47F7-BF1A-C8E6AF772B23}" destId="{6BDDEA31-660B-4BDE-A9FC-76C6CE0D85B1}" srcOrd="0" destOrd="0" presId="urn:microsoft.com/office/officeart/2005/8/layout/chevron1"/>
    <dgm:cxn modelId="{A9D60013-5480-4F52-856A-FB9C3933399B}" type="presOf" srcId="{80B07146-DFF9-4EEA-8E0D-C979301D5F22}" destId="{A338E872-6B3F-4915-9FC1-D29285FE9612}" srcOrd="0" destOrd="0" presId="urn:microsoft.com/office/officeart/2005/8/layout/chevron1"/>
    <dgm:cxn modelId="{A754A6A8-CBDC-4B35-9F8B-71A802A34FAF}" srcId="{90D73CDD-6D86-48AB-8A52-69D73486D8B2}" destId="{3FA1FE17-21A7-4413-B3AB-5FD06FF59D34}" srcOrd="1" destOrd="0" parTransId="{38E5D668-ADBA-4DA3-B3A8-71B46CC315DB}" sibTransId="{FCF41C0B-49C8-4A1E-9035-DC73B9FAB772}"/>
    <dgm:cxn modelId="{64E39B9E-C113-477F-8506-3F6996D127E4}" srcId="{90D73CDD-6D86-48AB-8A52-69D73486D8B2}" destId="{33B5F05A-E1B0-4892-B3ED-16DD54546A46}" srcOrd="3" destOrd="0" parTransId="{1A52676E-FAB6-4B34-9848-7AC92D36CD5C}" sibTransId="{03CDF579-A407-4FC8-A3F9-25392EE82BA7}"/>
    <dgm:cxn modelId="{E4E24689-337B-44DF-966A-CC9195356AB0}" type="presParOf" srcId="{E9B17BA5-6E46-483E-9FD4-9B8781075A1E}" destId="{6D144E3F-CCBA-413F-B3D8-CD66878ED445}" srcOrd="0" destOrd="0" presId="urn:microsoft.com/office/officeart/2005/8/layout/chevron1"/>
    <dgm:cxn modelId="{80666585-D552-42FA-AC1E-D249E61B0651}" type="presParOf" srcId="{6D144E3F-CCBA-413F-B3D8-CD66878ED445}" destId="{62844FDE-44CC-4DA1-AA20-6F85C9E2C814}" srcOrd="0" destOrd="0" presId="urn:microsoft.com/office/officeart/2005/8/layout/chevron1"/>
    <dgm:cxn modelId="{B06D4D25-29D7-48DA-81EA-61D0A4FCF6BA}" type="presParOf" srcId="{6D144E3F-CCBA-413F-B3D8-CD66878ED445}" destId="{6BDDEA31-660B-4BDE-A9FC-76C6CE0D85B1}" srcOrd="1" destOrd="0" presId="urn:microsoft.com/office/officeart/2005/8/layout/chevron1"/>
    <dgm:cxn modelId="{773764F7-5A72-44A8-9B7A-60478FE395A1}" type="presParOf" srcId="{E9B17BA5-6E46-483E-9FD4-9B8781075A1E}" destId="{22522FB0-02A6-42E8-85B5-97E91F2916E3}" srcOrd="1" destOrd="0" presId="urn:microsoft.com/office/officeart/2005/8/layout/chevron1"/>
    <dgm:cxn modelId="{FE8A27AB-9421-470D-95D1-8319C2A874FB}" type="presParOf" srcId="{E9B17BA5-6E46-483E-9FD4-9B8781075A1E}" destId="{5EB21046-90A4-4B1B-A7E3-9721218383EA}" srcOrd="2" destOrd="0" presId="urn:microsoft.com/office/officeart/2005/8/layout/chevron1"/>
    <dgm:cxn modelId="{BDD08E6E-03F1-4184-BA66-066296BCE928}" type="presParOf" srcId="{5EB21046-90A4-4B1B-A7E3-9721218383EA}" destId="{4FCF528A-C183-44D4-830A-62566ECC1A16}" srcOrd="0" destOrd="0" presId="urn:microsoft.com/office/officeart/2005/8/layout/chevron1"/>
    <dgm:cxn modelId="{0F20319A-BF58-4779-8AED-F4D729892301}" type="presParOf" srcId="{5EB21046-90A4-4B1B-A7E3-9721218383EA}" destId="{F473C252-014C-4B08-AAE8-17FD1D5D89BE}" srcOrd="1" destOrd="0" presId="urn:microsoft.com/office/officeart/2005/8/layout/chevron1"/>
    <dgm:cxn modelId="{40FBFF59-40E2-45F4-A72E-482565228B7B}" type="presParOf" srcId="{E9B17BA5-6E46-483E-9FD4-9B8781075A1E}" destId="{15723EF4-E8EE-4682-933D-DD63E981CA27}" srcOrd="3" destOrd="0" presId="urn:microsoft.com/office/officeart/2005/8/layout/chevron1"/>
    <dgm:cxn modelId="{56A3D457-2FE0-4183-8D20-9412AA7B2F8B}" type="presParOf" srcId="{E9B17BA5-6E46-483E-9FD4-9B8781075A1E}" destId="{1445D2BB-0033-4893-AE7B-D24C55003289}" srcOrd="4" destOrd="0" presId="urn:microsoft.com/office/officeart/2005/8/layout/chevron1"/>
    <dgm:cxn modelId="{FB146BA5-9DFC-42A4-B110-2E926033D0E6}" type="presParOf" srcId="{1445D2BB-0033-4893-AE7B-D24C55003289}" destId="{A338E872-6B3F-4915-9FC1-D29285FE9612}" srcOrd="0" destOrd="0" presId="urn:microsoft.com/office/officeart/2005/8/layout/chevron1"/>
    <dgm:cxn modelId="{BD44A914-8B5E-4F54-8AC4-56D65424365E}" type="presParOf" srcId="{1445D2BB-0033-4893-AE7B-D24C55003289}" destId="{4638E364-176B-4A48-8BC7-E7131A96D802}" srcOrd="1" destOrd="0" presId="urn:microsoft.com/office/officeart/2005/8/layout/chevron1"/>
    <dgm:cxn modelId="{13E6C507-A74C-441A-A5B5-97A711F9A04B}" type="presParOf" srcId="{E9B17BA5-6E46-483E-9FD4-9B8781075A1E}" destId="{2975C40B-EFF3-406F-A817-DBF8006E13DB}" srcOrd="5" destOrd="0" presId="urn:microsoft.com/office/officeart/2005/8/layout/chevron1"/>
    <dgm:cxn modelId="{2C7BF357-AF38-4669-A9D8-ABF8ADAC48BC}" type="presParOf" srcId="{E9B17BA5-6E46-483E-9FD4-9B8781075A1E}" destId="{3D4CA8DC-4C3F-4515-B86F-C001515BD721}" srcOrd="6" destOrd="0" presId="urn:microsoft.com/office/officeart/2005/8/layout/chevron1"/>
    <dgm:cxn modelId="{D9E1C735-AB73-4337-ACB6-358A38A90519}" type="presParOf" srcId="{3D4CA8DC-4C3F-4515-B86F-C001515BD721}" destId="{34673AA8-236D-4C8E-AFA3-C02F31A621BB}" srcOrd="0" destOrd="0" presId="urn:microsoft.com/office/officeart/2005/8/layout/chevron1"/>
    <dgm:cxn modelId="{47F3F6AE-6EF9-4672-9468-737BF4C88FA8}" type="presParOf" srcId="{3D4CA8DC-4C3F-4515-B86F-C001515BD721}" destId="{03A46E13-6DC3-49A9-BA12-9149C75DF84C}" srcOrd="1"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44FDE-44CC-4DA1-AA20-6F85C9E2C814}">
      <dsp:nvSpPr>
        <dsp:cNvPr id="0" name=""/>
        <dsp:cNvSpPr/>
      </dsp:nvSpPr>
      <dsp:spPr>
        <a:xfrm>
          <a:off x="1598" y="14164"/>
          <a:ext cx="1560096" cy="378000"/>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Calibri" panose="020F0502020204030204"/>
              <a:ea typeface="+mn-ea"/>
              <a:cs typeface="+mn-cs"/>
            </a:rPr>
            <a:t>Risicokompas</a:t>
          </a:r>
        </a:p>
      </dsp:txBody>
      <dsp:txXfrm>
        <a:off x="190598" y="14164"/>
        <a:ext cx="1182096" cy="378000"/>
      </dsp:txXfrm>
    </dsp:sp>
    <dsp:sp modelId="{6BDDEA31-660B-4BDE-A9FC-76C6CE0D85B1}">
      <dsp:nvSpPr>
        <dsp:cNvPr id="0" name=""/>
        <dsp:cNvSpPr/>
      </dsp:nvSpPr>
      <dsp:spPr>
        <a:xfrm>
          <a:off x="1598" y="439414"/>
          <a:ext cx="1248077" cy="877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nl-NL" sz="1000" kern="1200">
              <a:solidFill>
                <a:sysClr val="windowText" lastClr="000000">
                  <a:hueOff val="0"/>
                  <a:satOff val="0"/>
                  <a:lumOff val="0"/>
                  <a:alphaOff val="0"/>
                </a:sysClr>
              </a:solidFill>
              <a:latin typeface="Calibri" panose="020F0502020204030204"/>
              <a:ea typeface="+mn-ea"/>
              <a:cs typeface="+mn-cs"/>
            </a:rPr>
            <a:t>Vaststellen risicovolle Verbonden Partijen</a:t>
          </a:r>
        </a:p>
      </dsp:txBody>
      <dsp:txXfrm>
        <a:off x="1598" y="439414"/>
        <a:ext cx="1248077" cy="877078"/>
      </dsp:txXfrm>
    </dsp:sp>
    <dsp:sp modelId="{4FCF528A-C183-44D4-830A-62566ECC1A16}">
      <dsp:nvSpPr>
        <dsp:cNvPr id="0" name=""/>
        <dsp:cNvSpPr/>
      </dsp:nvSpPr>
      <dsp:spPr>
        <a:xfrm>
          <a:off x="1345694" y="14164"/>
          <a:ext cx="1560096" cy="378000"/>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Calibri" panose="020F0502020204030204"/>
              <a:ea typeface="+mn-ea"/>
              <a:cs typeface="+mn-cs"/>
            </a:rPr>
            <a:t>Begroting</a:t>
          </a:r>
        </a:p>
      </dsp:txBody>
      <dsp:txXfrm>
        <a:off x="1534694" y="14164"/>
        <a:ext cx="1182096" cy="378000"/>
      </dsp:txXfrm>
    </dsp:sp>
    <dsp:sp modelId="{F473C252-014C-4B08-AAE8-17FD1D5D89BE}">
      <dsp:nvSpPr>
        <dsp:cNvPr id="0" name=""/>
        <dsp:cNvSpPr/>
      </dsp:nvSpPr>
      <dsp:spPr>
        <a:xfrm>
          <a:off x="1345694" y="439414"/>
          <a:ext cx="1248077" cy="877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nl-NL" sz="1000" kern="1200">
              <a:solidFill>
                <a:sysClr val="windowText" lastClr="000000">
                  <a:hueOff val="0"/>
                  <a:satOff val="0"/>
                  <a:lumOff val="0"/>
                  <a:alphaOff val="0"/>
                </a:sysClr>
              </a:solidFill>
              <a:latin typeface="Calibri" panose="020F0502020204030204"/>
              <a:ea typeface="+mn-ea"/>
              <a:cs typeface="+mn-cs"/>
            </a:rPr>
            <a:t>Vaststellen ontwikkelingen, risico's en beheers strategie voor risicovolle verbonden partijen</a:t>
          </a:r>
        </a:p>
      </dsp:txBody>
      <dsp:txXfrm>
        <a:off x="1345694" y="439414"/>
        <a:ext cx="1248077" cy="877078"/>
      </dsp:txXfrm>
    </dsp:sp>
    <dsp:sp modelId="{A338E872-6B3F-4915-9FC1-D29285FE9612}">
      <dsp:nvSpPr>
        <dsp:cNvPr id="0" name=""/>
        <dsp:cNvSpPr/>
      </dsp:nvSpPr>
      <dsp:spPr>
        <a:xfrm>
          <a:off x="2689790" y="14164"/>
          <a:ext cx="1560096" cy="378000"/>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Calibri" panose="020F0502020204030204"/>
              <a:ea typeface="+mn-ea"/>
              <a:cs typeface="+mn-cs"/>
            </a:rPr>
            <a:t>Turap 2</a:t>
          </a:r>
        </a:p>
      </dsp:txBody>
      <dsp:txXfrm>
        <a:off x="2878790" y="14164"/>
        <a:ext cx="1182096" cy="378000"/>
      </dsp:txXfrm>
    </dsp:sp>
    <dsp:sp modelId="{4638E364-176B-4A48-8BC7-E7131A96D802}">
      <dsp:nvSpPr>
        <dsp:cNvPr id="0" name=""/>
        <dsp:cNvSpPr/>
      </dsp:nvSpPr>
      <dsp:spPr>
        <a:xfrm>
          <a:off x="2689790" y="439414"/>
          <a:ext cx="1248077" cy="877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nl-NL" sz="1000" kern="1200">
              <a:solidFill>
                <a:sysClr val="windowText" lastClr="000000">
                  <a:hueOff val="0"/>
                  <a:satOff val="0"/>
                  <a:lumOff val="0"/>
                  <a:alphaOff val="0"/>
                </a:sysClr>
              </a:solidFill>
              <a:latin typeface="Calibri" panose="020F0502020204030204"/>
              <a:ea typeface="+mn-ea"/>
              <a:cs typeface="+mn-cs"/>
            </a:rPr>
            <a:t>Tussentijdse evaluatie risico's en beheers strategie</a:t>
          </a:r>
        </a:p>
      </dsp:txBody>
      <dsp:txXfrm>
        <a:off x="2689790" y="439414"/>
        <a:ext cx="1248077" cy="877078"/>
      </dsp:txXfrm>
    </dsp:sp>
    <dsp:sp modelId="{34673AA8-236D-4C8E-AFA3-C02F31A621BB}">
      <dsp:nvSpPr>
        <dsp:cNvPr id="0" name=""/>
        <dsp:cNvSpPr/>
      </dsp:nvSpPr>
      <dsp:spPr>
        <a:xfrm>
          <a:off x="4033887" y="14164"/>
          <a:ext cx="1560096" cy="378000"/>
        </a:xfrm>
        <a:prstGeom prst="chevron">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Calibri" panose="020F0502020204030204"/>
              <a:ea typeface="+mn-ea"/>
              <a:cs typeface="+mn-cs"/>
            </a:rPr>
            <a:t>Jaarverslag</a:t>
          </a:r>
        </a:p>
      </dsp:txBody>
      <dsp:txXfrm>
        <a:off x="4222887" y="14164"/>
        <a:ext cx="1182096" cy="378000"/>
      </dsp:txXfrm>
    </dsp:sp>
    <dsp:sp modelId="{03A46E13-6DC3-49A9-BA12-9149C75DF84C}">
      <dsp:nvSpPr>
        <dsp:cNvPr id="0" name=""/>
        <dsp:cNvSpPr/>
      </dsp:nvSpPr>
      <dsp:spPr>
        <a:xfrm>
          <a:off x="4033887" y="439414"/>
          <a:ext cx="1248077" cy="877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nl-NL" sz="1000" kern="1200">
              <a:solidFill>
                <a:sysClr val="windowText" lastClr="000000">
                  <a:hueOff val="0"/>
                  <a:satOff val="0"/>
                  <a:lumOff val="0"/>
                  <a:alphaOff val="0"/>
                </a:sysClr>
              </a:solidFill>
              <a:latin typeface="Calibri" panose="020F0502020204030204"/>
              <a:ea typeface="+mn-ea"/>
              <a:cs typeface="+mn-cs"/>
            </a:rPr>
            <a:t>Verantwoording en terugblik op ontwikkelingen, risico's en beheerstrategie</a:t>
          </a:r>
        </a:p>
        <a:p>
          <a:pPr marL="57150" lvl="1" indent="-57150" algn="l" defTabSz="444500">
            <a:lnSpc>
              <a:spcPct val="90000"/>
            </a:lnSpc>
            <a:spcBef>
              <a:spcPct val="0"/>
            </a:spcBef>
            <a:spcAft>
              <a:spcPct val="15000"/>
            </a:spcAft>
            <a:buChar char="••"/>
          </a:pPr>
          <a:endParaRPr lang="nl-NL" sz="1000" kern="1200">
            <a:solidFill>
              <a:sysClr val="windowText" lastClr="000000">
                <a:hueOff val="0"/>
                <a:satOff val="0"/>
                <a:lumOff val="0"/>
                <a:alphaOff val="0"/>
              </a:sysClr>
            </a:solidFill>
            <a:latin typeface="Calibri" panose="020F0502020204030204"/>
            <a:ea typeface="+mn-ea"/>
            <a:cs typeface="+mn-cs"/>
          </a:endParaRPr>
        </a:p>
      </dsp:txBody>
      <dsp:txXfrm>
        <a:off x="4033887" y="439414"/>
        <a:ext cx="1248077" cy="87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596D-580C-4596-9D90-AEC2CF79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FDCBD2B2.dotm</Template>
  <TotalTime>1</TotalTime>
  <Pages>13</Pages>
  <Words>4191</Words>
  <Characters>23056</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Gemeente Arnhem</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Verhoef</dc:creator>
  <cp:keywords/>
  <dc:description/>
  <cp:lastModifiedBy>Antoine Nikkessen</cp:lastModifiedBy>
  <cp:revision>2</cp:revision>
  <cp:lastPrinted>2016-07-07T09:26:00Z</cp:lastPrinted>
  <dcterms:created xsi:type="dcterms:W3CDTF">2016-07-07T12:07:00Z</dcterms:created>
  <dcterms:modified xsi:type="dcterms:W3CDTF">2016-07-07T12:07:00Z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2114646615</vt:i4>
  </property>
</Properties>
</file>