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3F" w:rsidRDefault="0039683F" w:rsidP="00F70105">
      <w:pPr>
        <w:pBdr>
          <w:bottom w:val="single" w:sz="6" w:space="1" w:color="auto"/>
        </w:pBdr>
        <w:rPr>
          <w:rFonts w:cs="Arial"/>
          <w:b/>
          <w:szCs w:val="20"/>
        </w:rPr>
      </w:pPr>
      <w:r>
        <w:rPr>
          <w:rFonts w:cs="Arial"/>
          <w:b/>
          <w:noProof/>
          <w:szCs w:val="20"/>
        </w:rPr>
        <w:drawing>
          <wp:inline distT="0" distB="0" distL="0" distR="0">
            <wp:extent cx="1718527" cy="9810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NG logo_7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284" cy="98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0105" w:rsidRDefault="00F70105" w:rsidP="00F70105">
      <w:pPr>
        <w:pBdr>
          <w:bottom w:val="single" w:sz="6" w:space="1" w:color="auto"/>
        </w:pBdr>
        <w:rPr>
          <w:rFonts w:cs="Arial"/>
          <w:b/>
          <w:szCs w:val="20"/>
        </w:rPr>
      </w:pPr>
      <w:r w:rsidRPr="00F70105">
        <w:rPr>
          <w:rFonts w:cs="Arial"/>
          <w:b/>
          <w:szCs w:val="20"/>
        </w:rPr>
        <w:t>Nederlandse evenementen op EWRC</w:t>
      </w:r>
    </w:p>
    <w:p w:rsidR="00470180" w:rsidRDefault="00470180" w:rsidP="00F70105">
      <w:pPr>
        <w:pBdr>
          <w:bottom w:val="single" w:sz="6" w:space="1" w:color="auto"/>
        </w:pBdr>
        <w:rPr>
          <w:rFonts w:cs="Arial"/>
          <w:b/>
          <w:szCs w:val="20"/>
        </w:rPr>
      </w:pPr>
    </w:p>
    <w:p w:rsidR="00470180" w:rsidRPr="00470180" w:rsidRDefault="00470180" w:rsidP="00F70105">
      <w:pPr>
        <w:pBdr>
          <w:bottom w:val="single" w:sz="6" w:space="1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Naast de workshops en seminars worden tijdens de European Week of </w:t>
      </w:r>
      <w:proofErr w:type="spellStart"/>
      <w:r>
        <w:rPr>
          <w:rFonts w:cs="Arial"/>
          <w:szCs w:val="20"/>
        </w:rPr>
        <w:t>Regions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and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Cities</w:t>
      </w:r>
      <w:proofErr w:type="spellEnd"/>
      <w:r w:rsidRPr="00470180">
        <w:rPr>
          <w:rFonts w:cs="Arial"/>
          <w:szCs w:val="20"/>
        </w:rPr>
        <w:t xml:space="preserve"> ook</w:t>
      </w:r>
      <w:r>
        <w:rPr>
          <w:rFonts w:cs="Arial"/>
          <w:szCs w:val="20"/>
        </w:rPr>
        <w:t xml:space="preserve"> talloze</w:t>
      </w:r>
      <w:r w:rsidRPr="00470180">
        <w:rPr>
          <w:rFonts w:cs="Arial"/>
          <w:szCs w:val="20"/>
        </w:rPr>
        <w:t xml:space="preserve"> side events georganiseerd</w:t>
      </w:r>
      <w:r>
        <w:rPr>
          <w:rFonts w:cs="Arial"/>
          <w:szCs w:val="20"/>
        </w:rPr>
        <w:t xml:space="preserve"> door verschillende netwerken en organisaties</w:t>
      </w:r>
      <w:r w:rsidRPr="00470180">
        <w:rPr>
          <w:rFonts w:cs="Arial"/>
          <w:szCs w:val="20"/>
        </w:rPr>
        <w:t xml:space="preserve">. De volgende Nederlandse lokale en regionale overheden en netwerken zijn actief tijdens dit evenement: </w:t>
      </w:r>
    </w:p>
    <w:p w:rsidR="00F70105" w:rsidRPr="00470180" w:rsidRDefault="00F70105" w:rsidP="00F70105">
      <w:pPr>
        <w:pBdr>
          <w:bottom w:val="single" w:sz="6" w:space="1" w:color="auto"/>
        </w:pBdr>
        <w:rPr>
          <w:rFonts w:cs="Arial"/>
          <w:szCs w:val="20"/>
        </w:rPr>
      </w:pPr>
    </w:p>
    <w:p w:rsidR="00F70105" w:rsidRPr="009A1F0F" w:rsidRDefault="00F70105" w:rsidP="00F70105">
      <w:pPr>
        <w:pBdr>
          <w:bottom w:val="single" w:sz="6" w:space="1" w:color="auto"/>
        </w:pBdr>
        <w:rPr>
          <w:rFonts w:cs="Arial"/>
          <w:b/>
          <w:szCs w:val="20"/>
        </w:rPr>
      </w:pPr>
      <w:r w:rsidRPr="009A1F0F">
        <w:rPr>
          <w:rFonts w:cs="Arial"/>
          <w:b/>
          <w:szCs w:val="20"/>
        </w:rPr>
        <w:t>Netwerk Oost Nederland</w:t>
      </w:r>
    </w:p>
    <w:p w:rsidR="00F70105" w:rsidRPr="009A1F0F" w:rsidRDefault="00F70105" w:rsidP="00F70105">
      <w:pPr>
        <w:pBdr>
          <w:bottom w:val="single" w:sz="6" w:space="1" w:color="auto"/>
        </w:pBdr>
        <w:rPr>
          <w:rFonts w:cs="Arial"/>
          <w:szCs w:val="20"/>
        </w:rPr>
      </w:pPr>
      <w:r w:rsidRPr="009A1F0F">
        <w:rPr>
          <w:rFonts w:cs="Arial"/>
          <w:szCs w:val="20"/>
        </w:rPr>
        <w:t>Oost Nederland Netwerk Event</w:t>
      </w:r>
    </w:p>
    <w:p w:rsidR="00F70105" w:rsidRDefault="00F70105" w:rsidP="00F70105">
      <w:pPr>
        <w:pBdr>
          <w:bottom w:val="single" w:sz="6" w:space="1" w:color="auto"/>
        </w:pBdr>
        <w:rPr>
          <w:rFonts w:cs="Arial"/>
          <w:szCs w:val="20"/>
        </w:rPr>
      </w:pPr>
      <w:r>
        <w:rPr>
          <w:rFonts w:cs="Arial"/>
          <w:szCs w:val="20"/>
        </w:rPr>
        <w:t>10 oktober, 18.00 tot 20.00 uur</w:t>
      </w:r>
    </w:p>
    <w:p w:rsidR="00F70105" w:rsidRPr="009A1F0F" w:rsidRDefault="00F70105" w:rsidP="00F70105">
      <w:pPr>
        <w:pBdr>
          <w:bottom w:val="single" w:sz="6" w:space="1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Leopold Hotel, </w:t>
      </w:r>
      <w:r>
        <w:rPr>
          <w:rStyle w:val="xbe"/>
          <w:rFonts w:cs="Arial"/>
          <w:color w:val="222222"/>
        </w:rPr>
        <w:t>Luxemburgstraat 35, Brussel</w:t>
      </w:r>
    </w:p>
    <w:p w:rsidR="00F70105" w:rsidRPr="00517928" w:rsidRDefault="00F70105" w:rsidP="00F70105">
      <w:pPr>
        <w:pBdr>
          <w:bottom w:val="single" w:sz="6" w:space="1" w:color="auto"/>
        </w:pBdr>
        <w:rPr>
          <w:rFonts w:cs="Arial"/>
          <w:b/>
          <w:szCs w:val="20"/>
        </w:rPr>
      </w:pPr>
    </w:p>
    <w:p w:rsidR="00F70105" w:rsidRPr="0039683F" w:rsidRDefault="00F70105" w:rsidP="00F70105">
      <w:pPr>
        <w:pBdr>
          <w:bottom w:val="single" w:sz="6" w:space="1" w:color="auto"/>
        </w:pBdr>
        <w:rPr>
          <w:rFonts w:cs="Arial"/>
          <w:b/>
          <w:szCs w:val="20"/>
          <w:lang w:val="en-US"/>
        </w:rPr>
      </w:pPr>
      <w:proofErr w:type="spellStart"/>
      <w:r w:rsidRPr="0039683F">
        <w:rPr>
          <w:rFonts w:cs="Arial"/>
          <w:b/>
          <w:szCs w:val="20"/>
          <w:lang w:val="en-US"/>
        </w:rPr>
        <w:t>Gemeente</w:t>
      </w:r>
      <w:proofErr w:type="spellEnd"/>
      <w:r w:rsidRPr="0039683F">
        <w:rPr>
          <w:rFonts w:cs="Arial"/>
          <w:b/>
          <w:szCs w:val="20"/>
          <w:lang w:val="en-US"/>
        </w:rPr>
        <w:t xml:space="preserve"> Utrecht </w:t>
      </w:r>
    </w:p>
    <w:p w:rsidR="00F70105" w:rsidRPr="009A1F0F" w:rsidRDefault="00F70105" w:rsidP="00F70105">
      <w:pPr>
        <w:pBdr>
          <w:bottom w:val="single" w:sz="6" w:space="1" w:color="auto"/>
        </w:pBdr>
        <w:rPr>
          <w:rFonts w:cs="Arial"/>
          <w:szCs w:val="20"/>
          <w:lang w:val="en-US"/>
        </w:rPr>
      </w:pPr>
      <w:proofErr w:type="spellStart"/>
      <w:r w:rsidRPr="009A1F0F">
        <w:rPr>
          <w:rFonts w:cs="Arial"/>
          <w:szCs w:val="20"/>
          <w:lang w:val="en-US"/>
        </w:rPr>
        <w:t>Ontbijtsessie</w:t>
      </w:r>
      <w:proofErr w:type="spellEnd"/>
      <w:r w:rsidRPr="009A1F0F">
        <w:rPr>
          <w:rFonts w:cs="Arial"/>
          <w:szCs w:val="20"/>
          <w:lang w:val="en-US"/>
        </w:rPr>
        <w:t>: Health at the Heart of the Urban Development Strategy</w:t>
      </w:r>
    </w:p>
    <w:p w:rsidR="00F70105" w:rsidRPr="009A1F0F" w:rsidRDefault="00F70105" w:rsidP="00F70105">
      <w:pPr>
        <w:pBdr>
          <w:bottom w:val="single" w:sz="6" w:space="1" w:color="auto"/>
        </w:pBdr>
        <w:rPr>
          <w:rFonts w:cs="Arial"/>
          <w:szCs w:val="20"/>
          <w:lang w:val="en-US"/>
        </w:rPr>
      </w:pPr>
      <w:r w:rsidRPr="009A1F0F">
        <w:rPr>
          <w:rFonts w:cs="Arial"/>
          <w:szCs w:val="20"/>
          <w:lang w:val="en-US"/>
        </w:rPr>
        <w:t xml:space="preserve">11 </w:t>
      </w:r>
      <w:proofErr w:type="spellStart"/>
      <w:r w:rsidRPr="009A1F0F">
        <w:rPr>
          <w:rFonts w:cs="Arial"/>
          <w:szCs w:val="20"/>
          <w:lang w:val="en-US"/>
        </w:rPr>
        <w:t>oktober</w:t>
      </w:r>
      <w:proofErr w:type="spellEnd"/>
      <w:r w:rsidRPr="009A1F0F">
        <w:rPr>
          <w:rFonts w:cs="Arial"/>
          <w:szCs w:val="20"/>
          <w:lang w:val="en-US"/>
        </w:rPr>
        <w:t xml:space="preserve">, 8.30 – 10.00 </w:t>
      </w:r>
      <w:proofErr w:type="spellStart"/>
      <w:r w:rsidRPr="009A1F0F">
        <w:rPr>
          <w:rFonts w:cs="Arial"/>
          <w:szCs w:val="20"/>
          <w:lang w:val="en-US"/>
        </w:rPr>
        <w:t>uur</w:t>
      </w:r>
      <w:proofErr w:type="spellEnd"/>
    </w:p>
    <w:p w:rsidR="00F70105" w:rsidRDefault="00F70105" w:rsidP="00F70105">
      <w:pPr>
        <w:pBdr>
          <w:bottom w:val="single" w:sz="6" w:space="1" w:color="auto"/>
        </w:pBdr>
        <w:rPr>
          <w:rFonts w:cs="Arial"/>
          <w:szCs w:val="20"/>
          <w:lang w:val="en-US"/>
        </w:rPr>
      </w:pPr>
      <w:r w:rsidRPr="009A1F0F">
        <w:rPr>
          <w:rFonts w:cs="Arial"/>
          <w:szCs w:val="20"/>
          <w:lang w:val="en-US"/>
        </w:rPr>
        <w:t>Scotlan</w:t>
      </w:r>
      <w:r>
        <w:rPr>
          <w:rFonts w:cs="Arial"/>
          <w:szCs w:val="20"/>
          <w:lang w:val="en-US"/>
        </w:rPr>
        <w:t>d</w:t>
      </w:r>
      <w:r w:rsidRPr="009A1F0F">
        <w:rPr>
          <w:rFonts w:cs="Arial"/>
          <w:szCs w:val="20"/>
          <w:lang w:val="en-US"/>
        </w:rPr>
        <w:t xml:space="preserve"> House, Robert Schuman square 6,</w:t>
      </w:r>
      <w:r>
        <w:rPr>
          <w:rFonts w:cs="Arial"/>
          <w:szCs w:val="20"/>
          <w:lang w:val="en-US"/>
        </w:rPr>
        <w:t xml:space="preserve"> Brussel</w:t>
      </w:r>
    </w:p>
    <w:p w:rsidR="00F70105" w:rsidRPr="00F70105" w:rsidRDefault="00F70105" w:rsidP="00F70105">
      <w:pPr>
        <w:pBdr>
          <w:bottom w:val="single" w:sz="6" w:space="1" w:color="auto"/>
        </w:pBdr>
        <w:rPr>
          <w:rFonts w:cs="Arial"/>
          <w:szCs w:val="20"/>
          <w:lang w:val="en-US"/>
        </w:rPr>
      </w:pPr>
    </w:p>
    <w:p w:rsidR="00F70105" w:rsidRPr="00F70105" w:rsidRDefault="00F70105" w:rsidP="00F70105">
      <w:pPr>
        <w:pBdr>
          <w:bottom w:val="single" w:sz="6" w:space="1" w:color="auto"/>
        </w:pBdr>
        <w:rPr>
          <w:rFonts w:cs="Arial"/>
          <w:b/>
          <w:szCs w:val="20"/>
          <w:lang w:val="en-US"/>
        </w:rPr>
      </w:pPr>
      <w:proofErr w:type="spellStart"/>
      <w:r w:rsidRPr="00F70105">
        <w:rPr>
          <w:rFonts w:cs="Arial"/>
          <w:b/>
          <w:szCs w:val="20"/>
          <w:lang w:val="en-US"/>
        </w:rPr>
        <w:t>Randstand</w:t>
      </w:r>
      <w:proofErr w:type="spellEnd"/>
      <w:r w:rsidRPr="00F70105">
        <w:rPr>
          <w:rFonts w:cs="Arial"/>
          <w:b/>
          <w:szCs w:val="20"/>
          <w:lang w:val="en-US"/>
        </w:rPr>
        <w:t xml:space="preserve"> </w:t>
      </w:r>
      <w:proofErr w:type="spellStart"/>
      <w:r w:rsidRPr="00F70105">
        <w:rPr>
          <w:rFonts w:cs="Arial"/>
          <w:b/>
          <w:szCs w:val="20"/>
          <w:lang w:val="en-US"/>
        </w:rPr>
        <w:t>Regio</w:t>
      </w:r>
      <w:proofErr w:type="spellEnd"/>
      <w:r w:rsidRPr="00F70105">
        <w:rPr>
          <w:rFonts w:cs="Arial"/>
          <w:b/>
          <w:szCs w:val="20"/>
          <w:lang w:val="en-US"/>
        </w:rPr>
        <w:t xml:space="preserve"> </w:t>
      </w:r>
    </w:p>
    <w:p w:rsidR="00F70105" w:rsidRPr="00F70105" w:rsidRDefault="00F70105" w:rsidP="00F70105">
      <w:pPr>
        <w:pBdr>
          <w:bottom w:val="single" w:sz="6" w:space="1" w:color="auto"/>
        </w:pBdr>
        <w:rPr>
          <w:rFonts w:cs="Arial"/>
          <w:szCs w:val="20"/>
          <w:lang w:val="en-US"/>
        </w:rPr>
      </w:pPr>
      <w:r w:rsidRPr="00F70105">
        <w:rPr>
          <w:rFonts w:cs="Arial"/>
          <w:szCs w:val="20"/>
          <w:lang w:val="en-US"/>
        </w:rPr>
        <w:t xml:space="preserve">Randstad </w:t>
      </w:r>
      <w:proofErr w:type="spellStart"/>
      <w:r w:rsidRPr="00F70105">
        <w:rPr>
          <w:rFonts w:cs="Arial"/>
          <w:szCs w:val="20"/>
          <w:lang w:val="en-US"/>
        </w:rPr>
        <w:t>Regio</w:t>
      </w:r>
      <w:proofErr w:type="spellEnd"/>
      <w:r w:rsidRPr="00F70105">
        <w:rPr>
          <w:rFonts w:cs="Arial"/>
          <w:szCs w:val="20"/>
          <w:lang w:val="en-US"/>
        </w:rPr>
        <w:t xml:space="preserve"> Dinner Party </w:t>
      </w:r>
    </w:p>
    <w:p w:rsidR="00F70105" w:rsidRPr="00517928" w:rsidRDefault="00F70105" w:rsidP="00F70105">
      <w:pPr>
        <w:pBdr>
          <w:bottom w:val="single" w:sz="6" w:space="1" w:color="auto"/>
        </w:pBdr>
        <w:rPr>
          <w:rFonts w:cs="Arial"/>
          <w:szCs w:val="20"/>
        </w:rPr>
      </w:pPr>
      <w:r w:rsidRPr="00517928">
        <w:rPr>
          <w:rFonts w:cs="Arial"/>
          <w:szCs w:val="20"/>
        </w:rPr>
        <w:t>11 oktober, vanaf 17.30 uur</w:t>
      </w:r>
    </w:p>
    <w:p w:rsidR="00F70105" w:rsidRDefault="00F70105" w:rsidP="00F70105">
      <w:pPr>
        <w:pBdr>
          <w:bottom w:val="single" w:sz="6" w:space="1" w:color="auto"/>
        </w:pBdr>
        <w:rPr>
          <w:rFonts w:cs="Arial"/>
          <w:szCs w:val="20"/>
        </w:rPr>
      </w:pPr>
      <w:r w:rsidRPr="00517928">
        <w:rPr>
          <w:rStyle w:val="Zwaar"/>
          <w:rFonts w:eastAsiaTheme="majorEastAsia" w:cs="Arial"/>
          <w:b w:val="0"/>
          <w:szCs w:val="20"/>
        </w:rPr>
        <w:t>Huis van de Nederlandse Provincies</w:t>
      </w:r>
      <w:r w:rsidRPr="00517928">
        <w:rPr>
          <w:rFonts w:cs="Arial"/>
          <w:szCs w:val="20"/>
        </w:rPr>
        <w:t xml:space="preserve">, </w:t>
      </w:r>
      <w:proofErr w:type="spellStart"/>
      <w:r w:rsidRPr="00517928">
        <w:rPr>
          <w:rFonts w:cs="Arial"/>
          <w:szCs w:val="20"/>
        </w:rPr>
        <w:t>Rue</w:t>
      </w:r>
      <w:proofErr w:type="spellEnd"/>
      <w:r w:rsidRPr="00517928">
        <w:rPr>
          <w:rFonts w:cs="Arial"/>
          <w:szCs w:val="20"/>
        </w:rPr>
        <w:t xml:space="preserve"> de </w:t>
      </w:r>
      <w:proofErr w:type="spellStart"/>
      <w:r w:rsidRPr="00517928">
        <w:rPr>
          <w:rFonts w:cs="Arial"/>
          <w:szCs w:val="20"/>
        </w:rPr>
        <w:t>Trèves</w:t>
      </w:r>
      <w:proofErr w:type="spellEnd"/>
      <w:r w:rsidRPr="00517928">
        <w:rPr>
          <w:rFonts w:cs="Arial"/>
          <w:szCs w:val="20"/>
        </w:rPr>
        <w:t xml:space="preserve"> 59-61, Brussel</w:t>
      </w:r>
    </w:p>
    <w:p w:rsidR="00F70105" w:rsidRDefault="00F70105" w:rsidP="00F70105">
      <w:pPr>
        <w:pBdr>
          <w:bottom w:val="single" w:sz="6" w:space="1" w:color="auto"/>
        </w:pBdr>
        <w:rPr>
          <w:rFonts w:cs="Arial"/>
          <w:szCs w:val="20"/>
        </w:rPr>
      </w:pPr>
    </w:p>
    <w:p w:rsidR="00F70105" w:rsidRPr="00517928" w:rsidRDefault="00F70105" w:rsidP="00F70105">
      <w:pPr>
        <w:pBdr>
          <w:bottom w:val="single" w:sz="6" w:space="1" w:color="auto"/>
        </w:pBdr>
        <w:rPr>
          <w:b/>
        </w:rPr>
      </w:pPr>
      <w:r w:rsidRPr="00517928">
        <w:rPr>
          <w:b/>
        </w:rPr>
        <w:t>Groningen, Leeuwarden, Assen en Emmen</w:t>
      </w:r>
    </w:p>
    <w:p w:rsidR="00F70105" w:rsidRPr="00517928" w:rsidRDefault="00F70105" w:rsidP="00F70105">
      <w:pPr>
        <w:pBdr>
          <w:bottom w:val="single" w:sz="6" w:space="1" w:color="auto"/>
        </w:pBdr>
        <w:rPr>
          <w:rFonts w:cs="Arial"/>
        </w:rPr>
      </w:pPr>
      <w:proofErr w:type="spellStart"/>
      <w:r w:rsidRPr="00517928">
        <w:rPr>
          <w:rFonts w:cs="Arial"/>
        </w:rPr>
        <w:t>TopDutch</w:t>
      </w:r>
      <w:proofErr w:type="spellEnd"/>
      <w:r w:rsidRPr="00517928">
        <w:rPr>
          <w:rFonts w:cs="Arial"/>
        </w:rPr>
        <w:t xml:space="preserve"> Festival / Networkingparty </w:t>
      </w:r>
    </w:p>
    <w:p w:rsidR="00055D11" w:rsidRDefault="00F70105" w:rsidP="002B2A98">
      <w:pPr>
        <w:pBdr>
          <w:bottom w:val="single" w:sz="6" w:space="1" w:color="auto"/>
        </w:pBdr>
        <w:rPr>
          <w:rFonts w:cs="Arial"/>
        </w:rPr>
      </w:pPr>
      <w:r w:rsidRPr="00517928">
        <w:rPr>
          <w:rFonts w:cs="Arial"/>
        </w:rPr>
        <w:t>10 oktober 2017, 18:15 - 22:00 uur</w:t>
      </w:r>
    </w:p>
    <w:p w:rsidR="002B2A98" w:rsidRDefault="002B2A98" w:rsidP="002B2A98">
      <w:pPr>
        <w:pBdr>
          <w:bottom w:val="single" w:sz="6" w:space="1" w:color="auto"/>
        </w:pBdr>
        <w:rPr>
          <w:rFonts w:cs="Arial"/>
        </w:rPr>
      </w:pPr>
    </w:p>
    <w:p w:rsidR="002B2A98" w:rsidRDefault="002B2A98" w:rsidP="002B2A98">
      <w:pPr>
        <w:pBdr>
          <w:bottom w:val="single" w:sz="6" w:space="1" w:color="auto"/>
        </w:pBdr>
        <w:rPr>
          <w:rFonts w:cs="Arial"/>
        </w:rPr>
      </w:pPr>
      <w:r>
        <w:rPr>
          <w:rFonts w:cs="Arial"/>
        </w:rPr>
        <w:t xml:space="preserve">Organiseert uw gemeente of gemeentelijk/regionaal netwerk ook een event tijdens de EWRC 2017? Laat het ons weten via </w:t>
      </w:r>
      <w:hyperlink r:id="rId5" w:history="1">
        <w:r w:rsidRPr="000B24AB">
          <w:rPr>
            <w:rStyle w:val="Hyperlink"/>
            <w:rFonts w:cs="Arial"/>
          </w:rPr>
          <w:t>Jody.vandiemen@vng.nl</w:t>
        </w:r>
      </w:hyperlink>
    </w:p>
    <w:p w:rsidR="002B2A98" w:rsidRDefault="002B2A98" w:rsidP="002B2A98">
      <w:pPr>
        <w:pBdr>
          <w:bottom w:val="single" w:sz="6" w:space="1" w:color="auto"/>
        </w:pBdr>
        <w:rPr>
          <w:rFonts w:cs="Arial"/>
        </w:rPr>
      </w:pPr>
    </w:p>
    <w:p w:rsidR="002B2A98" w:rsidRDefault="002B2A98" w:rsidP="002B2A98">
      <w:pPr>
        <w:pBdr>
          <w:bottom w:val="single" w:sz="6" w:space="1" w:color="auto"/>
        </w:pBdr>
      </w:pPr>
    </w:p>
    <w:sectPr w:rsidR="002B2A98" w:rsidSect="00D3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05"/>
    <w:rsid w:val="00042225"/>
    <w:rsid w:val="00055D11"/>
    <w:rsid w:val="001B3D72"/>
    <w:rsid w:val="00243969"/>
    <w:rsid w:val="002B2A98"/>
    <w:rsid w:val="0039683F"/>
    <w:rsid w:val="00470180"/>
    <w:rsid w:val="005153DA"/>
    <w:rsid w:val="00751B77"/>
    <w:rsid w:val="00A34245"/>
    <w:rsid w:val="00B16704"/>
    <w:rsid w:val="00D32CBA"/>
    <w:rsid w:val="00F7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9559C-9A31-4B5A-864B-5196A691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theme="majorBidi"/>
        <w:iCs/>
        <w:szCs w:val="24"/>
        <w:lang w:val="nl-NL" w:eastAsia="nl-NL" w:bidi="ar-SA"/>
      </w:rPr>
    </w:rPrDefault>
    <w:pPrDefault>
      <w:pPr>
        <w:spacing w:line="312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70105"/>
    <w:rPr>
      <w:iCs w:val="0"/>
    </w:rPr>
  </w:style>
  <w:style w:type="paragraph" w:styleId="Kop1">
    <w:name w:val="heading 1"/>
    <w:basedOn w:val="Standaard"/>
    <w:next w:val="Standaard"/>
    <w:link w:val="Kop1Char"/>
    <w:qFormat/>
    <w:rsid w:val="00243969"/>
    <w:pPr>
      <w:keepNext/>
      <w:keepLines/>
      <w:spacing w:before="120" w:after="120"/>
      <w:outlineLvl w:val="0"/>
    </w:pPr>
    <w:rPr>
      <w:rFonts w:eastAsiaTheme="majorEastAsia"/>
      <w:b/>
      <w:bCs/>
      <w:i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3969"/>
    <w:rPr>
      <w:rFonts w:eastAsiaTheme="majorEastAsia" w:cstheme="majorBidi"/>
      <w:b/>
      <w:bCs/>
      <w:sz w:val="24"/>
      <w:szCs w:val="28"/>
    </w:rPr>
  </w:style>
  <w:style w:type="paragraph" w:styleId="Ondertitel">
    <w:name w:val="Subtitle"/>
    <w:basedOn w:val="Standaard"/>
    <w:next w:val="Standaard"/>
    <w:link w:val="OndertitelChar"/>
    <w:qFormat/>
    <w:rsid w:val="00243969"/>
    <w:pPr>
      <w:numPr>
        <w:ilvl w:val="1"/>
      </w:numPr>
    </w:pPr>
    <w:rPr>
      <w:rFonts w:eastAsiaTheme="majorEastAsia"/>
      <w:i/>
      <w:spacing w:val="15"/>
    </w:rPr>
  </w:style>
  <w:style w:type="character" w:customStyle="1" w:styleId="OndertitelChar">
    <w:name w:val="Ondertitel Char"/>
    <w:basedOn w:val="Standaardalinea-lettertype"/>
    <w:link w:val="Ondertitel"/>
    <w:rsid w:val="00243969"/>
    <w:rPr>
      <w:rFonts w:eastAsiaTheme="majorEastAsia" w:cstheme="majorBidi"/>
      <w:i/>
      <w:iCs/>
      <w:spacing w:val="15"/>
    </w:rPr>
  </w:style>
  <w:style w:type="character" w:styleId="Zwaar">
    <w:name w:val="Strong"/>
    <w:basedOn w:val="Standaardalinea-lettertype"/>
    <w:uiPriority w:val="22"/>
    <w:qFormat/>
    <w:rsid w:val="00F70105"/>
    <w:rPr>
      <w:b/>
      <w:bCs/>
    </w:rPr>
  </w:style>
  <w:style w:type="character" w:customStyle="1" w:styleId="xbe">
    <w:name w:val="_xbe"/>
    <w:basedOn w:val="Standaardalinea-lettertype"/>
    <w:rsid w:val="00F70105"/>
  </w:style>
  <w:style w:type="character" w:styleId="Hyperlink">
    <w:name w:val="Hyperlink"/>
    <w:basedOn w:val="Standaardalinea-lettertype"/>
    <w:unhideWhenUsed/>
    <w:rsid w:val="002B2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dy.vandiemen@vng.n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Valid WPS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van Diemen</dc:creator>
  <cp:keywords/>
  <dc:description/>
  <cp:lastModifiedBy>Marjorie Gaag-Broer, van der</cp:lastModifiedBy>
  <cp:revision>2</cp:revision>
  <dcterms:created xsi:type="dcterms:W3CDTF">2017-09-01T08:03:00Z</dcterms:created>
  <dcterms:modified xsi:type="dcterms:W3CDTF">2017-09-01T08:03:00Z</dcterms:modified>
</cp:coreProperties>
</file>